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:rsidR="0017393C" w:rsidRDefault="0017393C" w:rsidP="008F3EBE">
      <w:pPr>
        <w:suppressAutoHyphens/>
        <w:jc w:val="center"/>
        <w:outlineLvl w:val="1"/>
        <w:rPr>
          <w:rFonts w:ascii="PT Astra Serif" w:hAnsi="PT Astra Serif"/>
        </w:rPr>
      </w:pPr>
    </w:p>
    <w:p w:rsidR="0017393C" w:rsidRDefault="0017393C" w:rsidP="008F3EBE">
      <w:pPr>
        <w:suppressAutoHyphens/>
        <w:jc w:val="center"/>
        <w:outlineLvl w:val="1"/>
        <w:rPr>
          <w:rFonts w:ascii="PT Astra Serif" w:hAnsi="PT Astra Serif"/>
        </w:rPr>
      </w:pPr>
    </w:p>
    <w:p w:rsidR="0017393C" w:rsidRPr="006D2451" w:rsidRDefault="0017393C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6D2451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6D2451" w:rsidRDefault="008F3EBE" w:rsidP="00D62138">
      <w:pPr>
        <w:suppressAutoHyphens/>
        <w:outlineLvl w:val="1"/>
        <w:rPr>
          <w:rFonts w:ascii="PT Astra Serif" w:hAnsi="PT Astra Serif"/>
          <w:b/>
        </w:rPr>
      </w:pPr>
    </w:p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Default="0017393C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Default="0017393C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Default="0017393C" w:rsidP="0017393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17393C" w:rsidRPr="006D2451" w:rsidRDefault="0017393C" w:rsidP="0017393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0723DC" w:rsidRPr="006D2451" w:rsidRDefault="008F3EBE" w:rsidP="0017393C">
      <w:pPr>
        <w:suppressAutoHyphens/>
        <w:jc w:val="center"/>
        <w:outlineLvl w:val="1"/>
        <w:rPr>
          <w:rFonts w:ascii="PT Astra Serif" w:hAnsi="PT Astra Serif"/>
          <w:b/>
        </w:rPr>
      </w:pPr>
      <w:r w:rsidRPr="006D2451">
        <w:rPr>
          <w:rFonts w:ascii="PT Astra Serif" w:hAnsi="PT Astra Serif"/>
          <w:b/>
        </w:rPr>
        <w:t xml:space="preserve">О внесении изменений </w:t>
      </w:r>
      <w:r w:rsidR="000723DC" w:rsidRPr="006D2451">
        <w:rPr>
          <w:rFonts w:ascii="PT Astra Serif" w:hAnsi="PT Astra Serif"/>
          <w:b/>
        </w:rPr>
        <w:t>в отдельные нормативные</w:t>
      </w:r>
    </w:p>
    <w:p w:rsidR="008F3EBE" w:rsidRPr="006D2451" w:rsidRDefault="000723DC" w:rsidP="0017393C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</w:rPr>
        <w:t>правовые акты Правительства Ульяновской области</w:t>
      </w:r>
    </w:p>
    <w:p w:rsidR="008F3EBE" w:rsidRPr="006D2451" w:rsidRDefault="008F3EBE" w:rsidP="006D2451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6D2451" w:rsidRDefault="008F3EBE" w:rsidP="0017393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6D2451">
        <w:rPr>
          <w:rFonts w:ascii="PT Astra Serif" w:hAnsi="PT Astra Serif"/>
        </w:rPr>
        <w:t>Правительство Ульяновской области п о с т а н о в л я е т:</w:t>
      </w:r>
    </w:p>
    <w:bookmarkEnd w:id="1"/>
    <w:p w:rsidR="000723DC" w:rsidRPr="006D2451" w:rsidRDefault="00362E4B" w:rsidP="0017393C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 xml:space="preserve">1. </w:t>
      </w:r>
      <w:r w:rsidR="008F3EBE" w:rsidRPr="006D2451">
        <w:rPr>
          <w:rFonts w:ascii="PT Astra Serif" w:hAnsi="PT Astra Serif"/>
          <w:bCs/>
        </w:rPr>
        <w:t>Утвердить</w:t>
      </w:r>
      <w:r w:rsidR="000723DC" w:rsidRPr="006D2451">
        <w:rPr>
          <w:rFonts w:ascii="PT Astra Serif" w:hAnsi="PT Astra Serif"/>
          <w:bCs/>
        </w:rPr>
        <w:t>:</w:t>
      </w:r>
    </w:p>
    <w:p w:rsidR="008F3EBE" w:rsidRPr="006D2451" w:rsidRDefault="00D62138" w:rsidP="0017393C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1.1. И</w:t>
      </w:r>
      <w:r w:rsidR="008F3EBE" w:rsidRPr="006D2451">
        <w:rPr>
          <w:rFonts w:ascii="PT Astra Serif" w:hAnsi="PT Astra Serif"/>
          <w:bCs/>
        </w:rPr>
        <w:t xml:space="preserve">зменения в государственную </w:t>
      </w:r>
      <w:hyperlink r:id="rId9" w:history="1">
        <w:r w:rsidR="008F3EBE" w:rsidRPr="006D2451">
          <w:rPr>
            <w:rFonts w:ascii="PT Astra Serif" w:hAnsi="PT Astra Serif"/>
            <w:bCs/>
          </w:rPr>
          <w:t>программу</w:t>
        </w:r>
      </w:hyperlink>
      <w:r w:rsidR="008F3EBE" w:rsidRPr="006D2451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CA5DE3" w:rsidRPr="006D2451">
        <w:rPr>
          <w:rFonts w:ascii="PT Astra Serif" w:hAnsi="PT Astra Serif"/>
          <w:bCs/>
        </w:rPr>
        <w:br/>
      </w:r>
      <w:r w:rsidR="008F3EBE" w:rsidRPr="006D2451">
        <w:rPr>
          <w:rFonts w:ascii="PT Astra Serif" w:hAnsi="PT Astra Serif"/>
          <w:bCs/>
        </w:rPr>
        <w:t>от 14.11.2019 № 26/586-П «</w:t>
      </w:r>
      <w:r w:rsidR="008F3EBE" w:rsidRPr="006D2451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="00CA5DE3" w:rsidRPr="006D2451">
        <w:rPr>
          <w:rFonts w:ascii="PT Astra Serif" w:hAnsi="PT Astra Serif"/>
        </w:rPr>
        <w:t xml:space="preserve"> (приложение № 1)</w:t>
      </w:r>
      <w:r w:rsidR="00222D78">
        <w:rPr>
          <w:rFonts w:ascii="PT Astra Serif" w:hAnsi="PT Astra Serif"/>
          <w:bCs/>
        </w:rPr>
        <w:t>.</w:t>
      </w:r>
    </w:p>
    <w:p w:rsidR="00CA5DE3" w:rsidRPr="006D2451" w:rsidRDefault="00D62138" w:rsidP="001739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1.2. И</w:t>
      </w:r>
      <w:r w:rsidR="000723DC" w:rsidRPr="006D2451">
        <w:rPr>
          <w:rFonts w:ascii="PT Astra Serif" w:hAnsi="PT Astra Serif"/>
          <w:color w:val="000000"/>
        </w:rPr>
        <w:t xml:space="preserve">зменения </w:t>
      </w:r>
      <w:r>
        <w:rPr>
          <w:rFonts w:ascii="PT Astra Serif" w:hAnsi="PT Astra Serif"/>
          <w:color w:val="000000"/>
        </w:rPr>
        <w:t xml:space="preserve">в </w:t>
      </w:r>
      <w:r w:rsidR="00CA5DE3" w:rsidRPr="006D2451">
        <w:rPr>
          <w:rFonts w:ascii="PT Astra Serif" w:hAnsi="PT Astra Serif"/>
          <w:color w:val="000000"/>
        </w:rPr>
        <w:t>постановле</w:t>
      </w:r>
      <w:r w:rsidR="0050353E">
        <w:rPr>
          <w:rFonts w:ascii="PT Astra Serif" w:hAnsi="PT Astra Serif"/>
          <w:color w:val="000000"/>
        </w:rPr>
        <w:t>ние</w:t>
      </w:r>
      <w:r w:rsidR="00CA5DE3" w:rsidRPr="006D2451">
        <w:rPr>
          <w:rFonts w:ascii="PT Astra Serif" w:hAnsi="PT Astra Serif"/>
          <w:color w:val="000000"/>
        </w:rPr>
        <w:t xml:space="preserve"> Правительства Ульяновской области </w:t>
      </w:r>
      <w:r w:rsidR="007045AF">
        <w:rPr>
          <w:rFonts w:ascii="PT Astra Serif" w:hAnsi="PT Astra Serif"/>
          <w:color w:val="000000"/>
        </w:rPr>
        <w:br/>
      </w:r>
      <w:r w:rsidR="00F419CA">
        <w:rPr>
          <w:rFonts w:ascii="PT Astra Serif" w:hAnsi="PT Astra Serif"/>
          <w:color w:val="000000"/>
        </w:rPr>
        <w:t xml:space="preserve">от </w:t>
      </w:r>
      <w:r w:rsidR="00FD2744">
        <w:rPr>
          <w:rFonts w:ascii="PT Astra Serif" w:hAnsi="PT Astra Serif"/>
          <w:color w:val="000000"/>
        </w:rPr>
        <w:t>26</w:t>
      </w:r>
      <w:r w:rsidR="00F419CA">
        <w:rPr>
          <w:rFonts w:ascii="PT Astra Serif" w:hAnsi="PT Astra Serif"/>
          <w:color w:val="000000"/>
        </w:rPr>
        <w:t>.10</w:t>
      </w:r>
      <w:r w:rsidR="00FD2744">
        <w:rPr>
          <w:rFonts w:ascii="PT Astra Serif" w:hAnsi="PT Astra Serif"/>
          <w:color w:val="000000"/>
        </w:rPr>
        <w:t>.2022 № 19/623</w:t>
      </w:r>
      <w:r w:rsidR="006D2451" w:rsidRPr="006D2451">
        <w:rPr>
          <w:rFonts w:ascii="PT Astra Serif" w:hAnsi="PT Astra Serif"/>
          <w:color w:val="000000"/>
        </w:rPr>
        <w:t xml:space="preserve">-П </w:t>
      </w:r>
      <w:r w:rsidR="00DF472A" w:rsidRPr="006D2451">
        <w:rPr>
          <w:rFonts w:ascii="PT Astra Serif" w:hAnsi="PT Astra Serif"/>
          <w:color w:val="000000"/>
        </w:rPr>
        <w:t>«О внесении изменений в государс</w:t>
      </w:r>
      <w:r w:rsidR="00F07D2D" w:rsidRPr="006D2451">
        <w:rPr>
          <w:rFonts w:ascii="PT Astra Serif" w:hAnsi="PT Astra Serif"/>
          <w:color w:val="000000"/>
        </w:rPr>
        <w:t>тв</w:t>
      </w:r>
      <w:r w:rsidR="00DF472A" w:rsidRPr="006D2451">
        <w:rPr>
          <w:rFonts w:ascii="PT Astra Serif" w:hAnsi="PT Astra Serif"/>
          <w:color w:val="000000"/>
        </w:rPr>
        <w:t xml:space="preserve">енную </w:t>
      </w:r>
      <w:r w:rsidR="007045AF">
        <w:rPr>
          <w:rFonts w:ascii="PT Astra Serif" w:hAnsi="PT Astra Serif"/>
          <w:color w:val="000000"/>
        </w:rPr>
        <w:br/>
      </w:r>
      <w:r w:rsidR="00DF472A" w:rsidRPr="006D2451">
        <w:rPr>
          <w:rFonts w:ascii="PT Astra Serif" w:hAnsi="PT Astra Serif"/>
          <w:color w:val="000000"/>
        </w:rPr>
        <w:t>программу Ульяновской области «</w:t>
      </w:r>
      <w:r w:rsidR="00F07D2D" w:rsidRPr="006D2451">
        <w:rPr>
          <w:rFonts w:ascii="PT Astra Serif" w:hAnsi="PT Astra Serif"/>
          <w:color w:val="000000"/>
        </w:rPr>
        <w:t>Развитие государс</w:t>
      </w:r>
      <w:r w:rsidR="00DF472A" w:rsidRPr="006D2451">
        <w:rPr>
          <w:rFonts w:ascii="PT Astra Serif" w:hAnsi="PT Astra Serif"/>
          <w:color w:val="000000"/>
        </w:rPr>
        <w:t>т</w:t>
      </w:r>
      <w:r w:rsidR="00F07D2D" w:rsidRPr="006D2451">
        <w:rPr>
          <w:rFonts w:ascii="PT Astra Serif" w:hAnsi="PT Astra Serif"/>
          <w:color w:val="000000"/>
        </w:rPr>
        <w:t>в</w:t>
      </w:r>
      <w:r w:rsidR="00DF472A" w:rsidRPr="006D2451">
        <w:rPr>
          <w:rFonts w:ascii="PT Astra Serif" w:hAnsi="PT Astra Serif"/>
          <w:color w:val="000000"/>
        </w:rPr>
        <w:t xml:space="preserve">енного управления </w:t>
      </w:r>
      <w:r w:rsidR="007045AF">
        <w:rPr>
          <w:rFonts w:ascii="PT Astra Serif" w:hAnsi="PT Astra Serif"/>
          <w:color w:val="000000"/>
        </w:rPr>
        <w:br/>
      </w:r>
      <w:r w:rsidR="00DF472A" w:rsidRPr="006D2451">
        <w:rPr>
          <w:rFonts w:ascii="PT Astra Serif" w:hAnsi="PT Astra Serif"/>
          <w:color w:val="000000"/>
        </w:rPr>
        <w:t xml:space="preserve">в Ульяновской области» </w:t>
      </w:r>
      <w:r w:rsidR="00CA5DE3" w:rsidRPr="006D2451">
        <w:rPr>
          <w:rFonts w:ascii="PT Astra Serif" w:hAnsi="PT Astra Serif"/>
          <w:color w:val="000000"/>
        </w:rPr>
        <w:t>(приложение № 2).</w:t>
      </w:r>
    </w:p>
    <w:p w:rsidR="00362E4B" w:rsidRPr="006D2451" w:rsidRDefault="007B3588" w:rsidP="0017393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6D2451">
        <w:rPr>
          <w:rFonts w:ascii="PT Astra Serif" w:hAnsi="PT Astra Serif"/>
          <w:color w:val="000000"/>
        </w:rPr>
        <w:t>2</w:t>
      </w:r>
      <w:r w:rsidR="006D2451" w:rsidRPr="006D2451">
        <w:rPr>
          <w:rFonts w:ascii="PT Astra Serif" w:hAnsi="PT Astra Serif"/>
          <w:color w:val="000000"/>
        </w:rPr>
        <w:t xml:space="preserve">. 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F419CA">
        <w:rPr>
          <w:rFonts w:ascii="PT Astra Serif" w:eastAsiaTheme="minorHAnsi" w:hAnsi="PT Astra Serif" w:cs="PT Astra Serif"/>
          <w:lang w:eastAsia="en-US"/>
        </w:rPr>
        <w:t>с реал</w:t>
      </w:r>
      <w:r w:rsidR="00F419CA">
        <w:rPr>
          <w:rFonts w:ascii="PT Astra Serif" w:eastAsiaTheme="minorHAnsi" w:hAnsi="PT Astra Serif" w:cs="PT Astra Serif"/>
          <w:lang w:eastAsia="en-US"/>
        </w:rPr>
        <w:t>и</w:t>
      </w:r>
      <w:r w:rsidR="00FD2744">
        <w:rPr>
          <w:rFonts w:ascii="PT Astra Serif" w:eastAsiaTheme="minorHAnsi" w:hAnsi="PT Astra Serif" w:cs="PT Astra Serif"/>
          <w:lang w:eastAsia="en-US"/>
        </w:rPr>
        <w:t>зацией в 2022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 году государственной </w:t>
      </w:r>
      <w:hyperlink r:id="rId10" w:history="1">
        <w:r w:rsidR="00362E4B" w:rsidRPr="006D2451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и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я</w:t>
      </w:r>
      <w:r w:rsidR="00362E4B" w:rsidRPr="006D2451">
        <w:rPr>
          <w:rFonts w:ascii="PT Astra Serif" w:eastAsiaTheme="minorHAnsi" w:hAnsi="PT Astra Serif" w:cs="PT Astra Serif"/>
          <w:lang w:eastAsia="en-US"/>
        </w:rPr>
        <w:t xml:space="preserve">щего постановления), </w:t>
      </w:r>
      <w:r w:rsidR="006434C2" w:rsidRPr="00C652A0">
        <w:rPr>
          <w:rFonts w:ascii="PT Astra Serif" w:eastAsiaTheme="minorHAnsi" w:hAnsi="PT Astra Serif" w:cs="PT Astra Serif"/>
          <w:color w:val="000000" w:themeColor="text1"/>
          <w:lang w:eastAsia="en-US"/>
        </w:rPr>
        <w:t>осуществлять за счёт</w:t>
      </w:r>
      <w:r w:rsidR="006434C2" w:rsidRPr="00C652A0">
        <w:rPr>
          <w:rFonts w:ascii="PT Astra Serif" w:hAnsi="PT Astra Serif"/>
          <w:bCs/>
          <w:color w:val="000000" w:themeColor="text1"/>
        </w:rPr>
        <w:t xml:space="preserve"> </w:t>
      </w:r>
      <w:r w:rsidR="006434C2">
        <w:rPr>
          <w:rFonts w:ascii="PT Astra Serif" w:hAnsi="PT Astra Serif"/>
          <w:bCs/>
        </w:rPr>
        <w:t>дополнительных доходов и пер</w:t>
      </w:r>
      <w:r w:rsidR="006434C2">
        <w:rPr>
          <w:rFonts w:ascii="PT Astra Serif" w:hAnsi="PT Astra Serif"/>
          <w:bCs/>
        </w:rPr>
        <w:t>е</w:t>
      </w:r>
      <w:r w:rsidR="006434C2">
        <w:rPr>
          <w:rFonts w:ascii="PT Astra Serif" w:hAnsi="PT Astra Serif"/>
          <w:bCs/>
        </w:rPr>
        <w:t xml:space="preserve">распределения бюджетных ассигнований областного бюджета Ульяновской </w:t>
      </w:r>
      <w:r w:rsidR="006434C2">
        <w:rPr>
          <w:rFonts w:ascii="PT Astra Serif" w:hAnsi="PT Astra Serif"/>
          <w:bCs/>
        </w:rPr>
        <w:br/>
        <w:t>области</w:t>
      </w:r>
      <w:r w:rsidR="006434C2" w:rsidRPr="00FD2744">
        <w:rPr>
          <w:rFonts w:ascii="PT Astra Serif" w:eastAsiaTheme="minorHAnsi" w:hAnsi="PT Astra Serif" w:cs="PT Astra Serif"/>
          <w:color w:val="FF0000"/>
          <w:lang w:eastAsia="en-US"/>
        </w:rPr>
        <w:t xml:space="preserve"> </w:t>
      </w:r>
      <w:r w:rsidR="00362E4B" w:rsidRPr="006D2451">
        <w:rPr>
          <w:rFonts w:ascii="PT Astra Serif" w:eastAsiaTheme="minorHAnsi" w:hAnsi="PT Astra Serif" w:cs="PT Astra Serif"/>
          <w:lang w:eastAsia="en-US"/>
        </w:rPr>
        <w:t>на финансовое обеспечение реализации указанной государственной программы.</w:t>
      </w:r>
    </w:p>
    <w:p w:rsidR="008F3EBE" w:rsidRPr="006D2451" w:rsidRDefault="00362E4B" w:rsidP="0017393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6D2451">
        <w:rPr>
          <w:rFonts w:ascii="PT Astra Serif" w:hAnsi="PT Astra Serif"/>
          <w:color w:val="000000"/>
        </w:rPr>
        <w:t>3</w:t>
      </w:r>
      <w:r w:rsidR="008F3EBE" w:rsidRPr="006D2451">
        <w:rPr>
          <w:rFonts w:ascii="PT Astra Serif" w:hAnsi="PT Astra Serif"/>
          <w:color w:val="000000"/>
        </w:rPr>
        <w:t>. </w:t>
      </w:r>
      <w:r w:rsidR="008F3EBE" w:rsidRPr="006D2451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на следующий день </w:t>
      </w:r>
      <w:r w:rsidR="00D62138" w:rsidRPr="006D2451">
        <w:rPr>
          <w:rFonts w:ascii="PT Astra Serif" w:eastAsiaTheme="minorHAnsi" w:hAnsi="PT Astra Serif" w:cs="PT Astra Serif"/>
          <w:lang w:eastAsia="en-US"/>
        </w:rPr>
        <w:t xml:space="preserve">после дня 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его </w:t>
      </w:r>
      <w:r w:rsidR="00D62138" w:rsidRPr="006D2451">
        <w:rPr>
          <w:rFonts w:ascii="PT Astra Serif" w:eastAsiaTheme="minorHAnsi" w:hAnsi="PT Astra Serif" w:cs="PT Astra Serif"/>
          <w:lang w:eastAsia="en-US"/>
        </w:rPr>
        <w:t>официального опубликования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, </w:t>
      </w:r>
      <w:r w:rsidR="00334FFD" w:rsidRPr="006D2451">
        <w:rPr>
          <w:rFonts w:ascii="PT Astra Serif" w:eastAsiaTheme="minorHAnsi" w:hAnsi="PT Astra Serif" w:cs="PT Astra Serif"/>
          <w:lang w:eastAsia="en-US"/>
        </w:rPr>
        <w:t>за исключением подпункта 1</w:t>
      </w:r>
      <w:r w:rsidR="00D62138">
        <w:rPr>
          <w:rFonts w:ascii="PT Astra Serif" w:eastAsiaTheme="minorHAnsi" w:hAnsi="PT Astra Serif" w:cs="PT Astra Serif"/>
          <w:lang w:eastAsia="en-US"/>
        </w:rPr>
        <w:t>.2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и приложе</w:t>
      </w:r>
      <w:r w:rsidR="00D62138">
        <w:rPr>
          <w:rFonts w:ascii="PT Astra Serif" w:eastAsiaTheme="minorHAnsi" w:hAnsi="PT Astra Serif" w:cs="PT Astra Serif"/>
          <w:lang w:eastAsia="en-US"/>
        </w:rPr>
        <w:t>ния № 2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 к нему, котор</w:t>
      </w:r>
      <w:r w:rsidR="006D2451">
        <w:rPr>
          <w:rFonts w:ascii="PT Astra Serif" w:eastAsiaTheme="minorHAnsi" w:hAnsi="PT Astra Serif" w:cs="PT Astra Serif"/>
          <w:lang w:eastAsia="en-US"/>
        </w:rPr>
        <w:t>ы</w:t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е вступают </w:t>
      </w:r>
      <w:r w:rsidR="00D62138">
        <w:rPr>
          <w:rFonts w:ascii="PT Astra Serif" w:eastAsiaTheme="minorHAnsi" w:hAnsi="PT Astra Serif" w:cs="PT Astra Serif"/>
          <w:lang w:eastAsia="en-US"/>
        </w:rPr>
        <w:br/>
      </w:r>
      <w:r w:rsidR="00334FFD" w:rsidRPr="006D2451">
        <w:rPr>
          <w:rFonts w:ascii="PT Astra Serif" w:eastAsiaTheme="minorHAnsi" w:hAnsi="PT Astra Serif" w:cs="PT Astra Serif"/>
          <w:lang w:eastAsia="en-US"/>
        </w:rPr>
        <w:t xml:space="preserve">в силу </w:t>
      </w:r>
      <w:r w:rsidR="00FD2744">
        <w:rPr>
          <w:rFonts w:ascii="PT Astra Serif" w:eastAsiaTheme="minorHAnsi" w:hAnsi="PT Astra Serif" w:cs="PT Astra Serif"/>
          <w:lang w:eastAsia="en-US"/>
        </w:rPr>
        <w:t>с 1 января 2023</w:t>
      </w:r>
      <w:r w:rsidR="00D62138">
        <w:rPr>
          <w:rFonts w:ascii="PT Astra Serif" w:eastAsiaTheme="minorHAnsi" w:hAnsi="PT Astra Serif" w:cs="PT Astra Serif"/>
          <w:lang w:eastAsia="en-US"/>
        </w:rPr>
        <w:t xml:space="preserve"> года</w:t>
      </w:r>
      <w:r w:rsidR="008F3EBE" w:rsidRPr="006D2451">
        <w:rPr>
          <w:rFonts w:ascii="PT Astra Serif" w:eastAsiaTheme="minorHAnsi" w:hAnsi="PT Astra Serif" w:cs="PT Astra Serif"/>
          <w:lang w:eastAsia="en-US"/>
        </w:rPr>
        <w:t>.</w:t>
      </w:r>
    </w:p>
    <w:p w:rsidR="008F3EBE" w:rsidRPr="006D2451" w:rsidRDefault="008F3EBE" w:rsidP="0017393C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</w:rPr>
      </w:pPr>
    </w:p>
    <w:p w:rsidR="008F3EBE" w:rsidRDefault="008F3EBE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17393C" w:rsidRPr="006D2451" w:rsidRDefault="0017393C" w:rsidP="008F3EB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362E4B" w:rsidRPr="006D2451" w:rsidRDefault="008F3EBE" w:rsidP="008F3EBE">
      <w:pPr>
        <w:suppressAutoHyphens/>
        <w:jc w:val="both"/>
        <w:rPr>
          <w:rFonts w:ascii="PT Astra Serif" w:hAnsi="PT Astra Serif"/>
        </w:rPr>
      </w:pPr>
      <w:r w:rsidRPr="006D2451">
        <w:rPr>
          <w:rFonts w:ascii="PT Astra Serif" w:hAnsi="PT Astra Serif"/>
        </w:rPr>
        <w:t>Председател</w:t>
      </w:r>
      <w:r w:rsidR="0050284A" w:rsidRPr="006D2451">
        <w:rPr>
          <w:rFonts w:ascii="PT Astra Serif" w:hAnsi="PT Astra Serif"/>
        </w:rPr>
        <w:t>ь</w:t>
      </w:r>
      <w:r w:rsidRPr="006D2451">
        <w:rPr>
          <w:rFonts w:ascii="PT Astra Serif" w:hAnsi="PT Astra Serif"/>
        </w:rPr>
        <w:t xml:space="preserve"> </w:t>
      </w:r>
    </w:p>
    <w:p w:rsidR="008F3EBE" w:rsidRPr="006D2451" w:rsidRDefault="008F3EBE" w:rsidP="008F3EBE">
      <w:pPr>
        <w:suppressAutoHyphens/>
        <w:jc w:val="both"/>
        <w:rPr>
          <w:rFonts w:ascii="PT Astra Serif" w:hAnsi="PT Astra Serif"/>
        </w:rPr>
      </w:pPr>
      <w:r w:rsidRPr="006D2451">
        <w:rPr>
          <w:rFonts w:ascii="PT Astra Serif" w:hAnsi="PT Astra Serif"/>
        </w:rPr>
        <w:t>Правительства области</w:t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</w:r>
      <w:r w:rsidR="00362E4B" w:rsidRPr="006D2451">
        <w:rPr>
          <w:rFonts w:ascii="PT Astra Serif" w:hAnsi="PT Astra Serif"/>
        </w:rPr>
        <w:tab/>
        <w:t xml:space="preserve">                </w:t>
      </w:r>
      <w:r w:rsidR="0017393C">
        <w:rPr>
          <w:rFonts w:ascii="PT Astra Serif" w:hAnsi="PT Astra Serif"/>
        </w:rPr>
        <w:t xml:space="preserve">   </w:t>
      </w:r>
      <w:r w:rsidR="00362E4B" w:rsidRPr="006D2451">
        <w:rPr>
          <w:rFonts w:ascii="PT Astra Serif" w:hAnsi="PT Astra Serif"/>
        </w:rPr>
        <w:t xml:space="preserve">  </w:t>
      </w:r>
      <w:r w:rsidR="0050284A" w:rsidRPr="006D2451">
        <w:rPr>
          <w:rFonts w:ascii="PT Astra Serif" w:hAnsi="PT Astra Serif"/>
        </w:rPr>
        <w:t xml:space="preserve">       </w:t>
      </w:r>
      <w:r w:rsidR="001C2AF1" w:rsidRPr="006D2451">
        <w:rPr>
          <w:rFonts w:ascii="PT Astra Serif" w:hAnsi="PT Astra Serif"/>
        </w:rPr>
        <w:t xml:space="preserve">    </w:t>
      </w:r>
      <w:r w:rsidR="00362E4B" w:rsidRPr="006D2451">
        <w:rPr>
          <w:rFonts w:ascii="PT Astra Serif" w:hAnsi="PT Astra Serif"/>
        </w:rPr>
        <w:t xml:space="preserve"> </w:t>
      </w:r>
      <w:proofErr w:type="spellStart"/>
      <w:r w:rsidR="00F419CA">
        <w:rPr>
          <w:rFonts w:ascii="PT Astra Serif" w:hAnsi="PT Astra Serif"/>
        </w:rPr>
        <w:t>В.Н.Разумков</w:t>
      </w:r>
      <w:proofErr w:type="spellEnd"/>
    </w:p>
    <w:p w:rsidR="008F3EBE" w:rsidRPr="006D2451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6D2451" w:rsidRDefault="008F3EBE" w:rsidP="00F07D2D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/>
          <w:bCs/>
        </w:rPr>
        <w:sectPr w:rsidR="008F3EBE" w:rsidRPr="006D2451" w:rsidSect="00A65743"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8F3EBE" w:rsidRPr="006D2451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lastRenderedPageBreak/>
        <w:t>ПРИЛОЖЕНИЕ № 1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F3EBE" w:rsidRPr="006D2451" w:rsidRDefault="00CA5DE3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к постановлению</w:t>
      </w:r>
      <w:r w:rsidR="008F3EBE" w:rsidRPr="006D2451">
        <w:rPr>
          <w:rFonts w:ascii="PT Astra Serif" w:hAnsi="PT Astra Serif"/>
          <w:bCs/>
        </w:rPr>
        <w:t xml:space="preserve"> Правительства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Ульяновской области</w:t>
      </w: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8F3EB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ИЗМЕНЕНИЯ</w:t>
      </w: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6D2451" w:rsidRDefault="008F3EB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6D2451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DF2C03" w:rsidRPr="005D3E72" w:rsidRDefault="00DF2C03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</w:t>
      </w:r>
      <w:r w:rsidRPr="005D3E72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 xml:space="preserve">с разбивкой по </w:t>
      </w:r>
      <w:r>
        <w:rPr>
          <w:rFonts w:ascii="PT Astra Serif" w:hAnsi="PT Astra Serif"/>
        </w:rPr>
        <w:t xml:space="preserve">этапам и </w:t>
      </w:r>
      <w:r w:rsidRPr="005D3E72">
        <w:rPr>
          <w:rFonts w:ascii="PT Astra Serif" w:hAnsi="PT Astra Serif"/>
        </w:rPr>
        <w:t>годам реализации»</w:t>
      </w:r>
      <w:r>
        <w:rPr>
          <w:rFonts w:ascii="PT Astra Serif" w:hAnsi="PT Astra Serif"/>
        </w:rPr>
        <w:t xml:space="preserve"> паспорта</w:t>
      </w:r>
      <w:r w:rsidRPr="005D3E72">
        <w:rPr>
          <w:rFonts w:ascii="PT Astra Serif" w:hAnsi="PT Astra Serif"/>
        </w:rPr>
        <w:t>:</w:t>
      </w:r>
    </w:p>
    <w:p w:rsidR="00DF2C03" w:rsidRPr="005D3E72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</w:t>
      </w:r>
      <w:r>
        <w:rPr>
          <w:rFonts w:ascii="PT Astra Serif" w:hAnsi="PT Astra Serif"/>
        </w:rPr>
        <w:t>е</w:t>
      </w:r>
      <w:r w:rsidRPr="005D3E72">
        <w:rPr>
          <w:rFonts w:ascii="PT Astra Serif" w:hAnsi="PT Astra Serif"/>
        </w:rPr>
        <w:t xml:space="preserve"> перво</w:t>
      </w:r>
      <w:r>
        <w:rPr>
          <w:rFonts w:ascii="PT Astra Serif" w:hAnsi="PT Astra Serif"/>
        </w:rPr>
        <w:t>м</w:t>
      </w:r>
      <w:r w:rsidRPr="005D3E72">
        <w:rPr>
          <w:rFonts w:ascii="PT Astra Serif" w:hAnsi="PT Astra Serif"/>
        </w:rPr>
        <w:t xml:space="preserve"> цифры «</w:t>
      </w:r>
      <w:r w:rsidR="00C652A0">
        <w:rPr>
          <w:rFonts w:ascii="PT Astra Serif" w:hAnsi="PT Astra Serif"/>
        </w:rPr>
        <w:t>2347589,281</w:t>
      </w:r>
      <w:r w:rsidRPr="005D3E72">
        <w:rPr>
          <w:rFonts w:ascii="PT Astra Serif" w:hAnsi="PT Astra Serif"/>
        </w:rPr>
        <w:t>» заменить цифрами «</w:t>
      </w:r>
      <w:r w:rsidR="00C652A0">
        <w:rPr>
          <w:rFonts w:ascii="PT Astra Serif" w:hAnsi="PT Astra Serif"/>
        </w:rPr>
        <w:t>23534</w:t>
      </w:r>
      <w:r w:rsidR="00840C01">
        <w:rPr>
          <w:rFonts w:ascii="PT Astra Serif" w:hAnsi="PT Astra Serif"/>
        </w:rPr>
        <w:t>51</w:t>
      </w:r>
      <w:r w:rsidR="00C652A0">
        <w:rPr>
          <w:rFonts w:ascii="PT Astra Serif" w:hAnsi="PT Astra Serif"/>
        </w:rPr>
        <w:t>,</w:t>
      </w:r>
      <w:r w:rsidR="00840C01">
        <w:rPr>
          <w:rFonts w:ascii="PT Astra Serif" w:hAnsi="PT Astra Serif"/>
        </w:rPr>
        <w:t>5</w:t>
      </w:r>
      <w:r w:rsidR="00C652A0">
        <w:rPr>
          <w:rFonts w:ascii="PT Astra Serif" w:hAnsi="PT Astra Serif"/>
        </w:rPr>
        <w:t>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C652A0">
        <w:rPr>
          <w:rFonts w:ascii="PT Astra Serif" w:hAnsi="PT Astra Serif"/>
        </w:rPr>
        <w:t>четвёртом</w:t>
      </w:r>
      <w:r w:rsidRPr="005D3E72">
        <w:rPr>
          <w:rFonts w:ascii="PT Astra Serif" w:hAnsi="PT Astra Serif"/>
        </w:rPr>
        <w:t xml:space="preserve"> цифры «</w:t>
      </w:r>
      <w:r w:rsidR="00C652A0">
        <w:rPr>
          <w:rFonts w:ascii="PT Astra Serif" w:hAnsi="PT Astra Serif"/>
        </w:rPr>
        <w:t>467275,581</w:t>
      </w:r>
      <w:r w:rsidRPr="005D3E72">
        <w:rPr>
          <w:rFonts w:ascii="PT Astra Serif" w:hAnsi="PT Astra Serif"/>
        </w:rPr>
        <w:t>» заменить цифрами «</w:t>
      </w:r>
      <w:r w:rsidR="00C652A0">
        <w:rPr>
          <w:rFonts w:ascii="PT Astra Serif" w:hAnsi="PT Astra Serif"/>
        </w:rPr>
        <w:t>4731</w:t>
      </w:r>
      <w:r w:rsidR="00840C01">
        <w:rPr>
          <w:rFonts w:ascii="PT Astra Serif" w:hAnsi="PT Astra Serif"/>
        </w:rPr>
        <w:t>37,8</w:t>
      </w:r>
      <w:r w:rsidR="00C652A0">
        <w:rPr>
          <w:rFonts w:ascii="PT Astra Serif" w:hAnsi="PT Astra Serif"/>
        </w:rPr>
        <w:t>81</w:t>
      </w:r>
      <w:r>
        <w:rPr>
          <w:rFonts w:ascii="PT Astra Serif" w:hAnsi="PT Astra Serif"/>
        </w:rPr>
        <w:t>»;</w:t>
      </w:r>
    </w:p>
    <w:p w:rsidR="00DF2C03" w:rsidRPr="006B4E5E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 w:rsidRPr="006B4E5E">
        <w:rPr>
          <w:rFonts w:ascii="PT Astra Serif" w:hAnsi="PT Astra Serif"/>
        </w:rPr>
        <w:t>3) в абзаце восьмом цифры «</w:t>
      </w:r>
      <w:r w:rsidR="00C652A0" w:rsidRPr="006B4E5E">
        <w:rPr>
          <w:rFonts w:ascii="PT Astra Serif" w:hAnsi="PT Astra Serif"/>
        </w:rPr>
        <w:t>2341134,381</w:t>
      </w:r>
      <w:r w:rsidRPr="006B4E5E">
        <w:rPr>
          <w:rFonts w:ascii="PT Astra Serif" w:hAnsi="PT Astra Serif"/>
        </w:rPr>
        <w:t>» заменить цифрами «</w:t>
      </w:r>
      <w:r w:rsidR="006B4E5E" w:rsidRPr="006B4E5E">
        <w:rPr>
          <w:rFonts w:ascii="PT Astra Serif" w:hAnsi="PT Astra Serif"/>
        </w:rPr>
        <w:t>2346996</w:t>
      </w:r>
      <w:r w:rsidR="00840C01" w:rsidRPr="006B4E5E">
        <w:rPr>
          <w:rFonts w:ascii="PT Astra Serif" w:hAnsi="PT Astra Serif"/>
        </w:rPr>
        <w:t>,681</w:t>
      </w:r>
      <w:r w:rsidRPr="006B4E5E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C652A0">
        <w:rPr>
          <w:rFonts w:ascii="PT Astra Serif" w:hAnsi="PT Astra Serif"/>
        </w:rPr>
        <w:t>одиннадцатом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C652A0">
        <w:rPr>
          <w:rFonts w:ascii="PT Astra Serif" w:hAnsi="PT Astra Serif"/>
        </w:rPr>
        <w:t>465999,581</w:t>
      </w:r>
      <w:r w:rsidRPr="005D3E72">
        <w:rPr>
          <w:rFonts w:ascii="PT Astra Serif" w:hAnsi="PT Astra Serif"/>
        </w:rPr>
        <w:t>» заменить цифрами «</w:t>
      </w:r>
      <w:r w:rsidR="00C652A0">
        <w:rPr>
          <w:rFonts w:ascii="PT Astra Serif" w:hAnsi="PT Astra Serif"/>
        </w:rPr>
        <w:t>4718</w:t>
      </w:r>
      <w:r w:rsidR="00840C01">
        <w:rPr>
          <w:rFonts w:ascii="PT Astra Serif" w:hAnsi="PT Astra Serif"/>
        </w:rPr>
        <w:t>61</w:t>
      </w:r>
      <w:r w:rsidR="00C652A0">
        <w:rPr>
          <w:rFonts w:ascii="PT Astra Serif" w:hAnsi="PT Astra Serif"/>
        </w:rPr>
        <w:t>,</w:t>
      </w:r>
      <w:r w:rsidR="00840C01">
        <w:rPr>
          <w:rFonts w:ascii="PT Astra Serif" w:hAnsi="PT Astra Serif"/>
        </w:rPr>
        <w:t>8</w:t>
      </w:r>
      <w:r w:rsidR="00C652A0">
        <w:rPr>
          <w:rFonts w:ascii="PT Astra Serif" w:hAnsi="PT Astra Serif"/>
        </w:rPr>
        <w:t>81</w:t>
      </w:r>
      <w:r>
        <w:rPr>
          <w:rFonts w:ascii="PT Astra Serif" w:hAnsi="PT Astra Serif"/>
        </w:rPr>
        <w:t>».</w:t>
      </w:r>
    </w:p>
    <w:p w:rsidR="00DF2C03" w:rsidRDefault="00222D78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В приложении</w:t>
      </w:r>
      <w:r w:rsidR="00DF2C03">
        <w:rPr>
          <w:rFonts w:ascii="PT Astra Serif" w:hAnsi="PT Astra Serif"/>
        </w:rPr>
        <w:t xml:space="preserve"> № 2: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разделе 1: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строке 2: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F84646">
        <w:rPr>
          <w:rFonts w:ascii="PT Astra Serif" w:hAnsi="PT Astra Serif"/>
        </w:rPr>
        <w:t>графе</w:t>
      </w:r>
      <w:r>
        <w:rPr>
          <w:rFonts w:ascii="PT Astra Serif" w:hAnsi="PT Astra Serif"/>
        </w:rPr>
        <w:t xml:space="preserve"> </w:t>
      </w:r>
      <w:r w:rsidR="00F84646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цифры «835,88» заменить цифрами «821,98»;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F84646">
        <w:rPr>
          <w:rFonts w:ascii="PT Astra Serif" w:hAnsi="PT Astra Serif"/>
        </w:rPr>
        <w:t>графе 8</w:t>
      </w:r>
      <w:r>
        <w:rPr>
          <w:rFonts w:ascii="PT Astra Serif" w:hAnsi="PT Astra Serif"/>
        </w:rPr>
        <w:t xml:space="preserve"> цифры «196,5» заменить цифрами «182,6»;</w:t>
      </w:r>
    </w:p>
    <w:p w:rsidR="00C652A0" w:rsidRDefault="00C652A0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B13D81">
        <w:rPr>
          <w:rFonts w:ascii="PT Astra Serif" w:hAnsi="PT Astra Serif"/>
        </w:rPr>
        <w:t>в строке 2.1: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«835,88» заменить цифрами «821,98»;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«196,5» заменить цифрами «182,6»;</w:t>
      </w:r>
    </w:p>
    <w:p w:rsidR="00F84646" w:rsidRDefault="00B13D81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строке 4</w:t>
      </w:r>
      <w:r w:rsidR="00F84646">
        <w:rPr>
          <w:rFonts w:ascii="PT Astra Serif" w:hAnsi="PT Astra Serif"/>
        </w:rPr>
        <w:t>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«402,1» заменить цифрами «398,5»;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«41,6» заменить цифрами «38,0»;</w:t>
      </w:r>
    </w:p>
    <w:p w:rsidR="00F84646" w:rsidRDefault="00B13D81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в строке 4.2</w:t>
      </w:r>
      <w:r w:rsidR="00F84646">
        <w:rPr>
          <w:rFonts w:ascii="PT Astra Serif" w:hAnsi="PT Astra Serif"/>
        </w:rPr>
        <w:t>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Pr="006B4E5E">
        <w:rPr>
          <w:rFonts w:ascii="PT Astra Serif" w:hAnsi="PT Astra Serif"/>
        </w:rPr>
        <w:t>205,</w:t>
      </w:r>
      <w:r w:rsidR="003D35E7" w:rsidRPr="006B4E5E">
        <w:rPr>
          <w:rFonts w:ascii="PT Astra Serif" w:hAnsi="PT Astra Serif"/>
        </w:rPr>
        <w:t>0</w:t>
      </w:r>
      <w:r w:rsidRPr="006B4E5E">
        <w:rPr>
          <w:rFonts w:ascii="PT Astra Serif" w:hAnsi="PT Astra Serif"/>
        </w:rPr>
        <w:t>5</w:t>
      </w:r>
      <w:r>
        <w:rPr>
          <w:rFonts w:ascii="PT Astra Serif" w:hAnsi="PT Astra Serif"/>
        </w:rPr>
        <w:t>» заменить цифрами «201,45»;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«41,6» заменить цифрами «38,0»;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 строке «Итого по разделу»:</w:t>
      </w:r>
    </w:p>
    <w:p w:rsid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«12034,65995» заменить цифрами «12017,15995»;</w:t>
      </w:r>
    </w:p>
    <w:p w:rsidR="00F84646" w:rsidRPr="00F84646" w:rsidRDefault="00F84646" w:rsidP="00F8464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8 цифры «</w:t>
      </w:r>
      <w:r w:rsidRPr="006B4E5E">
        <w:rPr>
          <w:rFonts w:ascii="PT Astra Serif" w:hAnsi="PT Astra Serif"/>
        </w:rPr>
        <w:t>1647,</w:t>
      </w:r>
      <w:r w:rsidR="003D35E7" w:rsidRPr="006B4E5E">
        <w:rPr>
          <w:rFonts w:ascii="PT Astra Serif" w:hAnsi="PT Astra Serif"/>
        </w:rPr>
        <w:t>7</w:t>
      </w:r>
      <w:r w:rsidRPr="006B4E5E">
        <w:rPr>
          <w:rFonts w:ascii="PT Astra Serif" w:hAnsi="PT Astra Serif"/>
        </w:rPr>
        <w:t>81</w:t>
      </w:r>
      <w:r>
        <w:rPr>
          <w:rFonts w:ascii="PT Astra Serif" w:hAnsi="PT Astra Serif"/>
        </w:rPr>
        <w:t>» заменить цифрами «1630,281»;</w:t>
      </w:r>
    </w:p>
    <w:p w:rsidR="00222D78" w:rsidRDefault="00F84646" w:rsidP="00DF2C0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22D78">
        <w:rPr>
          <w:rFonts w:ascii="PT Astra Serif" w:hAnsi="PT Astra Serif"/>
        </w:rPr>
        <w:t>) в разделе 3:</w:t>
      </w:r>
    </w:p>
    <w:p w:rsidR="00DF2C03" w:rsidRPr="00EB1096" w:rsidRDefault="00222D78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а</w:t>
      </w:r>
      <w:r w:rsidR="00DF2C03">
        <w:rPr>
          <w:rFonts w:ascii="PT Astra Serif" w:hAnsi="PT Astra Serif"/>
        </w:rPr>
        <w:t>) </w:t>
      </w:r>
      <w:r w:rsidR="00DF2C03">
        <w:rPr>
          <w:rFonts w:ascii="PT Astra Serif" w:hAnsi="PT Astra Serif" w:cs="PT Astra Serif"/>
        </w:rPr>
        <w:t xml:space="preserve"> </w:t>
      </w:r>
      <w:r w:rsidR="00DF2C03">
        <w:rPr>
          <w:rFonts w:ascii="PT Astra Serif" w:hAnsi="PT Astra Serif"/>
        </w:rPr>
        <w:t>в позиции «Правительство Ульяновской области» строки 1: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 w:rsidR="00F84646">
        <w:rPr>
          <w:rFonts w:ascii="PT Astra Serif" w:hAnsi="PT Astra Serif" w:cs="PT Astra Serif"/>
        </w:rPr>
        <w:t>2245233,5</w:t>
      </w:r>
      <w:r>
        <w:rPr>
          <w:rFonts w:ascii="PT Astra Serif" w:hAnsi="PT Astra Serif" w:cs="PT Astra Serif"/>
        </w:rPr>
        <w:t>» заменить цифрами «</w:t>
      </w:r>
      <w:r w:rsidR="008608A4">
        <w:rPr>
          <w:rFonts w:ascii="PT Astra Serif" w:hAnsi="PT Astra Serif" w:cs="PT Astra Serif"/>
        </w:rPr>
        <w:t>2251113,3</w:t>
      </w:r>
      <w:r>
        <w:rPr>
          <w:rFonts w:ascii="PT Astra Serif" w:hAnsi="PT Astra Serif" w:cs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цифры «</w:t>
      </w:r>
      <w:r w:rsidR="008608A4">
        <w:rPr>
          <w:rFonts w:ascii="PT Astra Serif" w:hAnsi="PT Astra Serif" w:cs="PT Astra Serif"/>
        </w:rPr>
        <w:t>436555,3</w:t>
      </w:r>
      <w:r>
        <w:rPr>
          <w:rFonts w:ascii="PT Astra Serif" w:hAnsi="PT Astra Serif" w:cs="PT Astra Serif"/>
        </w:rPr>
        <w:t>» заменить цифрами «</w:t>
      </w:r>
      <w:r w:rsidR="008608A4">
        <w:rPr>
          <w:rFonts w:ascii="PT Astra Serif" w:hAnsi="PT Astra Serif" w:cs="PT Astra Serif"/>
        </w:rPr>
        <w:t>442435,1</w:t>
      </w:r>
      <w:r>
        <w:rPr>
          <w:rFonts w:ascii="PT Astra Serif" w:hAnsi="PT Astra Serif" w:cs="PT Astra Serif"/>
        </w:rPr>
        <w:t>»;</w:t>
      </w:r>
    </w:p>
    <w:p w:rsidR="00DF2C03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DF2C03">
        <w:rPr>
          <w:rFonts w:ascii="PT Astra Serif" w:hAnsi="PT Astra Serif"/>
        </w:rPr>
        <w:t>) в строке «Итого по разделу»: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2323986,0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2329865,8</w:t>
      </w:r>
      <w:r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463307,8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469187,6</w:t>
      </w:r>
      <w:r>
        <w:rPr>
          <w:rFonts w:ascii="PT Astra Serif" w:hAnsi="PT Astra Serif"/>
        </w:rPr>
        <w:t>»;</w:t>
      </w:r>
    </w:p>
    <w:p w:rsidR="00DF2C03" w:rsidRDefault="008608A4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DF2C03">
        <w:rPr>
          <w:rFonts w:ascii="PT Astra Serif" w:hAnsi="PT Astra Serif"/>
        </w:rPr>
        <w:t>) в строке «В</w:t>
      </w:r>
      <w:r w:rsidR="00AC46F8">
        <w:rPr>
          <w:rFonts w:ascii="PT Astra Serif" w:hAnsi="PT Astra Serif"/>
        </w:rPr>
        <w:t>СЕГО</w:t>
      </w:r>
      <w:r w:rsidR="00DF2C03">
        <w:rPr>
          <w:rFonts w:ascii="PT Astra Serif" w:hAnsi="PT Astra Serif"/>
        </w:rPr>
        <w:t xml:space="preserve"> по государственной программе»: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позиции «Всего, в том числе:»: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2347589,281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23534</w:t>
      </w:r>
      <w:r w:rsidR="00840C01">
        <w:rPr>
          <w:rFonts w:ascii="PT Astra Serif" w:hAnsi="PT Astra Serif"/>
        </w:rPr>
        <w:t>51,5</w:t>
      </w:r>
      <w:r w:rsidR="008608A4">
        <w:rPr>
          <w:rFonts w:ascii="PT Astra Serif" w:hAnsi="PT Astra Serif"/>
        </w:rPr>
        <w:t>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467275,581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4731</w:t>
      </w:r>
      <w:r w:rsidR="00840C01">
        <w:rPr>
          <w:rFonts w:ascii="PT Astra Serif" w:hAnsi="PT Astra Serif"/>
        </w:rPr>
        <w:t>37,8</w:t>
      </w:r>
      <w:r w:rsidR="008608A4">
        <w:rPr>
          <w:rFonts w:ascii="PT Astra Serif" w:hAnsi="PT Astra Serif"/>
        </w:rPr>
        <w:t>81</w:t>
      </w:r>
      <w:r w:rsidRPr="005D3E72">
        <w:rPr>
          <w:rFonts w:ascii="PT Astra Serif" w:hAnsi="PT Astra Serif"/>
        </w:rPr>
        <w:t>»;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«Областной бюджет»:</w:t>
      </w:r>
    </w:p>
    <w:p w:rsidR="00DF2C03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2341134,381</w:t>
      </w:r>
      <w:r w:rsidRPr="005D3E72">
        <w:rPr>
          <w:rFonts w:ascii="PT Astra Serif" w:hAnsi="PT Astra Serif"/>
        </w:rPr>
        <w:t>» заменить цифрами «</w:t>
      </w:r>
      <w:r w:rsidR="00840C01">
        <w:rPr>
          <w:rFonts w:ascii="PT Astra Serif" w:hAnsi="PT Astra Serif"/>
        </w:rPr>
        <w:t>2346996,681</w:t>
      </w:r>
      <w:r w:rsidRPr="005D3E72">
        <w:rPr>
          <w:rFonts w:ascii="PT Astra Serif" w:hAnsi="PT Astra Serif"/>
        </w:rPr>
        <w:t>»;</w:t>
      </w:r>
    </w:p>
    <w:p w:rsidR="008F3EBE" w:rsidRDefault="00DF2C03" w:rsidP="00DF2C03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8608A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8608A4">
        <w:rPr>
          <w:rFonts w:ascii="PT Astra Serif" w:hAnsi="PT Astra Serif"/>
        </w:rPr>
        <w:t>465999,581</w:t>
      </w:r>
      <w:r w:rsidRPr="005D3E72">
        <w:rPr>
          <w:rFonts w:ascii="PT Astra Serif" w:hAnsi="PT Astra Serif"/>
        </w:rPr>
        <w:t>» заменить цифрами «</w:t>
      </w:r>
      <w:r w:rsidR="008608A4">
        <w:rPr>
          <w:rFonts w:ascii="PT Astra Serif" w:hAnsi="PT Astra Serif"/>
        </w:rPr>
        <w:t>4718</w:t>
      </w:r>
      <w:r w:rsidR="00840C01">
        <w:rPr>
          <w:rFonts w:ascii="PT Astra Serif" w:hAnsi="PT Astra Serif"/>
        </w:rPr>
        <w:t>61,8</w:t>
      </w:r>
      <w:r w:rsidR="008608A4">
        <w:rPr>
          <w:rFonts w:ascii="PT Astra Serif" w:hAnsi="PT Astra Serif"/>
        </w:rPr>
        <w:t>81</w:t>
      </w:r>
      <w:r>
        <w:rPr>
          <w:rFonts w:ascii="PT Astra Serif" w:hAnsi="PT Astra Serif"/>
        </w:rPr>
        <w:t>».</w:t>
      </w:r>
    </w:p>
    <w:p w:rsidR="00222D78" w:rsidRPr="006D2451" w:rsidRDefault="00222D78" w:rsidP="00DF2C03">
      <w:pPr>
        <w:suppressAutoHyphens/>
        <w:ind w:firstLine="709"/>
        <w:jc w:val="both"/>
        <w:rPr>
          <w:rFonts w:ascii="PT Astra Serif" w:hAnsi="PT Astra Serif"/>
        </w:rPr>
      </w:pPr>
    </w:p>
    <w:p w:rsidR="00CA5DE3" w:rsidRPr="006D2451" w:rsidRDefault="00222D78" w:rsidP="008F3EB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</w:t>
      </w:r>
    </w:p>
    <w:p w:rsidR="00CA5DE3" w:rsidRPr="006D2451" w:rsidRDefault="00CA5DE3" w:rsidP="008F3EBE">
      <w:pPr>
        <w:suppressAutoHyphens/>
        <w:jc w:val="center"/>
        <w:rPr>
          <w:rFonts w:ascii="PT Astra Serif" w:hAnsi="PT Astra Serif"/>
        </w:rPr>
      </w:pPr>
    </w:p>
    <w:p w:rsidR="00CA5DE3" w:rsidRPr="006D2451" w:rsidRDefault="00CA5DE3" w:rsidP="008F3EBE">
      <w:pPr>
        <w:suppressAutoHyphens/>
        <w:jc w:val="center"/>
        <w:rPr>
          <w:rFonts w:ascii="PT Astra Serif" w:hAnsi="PT Astra Serif"/>
        </w:rPr>
      </w:pPr>
    </w:p>
    <w:p w:rsidR="00CA5DE3" w:rsidRPr="006D2451" w:rsidRDefault="00CA5DE3" w:rsidP="008F3EBE">
      <w:pPr>
        <w:suppressAutoHyphens/>
        <w:jc w:val="center"/>
        <w:rPr>
          <w:rFonts w:ascii="PT Astra Serif" w:hAnsi="PT Astra Serif"/>
        </w:rPr>
      </w:pPr>
    </w:p>
    <w:p w:rsidR="00E26258" w:rsidRPr="006D2451" w:rsidRDefault="00E26258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693645" w:rsidRPr="006D2451" w:rsidRDefault="00693645" w:rsidP="008F3EBE">
      <w:pPr>
        <w:suppressAutoHyphens/>
        <w:jc w:val="center"/>
        <w:rPr>
          <w:rFonts w:ascii="PT Astra Serif" w:hAnsi="PT Astra Serif"/>
        </w:rPr>
      </w:pPr>
    </w:p>
    <w:p w:rsidR="00031FC0" w:rsidRPr="006D2451" w:rsidRDefault="00031FC0" w:rsidP="00031FC0">
      <w:pPr>
        <w:suppressAutoHyphens/>
        <w:rPr>
          <w:rFonts w:ascii="PT Astra Serif" w:hAnsi="PT Astra Serif"/>
        </w:rPr>
        <w:sectPr w:rsidR="00031FC0" w:rsidRPr="006D2451" w:rsidSect="0017393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lastRenderedPageBreak/>
        <w:t>ПРИЛОЖЕНИЕ № 2</w:t>
      </w: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к постановлению Правительства</w:t>
      </w: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6D2451">
        <w:rPr>
          <w:rFonts w:ascii="PT Astra Serif" w:hAnsi="PT Astra Serif"/>
          <w:bCs/>
        </w:rPr>
        <w:t>Ульяновской области</w:t>
      </w:r>
    </w:p>
    <w:p w:rsidR="00CA5DE3" w:rsidRDefault="00CA5DE3" w:rsidP="00CA5DE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7393C" w:rsidRPr="006D2451" w:rsidRDefault="0017393C" w:rsidP="00CA5DE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A5DE3" w:rsidRPr="006D2451" w:rsidRDefault="00CA5DE3" w:rsidP="00CA5DE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CA5DE3" w:rsidRPr="006D2451" w:rsidRDefault="00CA5DE3" w:rsidP="00120C84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CA5DE3" w:rsidRPr="006D2451" w:rsidRDefault="00CA5DE3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6D2451">
        <w:rPr>
          <w:rFonts w:ascii="PT Astra Serif" w:hAnsi="PT Astra Serif"/>
          <w:b/>
          <w:bCs/>
        </w:rPr>
        <w:t>ИЗМЕНЕНИЯ</w:t>
      </w:r>
    </w:p>
    <w:p w:rsidR="0050353E" w:rsidRDefault="0050353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50353E">
        <w:rPr>
          <w:rFonts w:ascii="PT Astra Serif" w:hAnsi="PT Astra Serif"/>
          <w:b/>
          <w:color w:val="000000"/>
        </w:rPr>
        <w:t xml:space="preserve">в постановление Правительства Ульяновской области </w:t>
      </w:r>
    </w:p>
    <w:p w:rsidR="00CA5DE3" w:rsidRPr="0050353E" w:rsidRDefault="0050353E" w:rsidP="00B13D81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50353E">
        <w:rPr>
          <w:rFonts w:ascii="PT Astra Serif" w:hAnsi="PT Astra Serif"/>
          <w:b/>
          <w:color w:val="000000"/>
        </w:rPr>
        <w:t xml:space="preserve">от 26.10.2022 № 19/623-П «О внесении изменений в государственную программу Ульяновской области «Развитие государственного управления </w:t>
      </w:r>
      <w:r w:rsidRPr="0050353E">
        <w:rPr>
          <w:rFonts w:ascii="PT Astra Serif" w:hAnsi="PT Astra Serif"/>
          <w:b/>
          <w:color w:val="000000"/>
        </w:rPr>
        <w:br/>
        <w:t>в Ульяновской области»</w:t>
      </w:r>
    </w:p>
    <w:p w:rsidR="0050353E" w:rsidRPr="006D2451" w:rsidRDefault="0050353E" w:rsidP="00CA5DE3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изменениях </w:t>
      </w:r>
      <w:r w:rsidR="00B13D81">
        <w:rPr>
          <w:rFonts w:ascii="PT Astra Serif" w:hAnsi="PT Astra Serif"/>
        </w:rPr>
        <w:t>в государственную программу</w:t>
      </w:r>
      <w:r>
        <w:rPr>
          <w:rFonts w:ascii="PT Astra Serif" w:hAnsi="PT Astra Serif"/>
        </w:rPr>
        <w:t xml:space="preserve"> Ульяновской области «Развитие государственного управления в Ульяновской области», утверждённых указанным постановлением:</w:t>
      </w:r>
    </w:p>
    <w:p w:rsidR="00922A2C" w:rsidRDefault="00D47DEA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9F4667">
        <w:rPr>
          <w:rFonts w:ascii="PT Astra Serif" w:hAnsi="PT Astra Serif"/>
        </w:rPr>
        <w:t xml:space="preserve"> </w:t>
      </w:r>
      <w:r w:rsidR="00051A15">
        <w:rPr>
          <w:rFonts w:ascii="PT Astra Serif" w:hAnsi="PT Astra Serif"/>
        </w:rPr>
        <w:t>п</w:t>
      </w:r>
      <w:r w:rsidR="00295955">
        <w:rPr>
          <w:rFonts w:ascii="PT Astra Serif" w:hAnsi="PT Astra Serif"/>
        </w:rPr>
        <w:t>одпункт</w:t>
      </w:r>
      <w:r w:rsidR="009F4667" w:rsidRPr="009F4667">
        <w:rPr>
          <w:rFonts w:ascii="PT Astra Serif" w:hAnsi="PT Astra Serif"/>
        </w:rPr>
        <w:t xml:space="preserve"> </w:t>
      </w:r>
      <w:r w:rsidR="00F76813">
        <w:rPr>
          <w:rFonts w:ascii="PT Astra Serif" w:hAnsi="PT Astra Serif"/>
        </w:rPr>
        <w:t>4</w:t>
      </w:r>
      <w:r w:rsidR="000117CC" w:rsidRPr="009F4667">
        <w:rPr>
          <w:rFonts w:ascii="PT Astra Serif" w:hAnsi="PT Astra Serif"/>
        </w:rPr>
        <w:t xml:space="preserve"> пункт</w:t>
      </w:r>
      <w:r w:rsidR="00295955">
        <w:rPr>
          <w:rFonts w:ascii="PT Astra Serif" w:hAnsi="PT Astra Serif"/>
        </w:rPr>
        <w:t>а</w:t>
      </w:r>
      <w:r w:rsidR="002B34EC">
        <w:rPr>
          <w:rFonts w:ascii="PT Astra Serif" w:hAnsi="PT Astra Serif"/>
        </w:rPr>
        <w:t xml:space="preserve"> 1</w:t>
      </w:r>
      <w:r w:rsidR="00295955">
        <w:rPr>
          <w:rFonts w:ascii="PT Astra Serif" w:hAnsi="PT Astra Serif"/>
        </w:rPr>
        <w:t xml:space="preserve"> изложить в следующей редакции</w:t>
      </w:r>
      <w:r w:rsidR="00922A2C">
        <w:rPr>
          <w:rFonts w:ascii="PT Astra Serif" w:hAnsi="PT Astra Serif"/>
        </w:rPr>
        <w:t>:</w:t>
      </w:r>
    </w:p>
    <w:p w:rsidR="00295955" w:rsidRDefault="00295955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2B026C">
        <w:rPr>
          <w:rFonts w:ascii="PT Astra Serif" w:hAnsi="PT Astra Serif"/>
        </w:rPr>
        <w:t xml:space="preserve">4) </w:t>
      </w:r>
      <w:r>
        <w:rPr>
          <w:rFonts w:ascii="PT Astra Serif" w:hAnsi="PT Astra Serif"/>
        </w:rPr>
        <w:t xml:space="preserve">строку «Ресурсное обеспечение государственной программы </w:t>
      </w:r>
      <w:r w:rsidR="00051A15">
        <w:rPr>
          <w:rFonts w:ascii="PT Astra Serif" w:hAnsi="PT Astra Serif"/>
        </w:rPr>
        <w:br/>
      </w:r>
      <w:r>
        <w:rPr>
          <w:rFonts w:ascii="PT Astra Serif" w:hAnsi="PT Astra Serif"/>
        </w:rPr>
        <w:t>с разбивкой по этапам и годам реализации» изложить в следующей редакции:</w:t>
      </w:r>
    </w:p>
    <w:tbl>
      <w:tblPr>
        <w:tblW w:w="9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55"/>
        <w:gridCol w:w="707"/>
        <w:gridCol w:w="6215"/>
      </w:tblGrid>
      <w:tr w:rsidR="005D1F13" w:rsidRPr="00ED6FF8" w:rsidTr="005D1F13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Ресурсное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обеспечение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программы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с разбивкой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источникам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финансового </w:t>
            </w:r>
          </w:p>
          <w:p w:rsidR="005D1F13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обеспечения  </w:t>
            </w:r>
          </w:p>
          <w:p w:rsidR="005D1F13" w:rsidRPr="00ED6FF8" w:rsidRDefault="005D1F13" w:rsidP="00FD4D9E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 годам реализации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D1F13" w:rsidRPr="00ED6FF8" w:rsidRDefault="005D1F13" w:rsidP="00FD4D9E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источником финансового обеспечения госуда</w:t>
            </w:r>
            <w:r w:rsidRPr="00ED6FF8">
              <w:rPr>
                <w:rFonts w:ascii="PT Astra Serif" w:hAnsi="PT Astra Serif"/>
                <w:sz w:val="28"/>
                <w:szCs w:val="28"/>
              </w:rPr>
              <w:t>р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ственной программы являются бюджетные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ассигнования областного бюджета Ульяновской области (далее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областной бюджет). Общий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>объ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м бюджетных ассигнований на финансовое обеспечение государственной программы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годах составляет </w:t>
            </w:r>
            <w:r>
              <w:rPr>
                <w:rFonts w:ascii="PT Astra Serif" w:hAnsi="PT Astra Serif"/>
                <w:sz w:val="28"/>
                <w:szCs w:val="28"/>
              </w:rPr>
              <w:t>2860777,281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484406,4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509406,7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473137,881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468829,0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433909,0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491088,3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за сч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т бюджетных ассигнований областного бюджета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2853065,781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483055,4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508130,8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471861,881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467582,0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432662,0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489773,7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>за сч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т бюджетных ассигнований областного бюджета, источником которых являются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D6FF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межбюджетные трансферты из федерального бюджета,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7711,5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2020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1351,0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2021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1275,9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2022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1276,0 тыс. рублей;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1247,0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5D1F13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D6FF8">
              <w:rPr>
                <w:rFonts w:ascii="PT Astra Serif" w:hAnsi="PT Astra Serif"/>
                <w:sz w:val="28"/>
                <w:szCs w:val="28"/>
              </w:rPr>
              <w:t xml:space="preserve">в 2024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1247,0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лей,</w:t>
            </w:r>
          </w:p>
          <w:p w:rsidR="005D1F13" w:rsidRPr="00ED6FF8" w:rsidRDefault="005D1F13" w:rsidP="00FD4D9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2025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году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1314,6</w:t>
            </w:r>
            <w:r w:rsidRPr="00ED6FF8">
              <w:rPr>
                <w:rFonts w:ascii="PT Astra Serif" w:hAnsi="PT Astra Serif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/>
                <w:sz w:val="28"/>
                <w:szCs w:val="28"/>
              </w:rPr>
              <w:t>лей.»;»;</w:t>
            </w:r>
          </w:p>
        </w:tc>
      </w:tr>
    </w:tbl>
    <w:p w:rsidR="00295955" w:rsidRDefault="00D47DEA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2)</w:t>
      </w:r>
      <w:r w:rsidR="00295955">
        <w:rPr>
          <w:rFonts w:ascii="PT Astra Serif" w:hAnsi="PT Astra Serif"/>
        </w:rPr>
        <w:t xml:space="preserve"> </w:t>
      </w:r>
      <w:r w:rsidR="00051A15">
        <w:rPr>
          <w:rFonts w:ascii="PT Astra Serif" w:hAnsi="PT Astra Serif"/>
        </w:rPr>
        <w:t>п</w:t>
      </w:r>
      <w:r w:rsidR="0050353E">
        <w:rPr>
          <w:rFonts w:ascii="PT Astra Serif" w:hAnsi="PT Astra Serif"/>
        </w:rPr>
        <w:t>ункт</w:t>
      </w:r>
      <w:r w:rsidR="002B026C">
        <w:rPr>
          <w:rFonts w:ascii="PT Astra Serif" w:hAnsi="PT Astra Serif"/>
        </w:rPr>
        <w:t xml:space="preserve"> 3</w:t>
      </w:r>
      <w:r w:rsidR="0050353E">
        <w:rPr>
          <w:rFonts w:ascii="PT Astra Serif" w:hAnsi="PT Astra Serif"/>
        </w:rPr>
        <w:t xml:space="preserve"> изложить в следующей редакции</w:t>
      </w:r>
      <w:r w:rsidR="002B026C">
        <w:rPr>
          <w:rFonts w:ascii="PT Astra Serif" w:hAnsi="PT Astra Serif"/>
        </w:rPr>
        <w:t>: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«3. Приложение № 1 изложить в следующей редакции: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50353E" w:rsidSect="0017393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0353E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A451F1">
        <w:rPr>
          <w:rFonts w:ascii="PT Astra Serif" w:hAnsi="PT Astra Serif"/>
          <w:sz w:val="28"/>
          <w:szCs w:val="28"/>
        </w:rPr>
        <w:t>ПРИЛОЖЕНИЕ № 1</w:t>
      </w:r>
    </w:p>
    <w:p w:rsidR="0050353E" w:rsidRPr="00A451F1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Default="0050353E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7393C" w:rsidRPr="00A451F1" w:rsidRDefault="0017393C" w:rsidP="0050353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ПЕРЕЧЕНЬ ЦЕЛЕВЫХ ИНДИКАТОРОВ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«Развитие государственного управления в Ульяновской области»</w:t>
      </w:r>
    </w:p>
    <w:p w:rsidR="0050353E" w:rsidRPr="00A451F1" w:rsidRDefault="0050353E" w:rsidP="0050353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401"/>
        <w:gridCol w:w="1845"/>
        <w:gridCol w:w="1418"/>
        <w:gridCol w:w="850"/>
        <w:gridCol w:w="709"/>
        <w:gridCol w:w="709"/>
        <w:gridCol w:w="850"/>
        <w:gridCol w:w="709"/>
        <w:gridCol w:w="850"/>
        <w:gridCol w:w="4253"/>
      </w:tblGrid>
      <w:tr w:rsidR="0050353E" w:rsidRPr="00A451F1" w:rsidTr="009C5F3D">
        <w:trPr>
          <w:trHeight w:val="703"/>
        </w:trPr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индикатора, единица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динамики 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индикатора*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индикатора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253" w:type="dxa"/>
            <w:vMerge w:val="restart"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Методика расчёта значений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</w:p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программы, источник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информации</w:t>
            </w:r>
          </w:p>
        </w:tc>
      </w:tr>
      <w:tr w:rsidR="0050353E" w:rsidRPr="00A451F1" w:rsidTr="009C5F3D">
        <w:trPr>
          <w:trHeight w:val="648"/>
        </w:trPr>
        <w:tc>
          <w:tcPr>
            <w:tcW w:w="5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 xml:space="preserve">2020 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50353E" w:rsidRPr="00EA6E65" w:rsidRDefault="0050353E" w:rsidP="009C5F3D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A6E65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4253" w:type="dxa"/>
            <w:vMerge/>
            <w:tcBorders>
              <w:bottom w:val="nil"/>
            </w:tcBorders>
            <w:shd w:val="clear" w:color="auto" w:fill="auto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0353E" w:rsidRPr="00AB7815" w:rsidRDefault="0050353E" w:rsidP="0050353E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843"/>
        <w:gridCol w:w="1418"/>
        <w:gridCol w:w="850"/>
        <w:gridCol w:w="709"/>
        <w:gridCol w:w="709"/>
        <w:gridCol w:w="850"/>
        <w:gridCol w:w="709"/>
        <w:gridCol w:w="850"/>
        <w:gridCol w:w="4253"/>
      </w:tblGrid>
      <w:tr w:rsidR="0050353E" w:rsidRPr="00A451F1" w:rsidTr="0017393C">
        <w:trPr>
          <w:tblHeader/>
        </w:trPr>
        <w:tc>
          <w:tcPr>
            <w:tcW w:w="568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политики в системе государственного и муниципального управления в Ульяновской области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 Основное мероприятие «Оценка претендентов на замещение должностей  государственной гражданской службы Ульяновской области»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претендентов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должностей государственной гражданской службы Ульяновской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(далее –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данская служба) и включение в кадр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вый резерв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ской области на гражданской службе (далее – кадровый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резерв), отобранных с использованием информационных технологий, в общем числе претендентов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должностей гражданской службы и включение в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ровый резерв, %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претендентов на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мещение вакантных должностей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службы и включение в кадр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вый резерв на гражданской службе, отобранных с использованием инфо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мационных технологий, в общем числе всех претендентов на замещение 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кантных должностей гражданской службы и включение в кадровый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зерв на гражданской службе.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численность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технологий; прот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колы, содержащие информацию о 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зультатах проведения конкурсов на замещение вакантных должностей гражданской службы и конкурсов для включения в кадровый резерв на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службе.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рассч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тывается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 Основное мероприятие 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– гражданские служащие), должности, не являющиеся должностями гражданской службы, в государственных органах (далее – работники государственных органов)»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Количество служе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(рабочих) мест, подключённых к 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томатизированной системе управления персоналом «БОСС-Кадровик», лиценз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онное программное обеспечение которой обновлено, ед.</w:t>
            </w:r>
          </w:p>
        </w:tc>
        <w:tc>
          <w:tcPr>
            <w:tcW w:w="1843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значение фактического количества служебных (рабочих) мест, подключённых к автоматизированной системе управления персоналом «БОСС-Кадровик», лицензионное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граммное обеспечение которой обно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лено.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 об обновл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нии лицензионного программного обеспечения автоматизированной 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стемы управления персоналом «БОСС-Кадровик».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Значение целевого индикатора рассч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тывается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Основное мероприятие «Организация предоставления профессионального (в том числе дополнительного профессионального) 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образования лицам, замещающим государственные или муниципальные должности, должности гражданской службы, должности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ной службы в Ульяновской области (далее – муниципальная служба), работникам государственных органов, лицам, замещающим должности, 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являющиеся должностями муниципальной службы, в органах местного самоуправления муниципальных образований Ульяновской области (далее – работники муниципальных органов)»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ные должности или муниципальные должности,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гражданской или муниципальной службы, работников государственных и муниципальных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ганов, получивших профессиональное образование (в том числе дополнител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ное профессионал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ное образование), в общем числе указа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лиц,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деляется как доля лиц, замещающих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органов, получивших професси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нальное образование (в том числе 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полнительное профессиональное обр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зование), в общем числе лиц, замещ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ющих государственные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пальные должности, должности гра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данской или муниципальной службы, работников государственных 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ципальных органов.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число лиц, замещающих 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органов, получивших професси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нальное (в том числе дополнительное профессиональное) образование.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на 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нец отчётного периода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4. Основное мероприятие «Развитие резерва управленческих кадров Ульяновской области»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включё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в резерв упра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ленческих кадров Ульяновской обл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(далее – Резерв), получивших допо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нительное профе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сиональное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вание, в общем чи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ле лиц, состоящих в Резерве,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лиц, включённых в Резерв, получивших дополнительное профессиональное образование,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щем числе лиц, состоящих в Резерве.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число лиц, включённых в Резерв, получивших дополнительное профессиональное образование.</w:t>
            </w:r>
          </w:p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на к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нец отчётного периода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 Основное мероприятие «Совершенствование работы с молодёжью  на гражданской службе»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 молодого возраста, наход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щихся на гражда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службе,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щей численности гражданских служ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щих, %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353E" w:rsidRPr="00EA6E65" w:rsidRDefault="0050353E" w:rsidP="00A65743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0353E" w:rsidRPr="00A65743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ляется как доля лиц в возрасте до 35 лет, находящихся на гражданской службе, в общей численности гражданских сл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жащих.</w:t>
            </w:r>
          </w:p>
          <w:p w:rsidR="0050353E" w:rsidRPr="00A65743" w:rsidRDefault="0050353E" w:rsidP="00A65743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Источником информации для расчёта значения целевого индикатора являются фактические данные, подтверждающие число лиц в возрасте до 35 лет, наход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щихся на гражданской службе.</w:t>
            </w:r>
          </w:p>
          <w:p w:rsidR="00D47DEA" w:rsidRPr="00EA6E65" w:rsidRDefault="0050353E" w:rsidP="00A65743">
            <w:pPr>
              <w:pStyle w:val="ConsPlusNormal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65743">
              <w:rPr>
                <w:rFonts w:ascii="PT Astra Serif" w:hAnsi="PT Astra Serif"/>
                <w:spacing w:val="-4"/>
                <w:sz w:val="24"/>
                <w:szCs w:val="24"/>
              </w:rPr>
              <w:t>ляется на конец отчётного периода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6. Основное мероприятие «Повышение имиджа гражданской службы и муниципальной службы»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щих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ные должности или муниципальные должности,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гражданской службы или мун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ципальной службы, и работников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нов, принявших 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стие в мероприятиях, направленных на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вышение имиджа гражданской 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ниципальной слу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бы, 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повышател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деляется как доля лиц, замещающих </w:t>
            </w:r>
            <w:r w:rsidR="00051A15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государственные должности или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ниципальные должности, должности гражданской службы или муниц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пальной службы, и работников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дарственных и муниципальных орг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нов, принявших участие в меропри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тиях, направленных на повышение имиджа гражданской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службы, в общем числе лиц,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мещающих государственные должн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сти или муниципальные должности, должности гражданской службы или муниципальной службы, и работников государственных и муниципальных органов.</w:t>
            </w:r>
          </w:p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число лиц, замещающих государственные или муниципальные должности, должности гражданской или муниципальной службы, работн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ков государственных и муниципал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ных органов, принявших участие в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роприятиях по повышению имиджа государственной и муниципальной службы.</w:t>
            </w:r>
          </w:p>
          <w:p w:rsidR="0050353E" w:rsidRPr="00EA6E65" w:rsidRDefault="0050353E" w:rsidP="0017393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Раздел 2. Реализация </w:t>
            </w:r>
            <w:r w:rsidR="00051A15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осударственного плана подготовки управленческих кадров для организаций народного хозяйства </w:t>
            </w:r>
          </w:p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051A15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 Основное мероприятие «Подготовка управленческих кадров для организаци</w:t>
            </w:r>
            <w:r w:rsidR="00051A15">
              <w:rPr>
                <w:rFonts w:ascii="PT Astra Serif" w:hAnsi="PT Astra Serif"/>
                <w:sz w:val="24"/>
                <w:szCs w:val="24"/>
              </w:rPr>
              <w:t>й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 народного хозяйства на территории Ульяновской области»</w:t>
            </w:r>
          </w:p>
        </w:tc>
      </w:tr>
      <w:tr w:rsidR="0050353E" w:rsidRPr="00A451F1" w:rsidTr="0017393C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рамках реализации Государственного плана подготовки управленческих ка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ров для организаций народного хозяйства Российской Федер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ции (далее –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дарственный план) на территории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по всем видам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вательных программ,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50353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значение фактического числа специалистов, завершивших подготовку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 по всем видам образовательных программ.</w:t>
            </w:r>
          </w:p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завершение специалистами подготовки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 по всем видам образовательных программ, отчёты образовательных организаций, учас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вующих в реализации Государстве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ного плана на территории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50353E" w:rsidRPr="00EA6E65" w:rsidRDefault="0050353E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568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ние, в общем числе специалистов,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ступивших к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нию,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специалистов, 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вершивших подготовку в рамках ре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Ульяновской области по всем видам образовательных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грамм, в общем числе специалистов, приступивших к обучению по образ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вательным программам в рамках ре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лизации Государственного плана на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территории Ульяновской области по всем видам образовательных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грамм.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завершение специалистами подготовки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 по всем видам образовательных программ, приказы об утверждении списков специал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стов, прошедших конкурсный отбор для обучения в соответствующем учебном году и распределённых в ро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сийские образовательные организации, отобранные для участия в реализации Государственного плана в соотве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ствующем учебном году, отчёты ро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сийских образовательных организ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ций, участвующих в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плана, о завершении обучения, дипломы о профессионал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ной переподготовке или удостовер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ния о повышении квалификации.</w:t>
            </w:r>
          </w:p>
          <w:p w:rsidR="0050353E" w:rsidRPr="00EA6E65" w:rsidRDefault="0050353E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пытания на «хор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шо» и «отлично», в общем числе спец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алистов, заверши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ших обучение, %</w:t>
            </w:r>
          </w:p>
        </w:tc>
        <w:tc>
          <w:tcPr>
            <w:tcW w:w="1843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доля специалистов, сда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ших итоговые аттестационные исп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ы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тания на «хорошо» и «отлично», в 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б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щем числе специалистов, заверши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 xml:space="preserve">ших подготовку в рамках реализации </w:t>
            </w: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Государственного плана на террит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рии Ульяновской области.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данные, подтве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ждающие завершение специалистами подготовки в рамках реализации Гос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у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дарственного плана на территории Ульяновской области, отчёты росси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й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ских образовательных организаций, участвующих в реализации Госуда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ственного плана, о завершении обуч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ния, дипломы о профессиональной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реподготовке или удостоверения о 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вышении квалификации.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50353E" w:rsidRPr="00A451F1" w:rsidTr="0017393C">
        <w:tc>
          <w:tcPr>
            <w:tcW w:w="15168" w:type="dxa"/>
            <w:gridSpan w:val="11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1. Основное мероприятие «Обеспечение деятельности Губернатора Ульяновской области и иных государственных органов, 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в том числе проведение работ по капитальному ремонту административных зданий» 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Обеспечение степ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 реализации бю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жетной сметы 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ходов Областным государственным казённым учрежд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нием «Управление делами Ульяновской области» (далее – ОГКУ «Управление делами Ульяновской области», смета ра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ходов соответстве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но), %</w:t>
            </w:r>
          </w:p>
        </w:tc>
        <w:tc>
          <w:tcPr>
            <w:tcW w:w="1843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90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 100</w:t>
            </w:r>
          </w:p>
        </w:tc>
        <w:tc>
          <w:tcPr>
            <w:tcW w:w="709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 100</w:t>
            </w:r>
          </w:p>
        </w:tc>
        <w:tc>
          <w:tcPr>
            <w:tcW w:w="850" w:type="dxa"/>
          </w:tcPr>
          <w:p w:rsidR="0050353E" w:rsidRPr="00EA6E65" w:rsidRDefault="0050353E" w:rsidP="0017393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4253" w:type="dxa"/>
            <w:vAlign w:val="center"/>
          </w:tcPr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как выраженное в процентах отношение значений показателей, х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рактеризующих степень реализации сметы расходов, к запланированному объёму мероприятий в смете расходов в отчётном периоде.</w:t>
            </w:r>
          </w:p>
          <w:p w:rsidR="0050353E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ются фактические данные о меропри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тиях, реализованных согласно смете расходов в отчётном периоде.</w:t>
            </w:r>
          </w:p>
          <w:p w:rsidR="00AD7163" w:rsidRPr="00EA6E65" w:rsidRDefault="0050353E" w:rsidP="0017393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Значение целевого индикатора опр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деляется на конец отчётного периода</w:t>
            </w:r>
          </w:p>
        </w:tc>
      </w:tr>
      <w:tr w:rsidR="0050353E" w:rsidRPr="00A451F1" w:rsidTr="0017393C">
        <w:tc>
          <w:tcPr>
            <w:tcW w:w="568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Количество инфо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мационных матери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лов о деятельности Губернатора Уль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новской области и Правительства Ул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ь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яновской области, размещённых на официальном сайте Губернатора и Пр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а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вительства Ульяно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в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ской области в 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формационно-телекоммуникац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и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онной сети «Инте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р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нет», ед.</w:t>
            </w:r>
          </w:p>
        </w:tc>
        <w:tc>
          <w:tcPr>
            <w:tcW w:w="1843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418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е</w:t>
            </w:r>
            <w:r w:rsidRPr="00EA6E65">
              <w:rPr>
                <w:rFonts w:ascii="PT Astra Serif" w:hAnsi="PT Astra Serif"/>
                <w:sz w:val="24"/>
                <w:szCs w:val="24"/>
              </w:rPr>
              <w:t>нее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50353E" w:rsidRPr="00EA6E65" w:rsidRDefault="0050353E" w:rsidP="00A65743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Не менее 3000</w:t>
            </w:r>
          </w:p>
        </w:tc>
        <w:tc>
          <w:tcPr>
            <w:tcW w:w="4253" w:type="dxa"/>
          </w:tcPr>
          <w:p w:rsidR="0050353E" w:rsidRPr="005D1F13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ляется как значение фактического </w:t>
            </w:r>
            <w:r w:rsidR="00AD7163" w:rsidRP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количества информационных матери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лов, размещаемых на официальном са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те Губернатора и Правительства Уль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в информационно-телекоммуникационной сети «Инте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нет».</w:t>
            </w:r>
          </w:p>
          <w:p w:rsidR="0050353E" w:rsidRPr="005D1F13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Источником информации для расчёта значения целевого индикатора являются фактические данные о количестве 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информационных материалов о де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тельности Губернатора Ульяновской области и Правительства Ульяновской области</w:t>
            </w:r>
            <w:r w:rsidR="00AD7163" w:rsidRPr="005D1F13">
              <w:rPr>
                <w:rFonts w:ascii="PT Astra Serif" w:hAnsi="PT Astra Serif"/>
                <w:spacing w:val="-4"/>
                <w:sz w:val="24"/>
                <w:szCs w:val="24"/>
              </w:rPr>
              <w:t>, размещаемых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на </w:t>
            </w:r>
            <w:proofErr w:type="spellStart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официаль</w:t>
            </w:r>
            <w:proofErr w:type="spellEnd"/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ном сайте Губернатора и Правитель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ства</w:t>
            </w:r>
            <w:proofErr w:type="spellEnd"/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Ульяновской области в информ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цион</w:t>
            </w:r>
            <w:r w:rsidR="00AD7163" w:rsidRPr="005D1F13">
              <w:rPr>
                <w:rFonts w:ascii="PT Astra Serif" w:hAnsi="PT Astra Serif"/>
                <w:spacing w:val="-4"/>
                <w:sz w:val="24"/>
                <w:szCs w:val="24"/>
              </w:rPr>
              <w:t>но-телекомму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никационной сети «Интернет», представленные ОГКУ «Управление делами Ульяновской </w:t>
            </w:r>
            <w:r w:rsidR="005D1F1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области».</w:t>
            </w:r>
          </w:p>
          <w:p w:rsidR="0050353E" w:rsidRPr="00EA6E65" w:rsidRDefault="0050353E" w:rsidP="00A65743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Значение целевого индикатора опред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5D1F13">
              <w:rPr>
                <w:rFonts w:ascii="PT Astra Serif" w:hAnsi="PT Astra Serif"/>
                <w:spacing w:val="-4"/>
                <w:sz w:val="24"/>
                <w:szCs w:val="24"/>
              </w:rPr>
              <w:t>ляется на конец отчётного периода</w:t>
            </w:r>
          </w:p>
        </w:tc>
      </w:tr>
    </w:tbl>
    <w:p w:rsidR="00AD7163" w:rsidRPr="0017393C" w:rsidRDefault="00AD7163" w:rsidP="0050353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7163" w:rsidRDefault="00AD7163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</w:t>
      </w:r>
    </w:p>
    <w:p w:rsidR="0050353E" w:rsidRPr="00A451F1" w:rsidRDefault="0050353E" w:rsidP="0050353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A451F1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:rsidR="0050353E" w:rsidRPr="00A451F1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A451F1">
        <w:rPr>
          <w:rFonts w:ascii="PT Astra Serif" w:hAnsi="PT Astra Serif"/>
          <w:sz w:val="24"/>
          <w:szCs w:val="24"/>
        </w:rPr>
        <w:t xml:space="preserve">повышательный – увеличение значений целевого индикатора свидетельствует об улучшении ситуации в соответствующей сфере </w:t>
      </w:r>
      <w:r w:rsidR="005D1F13">
        <w:rPr>
          <w:rFonts w:ascii="PT Astra Serif" w:hAnsi="PT Astra Serif"/>
          <w:sz w:val="24"/>
          <w:szCs w:val="24"/>
        </w:rPr>
        <w:br/>
      </w:r>
      <w:r w:rsidRPr="00A451F1"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уменьшение – об ухудшении;</w:t>
      </w:r>
    </w:p>
    <w:p w:rsidR="0050353E" w:rsidRPr="00A451F1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A451F1">
        <w:rPr>
          <w:rFonts w:ascii="PT Astra Serif" w:hAnsi="PT Astra Serif"/>
          <w:sz w:val="24"/>
          <w:szCs w:val="24"/>
        </w:rPr>
        <w:t xml:space="preserve">понижательный – уменьшение значений целевого индикатора свидетельствует об улучшении ситуации в соответствующей сфере </w:t>
      </w:r>
      <w:r w:rsidR="005D1F13">
        <w:rPr>
          <w:rFonts w:ascii="PT Astra Serif" w:hAnsi="PT Astra Serif"/>
          <w:sz w:val="24"/>
          <w:szCs w:val="24"/>
        </w:rPr>
        <w:br/>
      </w:r>
      <w:r w:rsidRPr="00A451F1"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увеличение – об ухудшении;</w:t>
      </w:r>
    </w:p>
    <w:p w:rsidR="0050353E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A451F1">
        <w:rPr>
          <w:rFonts w:ascii="PT Astra Serif" w:hAnsi="PT Astra Serif"/>
          <w:sz w:val="24"/>
          <w:szCs w:val="24"/>
        </w:rPr>
        <w:t>стабильный – значение целевого индикатора неизменно.</w:t>
      </w:r>
    </w:p>
    <w:p w:rsidR="0050353E" w:rsidRPr="00A65743" w:rsidRDefault="0050353E" w:rsidP="0050353E">
      <w:pPr>
        <w:pStyle w:val="ConsPlusNormal"/>
        <w:ind w:right="-456" w:firstLine="709"/>
        <w:jc w:val="both"/>
        <w:rPr>
          <w:rFonts w:ascii="PT Astra Serif" w:hAnsi="PT Astra Serif"/>
          <w:sz w:val="28"/>
          <w:szCs w:val="24"/>
        </w:rPr>
      </w:pPr>
    </w:p>
    <w:p w:rsidR="0050353E" w:rsidRDefault="0050353E" w:rsidP="0050353E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</w:t>
      </w:r>
      <w:r w:rsidRPr="00A451F1">
        <w:rPr>
          <w:rFonts w:ascii="PT Astra Serif" w:hAnsi="PT Astra Serif"/>
        </w:rPr>
        <w:t>_____».</w:t>
      </w:r>
      <w:r w:rsidR="004B281A">
        <w:rPr>
          <w:rFonts w:ascii="PT Astra Serif" w:hAnsi="PT Astra Serif"/>
        </w:rPr>
        <w:t>»;</w:t>
      </w:r>
    </w:p>
    <w:p w:rsidR="0050353E" w:rsidRDefault="0050353E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50353E" w:rsidSect="0017393C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81"/>
        </w:sectPr>
      </w:pPr>
    </w:p>
    <w:p w:rsidR="00AC2425" w:rsidRDefault="00D47DEA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3)</w:t>
      </w:r>
      <w:r w:rsidR="002B026C">
        <w:rPr>
          <w:rFonts w:ascii="PT Astra Serif" w:hAnsi="PT Astra Serif"/>
        </w:rPr>
        <w:t xml:space="preserve"> </w:t>
      </w:r>
      <w:r w:rsidR="0085580E">
        <w:rPr>
          <w:rFonts w:ascii="PT Astra Serif" w:hAnsi="PT Astra Serif"/>
        </w:rPr>
        <w:t>п</w:t>
      </w:r>
      <w:r w:rsidR="00AC2425">
        <w:rPr>
          <w:rFonts w:ascii="PT Astra Serif" w:hAnsi="PT Astra Serif"/>
        </w:rPr>
        <w:t>ункт 4 изложить в следующей редакции:</w:t>
      </w:r>
    </w:p>
    <w:p w:rsidR="00AC2425" w:rsidRDefault="00AC2425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«4. Приложение № 2 изложить в следующей редакции:</w:t>
      </w:r>
    </w:p>
    <w:p w:rsidR="00AC2425" w:rsidRDefault="00AC2425" w:rsidP="002B34EC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  <w:sectPr w:rsidR="00AC2425" w:rsidSect="008A16C5">
          <w:pgSz w:w="11906" w:h="16838" w:code="9"/>
          <w:pgMar w:top="1134" w:right="567" w:bottom="1134" w:left="1701" w:header="568" w:footer="454" w:gutter="0"/>
          <w:pgNumType w:start="12"/>
          <w:cols w:space="708"/>
          <w:docGrid w:linePitch="381"/>
        </w:sectPr>
      </w:pPr>
    </w:p>
    <w:p w:rsidR="00AC2425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A451F1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451F1">
        <w:rPr>
          <w:rFonts w:ascii="PT Astra Serif" w:hAnsi="PT Astra Serif"/>
          <w:sz w:val="28"/>
          <w:szCs w:val="28"/>
        </w:rPr>
        <w:t>№ 2</w:t>
      </w:r>
    </w:p>
    <w:p w:rsidR="00AC2425" w:rsidRPr="00A451F1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C2425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65743" w:rsidRDefault="00A65743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2425" w:rsidRPr="00A451F1" w:rsidRDefault="00AC2425" w:rsidP="00AC24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СИСТЕМА МЕРОПРИЯТИЙ</w:t>
      </w:r>
    </w:p>
    <w:p w:rsidR="00AC2425" w:rsidRPr="00A451F1" w:rsidRDefault="00AC2425" w:rsidP="00AC242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451F1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:rsidR="00AC2425" w:rsidRPr="00A451F1" w:rsidRDefault="00AC2425" w:rsidP="00AC2425">
      <w:pPr>
        <w:suppressAutoHyphens/>
        <w:ind w:firstLine="709"/>
        <w:jc w:val="center"/>
        <w:rPr>
          <w:rFonts w:ascii="PT Astra Serif" w:hAnsi="PT Astra Serif"/>
          <w:b/>
        </w:rPr>
      </w:pPr>
      <w:r w:rsidRPr="00A451F1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:rsidR="00AC2425" w:rsidRDefault="00AC2425" w:rsidP="00AC2425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843"/>
        <w:gridCol w:w="1276"/>
        <w:gridCol w:w="1276"/>
        <w:gridCol w:w="1275"/>
        <w:gridCol w:w="1276"/>
        <w:gridCol w:w="1134"/>
        <w:gridCol w:w="1134"/>
      </w:tblGrid>
      <w:tr w:rsidR="00AC2425" w:rsidRPr="00A451F1" w:rsidTr="009C5F3D">
        <w:trPr>
          <w:trHeight w:val="70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Источник финансового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AC2425" w:rsidRPr="00A451F1" w:rsidTr="009C5F3D">
        <w:trPr>
          <w:trHeight w:val="420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:rsidR="00AC2425" w:rsidRPr="00EA6E65" w:rsidRDefault="00AC2425" w:rsidP="009C5F3D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p w:rsidR="00AC2425" w:rsidRPr="00AE0758" w:rsidRDefault="00AC2425" w:rsidP="00AC2425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559"/>
        <w:gridCol w:w="1843"/>
        <w:gridCol w:w="1276"/>
        <w:gridCol w:w="1276"/>
        <w:gridCol w:w="1275"/>
        <w:gridCol w:w="1276"/>
        <w:gridCol w:w="1134"/>
        <w:gridCol w:w="1134"/>
      </w:tblGrid>
      <w:tr w:rsidR="00AC2425" w:rsidRPr="00A451F1" w:rsidTr="00A65743">
        <w:trPr>
          <w:tblHeader/>
        </w:trPr>
        <w:tc>
          <w:tcPr>
            <w:tcW w:w="709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C2425" w:rsidRPr="00A61B59" w:rsidTr="00A65743">
        <w:tc>
          <w:tcPr>
            <w:tcW w:w="15026" w:type="dxa"/>
            <w:gridSpan w:val="11"/>
            <w:vAlign w:val="center"/>
          </w:tcPr>
          <w:p w:rsidR="00AC2425" w:rsidRPr="00A61B59" w:rsidRDefault="00AC242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AC2425" w:rsidRPr="00A451F1" w:rsidTr="00A65743">
        <w:tc>
          <w:tcPr>
            <w:tcW w:w="15026" w:type="dxa"/>
            <w:gridSpan w:val="11"/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Цель раздела – развитие и совершенствование государственной гражданской службы Ульяновской области (далее – гражданская служба)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bottom w:val="single" w:sz="4" w:space="0" w:color="auto"/>
            </w:tcBorders>
            <w:vAlign w:val="center"/>
          </w:tcPr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совершенствование порядка назначения на должности гражданской службы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«Оценка претендентов на замещение должностей гражданской службы и государственных гражданских служащих Ульяновской области (далее также – гражданские служащие)»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гражданской службы, на включение в кадровый резерв Ульяновской области на гражданской службе, резерв управленческих кадров Ульяновской области, проведение аттестации и квалификационных экзаменов гражданских служащих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85580E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внедрение информационно-телекоммуникационных технологий в целях повышения качества деятельности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государственных органов Ульяновской области (далее – государственные органы)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CF62D8" w:rsidRDefault="00AC2425" w:rsidP="005053A2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Основное мероприятие «Совершенствование ведения кадрового учёта лиц, замещающих государственные должности Ульяновской области (далее – государственные должности), гражданских служащих, лиц, замещающих должности, не являющиеся должностями гражданской службы, в государственных </w:t>
            </w:r>
            <w:r w:rsidRPr="005053A2">
              <w:rPr>
                <w:rFonts w:ascii="PT Astra Serif" w:hAnsi="PT Astra Serif"/>
                <w:spacing w:val="-6"/>
                <w:sz w:val="24"/>
                <w:szCs w:val="24"/>
              </w:rPr>
              <w:t>органах (далее – работники го</w:t>
            </w:r>
            <w:r w:rsidR="005053A2" w:rsidRPr="005053A2">
              <w:rPr>
                <w:rFonts w:ascii="PT Astra Serif" w:hAnsi="PT Astra Serif"/>
                <w:spacing w:val="-6"/>
                <w:sz w:val="24"/>
                <w:szCs w:val="24"/>
              </w:rPr>
              <w:t>су</w:t>
            </w:r>
            <w:r w:rsidRPr="005053A2">
              <w:rPr>
                <w:rFonts w:ascii="PT Astra Serif" w:hAnsi="PT Astra Serif"/>
                <w:spacing w:val="-6"/>
                <w:sz w:val="24"/>
                <w:szCs w:val="24"/>
              </w:rPr>
              <w:t>дарственных органов)»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  <w:r w:rsidR="00CF62D8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функционирования, закупка обновлений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гражданской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внедрение новых форм профессионального развития гражданских служащих, в том числе предусматривающих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использование информационно-телекоммуникационных технологий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CF62D8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Основное мероприятие «Организация предоставления профессионального (в том числе дополнительного профессионального) образования лицам, замещающим государственные или муниципальные должности, должности гражданской службы, должности муниципальной службы в Ульяновской области (далее – муниципальная служба), работникам государственных органов, лицам, замещающим должности, не являющиеся должностями муниципальной службы, в органах местного самоуправления муниципальных образований Ульяновской области» </w:t>
            </w:r>
            <w:r w:rsidR="00CF62D8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(далее – работники муниципальных органов)»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11359,05395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CF62D8" w:rsidRDefault="00AC2425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2115,72595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1342,228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2289,8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CF62D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Организация профессионального образования лиц, замещающих государственные или муниципальные должности, должности гражданской или муниципальной службы, работников </w:t>
            </w:r>
            <w:r w:rsidR="0085580E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государственных и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5053A2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10799,05395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CF62D8" w:rsidRDefault="00AC2425" w:rsidP="00CF62D8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F62D8">
              <w:rPr>
                <w:rFonts w:ascii="PT Astra Serif" w:hAnsi="PT Astra Serif"/>
                <w:spacing w:val="-4"/>
                <w:sz w:val="24"/>
                <w:szCs w:val="24"/>
              </w:rPr>
              <w:t>2115,72595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1232,228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2139,8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</w:t>
            </w:r>
            <w:r w:rsidRPr="00EA6E6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CF62D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деятельность, в целях возмещения затрат, связанных с обучением гражданских служащих на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  <w:r w:rsidR="00CF62D8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</w:t>
            </w:r>
            <w:r w:rsidRPr="00EA6E65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мероприятие «Совершенствование работы с молодёжью на гражданской службе»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и проведение мероприятий, направленных на развитие молодёжного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A6574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«Повышение имиджа гражданской и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Правительство </w:t>
            </w:r>
            <w:r w:rsidR="00CF62D8">
              <w:rPr>
                <w:rFonts w:ascii="PT Astra Serif" w:hAnsi="PT Astra Serif"/>
                <w:sz w:val="24"/>
                <w:szCs w:val="24"/>
              </w:rPr>
              <w:br/>
            </w:r>
            <w:r w:rsidRPr="00EA6E6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434,853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Организация и проведение областных конкурсов и конференций в сферах гражданской 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434,853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90,7</w:t>
            </w:r>
          </w:p>
        </w:tc>
      </w:tr>
      <w:tr w:rsidR="00AC2425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AC2425" w:rsidRPr="00EA6E65">
              <w:rPr>
                <w:rFonts w:ascii="PT Astra Serif" w:hAnsi="PT Astra Serif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13284,75995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1540,3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2445,17895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1630,281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425" w:rsidRPr="00EA6E65" w:rsidRDefault="00AC2425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2601,4</w:t>
            </w:r>
          </w:p>
        </w:tc>
      </w:tr>
      <w:tr w:rsidR="00AC2425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AC2425" w:rsidRPr="00AC2425" w:rsidRDefault="00051A1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Раздел 2. Реализация Г</w:t>
            </w:r>
            <w:r w:rsidR="00AC2425" w:rsidRPr="00AC2425">
              <w:rPr>
                <w:rFonts w:ascii="PT Astra Serif" w:hAnsi="PT Astra Serif"/>
                <w:b/>
                <w:sz w:val="24"/>
                <w:szCs w:val="24"/>
              </w:rPr>
              <w:t xml:space="preserve">осударственного плана подготовки управленческих кадров </w:t>
            </w:r>
          </w:p>
          <w:p w:rsidR="00AC2425" w:rsidRPr="00EA6E65" w:rsidRDefault="00AC2425" w:rsidP="009C5F3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AC2425" w:rsidRPr="00A451F1" w:rsidTr="00A65743">
        <w:tc>
          <w:tcPr>
            <w:tcW w:w="15026" w:type="dxa"/>
            <w:gridSpan w:val="11"/>
          </w:tcPr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Цель раздела – участие в реализации государственной политики в области подготовки управленческих кадров </w:t>
            </w:r>
          </w:p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AC2425" w:rsidRPr="00A451F1" w:rsidTr="00A65743">
        <w:tc>
          <w:tcPr>
            <w:tcW w:w="15026" w:type="dxa"/>
            <w:gridSpan w:val="11"/>
          </w:tcPr>
          <w:p w:rsidR="0085580E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 xml:space="preserve">Задача раздела – подготовка управленческих кадров для организаций народного хозяйства Российской Федерации </w:t>
            </w:r>
          </w:p>
          <w:p w:rsidR="00AC2425" w:rsidRPr="00EA6E65" w:rsidRDefault="00AC2425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9C5F3D" w:rsidRPr="00A451F1" w:rsidTr="00A65743">
        <w:tc>
          <w:tcPr>
            <w:tcW w:w="709" w:type="dxa"/>
            <w:vMerge w:val="restart"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D47DEA" w:rsidRPr="00EA6E65" w:rsidRDefault="009C5F3D" w:rsidP="00CF62D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Основное мероприятие «Подготовка управленческих кадров для организаций народного хозяйства на территории Ульяновской области»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6" w:type="dxa"/>
          </w:tcPr>
          <w:p w:rsidR="009C5F3D" w:rsidRPr="00EA6E65" w:rsidRDefault="009C5F3D" w:rsidP="00CF62D8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5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2320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9C5F3D" w:rsidRPr="00A451F1" w:rsidTr="00A65743">
        <w:tc>
          <w:tcPr>
            <w:tcW w:w="709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5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276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</w:t>
            </w:r>
            <w:r w:rsidR="0085580E">
              <w:rPr>
                <w:rFonts w:ascii="PT Astra Serif" w:hAnsi="PT Astra Serif"/>
                <w:sz w:val="24"/>
                <w:szCs w:val="24"/>
              </w:rPr>
              <w:t>сигнования федерального бюджета</w:t>
            </w:r>
            <w:hyperlink w:anchor="P720">
              <w:r w:rsidRPr="00EA6E6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 w:val="restart"/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</w:tcPr>
          <w:p w:rsidR="009C5F3D" w:rsidRPr="00EA6E65" w:rsidRDefault="009C5F3D" w:rsidP="00CF62D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предоставления услуг по профессиональному образованию лиц, отобранных для прохождения образовательной программы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</w:t>
            </w:r>
          </w:p>
        </w:tc>
        <w:tc>
          <w:tcPr>
            <w:tcW w:w="1701" w:type="dxa"/>
            <w:vMerge w:val="restart"/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5053A2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2320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бюджетные ас</w:t>
            </w:r>
            <w:r w:rsidR="0085580E">
              <w:rPr>
                <w:rFonts w:ascii="PT Astra Serif" w:hAnsi="PT Astra Serif"/>
                <w:sz w:val="24"/>
                <w:szCs w:val="24"/>
              </w:rPr>
              <w:t>сигнования федерального бюджета</w:t>
            </w:r>
            <w:hyperlink w:anchor="P720">
              <w:r w:rsidRPr="00EA6E65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13700,22105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2238,42105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2320,0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5988,72105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962,52105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1044,0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942,6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бюджетные ассигнования феде</w:t>
            </w:r>
            <w:r w:rsidR="0085580E">
              <w:rPr>
                <w:rFonts w:ascii="PT Astra Serif" w:hAnsi="PT Astra Serif"/>
                <w:b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9C5F3D" w:rsidRDefault="009C5F3D" w:rsidP="00CF62D8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C5F3D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  <w:tr w:rsidR="009C5F3D" w:rsidRPr="00A451F1" w:rsidTr="00A65743">
        <w:tc>
          <w:tcPr>
            <w:tcW w:w="15026" w:type="dxa"/>
            <w:gridSpan w:val="11"/>
            <w:tcBorders>
              <w:top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AC2425">
              <w:rPr>
                <w:rFonts w:ascii="PT Astra Serif" w:hAnsi="PT Astra Serif"/>
                <w:b/>
                <w:sz w:val="24"/>
                <w:szCs w:val="24"/>
              </w:rPr>
              <w:t>Раздел 3. Обеспечение деятельности Губернатора Ульяновской области и иных государственных органов</w:t>
            </w: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9C5F3D" w:rsidRPr="00A451F1" w:rsidTr="00A65743">
        <w:tc>
          <w:tcPr>
            <w:tcW w:w="15026" w:type="dxa"/>
            <w:gridSpan w:val="11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Цель раздела – повышение эффективности деятельности государственных органов</w:t>
            </w:r>
          </w:p>
        </w:tc>
      </w:tr>
      <w:tr w:rsidR="009C5F3D" w:rsidRPr="00A451F1" w:rsidTr="00A65743">
        <w:tc>
          <w:tcPr>
            <w:tcW w:w="15026" w:type="dxa"/>
            <w:gridSpan w:val="11"/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9C5F3D" w:rsidRPr="00A451F1" w:rsidTr="00A65743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A6E65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мероприятие «Обеспечение деятельности Губернатора Ульяновской области и иных государственных органов, в том числе проведение работ по капитальному ремонту административных зданий»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2755039,8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442435,1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78752,5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работ по исполнению бюджетной сметы 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расходов 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Областного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государственного казённого учреждения «Управление делами </w:t>
            </w:r>
          </w:p>
          <w:p w:rsidR="009C5F3D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Ульяновской </w:t>
            </w:r>
          </w:p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2755039,8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442435,1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78752,5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6E65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85580E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9C5F3D" w:rsidRPr="00EA6E65">
              <w:rPr>
                <w:rFonts w:ascii="PT Astra Serif" w:hAnsi="PT Astra Serif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2833792,3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480495,9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504723,1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469187,6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464038,0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486229,7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 xml:space="preserve">ВСЕГО по государственной </w:t>
            </w:r>
          </w:p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2860777,281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484406,4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509406,7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473137,881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468829,0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433909,0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491088,3</w:t>
            </w:r>
          </w:p>
        </w:tc>
      </w:tr>
      <w:tr w:rsidR="009C5F3D" w:rsidRPr="00A451F1" w:rsidTr="00A65743"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2853065</w:t>
            </w:r>
            <w:r w:rsidR="00916361">
              <w:rPr>
                <w:rFonts w:ascii="PT Astra Serif" w:hAnsi="PT Astra Serif"/>
                <w:b/>
                <w:sz w:val="24"/>
                <w:szCs w:val="24"/>
              </w:rPr>
              <w:t>,781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483055,4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508130,8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5F3D" w:rsidRPr="00EA6E65" w:rsidRDefault="00916361" w:rsidP="00CF62D8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471861,881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467582,0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432662,0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489773,7</w:t>
            </w:r>
          </w:p>
        </w:tc>
      </w:tr>
      <w:tr w:rsidR="009C5F3D" w:rsidRPr="00A451F1" w:rsidTr="00A65743">
        <w:tblPrEx>
          <w:tblBorders>
            <w:insideH w:val="nil"/>
          </w:tblBorders>
        </w:tblPrEx>
        <w:tc>
          <w:tcPr>
            <w:tcW w:w="425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бюджетные ассигнования феде</w:t>
            </w:r>
            <w:r w:rsidR="0085580E">
              <w:rPr>
                <w:rFonts w:ascii="PT Astra Serif" w:hAnsi="PT Astra Serif"/>
                <w:b/>
                <w:sz w:val="24"/>
                <w:szCs w:val="24"/>
              </w:rPr>
              <w:t>рального бюджета</w:t>
            </w:r>
            <w:hyperlink w:anchor="P720">
              <w:r w:rsidRPr="00EA6E65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C5F3D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6E65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F3D" w:rsidRPr="00EA6E65" w:rsidRDefault="00916361" w:rsidP="009C5F3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</w:tbl>
    <w:p w:rsidR="00AC2425" w:rsidRDefault="00AC2425" w:rsidP="00AC2425">
      <w:pPr>
        <w:pStyle w:val="ConsPlusNormal"/>
        <w:ind w:firstLine="709"/>
        <w:jc w:val="both"/>
        <w:rPr>
          <w:rFonts w:ascii="PT Astra Serif" w:hAnsi="PT Astra Serif"/>
          <w:sz w:val="22"/>
          <w:szCs w:val="24"/>
        </w:rPr>
      </w:pPr>
      <w:bookmarkStart w:id="2" w:name="P720"/>
      <w:bookmarkEnd w:id="2"/>
    </w:p>
    <w:p w:rsidR="0085580E" w:rsidRPr="00AF25FC" w:rsidRDefault="0085580E" w:rsidP="00AC2425">
      <w:pPr>
        <w:pStyle w:val="ConsPlusNormal"/>
        <w:ind w:firstLine="709"/>
        <w:jc w:val="both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>_____________________</w:t>
      </w:r>
    </w:p>
    <w:p w:rsidR="00AC2425" w:rsidRPr="00A451F1" w:rsidRDefault="00D73D4E" w:rsidP="00AC2425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*</w:t>
      </w:r>
      <w:r w:rsidR="00AC2425" w:rsidRPr="00A451F1">
        <w:rPr>
          <w:rFonts w:ascii="PT Astra Serif" w:hAnsi="PT Astra Serif"/>
          <w:sz w:val="24"/>
          <w:szCs w:val="24"/>
        </w:rPr>
        <w:t xml:space="preserve">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4">
        <w:r w:rsidR="00AC2425" w:rsidRPr="00A451F1">
          <w:rPr>
            <w:rFonts w:ascii="PT Astra Serif" w:hAnsi="PT Astra Serif"/>
            <w:sz w:val="24"/>
            <w:szCs w:val="24"/>
          </w:rPr>
          <w:t>кодексом</w:t>
        </w:r>
      </w:hyperlink>
      <w:r w:rsidR="00AC2425" w:rsidRPr="00A451F1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AC2425" w:rsidRDefault="00AC2425" w:rsidP="00CF62D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Pr="00A451F1">
        <w:rPr>
          <w:rFonts w:ascii="PT Astra Serif" w:hAnsi="PT Astra Serif"/>
          <w:sz w:val="28"/>
          <w:szCs w:val="28"/>
        </w:rPr>
        <w:t>».</w:t>
      </w:r>
      <w:r>
        <w:rPr>
          <w:rFonts w:ascii="PT Astra Serif" w:hAnsi="PT Astra Serif"/>
          <w:sz w:val="28"/>
          <w:szCs w:val="28"/>
        </w:rPr>
        <w:t>».</w:t>
      </w:r>
    </w:p>
    <w:p w:rsidR="00916361" w:rsidRDefault="00916361" w:rsidP="00CF62D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C2425" w:rsidRDefault="00CF62D8" w:rsidP="00CF62D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 w:rsidR="00DA78C0" w:rsidRPr="006D2451" w:rsidRDefault="00DA78C0" w:rsidP="00A65743">
      <w:pPr>
        <w:rPr>
          <w:rFonts w:ascii="PT Astra Serif" w:hAnsi="PT Astra Serif"/>
        </w:rPr>
      </w:pPr>
    </w:p>
    <w:sectPr w:rsidR="00DA78C0" w:rsidRPr="006D2451" w:rsidSect="005053A2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EB" w:rsidRDefault="00D03EEB" w:rsidP="00CB73FC">
      <w:r>
        <w:separator/>
      </w:r>
    </w:p>
  </w:endnote>
  <w:endnote w:type="continuationSeparator" w:id="0">
    <w:p w:rsidR="00D03EEB" w:rsidRDefault="00D03EEB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13" w:rsidRPr="00A65743" w:rsidRDefault="005D1F13" w:rsidP="00A65743">
    <w:pPr>
      <w:pStyle w:val="a8"/>
      <w:jc w:val="right"/>
      <w:rPr>
        <w:rFonts w:ascii="PT Astra Serif" w:hAnsi="PT Astra Serif"/>
        <w:sz w:val="16"/>
        <w:szCs w:val="16"/>
      </w:rPr>
    </w:pPr>
    <w:r w:rsidRPr="00A65743">
      <w:rPr>
        <w:rFonts w:ascii="PT Astra Serif" w:hAnsi="PT Astra Serif"/>
        <w:sz w:val="16"/>
        <w:szCs w:val="16"/>
      </w:rPr>
      <w:t>1312аш2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EB" w:rsidRDefault="00D03EEB" w:rsidP="00CB73FC">
      <w:r>
        <w:separator/>
      </w:r>
    </w:p>
  </w:footnote>
  <w:footnote w:type="continuationSeparator" w:id="0">
    <w:p w:rsidR="00D03EEB" w:rsidRDefault="00D03EEB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D1F13" w:rsidRPr="0017393C" w:rsidRDefault="005D1F13">
        <w:pPr>
          <w:pStyle w:val="a3"/>
          <w:jc w:val="center"/>
          <w:rPr>
            <w:rFonts w:ascii="PT Astra Serif" w:hAnsi="PT Astra Serif"/>
          </w:rPr>
        </w:pPr>
        <w:r w:rsidRPr="0017393C">
          <w:rPr>
            <w:rFonts w:ascii="PT Astra Serif" w:hAnsi="PT Astra Serif"/>
          </w:rPr>
          <w:fldChar w:fldCharType="begin"/>
        </w:r>
        <w:r w:rsidRPr="0017393C">
          <w:rPr>
            <w:rFonts w:ascii="PT Astra Serif" w:hAnsi="PT Astra Serif"/>
          </w:rPr>
          <w:instrText>PAGE   \* MERGEFORMAT</w:instrText>
        </w:r>
        <w:r w:rsidRPr="0017393C">
          <w:rPr>
            <w:rFonts w:ascii="PT Astra Serif" w:hAnsi="PT Astra Serif"/>
          </w:rPr>
          <w:fldChar w:fldCharType="separate"/>
        </w:r>
        <w:r w:rsidR="000B5DCC">
          <w:rPr>
            <w:rFonts w:ascii="PT Astra Serif" w:hAnsi="PT Astra Serif"/>
            <w:noProof/>
          </w:rPr>
          <w:t>12</w:t>
        </w:r>
        <w:r w:rsidRPr="0017393C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13" w:rsidRPr="0017393C" w:rsidRDefault="005D1F13">
    <w:pPr>
      <w:pStyle w:val="a3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481"/>
    <w:multiLevelType w:val="hybridMultilevel"/>
    <w:tmpl w:val="504CFE8E"/>
    <w:lvl w:ilvl="0" w:tplc="8646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117CC"/>
    <w:rsid w:val="00027B6D"/>
    <w:rsid w:val="00031FC0"/>
    <w:rsid w:val="00051A15"/>
    <w:rsid w:val="000610A2"/>
    <w:rsid w:val="000723DC"/>
    <w:rsid w:val="00086E10"/>
    <w:rsid w:val="000B0EB0"/>
    <w:rsid w:val="000B5DCC"/>
    <w:rsid w:val="000C1F21"/>
    <w:rsid w:val="0010172E"/>
    <w:rsid w:val="00120C84"/>
    <w:rsid w:val="001539BE"/>
    <w:rsid w:val="0017393C"/>
    <w:rsid w:val="001814EB"/>
    <w:rsid w:val="001979D0"/>
    <w:rsid w:val="001B0E40"/>
    <w:rsid w:val="001B208A"/>
    <w:rsid w:val="001C2AF1"/>
    <w:rsid w:val="00222D78"/>
    <w:rsid w:val="0024666A"/>
    <w:rsid w:val="00295955"/>
    <w:rsid w:val="002A1EC6"/>
    <w:rsid w:val="002B026C"/>
    <w:rsid w:val="002B34EC"/>
    <w:rsid w:val="002B5765"/>
    <w:rsid w:val="002C0952"/>
    <w:rsid w:val="00303FBE"/>
    <w:rsid w:val="00311163"/>
    <w:rsid w:val="003121BA"/>
    <w:rsid w:val="00313ECF"/>
    <w:rsid w:val="00320747"/>
    <w:rsid w:val="003210EC"/>
    <w:rsid w:val="00330E23"/>
    <w:rsid w:val="00334FFD"/>
    <w:rsid w:val="00341E1E"/>
    <w:rsid w:val="00362E4B"/>
    <w:rsid w:val="003951FB"/>
    <w:rsid w:val="003A32A4"/>
    <w:rsid w:val="003D21C7"/>
    <w:rsid w:val="003D35E7"/>
    <w:rsid w:val="003D5B24"/>
    <w:rsid w:val="003D79E6"/>
    <w:rsid w:val="003F4EF8"/>
    <w:rsid w:val="00454E41"/>
    <w:rsid w:val="0047544E"/>
    <w:rsid w:val="004B281A"/>
    <w:rsid w:val="004C2D9C"/>
    <w:rsid w:val="004D1B54"/>
    <w:rsid w:val="004E7A07"/>
    <w:rsid w:val="004F3A70"/>
    <w:rsid w:val="0050284A"/>
    <w:rsid w:val="0050353E"/>
    <w:rsid w:val="00504A15"/>
    <w:rsid w:val="005053A2"/>
    <w:rsid w:val="005716DD"/>
    <w:rsid w:val="00574DB3"/>
    <w:rsid w:val="00576C94"/>
    <w:rsid w:val="0058403C"/>
    <w:rsid w:val="00587C12"/>
    <w:rsid w:val="00593382"/>
    <w:rsid w:val="00596DD7"/>
    <w:rsid w:val="005A2246"/>
    <w:rsid w:val="005A2383"/>
    <w:rsid w:val="005B0B95"/>
    <w:rsid w:val="005B2C86"/>
    <w:rsid w:val="005B6AD1"/>
    <w:rsid w:val="005C1AB0"/>
    <w:rsid w:val="005C68C2"/>
    <w:rsid w:val="005D1F13"/>
    <w:rsid w:val="005D7DA8"/>
    <w:rsid w:val="005F2C8C"/>
    <w:rsid w:val="00607B34"/>
    <w:rsid w:val="006124C0"/>
    <w:rsid w:val="006434C2"/>
    <w:rsid w:val="006617BE"/>
    <w:rsid w:val="006806E1"/>
    <w:rsid w:val="006818B9"/>
    <w:rsid w:val="00693645"/>
    <w:rsid w:val="006B4E5E"/>
    <w:rsid w:val="006D2451"/>
    <w:rsid w:val="006E53DC"/>
    <w:rsid w:val="007045AF"/>
    <w:rsid w:val="00723606"/>
    <w:rsid w:val="00726213"/>
    <w:rsid w:val="0073285E"/>
    <w:rsid w:val="00734D04"/>
    <w:rsid w:val="00762E10"/>
    <w:rsid w:val="0078711E"/>
    <w:rsid w:val="007B3588"/>
    <w:rsid w:val="007B58C9"/>
    <w:rsid w:val="007B5B6D"/>
    <w:rsid w:val="007C5954"/>
    <w:rsid w:val="007D3FFD"/>
    <w:rsid w:val="007F390C"/>
    <w:rsid w:val="0080213C"/>
    <w:rsid w:val="0082671B"/>
    <w:rsid w:val="00826920"/>
    <w:rsid w:val="00833BEA"/>
    <w:rsid w:val="00834C74"/>
    <w:rsid w:val="00840C01"/>
    <w:rsid w:val="0084767C"/>
    <w:rsid w:val="00852BEA"/>
    <w:rsid w:val="0085580E"/>
    <w:rsid w:val="008608A4"/>
    <w:rsid w:val="0086458F"/>
    <w:rsid w:val="0086631A"/>
    <w:rsid w:val="00867799"/>
    <w:rsid w:val="00871222"/>
    <w:rsid w:val="00882774"/>
    <w:rsid w:val="008A16C5"/>
    <w:rsid w:val="008D3BB4"/>
    <w:rsid w:val="008F3EBE"/>
    <w:rsid w:val="008F411C"/>
    <w:rsid w:val="009132CE"/>
    <w:rsid w:val="00916361"/>
    <w:rsid w:val="009204BF"/>
    <w:rsid w:val="00922A2C"/>
    <w:rsid w:val="00927C26"/>
    <w:rsid w:val="009352D7"/>
    <w:rsid w:val="00953401"/>
    <w:rsid w:val="00966CB8"/>
    <w:rsid w:val="009874B0"/>
    <w:rsid w:val="009A0074"/>
    <w:rsid w:val="009A4AB1"/>
    <w:rsid w:val="009C5F3D"/>
    <w:rsid w:val="009F4667"/>
    <w:rsid w:val="00A10F50"/>
    <w:rsid w:val="00A13879"/>
    <w:rsid w:val="00A34022"/>
    <w:rsid w:val="00A65743"/>
    <w:rsid w:val="00A76B22"/>
    <w:rsid w:val="00A812B7"/>
    <w:rsid w:val="00AA26AD"/>
    <w:rsid w:val="00AC2425"/>
    <w:rsid w:val="00AC46F8"/>
    <w:rsid w:val="00AD392B"/>
    <w:rsid w:val="00AD7163"/>
    <w:rsid w:val="00AF5FB1"/>
    <w:rsid w:val="00B13D81"/>
    <w:rsid w:val="00B164FD"/>
    <w:rsid w:val="00B257FA"/>
    <w:rsid w:val="00B40852"/>
    <w:rsid w:val="00B41F5C"/>
    <w:rsid w:val="00B436FE"/>
    <w:rsid w:val="00B457F3"/>
    <w:rsid w:val="00B86E1B"/>
    <w:rsid w:val="00B976AA"/>
    <w:rsid w:val="00BB00FE"/>
    <w:rsid w:val="00BB4FBA"/>
    <w:rsid w:val="00BB76AC"/>
    <w:rsid w:val="00BC2E4C"/>
    <w:rsid w:val="00C136B4"/>
    <w:rsid w:val="00C4362F"/>
    <w:rsid w:val="00C47B15"/>
    <w:rsid w:val="00C652A0"/>
    <w:rsid w:val="00C708C8"/>
    <w:rsid w:val="00C715EB"/>
    <w:rsid w:val="00C722A0"/>
    <w:rsid w:val="00C82174"/>
    <w:rsid w:val="00C85AC5"/>
    <w:rsid w:val="00CA415A"/>
    <w:rsid w:val="00CA5DE3"/>
    <w:rsid w:val="00CA648F"/>
    <w:rsid w:val="00CA7EA8"/>
    <w:rsid w:val="00CB73FC"/>
    <w:rsid w:val="00CC1DAB"/>
    <w:rsid w:val="00CF62D8"/>
    <w:rsid w:val="00D003B0"/>
    <w:rsid w:val="00D03EEB"/>
    <w:rsid w:val="00D21675"/>
    <w:rsid w:val="00D31569"/>
    <w:rsid w:val="00D47DEA"/>
    <w:rsid w:val="00D51BCE"/>
    <w:rsid w:val="00D611DB"/>
    <w:rsid w:val="00D62138"/>
    <w:rsid w:val="00D73D4E"/>
    <w:rsid w:val="00D77730"/>
    <w:rsid w:val="00D83F84"/>
    <w:rsid w:val="00D869E0"/>
    <w:rsid w:val="00D86E48"/>
    <w:rsid w:val="00DA0C99"/>
    <w:rsid w:val="00DA78C0"/>
    <w:rsid w:val="00DF2C03"/>
    <w:rsid w:val="00DF472A"/>
    <w:rsid w:val="00E049CC"/>
    <w:rsid w:val="00E077D6"/>
    <w:rsid w:val="00E12E14"/>
    <w:rsid w:val="00E26258"/>
    <w:rsid w:val="00E3144C"/>
    <w:rsid w:val="00E43998"/>
    <w:rsid w:val="00E47C7D"/>
    <w:rsid w:val="00E62388"/>
    <w:rsid w:val="00E62811"/>
    <w:rsid w:val="00E90B5A"/>
    <w:rsid w:val="00EB1096"/>
    <w:rsid w:val="00EC5299"/>
    <w:rsid w:val="00EC7F26"/>
    <w:rsid w:val="00F07D2D"/>
    <w:rsid w:val="00F106C1"/>
    <w:rsid w:val="00F2599F"/>
    <w:rsid w:val="00F37DC9"/>
    <w:rsid w:val="00F419CA"/>
    <w:rsid w:val="00F526FA"/>
    <w:rsid w:val="00F659D2"/>
    <w:rsid w:val="00F73918"/>
    <w:rsid w:val="00F76813"/>
    <w:rsid w:val="00F76CCA"/>
    <w:rsid w:val="00F84646"/>
    <w:rsid w:val="00FB0991"/>
    <w:rsid w:val="00FD2744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5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yperlink" Target="consultantplus://offline/ref=AD9B7062EAE0DAC39AB80E6492B8FE9998097FF574FC2A6CF43CB48E95F443211EB8CDD877D8440C6A18E7C59CQ6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827B-F249-45E0-B28D-85DEE15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2022-12-13T11:41:00Z</cp:lastPrinted>
  <dcterms:created xsi:type="dcterms:W3CDTF">2022-12-13T11:59:00Z</dcterms:created>
  <dcterms:modified xsi:type="dcterms:W3CDTF">2022-12-13T11:59:00Z</dcterms:modified>
</cp:coreProperties>
</file>