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E0" w:rsidRPr="003C0105" w:rsidRDefault="004765E0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4765E0" w:rsidRPr="003C0105" w:rsidRDefault="004765E0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4765E0" w:rsidRPr="003C0105" w:rsidRDefault="004765E0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4765E0" w:rsidRPr="003C0105" w:rsidRDefault="004765E0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652CBF" w:rsidRPr="003C0105" w:rsidRDefault="00652CBF" w:rsidP="004765E0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C35640" w:rsidRPr="003C0105" w:rsidRDefault="004765E0" w:rsidP="004765E0">
      <w:pPr>
        <w:pStyle w:val="ConsPlusTitle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Об утверждении государственной программы Ульяновской области</w:t>
      </w:r>
      <w:r w:rsidR="00D54801" w:rsidRPr="003C0105">
        <w:rPr>
          <w:rFonts w:ascii="PT Astra Serif" w:hAnsi="PT Astra Serif"/>
          <w:szCs w:val="28"/>
        </w:rPr>
        <w:t xml:space="preserve"> </w:t>
      </w:r>
    </w:p>
    <w:p w:rsidR="00C35640" w:rsidRPr="003C0105" w:rsidRDefault="002B51A9" w:rsidP="004765E0">
      <w:pPr>
        <w:pStyle w:val="ConsPlusTitle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«С</w:t>
      </w:r>
      <w:r w:rsidR="004765E0" w:rsidRPr="003C0105">
        <w:rPr>
          <w:rFonts w:ascii="PT Astra Serif" w:hAnsi="PT Astra Serif"/>
          <w:szCs w:val="28"/>
        </w:rPr>
        <w:t xml:space="preserve">одействие занятости населения и развитие трудовых ресурсов </w:t>
      </w:r>
    </w:p>
    <w:p w:rsidR="004765E0" w:rsidRPr="003C0105" w:rsidRDefault="0031742C" w:rsidP="004765E0">
      <w:pPr>
        <w:pStyle w:val="ConsPlusTitle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 xml:space="preserve">в </w:t>
      </w:r>
      <w:r w:rsidR="002B51A9" w:rsidRPr="003C0105">
        <w:rPr>
          <w:rFonts w:ascii="PT Astra Serif" w:hAnsi="PT Astra Serif"/>
          <w:szCs w:val="28"/>
        </w:rPr>
        <w:t>У</w:t>
      </w:r>
      <w:r w:rsidR="004765E0" w:rsidRPr="003C0105">
        <w:rPr>
          <w:rFonts w:ascii="PT Astra Serif" w:hAnsi="PT Astra Serif"/>
          <w:szCs w:val="28"/>
        </w:rPr>
        <w:t xml:space="preserve">льяновской области» </w:t>
      </w:r>
    </w:p>
    <w:p w:rsidR="004765E0" w:rsidRPr="003C0105" w:rsidRDefault="004765E0" w:rsidP="004765E0">
      <w:pPr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652CBF" w:rsidRPr="003C0105" w:rsidRDefault="00652CBF" w:rsidP="004765E0">
      <w:pPr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2B51A9" w:rsidRPr="003C0105" w:rsidRDefault="004765E0" w:rsidP="00652CBF">
      <w:pPr>
        <w:rPr>
          <w:rFonts w:ascii="PT Astra Serif" w:eastAsia="Times New Roman" w:hAnsi="PT Astra Serif"/>
          <w:lang w:eastAsia="ru-RU"/>
        </w:rPr>
      </w:pPr>
      <w:r w:rsidRPr="003C0105">
        <w:rPr>
          <w:rFonts w:ascii="PT Astra Serif" w:eastAsia="Times New Roman" w:hAnsi="PT Astra Serif"/>
          <w:lang w:eastAsia="ru-RU"/>
        </w:rPr>
        <w:t>Правительство Ульяновской о</w:t>
      </w:r>
      <w:r w:rsidR="002B51A9" w:rsidRPr="003C0105">
        <w:rPr>
          <w:rFonts w:ascii="PT Astra Serif" w:eastAsia="Times New Roman" w:hAnsi="PT Astra Serif"/>
          <w:lang w:eastAsia="ru-RU"/>
        </w:rPr>
        <w:t xml:space="preserve">бласти </w:t>
      </w:r>
      <w:r w:rsidR="00652CBF" w:rsidRPr="003C0105">
        <w:rPr>
          <w:rFonts w:ascii="PT Astra Serif" w:eastAsia="Times New Roman" w:hAnsi="PT Astra Serif"/>
          <w:lang w:eastAsia="ru-RU"/>
        </w:rPr>
        <w:t xml:space="preserve"> </w:t>
      </w:r>
      <w:proofErr w:type="gramStart"/>
      <w:r w:rsidR="002B51A9" w:rsidRPr="003C0105">
        <w:rPr>
          <w:rFonts w:ascii="PT Astra Serif" w:eastAsia="Times New Roman" w:hAnsi="PT Astra Serif"/>
          <w:lang w:eastAsia="ru-RU"/>
        </w:rPr>
        <w:t>п</w:t>
      </w:r>
      <w:proofErr w:type="gramEnd"/>
      <w:r w:rsidR="002B51A9" w:rsidRPr="003C0105">
        <w:rPr>
          <w:rFonts w:ascii="PT Astra Serif" w:eastAsia="Times New Roman" w:hAnsi="PT Astra Serif"/>
          <w:lang w:eastAsia="ru-RU"/>
        </w:rPr>
        <w:t xml:space="preserve"> о с т а н о в л я е т:</w:t>
      </w:r>
    </w:p>
    <w:p w:rsidR="002B51A9" w:rsidRPr="003C0105" w:rsidRDefault="002B51A9" w:rsidP="00652CBF">
      <w:pPr>
        <w:suppressAutoHyphens/>
        <w:rPr>
          <w:rFonts w:ascii="PT Astra Serif" w:hAnsi="PT Astra Serif"/>
        </w:rPr>
      </w:pPr>
      <w:r w:rsidRPr="003C0105">
        <w:rPr>
          <w:rFonts w:ascii="PT Astra Serif" w:hAnsi="PT Astra Serif"/>
        </w:rPr>
        <w:t>1.</w:t>
      </w:r>
      <w:r w:rsidR="00C35640" w:rsidRPr="003C0105">
        <w:rPr>
          <w:rFonts w:ascii="PT Astra Serif" w:hAnsi="PT Astra Serif"/>
        </w:rPr>
        <w:t xml:space="preserve"> </w:t>
      </w:r>
      <w:r w:rsidR="003D17F2" w:rsidRPr="003C0105">
        <w:rPr>
          <w:rFonts w:ascii="PT Astra Serif" w:hAnsi="PT Astra Serif"/>
        </w:rPr>
        <w:t xml:space="preserve">Утвердить прилагаемую государственную </w:t>
      </w:r>
      <w:hyperlink w:anchor="P45" w:history="1">
        <w:r w:rsidR="003D17F2" w:rsidRPr="003C0105">
          <w:rPr>
            <w:rFonts w:ascii="PT Astra Serif" w:hAnsi="PT Astra Serif"/>
          </w:rPr>
          <w:t>программу</w:t>
        </w:r>
      </w:hyperlink>
      <w:r w:rsidR="003D17F2" w:rsidRPr="003C0105">
        <w:rPr>
          <w:rFonts w:ascii="PT Astra Serif" w:hAnsi="PT Astra Serif"/>
        </w:rPr>
        <w:t xml:space="preserve"> Ульяновской области «Содействие занятости населения и развитие трудовых ресурсов</w:t>
      </w:r>
      <w:r w:rsidR="0031742C" w:rsidRPr="003C0105">
        <w:rPr>
          <w:rFonts w:ascii="PT Astra Serif" w:hAnsi="PT Astra Serif"/>
        </w:rPr>
        <w:t xml:space="preserve"> </w:t>
      </w:r>
      <w:r w:rsidR="00652CBF" w:rsidRPr="003C0105">
        <w:rPr>
          <w:rFonts w:ascii="PT Astra Serif" w:hAnsi="PT Astra Serif"/>
        </w:rPr>
        <w:br/>
      </w:r>
      <w:r w:rsidR="0031742C" w:rsidRPr="003C0105">
        <w:rPr>
          <w:rFonts w:ascii="PT Astra Serif" w:hAnsi="PT Astra Serif"/>
        </w:rPr>
        <w:t>в</w:t>
      </w:r>
      <w:r w:rsidR="003D17F2" w:rsidRPr="003C0105">
        <w:rPr>
          <w:rFonts w:ascii="PT Astra Serif" w:hAnsi="PT Astra Serif"/>
        </w:rPr>
        <w:t xml:space="preserve"> Ульяновской области».</w:t>
      </w:r>
    </w:p>
    <w:p w:rsidR="003D17F2" w:rsidRPr="003C0105" w:rsidRDefault="003D17F2" w:rsidP="00652CBF">
      <w:pPr>
        <w:rPr>
          <w:rFonts w:ascii="PT Astra Serif" w:hAnsi="PT Astra Serif"/>
        </w:rPr>
      </w:pPr>
      <w:r w:rsidRPr="003C0105">
        <w:rPr>
          <w:rFonts w:ascii="PT Astra Serif" w:hAnsi="PT Astra Serif"/>
        </w:rPr>
        <w:t>2. Настоящее постановление вступает в силу с 1 января 2020 года.</w:t>
      </w:r>
    </w:p>
    <w:p w:rsidR="008A503E" w:rsidRPr="003C0105" w:rsidRDefault="008A503E" w:rsidP="000C2ABD">
      <w:pPr>
        <w:pStyle w:val="ConsPlusNormal"/>
        <w:rPr>
          <w:rFonts w:ascii="PT Astra Serif" w:hAnsi="PT Astra Serif"/>
          <w:szCs w:val="28"/>
        </w:rPr>
      </w:pPr>
    </w:p>
    <w:p w:rsidR="008A503E" w:rsidRDefault="008A503E" w:rsidP="000C2ABD">
      <w:pPr>
        <w:pStyle w:val="ConsPlusNormal"/>
        <w:rPr>
          <w:rFonts w:ascii="PT Astra Serif" w:hAnsi="PT Astra Serif"/>
          <w:szCs w:val="28"/>
        </w:rPr>
      </w:pPr>
    </w:p>
    <w:p w:rsidR="00BD44EF" w:rsidRPr="003C0105" w:rsidRDefault="00BD44EF" w:rsidP="000C2ABD">
      <w:pPr>
        <w:pStyle w:val="ConsPlusNormal"/>
        <w:rPr>
          <w:rFonts w:ascii="PT Astra Serif" w:hAnsi="PT Astra Serif"/>
          <w:szCs w:val="28"/>
        </w:rPr>
      </w:pPr>
    </w:p>
    <w:p w:rsidR="008A503E" w:rsidRPr="003C0105" w:rsidRDefault="00BD44EF" w:rsidP="000C2ABD">
      <w:pPr>
        <w:pStyle w:val="ConsPlusNormal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Исполняющий</w:t>
      </w:r>
      <w:proofErr w:type="gramEnd"/>
      <w:r>
        <w:rPr>
          <w:rFonts w:ascii="PT Astra Serif" w:hAnsi="PT Astra Serif"/>
          <w:szCs w:val="28"/>
        </w:rPr>
        <w:t xml:space="preserve"> обязанности</w:t>
      </w:r>
    </w:p>
    <w:p w:rsidR="003D17F2" w:rsidRPr="003C0105" w:rsidRDefault="00BD44EF" w:rsidP="000C2ABD">
      <w:pPr>
        <w:pStyle w:val="ConsPlusNormal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Председателя</w:t>
      </w:r>
    </w:p>
    <w:p w:rsidR="003D17F2" w:rsidRPr="003C0105" w:rsidRDefault="003D17F2" w:rsidP="000C2ABD">
      <w:pPr>
        <w:pStyle w:val="ConsPlusNormal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Правительства</w:t>
      </w:r>
      <w:r w:rsidR="00D54801" w:rsidRPr="003C0105">
        <w:rPr>
          <w:rFonts w:ascii="PT Astra Serif" w:hAnsi="PT Astra Serif"/>
          <w:szCs w:val="28"/>
        </w:rPr>
        <w:t xml:space="preserve"> </w:t>
      </w:r>
      <w:r w:rsidRPr="003C0105">
        <w:rPr>
          <w:rFonts w:ascii="PT Astra Serif" w:hAnsi="PT Astra Serif"/>
          <w:szCs w:val="28"/>
        </w:rPr>
        <w:t>области</w:t>
      </w:r>
      <w:r w:rsidR="00D54801" w:rsidRPr="003C0105">
        <w:rPr>
          <w:rFonts w:ascii="PT Astra Serif" w:hAnsi="PT Astra Serif"/>
          <w:szCs w:val="28"/>
        </w:rPr>
        <w:t xml:space="preserve">                                                                         </w:t>
      </w:r>
      <w:r w:rsidR="00BD44EF">
        <w:rPr>
          <w:rFonts w:ascii="PT Astra Serif" w:hAnsi="PT Astra Serif"/>
          <w:szCs w:val="28"/>
        </w:rPr>
        <w:t xml:space="preserve">     </w:t>
      </w:r>
      <w:proofErr w:type="spellStart"/>
      <w:r w:rsidR="000C2ABD" w:rsidRPr="003C0105">
        <w:rPr>
          <w:rFonts w:ascii="PT Astra Serif" w:hAnsi="PT Astra Serif"/>
          <w:szCs w:val="28"/>
        </w:rPr>
        <w:t>А.</w:t>
      </w:r>
      <w:r w:rsidR="00BD44EF">
        <w:rPr>
          <w:rFonts w:ascii="PT Astra Serif" w:hAnsi="PT Astra Serif"/>
          <w:szCs w:val="28"/>
        </w:rPr>
        <w:t>С.Тюрин</w:t>
      </w:r>
      <w:proofErr w:type="spellEnd"/>
    </w:p>
    <w:p w:rsidR="003D17F2" w:rsidRPr="003C0105" w:rsidRDefault="003D17F2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A7153B" w:rsidRPr="003C0105" w:rsidRDefault="00A7153B">
      <w:pPr>
        <w:pStyle w:val="ConsPlusNormal"/>
        <w:jc w:val="both"/>
        <w:rPr>
          <w:rFonts w:ascii="PT Astra Serif" w:hAnsi="PT Astra Serif"/>
          <w:szCs w:val="28"/>
        </w:rPr>
      </w:pPr>
    </w:p>
    <w:p w:rsidR="0039498C" w:rsidRPr="003C0105" w:rsidRDefault="0039498C" w:rsidP="0039498C">
      <w:pPr>
        <w:pStyle w:val="ConsPlusNormal"/>
        <w:outlineLvl w:val="0"/>
        <w:rPr>
          <w:rFonts w:ascii="PT Astra Serif" w:hAnsi="PT Astra Serif"/>
          <w:szCs w:val="28"/>
        </w:rPr>
        <w:sectPr w:rsidR="0039498C" w:rsidRPr="003C0105" w:rsidSect="001909A5">
          <w:headerReference w:type="default" r:id="rId9"/>
          <w:footerReference w:type="first" r:id="rId10"/>
          <w:pgSz w:w="11905" w:h="16838" w:code="9"/>
          <w:pgMar w:top="1134" w:right="567" w:bottom="1134" w:left="1701" w:header="709" w:footer="709" w:gutter="0"/>
          <w:pgNumType w:start="2"/>
          <w:cols w:space="720"/>
          <w:titlePg/>
          <w:docGrid w:linePitch="381"/>
        </w:sectPr>
      </w:pPr>
    </w:p>
    <w:p w:rsidR="003D17F2" w:rsidRPr="003C0105" w:rsidRDefault="000C2ABD" w:rsidP="003D2CE8">
      <w:pPr>
        <w:pStyle w:val="ConsPlusNormal"/>
        <w:ind w:left="5670"/>
        <w:jc w:val="center"/>
        <w:outlineLvl w:val="0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lastRenderedPageBreak/>
        <w:t>УТВЕРЖДЕНА</w:t>
      </w:r>
    </w:p>
    <w:p w:rsidR="00D54801" w:rsidRPr="003C0105" w:rsidRDefault="00D54801" w:rsidP="003D2CE8">
      <w:pPr>
        <w:pStyle w:val="ConsPlusNormal"/>
        <w:ind w:left="5670"/>
        <w:jc w:val="center"/>
        <w:rPr>
          <w:rFonts w:ascii="PT Astra Serif" w:hAnsi="PT Astra Serif"/>
          <w:szCs w:val="28"/>
        </w:rPr>
      </w:pPr>
    </w:p>
    <w:p w:rsidR="000C2ABD" w:rsidRPr="003C0105" w:rsidRDefault="00D2206E" w:rsidP="003D2CE8">
      <w:pPr>
        <w:pStyle w:val="ConsPlusNormal"/>
        <w:ind w:left="5670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п</w:t>
      </w:r>
      <w:r w:rsidR="003D17F2" w:rsidRPr="003C0105">
        <w:rPr>
          <w:rFonts w:ascii="PT Astra Serif" w:hAnsi="PT Astra Serif"/>
          <w:szCs w:val="28"/>
        </w:rPr>
        <w:t>остановлением</w:t>
      </w:r>
      <w:r w:rsidR="00D54801" w:rsidRPr="003C0105">
        <w:rPr>
          <w:rFonts w:ascii="PT Astra Serif" w:hAnsi="PT Astra Serif"/>
          <w:szCs w:val="28"/>
        </w:rPr>
        <w:t xml:space="preserve"> </w:t>
      </w:r>
      <w:r w:rsidR="003D17F2" w:rsidRPr="003C0105">
        <w:rPr>
          <w:rFonts w:ascii="PT Astra Serif" w:hAnsi="PT Astra Serif"/>
          <w:szCs w:val="28"/>
        </w:rPr>
        <w:t>Правительства</w:t>
      </w:r>
    </w:p>
    <w:p w:rsidR="003D17F2" w:rsidRPr="003C0105" w:rsidRDefault="003D17F2" w:rsidP="003D2CE8">
      <w:pPr>
        <w:pStyle w:val="ConsPlusNormal"/>
        <w:ind w:left="5670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Ульяновской области</w:t>
      </w:r>
    </w:p>
    <w:p w:rsidR="003D17F2" w:rsidRPr="003C0105" w:rsidRDefault="003D17F2">
      <w:pPr>
        <w:pStyle w:val="ConsPlusNormal"/>
        <w:jc w:val="both"/>
        <w:rPr>
          <w:rFonts w:ascii="PT Astra Serif" w:hAnsi="PT Astra Serif"/>
          <w:szCs w:val="28"/>
        </w:rPr>
      </w:pPr>
    </w:p>
    <w:p w:rsidR="00D54801" w:rsidRPr="003C0105" w:rsidRDefault="00D54801">
      <w:pPr>
        <w:pStyle w:val="ConsPlusNormal"/>
        <w:jc w:val="both"/>
        <w:rPr>
          <w:rFonts w:ascii="PT Astra Serif" w:hAnsi="PT Astra Serif"/>
          <w:szCs w:val="28"/>
        </w:rPr>
      </w:pPr>
    </w:p>
    <w:p w:rsidR="00D54801" w:rsidRPr="003C0105" w:rsidRDefault="00D54801">
      <w:pPr>
        <w:pStyle w:val="ConsPlusNormal"/>
        <w:jc w:val="both"/>
        <w:rPr>
          <w:rFonts w:ascii="PT Astra Serif" w:hAnsi="PT Astra Serif"/>
          <w:szCs w:val="28"/>
        </w:rPr>
      </w:pPr>
    </w:p>
    <w:p w:rsidR="00D02B39" w:rsidRPr="003C0105" w:rsidRDefault="00D02B39">
      <w:pPr>
        <w:pStyle w:val="ConsPlusNormal"/>
        <w:jc w:val="both"/>
        <w:rPr>
          <w:rFonts w:ascii="PT Astra Serif" w:hAnsi="PT Astra Serif"/>
          <w:szCs w:val="28"/>
        </w:rPr>
      </w:pPr>
    </w:p>
    <w:p w:rsidR="00D54801" w:rsidRPr="003C0105" w:rsidRDefault="00D54801" w:rsidP="003D2CE8">
      <w:pPr>
        <w:pStyle w:val="ConsPlusNormal"/>
        <w:spacing w:line="245" w:lineRule="auto"/>
        <w:jc w:val="center"/>
        <w:rPr>
          <w:rFonts w:ascii="PT Astra Serif" w:hAnsi="PT Astra Serif"/>
          <w:b/>
          <w:szCs w:val="28"/>
        </w:rPr>
      </w:pPr>
      <w:r w:rsidRPr="003C0105">
        <w:rPr>
          <w:rFonts w:ascii="PT Astra Serif" w:hAnsi="PT Astra Serif"/>
          <w:b/>
          <w:szCs w:val="28"/>
        </w:rPr>
        <w:t xml:space="preserve">Государственная программа Ульяновской области </w:t>
      </w:r>
      <w:r w:rsidR="0048029B" w:rsidRPr="003C0105">
        <w:rPr>
          <w:rFonts w:ascii="PT Astra Serif" w:hAnsi="PT Astra Serif"/>
          <w:b/>
          <w:szCs w:val="28"/>
        </w:rPr>
        <w:t>«</w:t>
      </w:r>
      <w:r w:rsidRPr="003C0105">
        <w:rPr>
          <w:rFonts w:ascii="PT Astra Serif" w:hAnsi="PT Astra Serif"/>
          <w:b/>
          <w:szCs w:val="28"/>
        </w:rPr>
        <w:t xml:space="preserve">Содействие занятости </w:t>
      </w:r>
    </w:p>
    <w:p w:rsidR="00D54801" w:rsidRPr="003C0105" w:rsidRDefault="00D54801" w:rsidP="003D2CE8">
      <w:pPr>
        <w:pStyle w:val="ConsPlusNormal"/>
        <w:spacing w:line="245" w:lineRule="auto"/>
        <w:jc w:val="center"/>
        <w:rPr>
          <w:rFonts w:ascii="PT Astra Serif" w:hAnsi="PT Astra Serif"/>
          <w:b/>
          <w:szCs w:val="28"/>
        </w:rPr>
      </w:pPr>
      <w:r w:rsidRPr="003C0105">
        <w:rPr>
          <w:rFonts w:ascii="PT Astra Serif" w:hAnsi="PT Astra Serif"/>
          <w:b/>
          <w:szCs w:val="28"/>
        </w:rPr>
        <w:t>населения и развитие трудовых</w:t>
      </w:r>
      <w:r w:rsidR="0048029B" w:rsidRPr="003C0105">
        <w:rPr>
          <w:rFonts w:ascii="PT Astra Serif" w:hAnsi="PT Astra Serif"/>
          <w:b/>
          <w:szCs w:val="28"/>
        </w:rPr>
        <w:t xml:space="preserve"> ресурсов в Ульяновской области»</w:t>
      </w:r>
    </w:p>
    <w:p w:rsidR="003D17F2" w:rsidRPr="003C0105" w:rsidRDefault="003D17F2" w:rsidP="003D2CE8">
      <w:pPr>
        <w:pStyle w:val="ConsPlusTitle"/>
        <w:spacing w:line="245" w:lineRule="auto"/>
        <w:jc w:val="center"/>
        <w:outlineLvl w:val="1"/>
        <w:rPr>
          <w:rFonts w:ascii="PT Astra Serif" w:hAnsi="PT Astra Serif"/>
          <w:szCs w:val="28"/>
        </w:rPr>
      </w:pPr>
      <w:bookmarkStart w:id="0" w:name="P45"/>
      <w:bookmarkEnd w:id="0"/>
    </w:p>
    <w:p w:rsidR="00CB53E1" w:rsidRPr="003C0105" w:rsidRDefault="00CB53E1" w:rsidP="003D2CE8">
      <w:pPr>
        <w:widowControl w:val="0"/>
        <w:autoSpaceDE w:val="0"/>
        <w:autoSpaceDN w:val="0"/>
        <w:spacing w:line="245" w:lineRule="auto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bookmarkStart w:id="1" w:name="P263"/>
      <w:bookmarkEnd w:id="1"/>
      <w:r w:rsidRPr="003C0105">
        <w:rPr>
          <w:rFonts w:ascii="PT Astra Serif" w:eastAsia="Times New Roman" w:hAnsi="PT Astra Serif"/>
          <w:b/>
          <w:lang w:eastAsia="ru-RU"/>
        </w:rPr>
        <w:t>ПАСПОРТ</w:t>
      </w:r>
    </w:p>
    <w:p w:rsidR="00CB53E1" w:rsidRPr="003C0105" w:rsidRDefault="00CB53E1" w:rsidP="003D2CE8">
      <w:pPr>
        <w:widowControl w:val="0"/>
        <w:autoSpaceDE w:val="0"/>
        <w:autoSpaceDN w:val="0"/>
        <w:spacing w:line="245" w:lineRule="auto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 xml:space="preserve">государственной программы </w:t>
      </w:r>
    </w:p>
    <w:p w:rsidR="00F7512B" w:rsidRPr="003C0105" w:rsidRDefault="00F7512B" w:rsidP="003D2CE8">
      <w:pPr>
        <w:pStyle w:val="ConsPlusTitle"/>
        <w:spacing w:line="245" w:lineRule="auto"/>
        <w:jc w:val="center"/>
        <w:rPr>
          <w:rFonts w:ascii="PT Astra Serif" w:hAnsi="PT Astra Serif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D54801" w:rsidRPr="003C0105" w:rsidTr="00A436C1">
        <w:tc>
          <w:tcPr>
            <w:tcW w:w="2802" w:type="dxa"/>
          </w:tcPr>
          <w:p w:rsidR="00D02B39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 xml:space="preserve">Наименование </w:t>
            </w:r>
          </w:p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государственной программы</w:t>
            </w:r>
          </w:p>
        </w:tc>
        <w:tc>
          <w:tcPr>
            <w:tcW w:w="532" w:type="dxa"/>
          </w:tcPr>
          <w:p w:rsidR="00D54801" w:rsidRPr="003C0105" w:rsidRDefault="00C35640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48029B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г</w:t>
            </w:r>
            <w:r w:rsidR="002C4BB5" w:rsidRPr="003C0105">
              <w:rPr>
                <w:rFonts w:ascii="PT Astra Serif" w:hAnsi="PT Astra Serif"/>
                <w:szCs w:val="28"/>
              </w:rPr>
              <w:t xml:space="preserve">осударственная программа </w:t>
            </w:r>
            <w:r w:rsidR="003D2CE8" w:rsidRPr="003C0105">
              <w:rPr>
                <w:rFonts w:ascii="PT Astra Serif" w:hAnsi="PT Astra Serif"/>
                <w:szCs w:val="28"/>
              </w:rPr>
              <w:t xml:space="preserve">Ульяновской области </w:t>
            </w:r>
            <w:r w:rsidR="00D54801" w:rsidRPr="003C0105">
              <w:rPr>
                <w:rFonts w:ascii="PT Astra Serif" w:hAnsi="PT Astra Serif"/>
                <w:szCs w:val="28"/>
              </w:rPr>
              <w:t>«Содействие занятости населения и развитие</w:t>
            </w:r>
            <w:r w:rsidR="00E118C9" w:rsidRPr="003C0105">
              <w:rPr>
                <w:rFonts w:ascii="PT Astra Serif" w:hAnsi="PT Astra Serif"/>
                <w:szCs w:val="28"/>
              </w:rPr>
              <w:t xml:space="preserve"> </w:t>
            </w:r>
            <w:r w:rsidR="00D54801" w:rsidRPr="003C0105">
              <w:rPr>
                <w:rFonts w:ascii="PT Astra Serif" w:hAnsi="PT Astra Serif"/>
                <w:szCs w:val="28"/>
              </w:rPr>
              <w:t>тр</w:t>
            </w:r>
            <w:r w:rsidR="00D54801" w:rsidRPr="003C0105">
              <w:rPr>
                <w:rFonts w:ascii="PT Astra Serif" w:hAnsi="PT Astra Serif"/>
                <w:szCs w:val="28"/>
              </w:rPr>
              <w:t>у</w:t>
            </w:r>
            <w:r w:rsidR="00D54801" w:rsidRPr="003C0105">
              <w:rPr>
                <w:rFonts w:ascii="PT Astra Serif" w:hAnsi="PT Astra Serif"/>
                <w:szCs w:val="28"/>
              </w:rPr>
              <w:t>довых</w:t>
            </w:r>
            <w:r w:rsidR="00E118C9" w:rsidRPr="003C0105">
              <w:rPr>
                <w:rFonts w:ascii="PT Astra Serif" w:hAnsi="PT Astra Serif"/>
                <w:szCs w:val="28"/>
              </w:rPr>
              <w:t xml:space="preserve"> </w:t>
            </w:r>
            <w:r w:rsidR="00D54801" w:rsidRPr="003C0105">
              <w:rPr>
                <w:rFonts w:ascii="PT Astra Serif" w:hAnsi="PT Astra Serif"/>
                <w:szCs w:val="28"/>
              </w:rPr>
              <w:t>ресурсов в</w:t>
            </w:r>
            <w:r w:rsidR="00E118C9" w:rsidRPr="003C0105">
              <w:rPr>
                <w:rFonts w:ascii="PT Astra Serif" w:hAnsi="PT Astra Serif"/>
                <w:szCs w:val="28"/>
              </w:rPr>
              <w:t xml:space="preserve"> Ульяновской области» </w:t>
            </w:r>
            <w:r w:rsidR="00D54801" w:rsidRPr="003C0105">
              <w:rPr>
                <w:rFonts w:ascii="PT Astra Serif" w:hAnsi="PT Astra Serif"/>
                <w:szCs w:val="28"/>
              </w:rPr>
              <w:t xml:space="preserve">(далее </w:t>
            </w:r>
            <w:r w:rsidR="00C35640" w:rsidRPr="003C0105">
              <w:rPr>
                <w:rFonts w:ascii="Times New Roman" w:hAnsi="Times New Roman" w:cs="Times New Roman"/>
                <w:szCs w:val="28"/>
              </w:rPr>
              <w:t>‒</w:t>
            </w:r>
            <w:r w:rsidR="00D54801" w:rsidRPr="003C0105">
              <w:rPr>
                <w:rFonts w:ascii="PT Astra Serif" w:hAnsi="PT Astra Serif"/>
                <w:szCs w:val="28"/>
              </w:rPr>
              <w:t xml:space="preserve"> государственная программа).</w:t>
            </w:r>
          </w:p>
          <w:p w:rsidR="003D2CE8" w:rsidRPr="003C0105" w:rsidRDefault="003D2CE8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rPr>
          <w:trHeight w:val="1261"/>
        </w:trPr>
        <w:tc>
          <w:tcPr>
            <w:tcW w:w="2802" w:type="dxa"/>
          </w:tcPr>
          <w:p w:rsidR="00D02B39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Государственный </w:t>
            </w:r>
          </w:p>
          <w:p w:rsidR="00D5480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заказчик госуда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р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ственной программы </w:t>
            </w:r>
          </w:p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 xml:space="preserve">Агентство по развитию человеческого потенциала и трудовых ресурсов Ульяновской области (далее </w:t>
            </w:r>
            <w:r w:rsidR="00C35640" w:rsidRPr="003C0105">
              <w:rPr>
                <w:rFonts w:ascii="Times New Roman" w:hAnsi="Times New Roman" w:cs="Times New Roman"/>
                <w:szCs w:val="28"/>
              </w:rPr>
              <w:t>‒</w:t>
            </w:r>
            <w:r w:rsidRPr="003C0105">
              <w:rPr>
                <w:rFonts w:ascii="PT Astra Serif" w:hAnsi="PT Astra Serif"/>
                <w:szCs w:val="28"/>
              </w:rPr>
              <w:t xml:space="preserve"> Агентство).</w:t>
            </w: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Соисполнители </w:t>
            </w:r>
          </w:p>
          <w:p w:rsidR="00D5480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государственной программы</w:t>
            </w:r>
          </w:p>
          <w:p w:rsidR="00D5480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hAnsi="PT Astra Serif"/>
              </w:rPr>
            </w:pPr>
          </w:p>
        </w:tc>
        <w:tc>
          <w:tcPr>
            <w:tcW w:w="532" w:type="dxa"/>
          </w:tcPr>
          <w:p w:rsidR="00D54801" w:rsidRPr="003C0105" w:rsidRDefault="00C35640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A436C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о</w:t>
            </w:r>
            <w:r w:rsidR="00D54801" w:rsidRPr="003C0105">
              <w:rPr>
                <w:rFonts w:ascii="PT Astra Serif" w:hAnsi="PT Astra Serif"/>
                <w:szCs w:val="28"/>
              </w:rPr>
              <w:t>тсутствуют.</w:t>
            </w:r>
          </w:p>
        </w:tc>
      </w:tr>
      <w:tr w:rsidR="00D54801" w:rsidRPr="003C0105" w:rsidTr="00A436C1">
        <w:tc>
          <w:tcPr>
            <w:tcW w:w="2802" w:type="dxa"/>
          </w:tcPr>
          <w:p w:rsidR="00A436C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Подпрограммы </w:t>
            </w:r>
          </w:p>
          <w:p w:rsidR="00D54801" w:rsidRPr="003C0105" w:rsidRDefault="00D54801" w:rsidP="003D2CE8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государственной программы</w:t>
            </w:r>
          </w:p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3D2CE8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«А</w:t>
            </w:r>
            <w:r w:rsidR="00D54801" w:rsidRPr="003C0105">
              <w:rPr>
                <w:rFonts w:ascii="PT Astra Serif" w:hAnsi="PT Astra Serif"/>
              </w:rPr>
              <w:t>ктивная политика занятости населения и соц</w:t>
            </w:r>
            <w:r w:rsidR="00D54801" w:rsidRPr="003C0105">
              <w:rPr>
                <w:rFonts w:ascii="PT Astra Serif" w:hAnsi="PT Astra Serif"/>
              </w:rPr>
              <w:t>и</w:t>
            </w:r>
            <w:r w:rsidR="00D54801" w:rsidRPr="003C0105">
              <w:rPr>
                <w:rFonts w:ascii="PT Astra Serif" w:hAnsi="PT Astra Serif"/>
              </w:rPr>
              <w:t>альная поддержка безработных граждан</w:t>
            </w:r>
            <w:r w:rsidRPr="003C0105">
              <w:rPr>
                <w:rFonts w:ascii="PT Astra Serif" w:hAnsi="PT Astra Serif"/>
              </w:rPr>
              <w:t>»</w:t>
            </w:r>
            <w:r w:rsidR="00D54801" w:rsidRPr="003C0105">
              <w:rPr>
                <w:rFonts w:ascii="PT Astra Serif" w:hAnsi="PT Astra Serif"/>
                <w:szCs w:val="28"/>
              </w:rPr>
              <w:t>;</w:t>
            </w:r>
          </w:p>
          <w:p w:rsidR="00D54801" w:rsidRPr="003C0105" w:rsidRDefault="003D2CE8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«</w:t>
            </w:r>
            <w:hyperlink w:anchor="P1303" w:history="1">
              <w:r w:rsidRPr="003C0105">
                <w:rPr>
                  <w:rFonts w:ascii="PT Astra Serif" w:hAnsi="PT Astra Serif"/>
                  <w:szCs w:val="28"/>
                </w:rPr>
                <w:t>О</w:t>
              </w:r>
              <w:r w:rsidR="00D54801" w:rsidRPr="003C0105">
                <w:rPr>
                  <w:rFonts w:ascii="PT Astra Serif" w:hAnsi="PT Astra Serif"/>
                  <w:szCs w:val="28"/>
                </w:rPr>
                <w:t>казание содействия</w:t>
              </w:r>
            </w:hyperlink>
            <w:r w:rsidR="00D54801" w:rsidRPr="003C0105">
              <w:rPr>
                <w:rFonts w:ascii="PT Astra Serif" w:hAnsi="PT Astra Serif"/>
                <w:szCs w:val="28"/>
              </w:rPr>
              <w:t xml:space="preserve"> добровольному пересел</w:t>
            </w:r>
            <w:r w:rsidR="00D54801" w:rsidRPr="003C0105">
              <w:rPr>
                <w:rFonts w:ascii="PT Astra Serif" w:hAnsi="PT Astra Serif"/>
                <w:szCs w:val="28"/>
              </w:rPr>
              <w:t>е</w:t>
            </w:r>
            <w:r w:rsidR="00D54801" w:rsidRPr="003C0105">
              <w:rPr>
                <w:rFonts w:ascii="PT Astra Serif" w:hAnsi="PT Astra Serif"/>
                <w:szCs w:val="28"/>
              </w:rPr>
              <w:t>нию в Ульяновскую область соотечественников, проживающих за рубежом</w:t>
            </w:r>
            <w:r w:rsidRPr="003C0105">
              <w:rPr>
                <w:rFonts w:ascii="PT Astra Serif" w:hAnsi="PT Astra Serif"/>
                <w:szCs w:val="28"/>
              </w:rPr>
              <w:t>»</w:t>
            </w:r>
            <w:r w:rsidR="00D54801" w:rsidRPr="003C0105">
              <w:rPr>
                <w:rFonts w:ascii="PT Astra Serif" w:hAnsi="PT Astra Serif"/>
                <w:szCs w:val="28"/>
              </w:rPr>
              <w:t>;</w:t>
            </w:r>
          </w:p>
          <w:p w:rsidR="00D54801" w:rsidRPr="003C0105" w:rsidRDefault="003D2CE8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«</w:t>
            </w:r>
            <w:hyperlink w:anchor="P1603" w:history="1">
              <w:r w:rsidRPr="003C0105">
                <w:rPr>
                  <w:rFonts w:ascii="PT Astra Serif" w:hAnsi="PT Astra Serif"/>
                  <w:szCs w:val="28"/>
                </w:rPr>
                <w:t>О</w:t>
              </w:r>
              <w:r w:rsidR="00D54801" w:rsidRPr="003C0105">
                <w:rPr>
                  <w:rFonts w:ascii="PT Astra Serif" w:hAnsi="PT Astra Serif"/>
                  <w:szCs w:val="28"/>
                </w:rPr>
                <w:t>беспечение реализации</w:t>
              </w:r>
            </w:hyperlink>
            <w:r w:rsidR="00D54801" w:rsidRPr="003C0105">
              <w:rPr>
                <w:rFonts w:ascii="PT Astra Serif" w:hAnsi="PT Astra Serif"/>
                <w:szCs w:val="28"/>
              </w:rPr>
              <w:t xml:space="preserve"> государственной пр</w:t>
            </w:r>
            <w:r w:rsidR="00D54801" w:rsidRPr="003C0105">
              <w:rPr>
                <w:rFonts w:ascii="PT Astra Serif" w:hAnsi="PT Astra Serif"/>
                <w:szCs w:val="28"/>
              </w:rPr>
              <w:t>о</w:t>
            </w:r>
            <w:r w:rsidR="00D54801" w:rsidRPr="003C0105">
              <w:rPr>
                <w:rFonts w:ascii="PT Astra Serif" w:hAnsi="PT Astra Serif"/>
                <w:szCs w:val="28"/>
              </w:rPr>
              <w:t>граммы</w:t>
            </w:r>
            <w:r w:rsidRPr="003C0105">
              <w:rPr>
                <w:rFonts w:ascii="PT Astra Serif" w:hAnsi="PT Astra Serif"/>
                <w:szCs w:val="28"/>
              </w:rPr>
              <w:t>»</w:t>
            </w:r>
            <w:r w:rsidR="00D54801" w:rsidRPr="003C0105">
              <w:rPr>
                <w:rFonts w:ascii="PT Astra Serif" w:hAnsi="PT Astra Serif"/>
                <w:szCs w:val="28"/>
              </w:rPr>
              <w:t>.</w:t>
            </w:r>
          </w:p>
          <w:p w:rsidR="00A436C1" w:rsidRPr="003C0105" w:rsidRDefault="00A436C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3D2CE8">
            <w:pPr>
              <w:pStyle w:val="ConsPlusNormal"/>
              <w:spacing w:line="245" w:lineRule="auto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Проекты, реализу</w:t>
            </w:r>
            <w:r w:rsidRPr="003C0105">
              <w:rPr>
                <w:rFonts w:ascii="PT Astra Serif" w:hAnsi="PT Astra Serif" w:cs="Times New Roman"/>
                <w:szCs w:val="28"/>
              </w:rPr>
              <w:t>е</w:t>
            </w:r>
            <w:r w:rsidRPr="003C0105">
              <w:rPr>
                <w:rFonts w:ascii="PT Astra Serif" w:hAnsi="PT Astra Serif" w:cs="Times New Roman"/>
                <w:szCs w:val="28"/>
              </w:rPr>
              <w:t>мые в составе гос</w:t>
            </w:r>
            <w:r w:rsidRPr="003C0105">
              <w:rPr>
                <w:rFonts w:ascii="PT Astra Serif" w:hAnsi="PT Astra Serif" w:cs="Times New Roman"/>
                <w:szCs w:val="28"/>
              </w:rPr>
              <w:t>у</w:t>
            </w:r>
            <w:r w:rsidRPr="003C0105">
              <w:rPr>
                <w:rFonts w:ascii="PT Astra Serif" w:hAnsi="PT Astra Serif" w:cs="Times New Roman"/>
                <w:szCs w:val="28"/>
              </w:rPr>
              <w:t>дарственной пр</w:t>
            </w:r>
            <w:r w:rsidRPr="003C0105">
              <w:rPr>
                <w:rFonts w:ascii="PT Astra Serif" w:hAnsi="PT Astra Serif" w:cs="Times New Roman"/>
                <w:szCs w:val="28"/>
              </w:rPr>
              <w:t>о</w:t>
            </w:r>
            <w:r w:rsidRPr="003C0105">
              <w:rPr>
                <w:rFonts w:ascii="PT Astra Serif" w:hAnsi="PT Astra Serif" w:cs="Times New Roman"/>
                <w:szCs w:val="28"/>
              </w:rPr>
              <w:t>граммы</w:t>
            </w:r>
          </w:p>
        </w:tc>
        <w:tc>
          <w:tcPr>
            <w:tcW w:w="532" w:type="dxa"/>
          </w:tcPr>
          <w:p w:rsidR="00D54801" w:rsidRPr="003C0105" w:rsidRDefault="00C35640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региональный проект «Старшее поколение»;</w:t>
            </w:r>
          </w:p>
          <w:p w:rsidR="00D54801" w:rsidRPr="003C0105" w:rsidRDefault="00D5480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региональный проект «Содействие занятости же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 xml:space="preserve">щин </w:t>
            </w:r>
            <w:r w:rsidR="00C35640" w:rsidRPr="003C0105">
              <w:rPr>
                <w:rFonts w:ascii="Times New Roman" w:hAnsi="Times New Roman" w:cs="Times New Roman"/>
                <w:szCs w:val="28"/>
              </w:rPr>
              <w:t>‒</w:t>
            </w:r>
            <w:r w:rsidRPr="003C0105">
              <w:rPr>
                <w:rFonts w:ascii="PT Astra Serif" w:hAnsi="PT Astra Serif"/>
                <w:szCs w:val="28"/>
              </w:rPr>
              <w:t xml:space="preserve"> создание условий дошкольного образования для детей в возрасте до трёх лет».</w:t>
            </w:r>
          </w:p>
          <w:p w:rsidR="00A436C1" w:rsidRPr="003C0105" w:rsidRDefault="00A436C1" w:rsidP="003D2CE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F7512B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Цели и задачи гос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у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дарственной пр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граммы</w:t>
            </w:r>
          </w:p>
          <w:p w:rsidR="00D54801" w:rsidRPr="003C0105" w:rsidRDefault="00D5480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48029B" w:rsidRPr="003C0105" w:rsidRDefault="00A436C1" w:rsidP="00D02B39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цел</w:t>
            </w:r>
            <w:r w:rsidR="0048029B" w:rsidRPr="003C0105">
              <w:rPr>
                <w:rFonts w:ascii="PT Astra Serif" w:hAnsi="PT Astra Serif"/>
                <w:szCs w:val="28"/>
              </w:rPr>
              <w:t>и</w:t>
            </w:r>
            <w:r w:rsidRPr="003C0105">
              <w:rPr>
                <w:rFonts w:ascii="PT Astra Serif" w:hAnsi="PT Astra Serif"/>
                <w:szCs w:val="28"/>
              </w:rPr>
              <w:t xml:space="preserve"> государственной программы:</w:t>
            </w:r>
            <w:r w:rsidR="00D02B39" w:rsidRPr="003C0105">
              <w:rPr>
                <w:rFonts w:ascii="PT Astra Serif" w:hAnsi="PT Astra Serif"/>
                <w:szCs w:val="28"/>
              </w:rPr>
              <w:t xml:space="preserve"> </w:t>
            </w:r>
          </w:p>
          <w:p w:rsidR="00D54801" w:rsidRPr="003C0105" w:rsidRDefault="00D54801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обеспечение эффективной занятости населения;</w:t>
            </w:r>
            <w:r w:rsidR="00D02B39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содействие социально</w:t>
            </w:r>
            <w:r w:rsidR="00C35640" w:rsidRPr="003C0105">
              <w:rPr>
                <w:rFonts w:ascii="PT Astra Serif" w:hAnsi="PT Astra Serif"/>
                <w:szCs w:val="28"/>
              </w:rPr>
              <w:t>-</w:t>
            </w:r>
            <w:r w:rsidRPr="003C0105">
              <w:rPr>
                <w:rFonts w:ascii="PT Astra Serif" w:hAnsi="PT Astra Serif"/>
                <w:szCs w:val="28"/>
              </w:rPr>
              <w:t>экономическому развитию Ульяновской области в части компенсации ест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lastRenderedPageBreak/>
              <w:t>ствен</w:t>
            </w:r>
            <w:r w:rsidR="00A436C1" w:rsidRPr="003C0105">
              <w:rPr>
                <w:rFonts w:ascii="PT Astra Serif" w:hAnsi="PT Astra Serif"/>
                <w:szCs w:val="28"/>
              </w:rPr>
              <w:t>ной убыли населения</w:t>
            </w:r>
            <w:r w:rsidR="00E118C9" w:rsidRPr="003C0105">
              <w:rPr>
                <w:rFonts w:ascii="PT Astra Serif" w:hAnsi="PT Astra Serif"/>
                <w:szCs w:val="28"/>
              </w:rPr>
              <w:t xml:space="preserve"> </w:t>
            </w:r>
            <w:r w:rsidR="00A436C1" w:rsidRPr="003C0105">
              <w:rPr>
                <w:rFonts w:ascii="PT Astra Serif" w:hAnsi="PT Astra Serif"/>
                <w:szCs w:val="28"/>
              </w:rPr>
              <w:t>Ульяновской</w:t>
            </w:r>
            <w:r w:rsidR="004A0F5B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области и обеспечение потребности экономики в притоке трудовых ресурсов за счёт привлечения соотеч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>ственников, проживающих за</w:t>
            </w:r>
            <w:r w:rsidR="003D2CE8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рубежом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 (далее </w:t>
            </w:r>
            <w:r w:rsidR="003D2CE8" w:rsidRPr="003C0105">
              <w:rPr>
                <w:rFonts w:ascii="PT Astra Serif" w:hAnsi="PT Astra Serif"/>
                <w:szCs w:val="28"/>
              </w:rPr>
              <w:t>–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 с</w:t>
            </w:r>
            <w:r w:rsidR="00787190" w:rsidRPr="003C0105">
              <w:rPr>
                <w:rFonts w:ascii="PT Astra Serif" w:hAnsi="PT Astra Serif"/>
                <w:szCs w:val="28"/>
              </w:rPr>
              <w:t>о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отечественники), в </w:t>
            </w:r>
            <w:r w:rsidRPr="003C0105">
              <w:rPr>
                <w:rFonts w:ascii="PT Astra Serif" w:hAnsi="PT Astra Serif"/>
                <w:szCs w:val="28"/>
              </w:rPr>
              <w:t>Ульяновскую область на пост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янное место жительства;</w:t>
            </w:r>
          </w:p>
          <w:p w:rsidR="00A436C1" w:rsidRPr="003C0105" w:rsidRDefault="00E118C9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 xml:space="preserve">осуществление системы мер, </w:t>
            </w:r>
            <w:r w:rsidR="00F2140C" w:rsidRPr="003C0105">
              <w:rPr>
                <w:rFonts w:ascii="PT Astra Serif" w:hAnsi="PT Astra Serif"/>
                <w:szCs w:val="28"/>
              </w:rPr>
              <w:t xml:space="preserve">направленных на </w:t>
            </w:r>
            <w:r w:rsidR="00D54801" w:rsidRPr="003C0105">
              <w:rPr>
                <w:rFonts w:ascii="PT Astra Serif" w:hAnsi="PT Astra Serif"/>
                <w:szCs w:val="28"/>
              </w:rPr>
              <w:t>обеспечение реализации государственной пр</w:t>
            </w:r>
            <w:r w:rsidR="00D54801" w:rsidRPr="003C0105">
              <w:rPr>
                <w:rFonts w:ascii="PT Astra Serif" w:hAnsi="PT Astra Serif"/>
                <w:szCs w:val="28"/>
              </w:rPr>
              <w:t>о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граммы </w:t>
            </w:r>
            <w:r w:rsidR="00D54801" w:rsidRPr="003C0105">
              <w:rPr>
                <w:rFonts w:ascii="PT Astra Serif" w:hAnsi="PT Astra Serif"/>
                <w:szCs w:val="28"/>
              </w:rPr>
              <w:t>«С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одействие занятости </w:t>
            </w:r>
            <w:r w:rsidR="003D2CE8" w:rsidRPr="003C0105">
              <w:rPr>
                <w:rFonts w:ascii="PT Astra Serif" w:hAnsi="PT Astra Serif"/>
                <w:szCs w:val="28"/>
              </w:rPr>
              <w:t xml:space="preserve">населения </w:t>
            </w:r>
            <w:r w:rsidR="00787190" w:rsidRPr="003C0105">
              <w:rPr>
                <w:rFonts w:ascii="PT Astra Serif" w:hAnsi="PT Astra Serif"/>
                <w:szCs w:val="28"/>
              </w:rPr>
              <w:t xml:space="preserve">и </w:t>
            </w:r>
            <w:r w:rsidR="00D54801" w:rsidRPr="003C0105">
              <w:rPr>
                <w:rFonts w:ascii="PT Astra Serif" w:hAnsi="PT Astra Serif"/>
                <w:szCs w:val="28"/>
              </w:rPr>
              <w:t>разв</w:t>
            </w:r>
            <w:r w:rsidR="00D54801" w:rsidRPr="003C0105">
              <w:rPr>
                <w:rFonts w:ascii="PT Astra Serif" w:hAnsi="PT Astra Serif"/>
                <w:szCs w:val="28"/>
              </w:rPr>
              <w:t>и</w:t>
            </w:r>
            <w:r w:rsidR="00D54801" w:rsidRPr="003C0105">
              <w:rPr>
                <w:rFonts w:ascii="PT Astra Serif" w:hAnsi="PT Astra Serif"/>
                <w:szCs w:val="28"/>
              </w:rPr>
              <w:t>тие трудовых ресурсов Ульяновской области».</w:t>
            </w:r>
          </w:p>
          <w:p w:rsidR="00D02B39" w:rsidRPr="003C0105" w:rsidRDefault="003D2CE8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3C0105">
              <w:rPr>
                <w:rFonts w:ascii="PT Astra Serif" w:hAnsi="PT Astra Serif"/>
                <w:spacing w:val="-4"/>
                <w:szCs w:val="28"/>
              </w:rPr>
              <w:t>З</w:t>
            </w:r>
            <w:r w:rsidR="0048029B" w:rsidRPr="003C0105">
              <w:rPr>
                <w:rFonts w:ascii="PT Astra Serif" w:hAnsi="PT Astra Serif"/>
                <w:spacing w:val="-4"/>
                <w:szCs w:val="28"/>
              </w:rPr>
              <w:t xml:space="preserve">адачи </w:t>
            </w:r>
            <w:r w:rsidR="00A436C1" w:rsidRPr="003C0105">
              <w:rPr>
                <w:rFonts w:ascii="PT Astra Serif" w:hAnsi="PT Astra Serif"/>
                <w:spacing w:val="-4"/>
                <w:szCs w:val="28"/>
              </w:rPr>
              <w:t>государственной программы:</w:t>
            </w:r>
            <w:r w:rsidR="00D02B39" w:rsidRPr="003C0105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</w:p>
          <w:p w:rsidR="00D54801" w:rsidRPr="003C0105" w:rsidRDefault="00D54801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предотвращение роста напряжённости на рынке труда и обеспечение социальной поддержки безр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ботных граждан;</w:t>
            </w:r>
          </w:p>
          <w:p w:rsidR="00D54801" w:rsidRPr="003C0105" w:rsidRDefault="00D54801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сокращ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ение дефицита трудовых ресурсов </w:t>
            </w:r>
            <w:r w:rsidRPr="003C0105">
              <w:rPr>
                <w:rFonts w:ascii="PT Astra Serif" w:hAnsi="PT Astra Serif"/>
                <w:szCs w:val="28"/>
              </w:rPr>
              <w:t>в Уль</w:t>
            </w:r>
            <w:r w:rsidRPr="003C0105">
              <w:rPr>
                <w:rFonts w:ascii="PT Astra Serif" w:hAnsi="PT Astra Serif"/>
                <w:szCs w:val="28"/>
              </w:rPr>
              <w:t>я</w:t>
            </w:r>
            <w:r w:rsidRPr="003C0105">
              <w:rPr>
                <w:rFonts w:ascii="PT Astra Serif" w:hAnsi="PT Astra Serif"/>
                <w:szCs w:val="28"/>
              </w:rPr>
              <w:t>новской области в сферах, в которых в период ре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лизации подпрограммы «Оказание содействия добровольному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переселению в Ульяновскую о</w:t>
            </w:r>
            <w:r w:rsidRPr="003C0105">
              <w:rPr>
                <w:rFonts w:ascii="PT Astra Serif" w:hAnsi="PT Astra Serif"/>
                <w:szCs w:val="28"/>
              </w:rPr>
              <w:t>б</w:t>
            </w:r>
            <w:r w:rsidRPr="003C0105">
              <w:rPr>
                <w:rFonts w:ascii="PT Astra Serif" w:hAnsi="PT Astra Serif"/>
                <w:szCs w:val="28"/>
              </w:rPr>
              <w:t>ласть соотечественников, проживающих за руб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 xml:space="preserve">жом» ожидается наибольший дефицит трудовых ресурсов, за счёт привлечения соотечественников 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в </w:t>
            </w:r>
            <w:r w:rsidRPr="003C0105">
              <w:rPr>
                <w:rFonts w:ascii="PT Astra Serif" w:hAnsi="PT Astra Serif"/>
                <w:szCs w:val="28"/>
              </w:rPr>
              <w:t>Ульяновскую область на постоянное место ж</w:t>
            </w:r>
            <w:r w:rsidRPr="003C0105">
              <w:rPr>
                <w:rFonts w:ascii="PT Astra Serif" w:hAnsi="PT Astra Serif"/>
                <w:szCs w:val="28"/>
              </w:rPr>
              <w:t>и</w:t>
            </w:r>
            <w:r w:rsidRPr="003C0105">
              <w:rPr>
                <w:rFonts w:ascii="PT Astra Serif" w:hAnsi="PT Astra Serif"/>
                <w:szCs w:val="28"/>
              </w:rPr>
              <w:t>тельства;</w:t>
            </w:r>
          </w:p>
          <w:p w:rsidR="00D54801" w:rsidRPr="003C0105" w:rsidRDefault="00D54801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закрепление соотечественников, участв</w:t>
            </w:r>
            <w:r w:rsidR="00C35640" w:rsidRPr="003C0105">
              <w:rPr>
                <w:rFonts w:ascii="PT Astra Serif" w:hAnsi="PT Astra Serif"/>
                <w:szCs w:val="28"/>
              </w:rPr>
              <w:t xml:space="preserve">ующих в подпрограмме </w:t>
            </w:r>
            <w:r w:rsidRPr="003C0105">
              <w:rPr>
                <w:rFonts w:ascii="PT Astra Serif" w:hAnsi="PT Astra Serif"/>
                <w:szCs w:val="28"/>
              </w:rPr>
              <w:t>«Оказание содействия добровол</w:t>
            </w:r>
            <w:r w:rsidRPr="003C0105">
              <w:rPr>
                <w:rFonts w:ascii="PT Astra Serif" w:hAnsi="PT Astra Serif"/>
                <w:szCs w:val="28"/>
              </w:rPr>
              <w:t>ь</w:t>
            </w:r>
            <w:r w:rsidRPr="003C0105">
              <w:rPr>
                <w:rFonts w:ascii="PT Astra Serif" w:hAnsi="PT Astra Serif"/>
                <w:szCs w:val="28"/>
              </w:rPr>
              <w:t>ному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переселению в Ульяновскую область соот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>чественников, проживающих за рубежом», и чл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>нов их семей в Ульяновской области и содействие их социально-культурной адаптации и интеграции;</w:t>
            </w:r>
          </w:p>
          <w:p w:rsidR="00D54801" w:rsidRPr="003C0105" w:rsidRDefault="00A436C1" w:rsidP="005C279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материально-техническ</w:t>
            </w:r>
            <w:r w:rsidR="00705AB7" w:rsidRPr="003C0105">
              <w:rPr>
                <w:rFonts w:ascii="PT Astra Serif" w:hAnsi="PT Astra Serif"/>
                <w:szCs w:val="28"/>
              </w:rPr>
              <w:t xml:space="preserve">ое, финансовое, </w:t>
            </w:r>
            <w:r w:rsidR="00D54801" w:rsidRPr="003C0105">
              <w:rPr>
                <w:rFonts w:ascii="PT Astra Serif" w:hAnsi="PT Astra Serif"/>
                <w:szCs w:val="28"/>
              </w:rPr>
              <w:t>нормати</w:t>
            </w:r>
            <w:r w:rsidR="00D54801" w:rsidRPr="003C0105">
              <w:rPr>
                <w:rFonts w:ascii="PT Astra Serif" w:hAnsi="PT Astra Serif"/>
                <w:szCs w:val="28"/>
              </w:rPr>
              <w:t>в</w:t>
            </w:r>
            <w:r w:rsidR="00D54801" w:rsidRPr="003C0105">
              <w:rPr>
                <w:rFonts w:ascii="PT Astra Serif" w:hAnsi="PT Astra Serif"/>
                <w:szCs w:val="28"/>
              </w:rPr>
              <w:t>но-правовое обеспечение реализации госуда</w:t>
            </w:r>
            <w:r w:rsidR="00D54801" w:rsidRPr="003C0105">
              <w:rPr>
                <w:rFonts w:ascii="PT Astra Serif" w:hAnsi="PT Astra Serif"/>
                <w:szCs w:val="28"/>
              </w:rPr>
              <w:t>р</w:t>
            </w:r>
            <w:r w:rsidR="00D54801" w:rsidRPr="003C0105">
              <w:rPr>
                <w:rFonts w:ascii="PT Astra Serif" w:hAnsi="PT Astra Serif"/>
                <w:szCs w:val="28"/>
              </w:rPr>
              <w:t>ственной программы.</w:t>
            </w:r>
          </w:p>
          <w:p w:rsidR="00A436C1" w:rsidRPr="003C0105" w:rsidRDefault="00A436C1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F7512B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Целевые индикаторы государственной </w:t>
            </w:r>
            <w:r w:rsidRPr="003C0105">
              <w:rPr>
                <w:rFonts w:ascii="PT Astra Serif" w:eastAsia="Times New Roman" w:hAnsi="PT Astra Serif"/>
                <w:lang w:eastAsia="ru-RU"/>
              </w:rPr>
              <w:br/>
              <w:t>программы</w:t>
            </w:r>
          </w:p>
          <w:p w:rsidR="00D54801" w:rsidRPr="003C0105" w:rsidRDefault="00D5480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C35640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</w:t>
            </w:r>
            <w:r w:rsidR="00D54801" w:rsidRPr="003C0105">
              <w:rPr>
                <w:rFonts w:ascii="PT Astra Serif" w:hAnsi="PT Astra Serif"/>
                <w:szCs w:val="28"/>
              </w:rPr>
              <w:t>оля трудоустроенных инвалидов от общей чи</w:t>
            </w:r>
            <w:r w:rsidR="00D54801" w:rsidRPr="003C0105">
              <w:rPr>
                <w:rFonts w:ascii="PT Astra Serif" w:hAnsi="PT Astra Serif"/>
                <w:szCs w:val="28"/>
              </w:rPr>
              <w:t>с</w:t>
            </w:r>
            <w:r w:rsidR="00D54801" w:rsidRPr="003C0105">
              <w:rPr>
                <w:rFonts w:ascii="PT Astra Serif" w:hAnsi="PT Astra Serif"/>
                <w:szCs w:val="28"/>
              </w:rPr>
              <w:t>ленности</w:t>
            </w:r>
            <w:r w:rsidR="00705AB7" w:rsidRPr="003C0105">
              <w:rPr>
                <w:rFonts w:ascii="PT Astra Serif" w:hAnsi="PT Astra Serif"/>
                <w:szCs w:val="28"/>
              </w:rPr>
              <w:t xml:space="preserve"> инвалидов</w:t>
            </w:r>
            <w:r w:rsidR="00D54801" w:rsidRPr="003C0105">
              <w:rPr>
                <w:rFonts w:ascii="PT Astra Serif" w:hAnsi="PT Astra Serif"/>
                <w:szCs w:val="28"/>
              </w:rPr>
              <w:t>, обратившихся в органы службы занятости за содействием в поиске подх</w:t>
            </w:r>
            <w:r w:rsidR="00D54801" w:rsidRPr="003C0105">
              <w:rPr>
                <w:rFonts w:ascii="PT Astra Serif" w:hAnsi="PT Astra Serif"/>
                <w:szCs w:val="28"/>
              </w:rPr>
              <w:t>о</w:t>
            </w:r>
            <w:r w:rsidR="00D54801" w:rsidRPr="003C0105">
              <w:rPr>
                <w:rFonts w:ascii="PT Astra Serif" w:hAnsi="PT Astra Serif"/>
                <w:szCs w:val="28"/>
              </w:rPr>
              <w:t>дящей работы;</w:t>
            </w:r>
          </w:p>
          <w:p w:rsidR="00D54801" w:rsidRPr="003C0105" w:rsidRDefault="00D54801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полу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чателей </w:t>
            </w:r>
            <w:r w:rsidR="0048029B" w:rsidRPr="003C0105">
              <w:rPr>
                <w:rFonts w:ascii="PT Astra Serif" w:hAnsi="PT Astra Serif"/>
                <w:szCs w:val="28"/>
              </w:rPr>
              <w:t xml:space="preserve"> 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государственных услуг в </w:t>
            </w:r>
            <w:r w:rsidRPr="003C0105">
              <w:rPr>
                <w:rFonts w:ascii="PT Astra Serif" w:hAnsi="PT Astra Serif"/>
                <w:szCs w:val="28"/>
              </w:rPr>
              <w:t>сфере содействия занятости населения;</w:t>
            </w:r>
          </w:p>
          <w:p w:rsidR="00D54801" w:rsidRPr="003C0105" w:rsidRDefault="00D54801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пострадавших в результате несчас</w:t>
            </w:r>
            <w:r w:rsidRPr="003C0105">
              <w:rPr>
                <w:rFonts w:ascii="PT Astra Serif" w:hAnsi="PT Astra Serif"/>
                <w:szCs w:val="28"/>
              </w:rPr>
              <w:t>т</w:t>
            </w:r>
            <w:r w:rsidRPr="003C0105">
              <w:rPr>
                <w:rFonts w:ascii="PT Astra Serif" w:hAnsi="PT Astra Serif"/>
                <w:szCs w:val="28"/>
              </w:rPr>
              <w:t>ных случаев на производстве с утратой трудосп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собности на 1 рабочий день и более;</w:t>
            </w:r>
          </w:p>
          <w:p w:rsidR="00D54801" w:rsidRPr="003C0105" w:rsidRDefault="00D54801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количество рабочих мест, на которых проведена специальная оценка условий труда;</w:t>
            </w:r>
          </w:p>
          <w:p w:rsidR="00D54801" w:rsidRPr="003C0105" w:rsidRDefault="00D54801" w:rsidP="00341451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lastRenderedPageBreak/>
              <w:t>численность граждан предпенсионного возраста, прошедших профессиональное обучение и допо</w:t>
            </w:r>
            <w:r w:rsidRPr="003C0105">
              <w:rPr>
                <w:rFonts w:ascii="PT Astra Serif" w:hAnsi="PT Astra Serif"/>
                <w:szCs w:val="28"/>
              </w:rPr>
              <w:t>л</w:t>
            </w:r>
            <w:r w:rsidRPr="003C0105">
              <w:rPr>
                <w:rFonts w:ascii="PT Astra Serif" w:hAnsi="PT Astra Serif"/>
                <w:szCs w:val="28"/>
              </w:rPr>
              <w:t>нительное профессиональное образование;</w:t>
            </w:r>
          </w:p>
          <w:p w:rsidR="00D54801" w:rsidRPr="003C0105" w:rsidRDefault="00D54801" w:rsidP="00F6709A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доля занятых на конец отчётного периода в чи</w:t>
            </w:r>
            <w:r w:rsidRPr="003C0105">
              <w:rPr>
                <w:rFonts w:ascii="PT Astra Serif" w:hAnsi="PT Astra Serif"/>
                <w:szCs w:val="28"/>
              </w:rPr>
              <w:t>с</w:t>
            </w:r>
            <w:r w:rsidRPr="003C0105">
              <w:rPr>
                <w:rFonts w:ascii="PT Astra Serif" w:hAnsi="PT Astra Serif"/>
                <w:szCs w:val="28"/>
              </w:rPr>
              <w:t>ленности граждан предпенсионного возраста, пр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шедших профессиональное обучение или пол</w:t>
            </w:r>
            <w:r w:rsidRPr="003C0105">
              <w:rPr>
                <w:rFonts w:ascii="PT Astra Serif" w:hAnsi="PT Astra Serif"/>
                <w:szCs w:val="28"/>
              </w:rPr>
              <w:t>у</w:t>
            </w:r>
            <w:r w:rsidRPr="003C0105">
              <w:rPr>
                <w:rFonts w:ascii="PT Astra Serif" w:hAnsi="PT Astra Serif"/>
                <w:szCs w:val="28"/>
              </w:rPr>
              <w:t>чивших дополнительное профессиональное обр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зование;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доля сохранивших занятость работников предпе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сионного возраста на конец отчётного периода, прошедши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х профессиональное обучение или </w:t>
            </w:r>
            <w:r w:rsidRPr="003C0105">
              <w:rPr>
                <w:rFonts w:ascii="PT Astra Serif" w:hAnsi="PT Astra Serif"/>
                <w:szCs w:val="28"/>
              </w:rPr>
              <w:t>пол</w:t>
            </w:r>
            <w:r w:rsidRPr="003C0105">
              <w:rPr>
                <w:rFonts w:ascii="PT Astra Serif" w:hAnsi="PT Astra Serif"/>
                <w:szCs w:val="28"/>
              </w:rPr>
              <w:t>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чивших дополнительное </w:t>
            </w:r>
            <w:r w:rsidRPr="003C0105">
              <w:rPr>
                <w:rFonts w:ascii="PT Astra Serif" w:hAnsi="PT Astra Serif"/>
                <w:szCs w:val="28"/>
              </w:rPr>
              <w:t>профессиональное обр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зование, в численности работников предпенсио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ного возраста, прошедших обучение;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трудоустроенных выпускников обр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зовательных организаций высшего образования и профессиональных образовательных организаций;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женщин, находящихся в отпуске по уходу за ребенком в возрасте до трёх лет, проше</w:t>
            </w:r>
            <w:r w:rsidRPr="003C0105">
              <w:rPr>
                <w:rFonts w:ascii="PT Astra Serif" w:hAnsi="PT Astra Serif"/>
                <w:szCs w:val="28"/>
              </w:rPr>
              <w:t>д</w:t>
            </w:r>
            <w:r w:rsidRPr="003C0105">
              <w:rPr>
                <w:rFonts w:ascii="PT Astra Serif" w:hAnsi="PT Astra Serif"/>
                <w:szCs w:val="28"/>
              </w:rPr>
              <w:t>ших профессиональное обучение или получивших дополнительное</w:t>
            </w:r>
            <w:r w:rsidR="001433E3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профессиональное</w:t>
            </w:r>
            <w:r w:rsidR="002F7898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образование в Ульяновской области;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уровень занятости женщин, имеющих детей д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школьного возраста;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участников подпрограммы «Оказание содействия добровольному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переселению в Уль</w:t>
            </w:r>
            <w:r w:rsidRPr="003C0105">
              <w:rPr>
                <w:rFonts w:ascii="PT Astra Serif" w:hAnsi="PT Astra Serif"/>
                <w:szCs w:val="28"/>
              </w:rPr>
              <w:t>я</w:t>
            </w:r>
            <w:r w:rsidRPr="003C0105">
              <w:rPr>
                <w:rFonts w:ascii="PT Astra Serif" w:hAnsi="PT Astra Serif"/>
                <w:szCs w:val="28"/>
              </w:rPr>
              <w:t>новскую область соотечественников, прожива</w:t>
            </w:r>
            <w:r w:rsidRPr="003C0105">
              <w:rPr>
                <w:rFonts w:ascii="PT Astra Serif" w:hAnsi="PT Astra Serif"/>
                <w:szCs w:val="28"/>
              </w:rPr>
              <w:t>ю</w:t>
            </w:r>
            <w:r w:rsidRPr="003C0105">
              <w:rPr>
                <w:rFonts w:ascii="PT Astra Serif" w:hAnsi="PT Astra Serif"/>
                <w:szCs w:val="28"/>
              </w:rPr>
              <w:t>щих за рубежом»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и членов</w:t>
            </w:r>
            <w:r w:rsidR="00D731D9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их семей,</w:t>
            </w:r>
            <w:r w:rsidR="00D731D9" w:rsidRPr="003C0105">
              <w:rPr>
                <w:rFonts w:ascii="PT Astra Serif" w:hAnsi="PT Astra Serif"/>
                <w:szCs w:val="28"/>
              </w:rPr>
              <w:t xml:space="preserve"> 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прибывших в </w:t>
            </w:r>
            <w:r w:rsidRPr="003C0105">
              <w:rPr>
                <w:rFonts w:ascii="PT Astra Serif" w:hAnsi="PT Astra Serif"/>
                <w:szCs w:val="28"/>
              </w:rPr>
              <w:t>Российскую Федерацию и поставленных на учёт в территориальном органе Министерства внутре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них дел Российской Федерации по Ульяновской области;</w:t>
            </w:r>
          </w:p>
          <w:p w:rsidR="00D54801" w:rsidRPr="003C0105" w:rsidRDefault="00D5480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доля участников подпрограммы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«Оказание соде</w:t>
            </w:r>
            <w:r w:rsidRPr="003C0105">
              <w:rPr>
                <w:rFonts w:ascii="PT Astra Serif" w:hAnsi="PT Astra Serif"/>
                <w:szCs w:val="28"/>
              </w:rPr>
              <w:t>й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ствия </w:t>
            </w:r>
            <w:r w:rsidRPr="003C0105">
              <w:rPr>
                <w:rFonts w:ascii="PT Astra Serif" w:hAnsi="PT Astra Serif"/>
                <w:szCs w:val="28"/>
              </w:rPr>
              <w:t>добровольному</w:t>
            </w:r>
            <w:r w:rsidR="00A436C1" w:rsidRPr="003C0105">
              <w:rPr>
                <w:rFonts w:ascii="PT Astra Serif" w:hAnsi="PT Astra Serif"/>
                <w:szCs w:val="28"/>
              </w:rPr>
              <w:t xml:space="preserve"> переселению в </w:t>
            </w:r>
            <w:r w:rsidRPr="003C0105">
              <w:rPr>
                <w:rFonts w:ascii="PT Astra Serif" w:hAnsi="PT Astra Serif"/>
                <w:szCs w:val="28"/>
              </w:rPr>
              <w:t>Ульяновскую область соотечественников, проживающих за р</w:t>
            </w:r>
            <w:r w:rsidRPr="003C0105">
              <w:rPr>
                <w:rFonts w:ascii="PT Astra Serif" w:hAnsi="PT Astra Serif"/>
                <w:szCs w:val="28"/>
              </w:rPr>
              <w:t>у</w:t>
            </w:r>
            <w:r w:rsidRPr="003C0105">
              <w:rPr>
                <w:rFonts w:ascii="PT Astra Serif" w:hAnsi="PT Astra Serif"/>
                <w:szCs w:val="28"/>
              </w:rPr>
              <w:t>бежом» и членов их семей, не достигших возраста 40 лет, в общей численности участников подпр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граммы;</w:t>
            </w:r>
          </w:p>
          <w:p w:rsidR="00D54801" w:rsidRPr="003C0105" w:rsidRDefault="00A436C1" w:rsidP="002F789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 xml:space="preserve">доля </w:t>
            </w:r>
            <w:r w:rsidR="00D54801" w:rsidRPr="003C0105">
              <w:rPr>
                <w:rFonts w:ascii="PT Astra Serif" w:hAnsi="PT Astra Serif"/>
                <w:szCs w:val="28"/>
              </w:rPr>
              <w:t>участников подпрограммы</w:t>
            </w:r>
            <w:r w:rsidRPr="003C0105">
              <w:rPr>
                <w:rFonts w:ascii="PT Astra Serif" w:hAnsi="PT Astra Serif"/>
                <w:szCs w:val="28"/>
              </w:rPr>
              <w:t xml:space="preserve"> </w:t>
            </w:r>
            <w:r w:rsidR="00D54801" w:rsidRPr="003C0105">
              <w:rPr>
                <w:rFonts w:ascii="PT Astra Serif" w:hAnsi="PT Astra Serif"/>
                <w:szCs w:val="28"/>
              </w:rPr>
              <w:t>«Оказание соде</w:t>
            </w:r>
            <w:r w:rsidR="00D54801" w:rsidRPr="003C0105">
              <w:rPr>
                <w:rFonts w:ascii="PT Astra Serif" w:hAnsi="PT Astra Serif"/>
                <w:szCs w:val="28"/>
              </w:rPr>
              <w:t>й</w:t>
            </w:r>
            <w:r w:rsidR="00D54801" w:rsidRPr="003C0105">
              <w:rPr>
                <w:rFonts w:ascii="PT Astra Serif" w:hAnsi="PT Astra Serif"/>
                <w:szCs w:val="28"/>
              </w:rPr>
              <w:t>ствия добровольному переселению в Ульяновскую область соотечественников, проживающих за р</w:t>
            </w:r>
            <w:r w:rsidR="00D54801" w:rsidRPr="003C0105">
              <w:rPr>
                <w:rFonts w:ascii="PT Astra Serif" w:hAnsi="PT Astra Serif"/>
                <w:szCs w:val="28"/>
              </w:rPr>
              <w:t>у</w:t>
            </w:r>
            <w:r w:rsidR="00D54801" w:rsidRPr="003C0105">
              <w:rPr>
                <w:rFonts w:ascii="PT Astra Serif" w:hAnsi="PT Astra Serif"/>
                <w:szCs w:val="28"/>
              </w:rPr>
              <w:t>бежом», имеющих среднее профессиональное либо высшее образование, в общей численности учас</w:t>
            </w:r>
            <w:r w:rsidR="00D54801" w:rsidRPr="003C0105">
              <w:rPr>
                <w:rFonts w:ascii="PT Astra Serif" w:hAnsi="PT Astra Serif"/>
                <w:szCs w:val="28"/>
              </w:rPr>
              <w:t>т</w:t>
            </w:r>
            <w:r w:rsidR="00D54801" w:rsidRPr="003C0105">
              <w:rPr>
                <w:rFonts w:ascii="PT Astra Serif" w:hAnsi="PT Astra Serif"/>
                <w:szCs w:val="28"/>
              </w:rPr>
              <w:t>ников подпрограммы;</w:t>
            </w:r>
          </w:p>
          <w:p w:rsidR="00D54801" w:rsidRPr="003C0105" w:rsidRDefault="00D54801" w:rsidP="00F267C9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lastRenderedPageBreak/>
              <w:t>уровень освоения бюджетных средств,</w:t>
            </w:r>
            <w:r w:rsidR="001D136E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доведённых на реализацию мероприятий государственной пр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граммы.</w:t>
            </w:r>
          </w:p>
          <w:p w:rsidR="00A436C1" w:rsidRPr="003C0105" w:rsidRDefault="00A436C1" w:rsidP="00F267C9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543FE8">
            <w:pPr>
              <w:widowControl w:val="0"/>
              <w:autoSpaceDE w:val="0"/>
              <w:autoSpaceDN w:val="0"/>
              <w:spacing w:line="25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lastRenderedPageBreak/>
              <w:t>Сроки и этапы ре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лизации госуда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р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ственной программы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2020</w:t>
            </w:r>
            <w:r w:rsidR="00C35640" w:rsidRPr="003C0105">
              <w:rPr>
                <w:rFonts w:ascii="PT Astra Serif" w:hAnsi="PT Astra Serif"/>
              </w:rPr>
              <w:t>-</w:t>
            </w:r>
            <w:r w:rsidRPr="003C0105">
              <w:rPr>
                <w:rFonts w:ascii="PT Astra Serif" w:hAnsi="PT Astra Serif"/>
              </w:rPr>
              <w:t xml:space="preserve">2024 годы, этапы </w:t>
            </w:r>
            <w:r w:rsidR="00C35640" w:rsidRPr="003C0105">
              <w:rPr>
                <w:rFonts w:ascii="PT Astra Serif" w:hAnsi="PT Astra Serif"/>
                <w:szCs w:val="28"/>
              </w:rPr>
              <w:t>не выделяются</w:t>
            </w:r>
            <w:r w:rsidRPr="003C0105">
              <w:rPr>
                <w:rFonts w:ascii="PT Astra Serif" w:hAnsi="PT Astra Serif"/>
              </w:rPr>
              <w:t>.</w:t>
            </w: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543FE8">
            <w:pPr>
              <w:widowControl w:val="0"/>
              <w:autoSpaceDE w:val="0"/>
              <w:autoSpaceDN w:val="0"/>
              <w:spacing w:line="25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Ресурсное обеспеч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ние государственной </w:t>
            </w:r>
            <w:r w:rsidRPr="003C0105">
              <w:rPr>
                <w:rFonts w:ascii="PT Astra Serif" w:eastAsia="Times New Roman" w:hAnsi="PT Astra Serif"/>
                <w:lang w:eastAsia="ru-RU"/>
              </w:rPr>
              <w:br/>
              <w:t>программы с разби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в</w:t>
            </w:r>
            <w:r w:rsidR="00D02B39" w:rsidRPr="003C0105">
              <w:rPr>
                <w:rFonts w:ascii="PT Astra Serif" w:eastAsia="Times New Roman" w:hAnsi="PT Astra Serif"/>
                <w:lang w:eastAsia="ru-RU"/>
              </w:rPr>
              <w:t xml:space="preserve">кой по этапам 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и г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дам реализации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A436C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</w:t>
            </w:r>
            <w:r w:rsidR="00D54801" w:rsidRPr="003C0105">
              <w:rPr>
                <w:rFonts w:ascii="PT Astra Serif" w:hAnsi="PT Astra Serif"/>
              </w:rPr>
              <w:t>бщий объём бюджетных ассигнований</w:t>
            </w:r>
            <w:r w:rsidRPr="003C0105">
              <w:rPr>
                <w:rFonts w:ascii="PT Astra Serif" w:hAnsi="PT Astra Serif"/>
              </w:rPr>
              <w:t xml:space="preserve"> </w:t>
            </w:r>
            <w:r w:rsidR="00D54801" w:rsidRPr="003C0105">
              <w:rPr>
                <w:rFonts w:ascii="PT Astra Serif" w:hAnsi="PT Astra Serif"/>
              </w:rPr>
              <w:t>на фина</w:t>
            </w:r>
            <w:r w:rsidR="00D54801" w:rsidRPr="003C0105">
              <w:rPr>
                <w:rFonts w:ascii="PT Astra Serif" w:hAnsi="PT Astra Serif"/>
              </w:rPr>
              <w:t>н</w:t>
            </w:r>
            <w:r w:rsidR="00D54801" w:rsidRPr="003C0105">
              <w:rPr>
                <w:rFonts w:ascii="PT Astra Serif" w:hAnsi="PT Astra Serif"/>
              </w:rPr>
              <w:t>со</w:t>
            </w:r>
            <w:r w:rsidR="00D02B39" w:rsidRPr="003C0105">
              <w:rPr>
                <w:rFonts w:ascii="PT Astra Serif" w:hAnsi="PT Astra Serif"/>
              </w:rPr>
              <w:t xml:space="preserve">вое </w:t>
            </w:r>
            <w:r w:rsidR="00D54801" w:rsidRPr="003C0105">
              <w:rPr>
                <w:rFonts w:ascii="PT Astra Serif" w:hAnsi="PT Astra Serif"/>
              </w:rPr>
              <w:t>обеспечение реализации государственной про</w:t>
            </w:r>
            <w:r w:rsidR="00D02B39" w:rsidRPr="003C0105">
              <w:rPr>
                <w:rFonts w:ascii="PT Astra Serif" w:hAnsi="PT Astra Serif"/>
              </w:rPr>
              <w:t xml:space="preserve">граммы </w:t>
            </w:r>
            <w:r w:rsidR="00D54801" w:rsidRPr="003C0105">
              <w:rPr>
                <w:rFonts w:ascii="PT Astra Serif" w:hAnsi="PT Astra Serif"/>
              </w:rPr>
              <w:t>состав</w:t>
            </w:r>
            <w:r w:rsidR="001D136E" w:rsidRPr="003C0105">
              <w:rPr>
                <w:rFonts w:ascii="PT Astra Serif" w:hAnsi="PT Astra Serif"/>
              </w:rPr>
              <w:t>ляе</w:t>
            </w:r>
            <w:r w:rsidR="00D54801" w:rsidRPr="003C0105">
              <w:rPr>
                <w:rFonts w:ascii="PT Astra Serif" w:hAnsi="PT Astra Serif"/>
              </w:rPr>
              <w:t>т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="00D54801" w:rsidRPr="003C0105">
              <w:rPr>
                <w:rFonts w:ascii="PT Astra Serif" w:hAnsi="PT Astra Serif"/>
              </w:rPr>
              <w:t>2386972,0</w:t>
            </w:r>
            <w:r w:rsidR="003C0105" w:rsidRPr="003C0105">
              <w:rPr>
                <w:rFonts w:ascii="PT Astra Serif" w:hAnsi="PT Astra Serif"/>
              </w:rPr>
              <w:t xml:space="preserve"> </w:t>
            </w:r>
            <w:r w:rsidR="00D02B39" w:rsidRPr="003C0105">
              <w:rPr>
                <w:rFonts w:ascii="PT Astra Serif" w:hAnsi="PT Astra Serif"/>
              </w:rPr>
              <w:t>тыс.</w:t>
            </w:r>
            <w:r w:rsidR="00B330F9" w:rsidRPr="003C0105">
              <w:rPr>
                <w:rFonts w:ascii="PT Astra Serif" w:hAnsi="PT Astra Serif"/>
              </w:rPr>
              <w:t xml:space="preserve"> </w:t>
            </w:r>
            <w:r w:rsidR="00D02B39" w:rsidRPr="003C0105">
              <w:rPr>
                <w:rFonts w:ascii="PT Astra Serif" w:hAnsi="PT Astra Serif"/>
              </w:rPr>
              <w:t xml:space="preserve">рублей, в </w:t>
            </w:r>
            <w:r w:rsidR="00D54801" w:rsidRPr="003C0105">
              <w:rPr>
                <w:rFonts w:ascii="PT Astra Serif" w:hAnsi="PT Astra Serif"/>
              </w:rPr>
              <w:t>том числе по годам: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464908,0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482386,2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482314,2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478681,8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478681,8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="00C35640" w:rsidRPr="003C0105">
              <w:rPr>
                <w:rFonts w:ascii="PT Astra Serif" w:hAnsi="PT Astra Serif"/>
              </w:rPr>
              <w:t>тыс. рублей,</w:t>
            </w:r>
          </w:p>
          <w:p w:rsidR="00C35640" w:rsidRPr="003C0105" w:rsidRDefault="00C35640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из них:</w:t>
            </w:r>
          </w:p>
          <w:p w:rsidR="00D54801" w:rsidRPr="003C0105" w:rsidRDefault="0048029B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объём</w:t>
            </w:r>
            <w:r w:rsidR="00D54801" w:rsidRPr="003C0105">
              <w:rPr>
                <w:rFonts w:ascii="PT Astra Serif" w:hAnsi="PT Astra Serif"/>
              </w:rPr>
              <w:t xml:space="preserve"> бюджетных ассигнований областного </w:t>
            </w:r>
            <w:r w:rsidR="003C0105" w:rsidRPr="003C0105">
              <w:rPr>
                <w:rFonts w:ascii="PT Astra Serif" w:hAnsi="PT Astra Serif"/>
              </w:rPr>
              <w:br/>
            </w:r>
            <w:r w:rsidR="00D54801" w:rsidRPr="003C0105">
              <w:rPr>
                <w:rFonts w:ascii="PT Astra Serif" w:hAnsi="PT Astra Serif"/>
              </w:rPr>
              <w:t xml:space="preserve">бюджета Ульяновской области </w:t>
            </w:r>
            <w:r w:rsidRPr="003C0105">
              <w:rPr>
                <w:rFonts w:ascii="PT Astra Serif" w:hAnsi="PT Astra Serif"/>
              </w:rPr>
              <w:t>составляет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="00D54801" w:rsidRPr="003C0105">
              <w:rPr>
                <w:rFonts w:ascii="PT Astra Serif" w:hAnsi="PT Astra Serif"/>
              </w:rPr>
              <w:t>1084358,0 тыс. рублей, в том числе по годам: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203467,6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220598,8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220598,8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219846,4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219846,4</w:t>
            </w:r>
            <w:r w:rsidR="00D02B39" w:rsidRPr="003C0105">
              <w:rPr>
                <w:rFonts w:ascii="PT Astra Serif" w:hAnsi="PT Astra Serif"/>
              </w:rPr>
              <w:t xml:space="preserve"> </w:t>
            </w:r>
            <w:r w:rsidR="00C35640" w:rsidRPr="003C0105">
              <w:rPr>
                <w:rFonts w:ascii="PT Astra Serif" w:hAnsi="PT Astra Serif"/>
              </w:rPr>
              <w:t>тыс. рублей,</w:t>
            </w:r>
          </w:p>
          <w:p w:rsidR="00D54801" w:rsidRPr="003C0105" w:rsidRDefault="00B330F9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прогнозируемый объём межбюджетных трансфе</w:t>
            </w:r>
            <w:r w:rsidRPr="003C0105">
              <w:rPr>
                <w:rFonts w:ascii="PT Astra Serif" w:hAnsi="PT Astra Serif"/>
                <w:szCs w:val="28"/>
              </w:rPr>
              <w:t>р</w:t>
            </w:r>
            <w:r w:rsidRPr="003C0105">
              <w:rPr>
                <w:rFonts w:ascii="PT Astra Serif" w:hAnsi="PT Astra Serif"/>
                <w:szCs w:val="28"/>
              </w:rPr>
              <w:t>тов, предоставляемых из федерального бюджета областному бюджету Ульяновской области, с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 xml:space="preserve">ставляет </w:t>
            </w:r>
            <w:r w:rsidR="00D54801" w:rsidRPr="003C0105">
              <w:rPr>
                <w:rFonts w:ascii="PT Astra Serif" w:hAnsi="PT Astra Serif"/>
              </w:rPr>
              <w:t>1302614,0 тыс. рублей, в том числе по г</w:t>
            </w:r>
            <w:r w:rsidR="00D54801" w:rsidRPr="003C0105">
              <w:rPr>
                <w:rFonts w:ascii="PT Astra Serif" w:hAnsi="PT Astra Serif"/>
              </w:rPr>
              <w:t>о</w:t>
            </w:r>
            <w:r w:rsidR="00D54801" w:rsidRPr="003C0105">
              <w:rPr>
                <w:rFonts w:ascii="PT Astra Serif" w:hAnsi="PT Astra Serif"/>
              </w:rPr>
              <w:t>дам: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261440,4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261787,4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261715,4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258835,4</w:t>
            </w:r>
            <w:r w:rsidR="006B7461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258835,4</w:t>
            </w:r>
            <w:r w:rsidR="006B7461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рублей.</w:t>
            </w:r>
          </w:p>
          <w:p w:rsidR="006B7461" w:rsidRPr="003C0105" w:rsidRDefault="006B746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543FE8">
            <w:pPr>
              <w:widowControl w:val="0"/>
              <w:autoSpaceDE w:val="0"/>
              <w:autoSpaceDN w:val="0"/>
              <w:spacing w:line="25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Ресурсное обеспеч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ние проектов, реал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и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зуемых в составе государственной программы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532" w:type="dxa"/>
          </w:tcPr>
          <w:p w:rsidR="00D54801" w:rsidRPr="003C0105" w:rsidRDefault="00C35640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413" w:type="dxa"/>
          </w:tcPr>
          <w:p w:rsidR="00D54801" w:rsidRPr="003C0105" w:rsidRDefault="001D136E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общий объём бюджетных ассигнований на фина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совое обеспечение проектов, реализуемых в сост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 xml:space="preserve">ве государственной программы, </w:t>
            </w:r>
            <w:r w:rsidR="00D54801" w:rsidRPr="003C0105">
              <w:rPr>
                <w:rFonts w:ascii="PT Astra Serif" w:hAnsi="PT Astra Serif"/>
              </w:rPr>
              <w:t>составляет 175322,11 тыс. рублей, в том числе по годам: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34908,422 тыс. рублей;</w:t>
            </w:r>
          </w:p>
          <w:p w:rsidR="00D54801" w:rsidRPr="003C0105" w:rsidRDefault="00D54801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34908,422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в 2022 году – 35168,422 тыс. рублей;</w:t>
            </w:r>
          </w:p>
          <w:p w:rsidR="00D54801" w:rsidRPr="003C0105" w:rsidRDefault="00D54801" w:rsidP="00543FE8">
            <w:pPr>
              <w:pStyle w:val="ConsPlusNormal"/>
              <w:ind w:right="-108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</w:t>
            </w:r>
            <w:r w:rsidR="006B7461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35168,422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в 2024 году – 35168,422 </w:t>
            </w:r>
            <w:r w:rsidR="00C35640" w:rsidRPr="003C0105">
              <w:rPr>
                <w:rFonts w:ascii="PT Astra Serif" w:hAnsi="PT Astra Serif"/>
              </w:rPr>
              <w:t>тыс. рублей,</w:t>
            </w:r>
          </w:p>
          <w:p w:rsidR="00C35640" w:rsidRPr="003C0105" w:rsidRDefault="00C35640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из них:</w:t>
            </w:r>
          </w:p>
          <w:p w:rsidR="00D54801" w:rsidRPr="003C0105" w:rsidRDefault="00B330F9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объём</w:t>
            </w:r>
            <w:r w:rsidR="00D54801" w:rsidRPr="003C0105">
              <w:rPr>
                <w:rFonts w:ascii="PT Astra Serif" w:hAnsi="PT Astra Serif"/>
              </w:rPr>
              <w:t xml:space="preserve"> бюджетных ассигнований областного </w:t>
            </w:r>
            <w:r w:rsidR="00543FE8">
              <w:rPr>
                <w:rFonts w:ascii="PT Astra Serif" w:hAnsi="PT Astra Serif"/>
              </w:rPr>
              <w:br/>
            </w:r>
            <w:r w:rsidR="00D54801" w:rsidRPr="003C0105">
              <w:rPr>
                <w:rFonts w:ascii="PT Astra Serif" w:hAnsi="PT Astra Serif"/>
              </w:rPr>
              <w:t xml:space="preserve">бюджета Ульяновской области </w:t>
            </w:r>
            <w:r w:rsidRPr="003C0105">
              <w:rPr>
                <w:rFonts w:ascii="PT Astra Serif" w:hAnsi="PT Astra Serif"/>
              </w:rPr>
              <w:t>составляет</w:t>
            </w:r>
            <w:r w:rsidR="00D54801" w:rsidRPr="003C0105">
              <w:rPr>
                <w:rFonts w:ascii="PT Astra Serif" w:hAnsi="PT Astra Serif"/>
              </w:rPr>
              <w:t xml:space="preserve"> </w:t>
            </w:r>
            <w:r w:rsidR="00543FE8">
              <w:rPr>
                <w:rFonts w:ascii="PT Astra Serif" w:hAnsi="PT Astra Serif"/>
              </w:rPr>
              <w:br/>
            </w:r>
            <w:r w:rsidR="00D54801" w:rsidRPr="003C0105">
              <w:rPr>
                <w:rFonts w:ascii="PT Astra Serif" w:hAnsi="PT Astra Serif"/>
              </w:rPr>
              <w:t>13735,61 тыс. рублей, в том числе по годам: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2590,922тыс.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2590,922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2850,922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2850,922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2850,922</w:t>
            </w:r>
            <w:r w:rsidR="00C35640" w:rsidRPr="003C0105">
              <w:rPr>
                <w:rFonts w:ascii="PT Astra Serif" w:hAnsi="PT Astra Serif"/>
              </w:rPr>
              <w:t xml:space="preserve"> тыс. рублей,</w:t>
            </w:r>
          </w:p>
          <w:p w:rsidR="00D54801" w:rsidRPr="003C0105" w:rsidRDefault="00B330F9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прогнозируемый объём межбюджетных трансфе</w:t>
            </w:r>
            <w:r w:rsidRPr="003C0105">
              <w:rPr>
                <w:rFonts w:ascii="PT Astra Serif" w:hAnsi="PT Astra Serif"/>
                <w:szCs w:val="28"/>
              </w:rPr>
              <w:t>р</w:t>
            </w:r>
            <w:r w:rsidRPr="003C0105">
              <w:rPr>
                <w:rFonts w:ascii="PT Astra Serif" w:hAnsi="PT Astra Serif"/>
                <w:szCs w:val="28"/>
              </w:rPr>
              <w:t>тов из федерального бюджета, предоставляемых областному бюджету Ульяновской области, с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 xml:space="preserve">ставляет </w:t>
            </w:r>
            <w:r w:rsidR="00D54801" w:rsidRPr="003C0105">
              <w:rPr>
                <w:rFonts w:ascii="PT Astra Serif" w:hAnsi="PT Astra Serif"/>
              </w:rPr>
              <w:t>161587,5 тыс. рублей, в том числе по г</w:t>
            </w:r>
            <w:r w:rsidR="00D54801" w:rsidRPr="003C0105">
              <w:rPr>
                <w:rFonts w:ascii="PT Astra Serif" w:hAnsi="PT Astra Serif"/>
              </w:rPr>
              <w:t>о</w:t>
            </w:r>
            <w:r w:rsidR="00D54801" w:rsidRPr="003C0105">
              <w:rPr>
                <w:rFonts w:ascii="PT Astra Serif" w:hAnsi="PT Astra Serif"/>
              </w:rPr>
              <w:t>дам: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32317,5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32317,5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32317,5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32317,5 тыс. рублей;</w:t>
            </w:r>
          </w:p>
          <w:p w:rsidR="00D54801" w:rsidRPr="003C0105" w:rsidRDefault="00D54801" w:rsidP="00543F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</w:t>
            </w:r>
            <w:r w:rsidR="006B7461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32317,5 тыс. рублей.</w:t>
            </w:r>
          </w:p>
          <w:p w:rsidR="001D136E" w:rsidRPr="003C0105" w:rsidRDefault="001D136E" w:rsidP="00543FE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54801" w:rsidRPr="003C0105" w:rsidTr="00A436C1">
        <w:tc>
          <w:tcPr>
            <w:tcW w:w="2802" w:type="dxa"/>
          </w:tcPr>
          <w:p w:rsidR="00D54801" w:rsidRPr="003C0105" w:rsidRDefault="00D54801" w:rsidP="00543FE8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Ожидаемые резул</w:t>
            </w:r>
            <w:r w:rsidRPr="003C0105">
              <w:rPr>
                <w:rFonts w:ascii="PT Astra Serif" w:hAnsi="PT Astra Serif"/>
              </w:rPr>
              <w:t>ь</w:t>
            </w:r>
            <w:r w:rsidRPr="003C0105">
              <w:rPr>
                <w:rFonts w:ascii="PT Astra Serif" w:hAnsi="PT Astra Serif"/>
              </w:rPr>
              <w:t xml:space="preserve">таты реализации </w:t>
            </w:r>
            <w:r w:rsidRPr="003C0105">
              <w:rPr>
                <w:rFonts w:ascii="PT Astra Serif" w:hAnsi="PT Astra Serif"/>
              </w:rPr>
              <w:br/>
              <w:t>государственной программы</w:t>
            </w:r>
          </w:p>
        </w:tc>
        <w:tc>
          <w:tcPr>
            <w:tcW w:w="532" w:type="dxa"/>
          </w:tcPr>
          <w:p w:rsidR="00D54801" w:rsidRPr="003C0105" w:rsidRDefault="00C35640" w:rsidP="00543FE8">
            <w:pPr>
              <w:widowControl w:val="0"/>
              <w:tabs>
                <w:tab w:val="left" w:pos="0"/>
              </w:tabs>
              <w:spacing w:line="230" w:lineRule="auto"/>
              <w:ind w:firstLine="0"/>
              <w:rPr>
                <w:rFonts w:ascii="PT Astra Serif" w:hAnsi="PT Astra Serif"/>
                <w:bCs/>
                <w:spacing w:val="-10"/>
                <w:lang w:eastAsia="ru-RU"/>
              </w:rPr>
            </w:pPr>
            <w:r w:rsidRPr="003C0105">
              <w:rPr>
                <w:rFonts w:ascii="Times New Roman" w:hAnsi="Times New Roman"/>
                <w:bCs/>
                <w:spacing w:val="-10"/>
                <w:lang w:eastAsia="ru-RU"/>
              </w:rPr>
              <w:t>‒</w:t>
            </w:r>
          </w:p>
        </w:tc>
        <w:tc>
          <w:tcPr>
            <w:tcW w:w="6413" w:type="dxa"/>
          </w:tcPr>
          <w:p w:rsidR="00CF27FA" w:rsidRPr="00543FE8" w:rsidRDefault="006B7461" w:rsidP="00543FE8">
            <w:pPr>
              <w:widowControl w:val="0"/>
              <w:tabs>
                <w:tab w:val="left" w:pos="0"/>
              </w:tabs>
              <w:spacing w:line="230" w:lineRule="auto"/>
              <w:ind w:firstLine="0"/>
              <w:rPr>
                <w:rFonts w:ascii="PT Astra Serif" w:hAnsi="PT Astra Serif"/>
                <w:bCs/>
                <w:lang w:eastAsia="ru-RU"/>
              </w:rPr>
            </w:pPr>
            <w:r w:rsidRPr="00543FE8">
              <w:rPr>
                <w:rFonts w:ascii="PT Astra Serif" w:hAnsi="PT Astra Serif"/>
                <w:bCs/>
                <w:lang w:eastAsia="ru-RU"/>
              </w:rPr>
              <w:t>с</w:t>
            </w:r>
            <w:r w:rsidR="00D54801" w:rsidRPr="00543FE8">
              <w:rPr>
                <w:rFonts w:ascii="PT Astra Serif" w:hAnsi="PT Astra Serif"/>
                <w:bCs/>
                <w:lang w:eastAsia="ru-RU"/>
              </w:rPr>
              <w:t>охранение уровня</w:t>
            </w:r>
            <w:r w:rsidR="001433E3" w:rsidRPr="00543FE8">
              <w:rPr>
                <w:rFonts w:ascii="PT Astra Serif" w:hAnsi="PT Astra Serif"/>
                <w:bCs/>
                <w:lang w:eastAsia="ru-RU"/>
              </w:rPr>
              <w:t xml:space="preserve"> </w:t>
            </w:r>
            <w:r w:rsidR="00D54801" w:rsidRPr="00543FE8">
              <w:rPr>
                <w:rFonts w:ascii="PT Astra Serif" w:hAnsi="PT Astra Serif"/>
                <w:bCs/>
                <w:lang w:eastAsia="ru-RU"/>
              </w:rPr>
              <w:t>регистрируемой</w:t>
            </w:r>
            <w:r w:rsidR="001433E3" w:rsidRPr="00543FE8">
              <w:rPr>
                <w:rFonts w:ascii="PT Astra Serif" w:hAnsi="PT Astra Serif"/>
                <w:bCs/>
                <w:lang w:eastAsia="ru-RU"/>
              </w:rPr>
              <w:t xml:space="preserve"> </w:t>
            </w:r>
            <w:r w:rsidR="00D54801" w:rsidRPr="00543FE8">
              <w:rPr>
                <w:rFonts w:ascii="PT Astra Serif" w:hAnsi="PT Astra Serif"/>
                <w:bCs/>
                <w:lang w:eastAsia="ru-RU"/>
              </w:rPr>
              <w:t>безработицы к численности экономически активного населения Ульяновской области на уровне не более 0,6 пр</w:t>
            </w:r>
            <w:r w:rsidR="00D54801" w:rsidRPr="00543FE8">
              <w:rPr>
                <w:rFonts w:ascii="PT Astra Serif" w:hAnsi="PT Astra Serif"/>
                <w:bCs/>
                <w:lang w:eastAsia="ru-RU"/>
              </w:rPr>
              <w:t>о</w:t>
            </w:r>
            <w:r w:rsidR="00D54801" w:rsidRPr="00543FE8">
              <w:rPr>
                <w:rFonts w:ascii="PT Astra Serif" w:hAnsi="PT Astra Serif"/>
                <w:bCs/>
                <w:lang w:eastAsia="ru-RU"/>
              </w:rPr>
              <w:t>цента;</w:t>
            </w:r>
            <w:r w:rsidRPr="00543FE8">
              <w:rPr>
                <w:rFonts w:ascii="PT Astra Serif" w:hAnsi="PT Astra Serif"/>
                <w:bCs/>
                <w:lang w:eastAsia="ru-RU"/>
              </w:rPr>
              <w:t xml:space="preserve"> </w:t>
            </w:r>
          </w:p>
          <w:p w:rsidR="00D54801" w:rsidRPr="00543FE8" w:rsidRDefault="00D54801" w:rsidP="00543FE8">
            <w:pPr>
              <w:widowControl w:val="0"/>
              <w:tabs>
                <w:tab w:val="left" w:pos="0"/>
              </w:tabs>
              <w:spacing w:line="230" w:lineRule="auto"/>
              <w:ind w:firstLine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 xml:space="preserve">сохранение численности работников, прошедших </w:t>
            </w:r>
            <w:proofErr w:type="gramStart"/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обучение по охране</w:t>
            </w:r>
            <w:proofErr w:type="gramEnd"/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 xml:space="preserve"> труда в аккредитованных о</w:t>
            </w: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р</w:t>
            </w: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ганизациях,</w:t>
            </w:r>
            <w:r w:rsidR="00C35640" w:rsidRPr="00543FE8">
              <w:rPr>
                <w:rFonts w:ascii="PT Astra Serif" w:hAnsi="PT Astra Serif"/>
                <w:bCs/>
                <w:color w:val="000000"/>
                <w:lang w:eastAsia="ru-RU"/>
              </w:rPr>
              <w:t xml:space="preserve"> </w:t>
            </w: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оказывающих услуги по обучению р</w:t>
            </w: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а</w:t>
            </w:r>
            <w:r w:rsidRPr="00543FE8">
              <w:rPr>
                <w:rFonts w:ascii="PT Astra Serif" w:hAnsi="PT Astra Serif"/>
                <w:bCs/>
                <w:color w:val="000000"/>
                <w:lang w:eastAsia="ru-RU"/>
              </w:rPr>
              <w:t>ботодателей и работников по вопросам охраны труда;</w:t>
            </w:r>
          </w:p>
          <w:p w:rsidR="00D54801" w:rsidRPr="003C0105" w:rsidRDefault="00D54801" w:rsidP="00543FE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снижение</w:t>
            </w:r>
            <w:r w:rsidR="00C35640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численности работников, занятых на 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ботах с вредными и (или) опасными условиями труда;</w:t>
            </w:r>
          </w:p>
          <w:p w:rsidR="00D54801" w:rsidRPr="003C0105" w:rsidRDefault="00D54801" w:rsidP="00543FE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снижение</w:t>
            </w:r>
            <w:r w:rsidR="00C35640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удельного веса работников, занятых на работах с вредными и (или) опасными условиями труда;</w:t>
            </w:r>
          </w:p>
          <w:p w:rsidR="00C01FD5" w:rsidRPr="003C0105" w:rsidRDefault="00D54801" w:rsidP="00543FE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переселение на территорию Ульяновской области участников подпрограммы «Оказание содействия добровольному переселению в Ульяновскую о</w:t>
            </w:r>
            <w:r w:rsidRPr="003C0105">
              <w:rPr>
                <w:rFonts w:ascii="PT Astra Serif" w:hAnsi="PT Astra Serif"/>
                <w:szCs w:val="28"/>
              </w:rPr>
              <w:t>б</w:t>
            </w:r>
            <w:r w:rsidRPr="003C0105">
              <w:rPr>
                <w:rFonts w:ascii="PT Astra Serif" w:hAnsi="PT Astra Serif"/>
                <w:szCs w:val="28"/>
              </w:rPr>
              <w:t>ласть соотечественников, проживающих за руб</w:t>
            </w:r>
            <w:r w:rsidRPr="003C0105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>жом»</w:t>
            </w:r>
            <w:r w:rsidR="00BD5835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и членов их семей;</w:t>
            </w:r>
          </w:p>
          <w:p w:rsidR="00D54801" w:rsidRPr="003C0105" w:rsidRDefault="00D54801" w:rsidP="00543FE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доведение доли участников подпрограммы</w:t>
            </w:r>
            <w:r w:rsidR="00C35640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«Ок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зание</w:t>
            </w:r>
            <w:r w:rsidR="00E376E8" w:rsidRPr="003C0105">
              <w:rPr>
                <w:rFonts w:ascii="PT Astra Serif" w:hAnsi="PT Astra Serif"/>
                <w:szCs w:val="28"/>
              </w:rPr>
              <w:t xml:space="preserve"> </w:t>
            </w:r>
            <w:r w:rsidRPr="003C0105">
              <w:rPr>
                <w:rFonts w:ascii="PT Astra Serif" w:hAnsi="PT Astra Serif"/>
                <w:szCs w:val="28"/>
              </w:rPr>
              <w:t>содействия добровольному переселению в Ульяновскую область соотечественников, прож</w:t>
            </w:r>
            <w:r w:rsidRPr="003C0105">
              <w:rPr>
                <w:rFonts w:ascii="PT Astra Serif" w:hAnsi="PT Astra Serif"/>
                <w:szCs w:val="28"/>
              </w:rPr>
              <w:t>и</w:t>
            </w:r>
            <w:r w:rsidRPr="003C0105">
              <w:rPr>
                <w:rFonts w:ascii="PT Astra Serif" w:hAnsi="PT Astra Serif"/>
                <w:szCs w:val="28"/>
              </w:rPr>
              <w:lastRenderedPageBreak/>
              <w:t>вающих за рубежом», являющихся квалифицир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ванными специалистами, в общей численности участников подпрограммы до семидесяти проце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тов (в каждом периоде);</w:t>
            </w:r>
          </w:p>
          <w:p w:rsidR="00D54801" w:rsidRPr="003C0105" w:rsidRDefault="00D54801" w:rsidP="00543FE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эффективное и целевое расходование средств о</w:t>
            </w:r>
            <w:r w:rsidRPr="003C0105">
              <w:rPr>
                <w:rFonts w:ascii="PT Astra Serif" w:hAnsi="PT Astra Serif"/>
                <w:szCs w:val="28"/>
              </w:rPr>
              <w:t>б</w:t>
            </w:r>
            <w:r w:rsidRPr="003C0105">
              <w:rPr>
                <w:rFonts w:ascii="PT Astra Serif" w:hAnsi="PT Astra Serif"/>
                <w:szCs w:val="28"/>
              </w:rPr>
              <w:t>ластно</w:t>
            </w:r>
            <w:r w:rsidR="003C0105" w:rsidRPr="003C0105">
              <w:rPr>
                <w:rFonts w:ascii="PT Astra Serif" w:hAnsi="PT Astra Serif"/>
                <w:szCs w:val="28"/>
              </w:rPr>
              <w:t xml:space="preserve">го </w:t>
            </w:r>
            <w:r w:rsidRPr="003C0105">
              <w:rPr>
                <w:rFonts w:ascii="PT Astra Serif" w:hAnsi="PT Astra Serif"/>
                <w:szCs w:val="28"/>
              </w:rPr>
              <w:t>бюджета Ульяновской области.</w:t>
            </w:r>
          </w:p>
        </w:tc>
      </w:tr>
    </w:tbl>
    <w:p w:rsidR="006F4FF6" w:rsidRPr="003C0105" w:rsidRDefault="006F4FF6" w:rsidP="00C74D97">
      <w:pPr>
        <w:pStyle w:val="ConsPlusNormal"/>
        <w:spacing w:line="235" w:lineRule="auto"/>
        <w:jc w:val="both"/>
        <w:rPr>
          <w:rFonts w:ascii="PT Astra Serif" w:hAnsi="PT Astra Serif"/>
        </w:rPr>
      </w:pPr>
    </w:p>
    <w:p w:rsidR="00E91B6A" w:rsidRPr="003C0105" w:rsidRDefault="002A72B8" w:rsidP="00C74D97">
      <w:pPr>
        <w:pStyle w:val="ConsPlusNormal"/>
        <w:spacing w:line="235" w:lineRule="auto"/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t xml:space="preserve">1. </w:t>
      </w:r>
      <w:r w:rsidR="00752408" w:rsidRPr="003C0105">
        <w:rPr>
          <w:rFonts w:ascii="PT Astra Serif" w:hAnsi="PT Astra Serif"/>
          <w:b/>
        </w:rPr>
        <w:t>Введение</w:t>
      </w:r>
    </w:p>
    <w:p w:rsidR="006F4FF6" w:rsidRPr="003C0105" w:rsidRDefault="006F4FF6" w:rsidP="00C74D97">
      <w:pPr>
        <w:pStyle w:val="ConsPlusNormal"/>
        <w:spacing w:line="235" w:lineRule="auto"/>
        <w:rPr>
          <w:rFonts w:ascii="PT Astra Serif" w:hAnsi="PT Astra Serif"/>
          <w:b/>
          <w:highlight w:val="yellow"/>
        </w:rPr>
      </w:pP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Сбережение и развитие человеческого капитала в Ульяновской области </w:t>
      </w:r>
      <w:r w:rsidR="00A020D3" w:rsidRPr="003C0105">
        <w:rPr>
          <w:rFonts w:ascii="Times New Roman" w:hAnsi="Times New Roman" w:cs="Times New Roman"/>
        </w:rPr>
        <w:t>‒</w:t>
      </w:r>
      <w:r w:rsidR="00A020D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одна из значимых и приоритетных задач на период 20</w:t>
      </w:r>
      <w:r w:rsidR="00E22493" w:rsidRPr="003C0105">
        <w:rPr>
          <w:rFonts w:ascii="PT Astra Serif" w:hAnsi="PT Astra Serif"/>
        </w:rPr>
        <w:t>20</w:t>
      </w:r>
      <w:r w:rsidRPr="003C0105">
        <w:rPr>
          <w:rFonts w:ascii="PT Astra Serif" w:hAnsi="PT Astra Serif"/>
        </w:rPr>
        <w:t>-2024 годов.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Численность населения Ульяновской области по состоянию на</w:t>
      </w:r>
      <w:r w:rsidR="0091487C" w:rsidRPr="003C0105">
        <w:rPr>
          <w:rFonts w:ascii="PT Astra Serif" w:hAnsi="PT Astra Serif"/>
        </w:rPr>
        <w:t xml:space="preserve"> 1 января </w:t>
      </w:r>
      <w:r w:rsidRPr="003C0105">
        <w:rPr>
          <w:rFonts w:ascii="PT Astra Serif" w:hAnsi="PT Astra Serif"/>
        </w:rPr>
        <w:t xml:space="preserve">2019 года составляет 1238,4 тыс. человек, из них в трудоспособном возрасте 666,8 тыс. человек, </w:t>
      </w:r>
      <w:r w:rsidR="00A020D3" w:rsidRPr="003C0105">
        <w:rPr>
          <w:rFonts w:ascii="PT Astra Serif" w:hAnsi="PT Astra Serif"/>
        </w:rPr>
        <w:t xml:space="preserve">в том числе </w:t>
      </w:r>
      <w:r w:rsidRPr="003C0105">
        <w:rPr>
          <w:rFonts w:ascii="PT Astra Serif" w:hAnsi="PT Astra Serif"/>
        </w:rPr>
        <w:t xml:space="preserve">численность </w:t>
      </w:r>
      <w:r w:rsidR="0091487C" w:rsidRPr="003C0105">
        <w:rPr>
          <w:rFonts w:ascii="PT Astra Serif" w:hAnsi="PT Astra Serif"/>
        </w:rPr>
        <w:t>работников</w:t>
      </w:r>
      <w:r w:rsidRPr="003C0105">
        <w:rPr>
          <w:rFonts w:ascii="PT Astra Serif" w:hAnsi="PT Astra Serif"/>
        </w:rPr>
        <w:t xml:space="preserve"> </w:t>
      </w:r>
      <w:r w:rsidR="00D435AC">
        <w:rPr>
          <w:rFonts w:ascii="PT Astra Serif" w:hAnsi="PT Astra Serif"/>
        </w:rPr>
        <w:t xml:space="preserve">составляет </w:t>
      </w:r>
      <w:r w:rsidRPr="003C0105">
        <w:rPr>
          <w:rFonts w:ascii="PT Astra Serif" w:hAnsi="PT Astra Serif"/>
        </w:rPr>
        <w:t>625,8 тыс. человек.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настоящее время в Ульяновской области наблюдается сокращение чи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ленности населения трудоспособного возраста, усилился отток экономически активного населения в результате трудовой миграции в другие субъекты Ро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сийской Федерации. Создание новых рабочих мест не дает эффекта сохранения трудовых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 ресурсов, 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поскольку 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наблюдается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 ситуация 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несоответствия</w:t>
      </w:r>
      <w:r w:rsidR="00CC43F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 спроса и предложения вакансий на рынке труда, а уровень заработной платы не отв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чает ожиданиям соискателей. В период 20</w:t>
      </w:r>
      <w:r w:rsidR="00E22493" w:rsidRPr="003C0105">
        <w:rPr>
          <w:rFonts w:ascii="PT Astra Serif" w:hAnsi="PT Astra Serif"/>
        </w:rPr>
        <w:t>20</w:t>
      </w:r>
      <w:r w:rsidR="00B718D7" w:rsidRPr="003C0105">
        <w:rPr>
          <w:rFonts w:ascii="PT Astra Serif" w:hAnsi="PT Astra Serif"/>
        </w:rPr>
        <w:t>-</w:t>
      </w:r>
      <w:r w:rsidRPr="003C0105">
        <w:rPr>
          <w:rFonts w:ascii="PT Astra Serif" w:hAnsi="PT Astra Serif"/>
        </w:rPr>
        <w:t>2024 годов прогнозируется сн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жение численности трудовых ресурсов, что приведет к снижению численности занятых в экономике.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связи с этим на период 20</w:t>
      </w:r>
      <w:r w:rsidR="00E22493" w:rsidRPr="003C0105">
        <w:rPr>
          <w:rFonts w:ascii="PT Astra Serif" w:hAnsi="PT Astra Serif"/>
        </w:rPr>
        <w:t>20</w:t>
      </w:r>
      <w:r w:rsidR="00B718D7" w:rsidRPr="003C0105">
        <w:rPr>
          <w:rFonts w:ascii="PT Astra Serif" w:hAnsi="PT Astra Serif"/>
        </w:rPr>
        <w:t>-</w:t>
      </w:r>
      <w:r w:rsidRPr="003C0105">
        <w:rPr>
          <w:rFonts w:ascii="PT Astra Serif" w:hAnsi="PT Astra Serif"/>
        </w:rPr>
        <w:t xml:space="preserve">2024 годов приоритетным направлением является сохранение стабильной ситуации на рынке труда </w:t>
      </w:r>
      <w:r w:rsidR="005D026A" w:rsidRPr="003C0105">
        <w:rPr>
          <w:rFonts w:ascii="PT Astra Serif" w:hAnsi="PT Astra Serif"/>
        </w:rPr>
        <w:t xml:space="preserve">в </w:t>
      </w:r>
      <w:r w:rsidRPr="003C0105">
        <w:rPr>
          <w:rFonts w:ascii="PT Astra Serif" w:hAnsi="PT Astra Serif"/>
        </w:rPr>
        <w:t>регион</w:t>
      </w:r>
      <w:r w:rsidR="005D026A"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Ежегодно проводится мониторинг потребности в специалистах и рабочих для отраслей экономики Ульяновской области, </w:t>
      </w:r>
      <w:proofErr w:type="gramStart"/>
      <w:r w:rsidR="006C6216" w:rsidRPr="003C0105">
        <w:rPr>
          <w:rFonts w:ascii="PT Astra Serif" w:hAnsi="PT Astra Serif"/>
        </w:rPr>
        <w:t>анализ</w:t>
      </w:r>
      <w:proofErr w:type="gramEnd"/>
      <w:r w:rsidRPr="003C0105">
        <w:rPr>
          <w:rFonts w:ascii="PT Astra Serif" w:hAnsi="PT Astra Serif"/>
        </w:rPr>
        <w:t xml:space="preserve"> которого позволяет </w:t>
      </w:r>
      <w:r w:rsidR="00176B25" w:rsidRPr="003C0105">
        <w:rPr>
          <w:rFonts w:ascii="PT Astra Serif" w:hAnsi="PT Astra Serif"/>
        </w:rPr>
        <w:t>в</w:t>
      </w:r>
      <w:r w:rsidR="00176B25" w:rsidRPr="003C0105">
        <w:rPr>
          <w:rFonts w:ascii="PT Astra Serif" w:hAnsi="PT Astra Serif"/>
        </w:rPr>
        <w:t>ы</w:t>
      </w:r>
      <w:r w:rsidR="00176B25" w:rsidRPr="003C0105">
        <w:rPr>
          <w:rFonts w:ascii="PT Astra Serif" w:hAnsi="PT Astra Serif"/>
        </w:rPr>
        <w:t>делить</w:t>
      </w:r>
      <w:r w:rsidRPr="003C0105">
        <w:rPr>
          <w:rFonts w:ascii="PT Astra Serif" w:hAnsi="PT Astra Serif"/>
        </w:rPr>
        <w:t xml:space="preserve"> ряд </w:t>
      </w:r>
      <w:r w:rsidR="00176B25" w:rsidRPr="003C0105">
        <w:rPr>
          <w:rFonts w:ascii="PT Astra Serif" w:hAnsi="PT Astra Serif"/>
        </w:rPr>
        <w:t>факторов</w:t>
      </w:r>
      <w:r w:rsidRPr="003C0105">
        <w:rPr>
          <w:rFonts w:ascii="PT Astra Serif" w:hAnsi="PT Astra Serif"/>
        </w:rPr>
        <w:t>, оказывающих существенное влияние на динамику</w:t>
      </w:r>
      <w:r w:rsidR="00CC43FB" w:rsidRPr="003C0105">
        <w:rPr>
          <w:rFonts w:ascii="PT Astra Serif" w:hAnsi="PT Astra Serif"/>
        </w:rPr>
        <w:t xml:space="preserve"> разв</w:t>
      </w:r>
      <w:r w:rsidR="00CC43FB" w:rsidRPr="003C0105">
        <w:rPr>
          <w:rFonts w:ascii="PT Astra Serif" w:hAnsi="PT Astra Serif"/>
        </w:rPr>
        <w:t>и</w:t>
      </w:r>
      <w:r w:rsidR="00CC43FB" w:rsidRPr="003C0105">
        <w:rPr>
          <w:rFonts w:ascii="PT Astra Serif" w:hAnsi="PT Astra Serif"/>
        </w:rPr>
        <w:t>тия</w:t>
      </w:r>
      <w:r w:rsidRPr="003C0105">
        <w:rPr>
          <w:rFonts w:ascii="PT Astra Serif" w:hAnsi="PT Astra Serif"/>
        </w:rPr>
        <w:t xml:space="preserve"> и структуру регионального рынка труда: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социально-экономическое положение Ульяновской области и финансово-экономическое состояние крупных и средних организаций, осуществляющих деятельность в сфере промышленности;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демографические процессы, определяющие размеры предложения раб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чей силы и влияющие на сегментацию рынка труда;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деятельность профессиональных образовательных организаций, ос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>ществляющих деятельность на территории Ульяновской области;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организационно-управленческие мероприятия, обусл</w:t>
      </w:r>
      <w:r w:rsidR="00B718D7"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вливающие сдвиги в количественных и качественных параметрах рынка труда.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Подготовка кадров должна </w:t>
      </w:r>
      <w:r w:rsidR="00B718D7" w:rsidRPr="003C0105">
        <w:rPr>
          <w:rFonts w:ascii="PT Astra Serif" w:hAnsi="PT Astra Serif"/>
        </w:rPr>
        <w:t>соответствовать</w:t>
      </w:r>
      <w:r w:rsidRPr="003C0105">
        <w:rPr>
          <w:rFonts w:ascii="PT Astra Serif" w:hAnsi="PT Astra Serif"/>
        </w:rPr>
        <w:t xml:space="preserve"> современным требованиям рынка труда, становиться более гибкой, мобильной, чтобы своевременно отв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чать на меняющиеся запросы экономики.</w:t>
      </w:r>
    </w:p>
    <w:p w:rsidR="00752408" w:rsidRPr="003C0105" w:rsidRDefault="00752408" w:rsidP="00C74D97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последние годы возросла потребность в специалистах инженерно-технического профиля. Наиболее востребованы специалисты, знающие техн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логии машиностроения, авиастроения, механизации сельского хозяйства, ж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лищно-коммунального комплекса и городской инфраструктуры.</w:t>
      </w:r>
    </w:p>
    <w:p w:rsidR="00752408" w:rsidRPr="003C0105" w:rsidRDefault="00752408" w:rsidP="006B48DF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lastRenderedPageBreak/>
        <w:t>В связи с этим необходимо усил</w:t>
      </w:r>
      <w:r w:rsidR="00B718D7" w:rsidRPr="003C0105">
        <w:rPr>
          <w:rFonts w:ascii="PT Astra Serif" w:hAnsi="PT Astra Serif"/>
        </w:rPr>
        <w:t>ива</w:t>
      </w:r>
      <w:r w:rsidRPr="003C0105">
        <w:rPr>
          <w:rFonts w:ascii="PT Astra Serif" w:hAnsi="PT Astra Serif"/>
        </w:rPr>
        <w:t>ть профессиональную подготовку кадров для обеспечения экономики Ульяновской области работниками, обл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дающими необходимой квалификацией, и снижения уровня структурного ди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баланса спроса и предложения в отношении специалистов, обладающих ра</w:t>
      </w:r>
      <w:r w:rsidRPr="003C0105">
        <w:rPr>
          <w:rFonts w:ascii="PT Astra Serif" w:hAnsi="PT Astra Serif"/>
        </w:rPr>
        <w:t>з</w:t>
      </w:r>
      <w:r w:rsidRPr="003C0105">
        <w:rPr>
          <w:rFonts w:ascii="PT Astra Serif" w:hAnsi="PT Astra Serif"/>
        </w:rPr>
        <w:t>личными квалификациями, внедрять новые технологии, улучшать условия тр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>да, что будет способствовать повышению производительности труда за сч</w:t>
      </w:r>
      <w:r w:rsidR="007D1415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 привлечения высококвалифицированных специалистов.</w:t>
      </w:r>
    </w:p>
    <w:p w:rsidR="00F91B56" w:rsidRPr="003C0105" w:rsidRDefault="00F163F5" w:rsidP="006B48DF">
      <w:pPr>
        <w:pStyle w:val="ConsPlusNormal"/>
        <w:spacing w:line="250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Р</w:t>
      </w:r>
      <w:r w:rsidR="00F91B56" w:rsidRPr="003C0105">
        <w:rPr>
          <w:rFonts w:ascii="PT Astra Serif" w:hAnsi="PT Astra Serif"/>
        </w:rPr>
        <w:t>еализаци</w:t>
      </w:r>
      <w:r w:rsidRPr="003C0105">
        <w:rPr>
          <w:rFonts w:ascii="PT Astra Serif" w:hAnsi="PT Astra Serif"/>
        </w:rPr>
        <w:t xml:space="preserve">я мероприятий </w:t>
      </w:r>
      <w:r w:rsidR="00F91B56" w:rsidRPr="003C0105">
        <w:rPr>
          <w:rFonts w:ascii="PT Astra Serif" w:hAnsi="PT Astra Serif"/>
        </w:rPr>
        <w:t>подпрограммы «Оказание содействия добр</w:t>
      </w:r>
      <w:r w:rsidR="00F91B56" w:rsidRPr="003C0105">
        <w:rPr>
          <w:rFonts w:ascii="PT Astra Serif" w:hAnsi="PT Astra Serif"/>
        </w:rPr>
        <w:t>о</w:t>
      </w:r>
      <w:r w:rsidR="00F91B56" w:rsidRPr="003C0105">
        <w:rPr>
          <w:rFonts w:ascii="PT Astra Serif" w:hAnsi="PT Astra Serif"/>
        </w:rPr>
        <w:t>вольному переселению в Ульяновскую область соотечественников, прожива</w:t>
      </w:r>
      <w:r w:rsidR="00F91B56" w:rsidRPr="003C0105">
        <w:rPr>
          <w:rFonts w:ascii="PT Astra Serif" w:hAnsi="PT Astra Serif"/>
        </w:rPr>
        <w:t>ю</w:t>
      </w:r>
      <w:r w:rsidR="00F91B56" w:rsidRPr="003C0105">
        <w:rPr>
          <w:rFonts w:ascii="PT Astra Serif" w:hAnsi="PT Astra Serif"/>
        </w:rPr>
        <w:t xml:space="preserve">щих за рубежом» </w:t>
      </w:r>
      <w:r w:rsidR="00BD5835" w:rsidRPr="003C0105">
        <w:rPr>
          <w:rFonts w:ascii="PT Astra Serif" w:hAnsi="PT Astra Serif"/>
        </w:rPr>
        <w:t>решает</w:t>
      </w:r>
      <w:r w:rsidR="00F91B56" w:rsidRPr="003C0105">
        <w:rPr>
          <w:rFonts w:ascii="PT Astra Serif" w:hAnsi="PT Astra Serif"/>
        </w:rPr>
        <w:t xml:space="preserve"> </w:t>
      </w:r>
      <w:r w:rsidR="009F4D12" w:rsidRPr="003C0105">
        <w:rPr>
          <w:rFonts w:ascii="PT Astra Serif" w:hAnsi="PT Astra Serif"/>
        </w:rPr>
        <w:t>проблемы</w:t>
      </w:r>
      <w:r w:rsidR="00F91B56" w:rsidRPr="003C0105">
        <w:rPr>
          <w:rFonts w:ascii="PT Astra Serif" w:hAnsi="PT Astra Serif"/>
        </w:rPr>
        <w:t xml:space="preserve"> социально-экономического и демографич</w:t>
      </w:r>
      <w:r w:rsidR="00F91B56" w:rsidRPr="003C0105">
        <w:rPr>
          <w:rFonts w:ascii="PT Astra Serif" w:hAnsi="PT Astra Serif"/>
        </w:rPr>
        <w:t>е</w:t>
      </w:r>
      <w:r w:rsidR="00F91B56" w:rsidRPr="003C0105">
        <w:rPr>
          <w:rFonts w:ascii="PT Astra Serif" w:hAnsi="PT Astra Serif"/>
        </w:rPr>
        <w:t>ского развития Ульяновской</w:t>
      </w:r>
      <w:r w:rsidR="00CC43FB" w:rsidRPr="003C0105">
        <w:rPr>
          <w:rFonts w:ascii="PT Astra Serif" w:hAnsi="PT Astra Serif"/>
        </w:rPr>
        <w:t xml:space="preserve"> </w:t>
      </w:r>
      <w:r w:rsidR="00F91B56" w:rsidRPr="003C0105">
        <w:rPr>
          <w:rFonts w:ascii="PT Astra Serif" w:hAnsi="PT Astra Serif"/>
        </w:rPr>
        <w:t>области,</w:t>
      </w:r>
      <w:r w:rsidR="00CC43FB" w:rsidRPr="003C0105">
        <w:rPr>
          <w:rFonts w:ascii="PT Astra Serif" w:hAnsi="PT Astra Serif"/>
        </w:rPr>
        <w:t xml:space="preserve"> </w:t>
      </w:r>
      <w:r w:rsidR="00F91B56" w:rsidRPr="003C0105">
        <w:rPr>
          <w:rFonts w:ascii="PT Astra Serif" w:hAnsi="PT Astra Serif"/>
        </w:rPr>
        <w:t>обеспечени</w:t>
      </w:r>
      <w:r w:rsidR="00CC43FB" w:rsidRPr="003C0105">
        <w:rPr>
          <w:rFonts w:ascii="PT Astra Serif" w:hAnsi="PT Astra Serif"/>
        </w:rPr>
        <w:t>я</w:t>
      </w:r>
      <w:r w:rsidR="00F91B56" w:rsidRPr="003C0105">
        <w:rPr>
          <w:rFonts w:ascii="PT Astra Serif" w:hAnsi="PT Astra Serif"/>
        </w:rPr>
        <w:t xml:space="preserve"> потребности экономики </w:t>
      </w:r>
      <w:r w:rsidR="00C9300E">
        <w:rPr>
          <w:rFonts w:ascii="PT Astra Serif" w:hAnsi="PT Astra Serif"/>
        </w:rPr>
        <w:br/>
      </w:r>
      <w:r w:rsidR="00F91B56" w:rsidRPr="003C0105">
        <w:rPr>
          <w:rFonts w:ascii="PT Astra Serif" w:hAnsi="PT Astra Serif"/>
        </w:rPr>
        <w:t>в притоке квалифицированных и высококвалифицированных кадров.</w:t>
      </w:r>
    </w:p>
    <w:p w:rsidR="009F4D12" w:rsidRPr="003C0105" w:rsidRDefault="009F4D12" w:rsidP="006B48DF">
      <w:pPr>
        <w:pStyle w:val="ConsPlusNormal"/>
        <w:spacing w:line="250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Для сохранения положительной динамики социально-экономического развития Ульяновской области необходим стабильный миграционный приток, инициированный усилиями органов государственной власти Ульяновской о</w:t>
      </w:r>
      <w:r w:rsidRPr="003C0105">
        <w:rPr>
          <w:rFonts w:ascii="PT Astra Serif" w:hAnsi="PT Astra Serif"/>
        </w:rPr>
        <w:t>б</w:t>
      </w:r>
      <w:r w:rsidRPr="003C0105">
        <w:rPr>
          <w:rFonts w:ascii="PT Astra Serif" w:hAnsi="PT Astra Serif"/>
        </w:rPr>
        <w:t>ласти, который будет способствовать компенсации естественной и миграцио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ной убыли населения региона.</w:t>
      </w:r>
    </w:p>
    <w:p w:rsidR="00F91B56" w:rsidRPr="003C0105" w:rsidRDefault="00F91B56" w:rsidP="006B48DF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Одной из задач рынка труда региона остаётся обеспечени</w:t>
      </w:r>
      <w:r w:rsidR="00BD5835"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 xml:space="preserve"> потребности экономики Ульяновской области в квалифицированных кадрах путём соде</w:t>
      </w:r>
      <w:r w:rsidRPr="003C0105">
        <w:rPr>
          <w:rFonts w:ascii="PT Astra Serif" w:hAnsi="PT Astra Serif"/>
        </w:rPr>
        <w:t>й</w:t>
      </w:r>
      <w:r w:rsidR="00C9300E">
        <w:rPr>
          <w:rFonts w:ascii="PT Astra Serif" w:hAnsi="PT Astra Serif"/>
        </w:rPr>
        <w:t>ствия</w:t>
      </w:r>
      <w:r w:rsidR="00B718D7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добро</w:t>
      </w:r>
      <w:r w:rsidR="00C9300E">
        <w:rPr>
          <w:rFonts w:ascii="PT Astra Serif" w:hAnsi="PT Astra Serif"/>
        </w:rPr>
        <w:t>вольному</w:t>
      </w:r>
      <w:r w:rsidR="00B718D7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переселе</w:t>
      </w:r>
      <w:r w:rsidR="00C9300E">
        <w:rPr>
          <w:rFonts w:ascii="PT Astra Serif" w:hAnsi="PT Astra Serif"/>
        </w:rPr>
        <w:t>нию</w:t>
      </w:r>
      <w:r w:rsidR="00B718D7" w:rsidRPr="003C0105">
        <w:rPr>
          <w:rFonts w:ascii="PT Astra Serif" w:hAnsi="PT Astra Serif"/>
        </w:rPr>
        <w:t xml:space="preserve"> квалифицированных кадров из </w:t>
      </w:r>
      <w:r w:rsidRPr="003C0105">
        <w:rPr>
          <w:rFonts w:ascii="PT Astra Serif" w:hAnsi="PT Astra Serif"/>
        </w:rPr>
        <w:t>числа соот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 xml:space="preserve">чественников, </w:t>
      </w:r>
      <w:r w:rsidR="00C9300E">
        <w:rPr>
          <w:rFonts w:ascii="PT Astra Serif" w:hAnsi="PT Astra Serif"/>
        </w:rPr>
        <w:t>проживающих за</w:t>
      </w:r>
      <w:r w:rsidR="00B718D7" w:rsidRPr="003C0105">
        <w:rPr>
          <w:rFonts w:ascii="PT Astra Serif" w:hAnsi="PT Astra Serif"/>
        </w:rPr>
        <w:t xml:space="preserve"> </w:t>
      </w:r>
      <w:r w:rsidR="00C9300E">
        <w:rPr>
          <w:rFonts w:ascii="PT Astra Serif" w:hAnsi="PT Astra Serif"/>
        </w:rPr>
        <w:t>рубежом</w:t>
      </w:r>
      <w:r w:rsidR="00B718D7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или на законном основании </w:t>
      </w:r>
      <w:r w:rsidR="00C9300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на территории Российской Федерации.</w:t>
      </w:r>
    </w:p>
    <w:p w:rsidR="00497EF6" w:rsidRPr="003C0105" w:rsidRDefault="00921CAA" w:rsidP="006B48DF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Для</w:t>
      </w:r>
      <w:r w:rsidR="00497EF6" w:rsidRPr="003C0105">
        <w:rPr>
          <w:rFonts w:ascii="PT Astra Serif" w:hAnsi="PT Astra Serif"/>
        </w:rPr>
        <w:t xml:space="preserve"> достижения целей и решения задач государственной программы </w:t>
      </w:r>
      <w:r w:rsidRPr="003C0105">
        <w:rPr>
          <w:rFonts w:ascii="PT Astra Serif" w:hAnsi="PT Astra Serif"/>
        </w:rPr>
        <w:t>необходимо</w:t>
      </w:r>
      <w:r w:rsidR="00497EF6" w:rsidRPr="003C0105">
        <w:rPr>
          <w:rFonts w:ascii="PT Astra Serif" w:hAnsi="PT Astra Serif"/>
        </w:rPr>
        <w:t xml:space="preserve"> эффективно</w:t>
      </w:r>
      <w:r w:rsidR="00BD5835" w:rsidRPr="003C0105">
        <w:rPr>
          <w:rFonts w:ascii="PT Astra Serif" w:hAnsi="PT Astra Serif"/>
        </w:rPr>
        <w:t>е</w:t>
      </w:r>
      <w:r w:rsidR="00497EF6" w:rsidRPr="003C0105">
        <w:rPr>
          <w:rFonts w:ascii="PT Astra Serif" w:hAnsi="PT Astra Serif"/>
        </w:rPr>
        <w:t xml:space="preserve"> исполнени</w:t>
      </w:r>
      <w:r w:rsidR="00BD5835" w:rsidRPr="003C0105">
        <w:rPr>
          <w:rFonts w:ascii="PT Astra Serif" w:hAnsi="PT Astra Serif"/>
        </w:rPr>
        <w:t>е</w:t>
      </w:r>
      <w:r w:rsidR="00497EF6" w:rsidRPr="003C0105">
        <w:rPr>
          <w:rFonts w:ascii="PT Astra Serif" w:hAnsi="PT Astra Serif"/>
        </w:rPr>
        <w:t xml:space="preserve"> государственных функций и оказания государственных услуг в сфере труда, развития человеческого потенциала, тр</w:t>
      </w:r>
      <w:r w:rsidR="00497EF6" w:rsidRPr="003C0105">
        <w:rPr>
          <w:rFonts w:ascii="PT Astra Serif" w:hAnsi="PT Astra Serif"/>
        </w:rPr>
        <w:t>у</w:t>
      </w:r>
      <w:r w:rsidR="00497EF6" w:rsidRPr="003C0105">
        <w:rPr>
          <w:rFonts w:ascii="PT Astra Serif" w:hAnsi="PT Astra Serif"/>
        </w:rPr>
        <w:t>довых ресурсов, социального партн</w:t>
      </w:r>
      <w:r w:rsidR="00F163F5" w:rsidRPr="003C0105">
        <w:rPr>
          <w:rFonts w:ascii="PT Astra Serif" w:hAnsi="PT Astra Serif"/>
        </w:rPr>
        <w:t>ё</w:t>
      </w:r>
      <w:r w:rsidR="00497EF6" w:rsidRPr="003C0105">
        <w:rPr>
          <w:rFonts w:ascii="PT Astra Serif" w:hAnsi="PT Astra Serif"/>
        </w:rPr>
        <w:t>рства и содействия занятости населения, государственного управления в области труда и занятости населения.</w:t>
      </w:r>
    </w:p>
    <w:p w:rsidR="00752408" w:rsidRPr="003C0105" w:rsidRDefault="00752408" w:rsidP="006B48DF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Программно-целевой метод позволит на долгосрочный период сконце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трировать организационные и финансовые ресурсы, комплексно подойти к р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 xml:space="preserve">шению проблем граждан, </w:t>
      </w:r>
      <w:r w:rsidR="00B0667C" w:rsidRPr="003C0105">
        <w:rPr>
          <w:rFonts w:ascii="PT Astra Serif" w:hAnsi="PT Astra Serif"/>
        </w:rPr>
        <w:t xml:space="preserve">а </w:t>
      </w:r>
      <w:r w:rsidRPr="003C0105">
        <w:rPr>
          <w:rFonts w:ascii="PT Astra Serif" w:hAnsi="PT Astra Serif"/>
        </w:rPr>
        <w:t>в результате в значительной степени улучшить к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чество жизни населения Ульяновской области, в максимальной степени испол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зовать бюджетные средства на достижение запланированных результатов.</w:t>
      </w:r>
    </w:p>
    <w:p w:rsidR="00497EF6" w:rsidRPr="003C0105" w:rsidRDefault="00497EF6" w:rsidP="006B48DF">
      <w:pPr>
        <w:pStyle w:val="ConsPlusNormal"/>
        <w:spacing w:line="250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3C0105">
        <w:rPr>
          <w:rFonts w:ascii="PT Astra Serif" w:hAnsi="PT Astra Serif"/>
          <w:color w:val="000000" w:themeColor="text1"/>
        </w:rPr>
        <w:t xml:space="preserve">Реализация </w:t>
      </w:r>
      <w:r w:rsidR="00F163F5" w:rsidRPr="003C0105">
        <w:rPr>
          <w:rFonts w:ascii="PT Astra Serif" w:hAnsi="PT Astra Serif"/>
          <w:color w:val="000000" w:themeColor="text1"/>
        </w:rPr>
        <w:t xml:space="preserve">государственной </w:t>
      </w:r>
      <w:r w:rsidRPr="003C0105">
        <w:rPr>
          <w:rFonts w:ascii="PT Astra Serif" w:hAnsi="PT Astra Serif"/>
          <w:color w:val="000000" w:themeColor="text1"/>
        </w:rPr>
        <w:t>программы позволит дости</w:t>
      </w:r>
      <w:r w:rsidR="00F163F5" w:rsidRPr="003C0105">
        <w:rPr>
          <w:rFonts w:ascii="PT Astra Serif" w:hAnsi="PT Astra Serif"/>
          <w:color w:val="000000" w:themeColor="text1"/>
        </w:rPr>
        <w:t>чь</w:t>
      </w:r>
      <w:r w:rsidRPr="003C0105">
        <w:rPr>
          <w:rFonts w:ascii="PT Astra Serif" w:hAnsi="PT Astra Serif"/>
          <w:color w:val="000000" w:themeColor="text1"/>
        </w:rPr>
        <w:t xml:space="preserve"> предусмо</w:t>
      </w:r>
      <w:r w:rsidRPr="003C0105">
        <w:rPr>
          <w:rFonts w:ascii="PT Astra Serif" w:hAnsi="PT Astra Serif"/>
          <w:color w:val="000000" w:themeColor="text1"/>
        </w:rPr>
        <w:t>т</w:t>
      </w:r>
      <w:r w:rsidRPr="003C0105">
        <w:rPr>
          <w:rFonts w:ascii="PT Astra Serif" w:hAnsi="PT Astra Serif"/>
          <w:color w:val="000000" w:themeColor="text1"/>
        </w:rPr>
        <w:t xml:space="preserve">ренных показателей, </w:t>
      </w:r>
      <w:r w:rsidR="00F163F5" w:rsidRPr="003C0105">
        <w:rPr>
          <w:rFonts w:ascii="PT Astra Serif" w:hAnsi="PT Astra Serif"/>
          <w:color w:val="000000" w:themeColor="text1"/>
        </w:rPr>
        <w:t xml:space="preserve">обеспечить </w:t>
      </w:r>
      <w:r w:rsidRPr="003C0105">
        <w:rPr>
          <w:rFonts w:ascii="PT Astra Serif" w:hAnsi="PT Astra Serif"/>
          <w:color w:val="000000" w:themeColor="text1"/>
        </w:rPr>
        <w:t>стабильность функционирования службы з</w:t>
      </w:r>
      <w:r w:rsidRPr="003C0105">
        <w:rPr>
          <w:rFonts w:ascii="PT Astra Serif" w:hAnsi="PT Astra Serif"/>
          <w:color w:val="000000" w:themeColor="text1"/>
        </w:rPr>
        <w:t>а</w:t>
      </w:r>
      <w:r w:rsidRPr="003C0105">
        <w:rPr>
          <w:rFonts w:ascii="PT Astra Serif" w:hAnsi="PT Astra Serif"/>
          <w:color w:val="000000" w:themeColor="text1"/>
        </w:rPr>
        <w:t>нятости</w:t>
      </w:r>
      <w:r w:rsidR="00B0667C" w:rsidRPr="003C0105">
        <w:rPr>
          <w:rFonts w:ascii="PT Astra Serif" w:hAnsi="PT Astra Serif"/>
          <w:color w:val="000000" w:themeColor="text1"/>
        </w:rPr>
        <w:t xml:space="preserve"> </w:t>
      </w:r>
      <w:r w:rsidR="00C9300E">
        <w:rPr>
          <w:rFonts w:ascii="PT Astra Serif" w:hAnsi="PT Astra Serif"/>
          <w:color w:val="000000" w:themeColor="text1"/>
        </w:rPr>
        <w:t>населения</w:t>
      </w:r>
      <w:r w:rsidR="00B0667C" w:rsidRPr="003C0105">
        <w:rPr>
          <w:rFonts w:ascii="PT Astra Serif" w:hAnsi="PT Astra Serif"/>
          <w:color w:val="000000" w:themeColor="text1"/>
        </w:rPr>
        <w:t xml:space="preserve"> </w:t>
      </w:r>
      <w:r w:rsidRPr="003C0105">
        <w:rPr>
          <w:rFonts w:ascii="PT Astra Serif" w:hAnsi="PT Astra Serif"/>
          <w:color w:val="000000" w:themeColor="text1"/>
        </w:rPr>
        <w:t xml:space="preserve">Ульяновской области, </w:t>
      </w:r>
      <w:r w:rsidR="00C9300E">
        <w:rPr>
          <w:rFonts w:ascii="PT Astra Serif" w:hAnsi="PT Astra Serif"/>
          <w:color w:val="000000" w:themeColor="text1"/>
        </w:rPr>
        <w:t>повысить</w:t>
      </w:r>
      <w:r w:rsidR="00B0667C" w:rsidRPr="003C0105">
        <w:rPr>
          <w:rFonts w:ascii="PT Astra Serif" w:hAnsi="PT Astra Serif"/>
          <w:color w:val="000000" w:themeColor="text1"/>
        </w:rPr>
        <w:t xml:space="preserve"> </w:t>
      </w:r>
      <w:r w:rsidRPr="003C0105">
        <w:rPr>
          <w:rFonts w:ascii="PT Astra Serif" w:hAnsi="PT Astra Serif"/>
          <w:color w:val="000000" w:themeColor="text1"/>
        </w:rPr>
        <w:t xml:space="preserve">качество, комфортность </w:t>
      </w:r>
      <w:r w:rsidR="00C9300E">
        <w:rPr>
          <w:rFonts w:ascii="PT Astra Serif" w:hAnsi="PT Astra Serif"/>
          <w:color w:val="000000" w:themeColor="text1"/>
        </w:rPr>
        <w:br/>
      </w:r>
      <w:r w:rsidRPr="003C0105">
        <w:rPr>
          <w:rFonts w:ascii="PT Astra Serif" w:hAnsi="PT Astra Serif"/>
          <w:color w:val="000000" w:themeColor="text1"/>
        </w:rPr>
        <w:t>и доступность государственных услуг</w:t>
      </w:r>
      <w:r w:rsidR="009D4CB7" w:rsidRPr="003C0105">
        <w:rPr>
          <w:rFonts w:ascii="PT Astra Serif" w:hAnsi="PT Astra Serif"/>
          <w:color w:val="000000" w:themeColor="text1"/>
        </w:rPr>
        <w:t xml:space="preserve"> и</w:t>
      </w:r>
      <w:r w:rsidRPr="003C0105">
        <w:rPr>
          <w:rFonts w:ascii="PT Astra Serif" w:hAnsi="PT Astra Serif"/>
          <w:color w:val="000000" w:themeColor="text1"/>
        </w:rPr>
        <w:t xml:space="preserve"> государственных функций в сфере тр</w:t>
      </w:r>
      <w:r w:rsidRPr="003C0105">
        <w:rPr>
          <w:rFonts w:ascii="PT Astra Serif" w:hAnsi="PT Astra Serif"/>
          <w:color w:val="000000" w:themeColor="text1"/>
        </w:rPr>
        <w:t>у</w:t>
      </w:r>
      <w:r w:rsidRPr="003C0105">
        <w:rPr>
          <w:rFonts w:ascii="PT Astra Serif" w:hAnsi="PT Astra Serif"/>
          <w:color w:val="000000" w:themeColor="text1"/>
        </w:rPr>
        <w:t>да и занятости населения, а также эффективность бюджетных расходов.</w:t>
      </w:r>
    </w:p>
    <w:p w:rsidR="007537F6" w:rsidRPr="003C0105" w:rsidRDefault="007537F6" w:rsidP="006B48DF">
      <w:pPr>
        <w:pStyle w:val="ConsPlusNormal"/>
        <w:spacing w:line="250" w:lineRule="auto"/>
        <w:jc w:val="both"/>
        <w:rPr>
          <w:rFonts w:ascii="PT Astra Serif" w:hAnsi="PT Astra Serif"/>
          <w:highlight w:val="yellow"/>
        </w:rPr>
      </w:pPr>
    </w:p>
    <w:p w:rsidR="00E449FF" w:rsidRPr="003C0105" w:rsidRDefault="002A72B8" w:rsidP="006B48DF">
      <w:pPr>
        <w:pStyle w:val="ConsPlusNormal"/>
        <w:spacing w:line="250" w:lineRule="auto"/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t xml:space="preserve">2. </w:t>
      </w:r>
      <w:r w:rsidR="00E449FF" w:rsidRPr="003C0105">
        <w:rPr>
          <w:rFonts w:ascii="PT Astra Serif" w:hAnsi="PT Astra Serif"/>
          <w:b/>
        </w:rPr>
        <w:t>Организация управления</w:t>
      </w:r>
      <w:r w:rsidR="005D026A" w:rsidRPr="003C0105">
        <w:rPr>
          <w:rFonts w:ascii="PT Astra Serif" w:hAnsi="PT Astra Serif"/>
          <w:b/>
        </w:rPr>
        <w:t xml:space="preserve"> реализацией</w:t>
      </w:r>
      <w:r w:rsidR="00E449FF" w:rsidRPr="003C0105">
        <w:rPr>
          <w:rFonts w:ascii="PT Astra Serif" w:hAnsi="PT Astra Serif"/>
          <w:b/>
        </w:rPr>
        <w:t xml:space="preserve"> государственной программ</w:t>
      </w:r>
      <w:r w:rsidR="005D026A" w:rsidRPr="003C0105">
        <w:rPr>
          <w:rFonts w:ascii="PT Astra Serif" w:hAnsi="PT Astra Serif"/>
          <w:b/>
        </w:rPr>
        <w:t>ы</w:t>
      </w:r>
    </w:p>
    <w:p w:rsidR="00E449FF" w:rsidRPr="003C0105" w:rsidRDefault="00E449FF" w:rsidP="006B48DF">
      <w:pPr>
        <w:pStyle w:val="ConsPlusTitle"/>
        <w:spacing w:line="250" w:lineRule="auto"/>
        <w:ind w:firstLine="709"/>
        <w:jc w:val="center"/>
        <w:outlineLvl w:val="2"/>
        <w:rPr>
          <w:rFonts w:ascii="PT Astra Serif" w:hAnsi="PT Astra Serif"/>
        </w:rPr>
      </w:pPr>
    </w:p>
    <w:p w:rsidR="005D026A" w:rsidRPr="003C0105" w:rsidRDefault="00E449FF" w:rsidP="006B48DF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 xml:space="preserve">Организацию исполнения мероприятий государственной программы, управление реализацией государственной программы и контроль за </w:t>
      </w:r>
      <w:r w:rsidR="008124F0" w:rsidRPr="003C0105">
        <w:rPr>
          <w:rFonts w:ascii="PT Astra Serif" w:hAnsi="PT Astra Serif"/>
        </w:rPr>
        <w:t xml:space="preserve">ходом </w:t>
      </w:r>
      <w:r w:rsidRPr="003C0105">
        <w:rPr>
          <w:rFonts w:ascii="PT Astra Serif" w:hAnsi="PT Astra Serif"/>
        </w:rPr>
        <w:t xml:space="preserve">её </w:t>
      </w:r>
      <w:r w:rsidR="008124F0" w:rsidRPr="003C0105">
        <w:rPr>
          <w:rFonts w:ascii="PT Astra Serif" w:hAnsi="PT Astra Serif"/>
        </w:rPr>
        <w:t xml:space="preserve">реализации, </w:t>
      </w:r>
      <w:r w:rsidRPr="003C0105">
        <w:rPr>
          <w:rFonts w:ascii="PT Astra Serif" w:hAnsi="PT Astra Serif"/>
        </w:rPr>
        <w:t xml:space="preserve">в том числе оценку </w:t>
      </w:r>
      <w:r w:rsidR="008124F0" w:rsidRPr="003C0105">
        <w:rPr>
          <w:rFonts w:ascii="PT Astra Serif" w:hAnsi="PT Astra Serif"/>
        </w:rPr>
        <w:t>эффективности реализации</w:t>
      </w:r>
      <w:r w:rsidRPr="003C0105">
        <w:rPr>
          <w:rFonts w:ascii="PT Astra Serif" w:hAnsi="PT Astra Serif"/>
        </w:rPr>
        <w:t xml:space="preserve"> государственной </w:t>
      </w:r>
      <w:r w:rsidRPr="003C0105">
        <w:rPr>
          <w:rFonts w:ascii="PT Astra Serif" w:hAnsi="PT Astra Serif"/>
        </w:rPr>
        <w:lastRenderedPageBreak/>
        <w:t>программы</w:t>
      </w:r>
      <w:r w:rsidR="008124F0" w:rsidRPr="003C0105">
        <w:rPr>
          <w:rFonts w:ascii="PT Astra Serif" w:hAnsi="PT Astra Serif"/>
        </w:rPr>
        <w:t xml:space="preserve">, </w:t>
      </w:r>
      <w:r w:rsidRPr="003C0105">
        <w:rPr>
          <w:rFonts w:ascii="PT Astra Serif" w:hAnsi="PT Astra Serif"/>
        </w:rPr>
        <w:t>осуществляет Агентство</w:t>
      </w:r>
      <w:r w:rsidR="005D026A" w:rsidRPr="003C0105">
        <w:rPr>
          <w:rFonts w:ascii="PT Astra Serif" w:hAnsi="PT Astra Serif"/>
        </w:rPr>
        <w:t xml:space="preserve"> в соответствии с постановлением Прав</w:t>
      </w:r>
      <w:r w:rsidR="005D026A" w:rsidRPr="003C0105">
        <w:rPr>
          <w:rFonts w:ascii="PT Astra Serif" w:hAnsi="PT Astra Serif"/>
        </w:rPr>
        <w:t>и</w:t>
      </w:r>
      <w:r w:rsidR="005D026A" w:rsidRPr="003C0105">
        <w:rPr>
          <w:rFonts w:ascii="PT Astra Serif" w:hAnsi="PT Astra Serif"/>
        </w:rPr>
        <w:t>тельства Ульяновской области от 13.09.2019 №</w:t>
      </w:r>
      <w:r w:rsidR="004466EF" w:rsidRPr="003C0105">
        <w:rPr>
          <w:rFonts w:ascii="PT Astra Serif" w:hAnsi="PT Astra Serif"/>
        </w:rPr>
        <w:t xml:space="preserve"> </w:t>
      </w:r>
      <w:r w:rsidR="005D026A" w:rsidRPr="003C0105">
        <w:rPr>
          <w:rFonts w:ascii="PT Astra Serif" w:hAnsi="PT Astra Serif"/>
        </w:rPr>
        <w:t xml:space="preserve">460-П «Об утверждении Правил </w:t>
      </w:r>
      <w:r w:rsidR="005D026A" w:rsidRPr="001D58E4">
        <w:rPr>
          <w:rFonts w:ascii="PT Astra Serif" w:hAnsi="PT Astra Serif"/>
          <w:spacing w:val="-4"/>
        </w:rPr>
        <w:t xml:space="preserve">разработки, реализации и оценки эффективности государственных программ </w:t>
      </w:r>
      <w:r w:rsidR="001D58E4">
        <w:rPr>
          <w:rFonts w:ascii="PT Astra Serif" w:hAnsi="PT Astra Serif"/>
          <w:spacing w:val="-4"/>
        </w:rPr>
        <w:br/>
      </w:r>
      <w:r w:rsidR="005D026A" w:rsidRPr="001D58E4">
        <w:rPr>
          <w:rFonts w:ascii="PT Astra Serif" w:hAnsi="PT Astra Serif"/>
          <w:spacing w:val="-4"/>
        </w:rPr>
        <w:t>Ульяновско</w:t>
      </w:r>
      <w:r w:rsidR="007560DB">
        <w:rPr>
          <w:rFonts w:ascii="PT Astra Serif" w:hAnsi="PT Astra Serif"/>
          <w:spacing w:val="-4"/>
        </w:rPr>
        <w:t>й области, а также осуществления</w:t>
      </w:r>
      <w:r w:rsidR="005D026A" w:rsidRPr="001D58E4">
        <w:rPr>
          <w:rFonts w:ascii="PT Astra Serif" w:hAnsi="PT Astra Serif"/>
          <w:spacing w:val="-4"/>
        </w:rPr>
        <w:t xml:space="preserve"> контроля за ходом их реализации».</w:t>
      </w:r>
      <w:proofErr w:type="gramEnd"/>
    </w:p>
    <w:p w:rsidR="008A0903" w:rsidRPr="003C0105" w:rsidRDefault="008A0903" w:rsidP="00FC62C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Перечень целевых индикаторов государственной программы и их знач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 xml:space="preserve">ния </w:t>
      </w:r>
      <w:r w:rsidR="007537F6" w:rsidRPr="003C0105">
        <w:rPr>
          <w:rFonts w:ascii="PT Astra Serif" w:hAnsi="PT Astra Serif"/>
        </w:rPr>
        <w:t>представлен</w:t>
      </w:r>
      <w:r w:rsidRPr="003C0105">
        <w:rPr>
          <w:rFonts w:ascii="PT Astra Serif" w:hAnsi="PT Astra Serif"/>
        </w:rPr>
        <w:t xml:space="preserve"> в приложении № 1</w:t>
      </w:r>
      <w:r w:rsidR="009D4CB7" w:rsidRPr="003C0105">
        <w:rPr>
          <w:rFonts w:ascii="PT Astra Serif" w:hAnsi="PT Astra Serif"/>
          <w:szCs w:val="28"/>
        </w:rPr>
        <w:t xml:space="preserve"> к государственной программе.</w:t>
      </w:r>
    </w:p>
    <w:p w:rsidR="008A0903" w:rsidRPr="003C0105" w:rsidRDefault="008A0903" w:rsidP="00FC62C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Система мероприятий государственной программы и объём их финанс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 xml:space="preserve">вого обеспечения </w:t>
      </w:r>
      <w:r w:rsidR="007537F6" w:rsidRPr="003C0105">
        <w:rPr>
          <w:rFonts w:ascii="PT Astra Serif" w:hAnsi="PT Astra Serif"/>
        </w:rPr>
        <w:t>представлена</w:t>
      </w:r>
      <w:r w:rsidRPr="003C0105">
        <w:rPr>
          <w:rFonts w:ascii="PT Astra Serif" w:hAnsi="PT Astra Serif"/>
        </w:rPr>
        <w:t xml:space="preserve"> в приложении № 2</w:t>
      </w:r>
      <w:r w:rsidR="009D4CB7" w:rsidRPr="003C0105">
        <w:rPr>
          <w:rFonts w:ascii="PT Astra Serif" w:hAnsi="PT Astra Serif"/>
          <w:szCs w:val="28"/>
        </w:rPr>
        <w:t xml:space="preserve"> </w:t>
      </w:r>
      <w:proofErr w:type="gramStart"/>
      <w:r w:rsidR="009D4CB7" w:rsidRPr="003C0105">
        <w:rPr>
          <w:rFonts w:ascii="PT Astra Serif" w:hAnsi="PT Astra Serif"/>
          <w:szCs w:val="28"/>
        </w:rPr>
        <w:t>к</w:t>
      </w:r>
      <w:proofErr w:type="gramEnd"/>
      <w:r w:rsidR="009D4CB7" w:rsidRPr="003C0105">
        <w:rPr>
          <w:rFonts w:ascii="PT Astra Serif" w:hAnsi="PT Astra Serif"/>
          <w:szCs w:val="28"/>
        </w:rPr>
        <w:t xml:space="preserve"> государственной про</w:t>
      </w:r>
      <w:r w:rsidR="00CC43FB" w:rsidRPr="003C0105">
        <w:rPr>
          <w:rFonts w:ascii="PT Astra Serif" w:hAnsi="PT Astra Serif"/>
          <w:szCs w:val="28"/>
        </w:rPr>
        <w:t>-</w:t>
      </w:r>
      <w:r w:rsidR="009D4CB7" w:rsidRPr="003C0105">
        <w:rPr>
          <w:rFonts w:ascii="PT Astra Serif" w:hAnsi="PT Astra Serif"/>
          <w:szCs w:val="28"/>
        </w:rPr>
        <w:t>грамме.</w:t>
      </w:r>
    </w:p>
    <w:p w:rsidR="008A0903" w:rsidRPr="003C0105" w:rsidRDefault="00C76271" w:rsidP="00FC62CE">
      <w:pPr>
        <w:pStyle w:val="ConsPlusNormal"/>
        <w:spacing w:line="245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Перечень показателей, характеризующи</w:t>
      </w:r>
      <w:r w:rsidR="008124F0" w:rsidRPr="003C0105">
        <w:rPr>
          <w:rFonts w:ascii="PT Astra Serif" w:hAnsi="PT Astra Serif"/>
        </w:rPr>
        <w:t>х</w:t>
      </w:r>
      <w:r w:rsidR="00FC62CE">
        <w:rPr>
          <w:rFonts w:ascii="PT Astra Serif" w:hAnsi="PT Astra Serif"/>
        </w:rPr>
        <w:t xml:space="preserve"> ожидаемые результаты </w:t>
      </w:r>
      <w:r w:rsidRPr="003C0105">
        <w:rPr>
          <w:rFonts w:ascii="PT Astra Serif" w:hAnsi="PT Astra Serif"/>
        </w:rPr>
        <w:t>реал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зации государственной программы</w:t>
      </w:r>
      <w:r w:rsidR="008124F0" w:rsidRPr="003C0105">
        <w:rPr>
          <w:rFonts w:ascii="PT Astra Serif" w:hAnsi="PT Astra Serif"/>
        </w:rPr>
        <w:t>,</w:t>
      </w:r>
      <w:r w:rsidR="00B0667C" w:rsidRPr="003C0105">
        <w:rPr>
          <w:rFonts w:ascii="PT Astra Serif" w:hAnsi="PT Astra Serif"/>
        </w:rPr>
        <w:t xml:space="preserve"> </w:t>
      </w:r>
      <w:r w:rsidR="007537F6" w:rsidRPr="003C0105">
        <w:rPr>
          <w:rFonts w:ascii="PT Astra Serif" w:hAnsi="PT Astra Serif"/>
        </w:rPr>
        <w:t>представлен</w:t>
      </w:r>
      <w:r w:rsidRPr="003C0105">
        <w:rPr>
          <w:rFonts w:ascii="PT Astra Serif" w:hAnsi="PT Astra Serif"/>
        </w:rPr>
        <w:t xml:space="preserve"> в приложении № 3</w:t>
      </w:r>
      <w:r w:rsidR="009D4CB7" w:rsidRPr="003C0105">
        <w:rPr>
          <w:rFonts w:ascii="PT Astra Serif" w:hAnsi="PT Astra Serif"/>
          <w:szCs w:val="28"/>
        </w:rPr>
        <w:t xml:space="preserve"> к госуда</w:t>
      </w:r>
      <w:r w:rsidR="009D4CB7" w:rsidRPr="003C0105">
        <w:rPr>
          <w:rFonts w:ascii="PT Astra Serif" w:hAnsi="PT Astra Serif"/>
          <w:szCs w:val="28"/>
        </w:rPr>
        <w:t>р</w:t>
      </w:r>
      <w:r w:rsidR="009D4CB7" w:rsidRPr="003C0105">
        <w:rPr>
          <w:rFonts w:ascii="PT Astra Serif" w:hAnsi="PT Astra Serif"/>
          <w:szCs w:val="28"/>
        </w:rPr>
        <w:t>ственной программе.</w:t>
      </w:r>
    </w:p>
    <w:p w:rsidR="00760DAD" w:rsidRPr="003C0105" w:rsidRDefault="00760DAD" w:rsidP="00FC62CE">
      <w:pPr>
        <w:pStyle w:val="ConsPlusNormal"/>
        <w:spacing w:line="245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Методика сбора исходной информации и расчёт значений целевых инд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каторов и показателей, характеризующих ожидаемые результаты реализации государственной программы</w:t>
      </w:r>
      <w:r w:rsidR="008124F0" w:rsidRPr="003C0105">
        <w:rPr>
          <w:rFonts w:ascii="PT Astra Serif" w:hAnsi="PT Astra Serif"/>
        </w:rPr>
        <w:t>,</w:t>
      </w:r>
      <w:r w:rsidR="00B0667C" w:rsidRPr="003C0105">
        <w:rPr>
          <w:rFonts w:ascii="PT Astra Serif" w:hAnsi="PT Astra Serif"/>
        </w:rPr>
        <w:t xml:space="preserve"> </w:t>
      </w:r>
      <w:r w:rsidR="007537F6" w:rsidRPr="003C0105">
        <w:rPr>
          <w:rFonts w:ascii="PT Astra Serif" w:hAnsi="PT Astra Serif"/>
        </w:rPr>
        <w:t>представлена</w:t>
      </w:r>
      <w:r w:rsidRPr="003C0105">
        <w:rPr>
          <w:rFonts w:ascii="PT Astra Serif" w:hAnsi="PT Astra Serif"/>
        </w:rPr>
        <w:t xml:space="preserve"> в приложении № 4</w:t>
      </w:r>
      <w:r w:rsidR="009D4CB7" w:rsidRPr="003C0105">
        <w:rPr>
          <w:rFonts w:ascii="PT Astra Serif" w:hAnsi="PT Astra Serif"/>
          <w:szCs w:val="28"/>
        </w:rPr>
        <w:t xml:space="preserve"> к государстве</w:t>
      </w:r>
      <w:r w:rsidR="009D4CB7" w:rsidRPr="003C0105">
        <w:rPr>
          <w:rFonts w:ascii="PT Astra Serif" w:hAnsi="PT Astra Serif"/>
          <w:szCs w:val="28"/>
        </w:rPr>
        <w:t>н</w:t>
      </w:r>
      <w:r w:rsidR="009D4CB7" w:rsidRPr="003C0105">
        <w:rPr>
          <w:rFonts w:ascii="PT Astra Serif" w:hAnsi="PT Astra Serif"/>
          <w:szCs w:val="28"/>
        </w:rPr>
        <w:t>ной программе.</w:t>
      </w:r>
    </w:p>
    <w:p w:rsidR="00760DAD" w:rsidRPr="003C0105" w:rsidRDefault="008A0903" w:rsidP="00FC62CE">
      <w:pPr>
        <w:pStyle w:val="ConsPlusNormal"/>
        <w:spacing w:line="245" w:lineRule="auto"/>
        <w:rPr>
          <w:rFonts w:ascii="PT Astra Serif" w:hAnsi="PT Astra Serif"/>
        </w:rPr>
      </w:pPr>
      <w:r w:rsidRPr="003C0105">
        <w:rPr>
          <w:rFonts w:ascii="PT Astra Serif" w:hAnsi="PT Astra Serif"/>
        </w:rPr>
        <w:tab/>
      </w:r>
    </w:p>
    <w:p w:rsidR="00EE76B5" w:rsidRPr="003C0105" w:rsidRDefault="003D17F2" w:rsidP="00FC62CE">
      <w:pPr>
        <w:pStyle w:val="ConsPlusTitle"/>
        <w:spacing w:line="245" w:lineRule="auto"/>
        <w:jc w:val="center"/>
        <w:outlineLvl w:val="1"/>
        <w:rPr>
          <w:rFonts w:ascii="PT Astra Serif" w:hAnsi="PT Astra Serif"/>
        </w:rPr>
      </w:pPr>
      <w:bookmarkStart w:id="2" w:name="P513"/>
      <w:bookmarkStart w:id="3" w:name="P1033"/>
      <w:bookmarkEnd w:id="2"/>
      <w:bookmarkEnd w:id="3"/>
      <w:r w:rsidRPr="003C0105">
        <w:rPr>
          <w:rFonts w:ascii="PT Astra Serif" w:hAnsi="PT Astra Serif"/>
        </w:rPr>
        <w:t xml:space="preserve">Подпрограмма «Активная политика занятости населения </w:t>
      </w:r>
    </w:p>
    <w:p w:rsidR="003D17F2" w:rsidRPr="003C0105" w:rsidRDefault="003D17F2" w:rsidP="00FC62CE">
      <w:pPr>
        <w:pStyle w:val="ConsPlusTitle"/>
        <w:spacing w:line="245" w:lineRule="auto"/>
        <w:jc w:val="center"/>
        <w:outlineLvl w:val="1"/>
        <w:rPr>
          <w:rFonts w:ascii="PT Astra Serif" w:hAnsi="PT Astra Serif"/>
        </w:rPr>
      </w:pPr>
      <w:r w:rsidRPr="003C0105">
        <w:rPr>
          <w:rFonts w:ascii="PT Astra Serif" w:hAnsi="PT Astra Serif"/>
        </w:rPr>
        <w:t>и социальная поддержка безработных граждан»</w:t>
      </w:r>
    </w:p>
    <w:p w:rsidR="003D17F2" w:rsidRPr="003C0105" w:rsidRDefault="003D17F2" w:rsidP="00FC62CE">
      <w:pPr>
        <w:pStyle w:val="ConsPlusNormal"/>
        <w:spacing w:line="245" w:lineRule="auto"/>
        <w:jc w:val="both"/>
        <w:rPr>
          <w:rFonts w:ascii="PT Astra Serif" w:hAnsi="PT Astra Serif"/>
        </w:rPr>
      </w:pPr>
    </w:p>
    <w:p w:rsidR="009D4CB7" w:rsidRPr="003C0105" w:rsidRDefault="009D4CB7" w:rsidP="00FC62CE">
      <w:pPr>
        <w:spacing w:line="245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>ПАСПОРТ</w:t>
      </w:r>
    </w:p>
    <w:p w:rsidR="009D4CB7" w:rsidRPr="003C0105" w:rsidRDefault="009D4CB7" w:rsidP="00FC62CE">
      <w:pPr>
        <w:spacing w:line="245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 xml:space="preserve">подпрограммы </w:t>
      </w:r>
    </w:p>
    <w:p w:rsidR="003D17F2" w:rsidRPr="003C0105" w:rsidRDefault="003D17F2" w:rsidP="00FC62CE">
      <w:pPr>
        <w:pStyle w:val="ConsPlusNormal"/>
        <w:spacing w:line="245" w:lineRule="auto"/>
        <w:jc w:val="both"/>
        <w:rPr>
          <w:rFonts w:ascii="PT Astra Serif" w:hAnsi="PT Astra Serif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237"/>
      </w:tblGrid>
      <w:tr w:rsidR="009D4CB7" w:rsidRPr="003C0105" w:rsidTr="009D4CB7">
        <w:tc>
          <w:tcPr>
            <w:tcW w:w="2802" w:type="dxa"/>
          </w:tcPr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Наименование </w:t>
            </w:r>
          </w:p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подпрограммы 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«Активная политика занятости населения и соц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альная поддержка безработных граждан»</w:t>
            </w:r>
            <w:r w:rsidRPr="003C0105">
              <w:rPr>
                <w:rFonts w:ascii="PT Astra Serif" w:hAnsi="PT Astra Serif"/>
                <w:szCs w:val="28"/>
              </w:rPr>
              <w:t xml:space="preserve"> (далее – подпрограмма)</w:t>
            </w:r>
            <w:r w:rsidRPr="003C0105">
              <w:rPr>
                <w:rFonts w:ascii="PT Astra Serif" w:hAnsi="PT Astra Serif"/>
              </w:rPr>
              <w:t>.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Государственный </w:t>
            </w:r>
          </w:p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заказчик подпр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граммы 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FC62CE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Агентство.</w:t>
            </w: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Соисполнители </w:t>
            </w:r>
          </w:p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подпрограммы 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отсутствуют.</w:t>
            </w: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Проекты, реализу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мые в составе по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д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программы 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региональный проект «Старшее поколение»;</w:t>
            </w:r>
          </w:p>
          <w:p w:rsidR="009D4CB7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региональный проект «Содействие занятости женщин </w:t>
            </w:r>
            <w:r w:rsidR="00A24552" w:rsidRPr="003C0105">
              <w:rPr>
                <w:rFonts w:ascii="Times New Roman" w:hAnsi="Times New Roman" w:cs="Times New Roman"/>
              </w:rPr>
              <w:t>‒</w:t>
            </w:r>
            <w:r w:rsidRPr="003C0105">
              <w:rPr>
                <w:rFonts w:ascii="PT Astra Serif" w:hAnsi="PT Astra Serif"/>
              </w:rPr>
              <w:t xml:space="preserve"> создание условий дошкольного обр</w:t>
            </w:r>
            <w:r w:rsidRPr="003C0105">
              <w:rPr>
                <w:rFonts w:ascii="PT Astra Serif" w:hAnsi="PT Astra Serif"/>
              </w:rPr>
              <w:t>а</w:t>
            </w:r>
            <w:r w:rsidRPr="003C0105">
              <w:rPr>
                <w:rFonts w:ascii="PT Astra Serif" w:hAnsi="PT Astra Serif"/>
              </w:rPr>
              <w:t>зования для детей в возрасте до трёх лет».</w:t>
            </w:r>
          </w:p>
          <w:p w:rsidR="00FC62CE" w:rsidRPr="003C0105" w:rsidRDefault="00FC62CE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FC62CE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Цель и задача по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д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программы </w:t>
            </w:r>
          </w:p>
          <w:p w:rsidR="009D4CB7" w:rsidRPr="003C0105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601BBA" w:rsidRDefault="009D4CB7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цель</w:t>
            </w:r>
            <w:r w:rsidR="00FC62CE">
              <w:rPr>
                <w:rFonts w:ascii="PT Astra Serif" w:hAnsi="PT Astra Serif"/>
                <w:szCs w:val="28"/>
              </w:rPr>
              <w:t xml:space="preserve"> подпрограммы – </w:t>
            </w:r>
            <w:r w:rsidRPr="003C0105">
              <w:rPr>
                <w:rFonts w:ascii="PT Astra Serif" w:hAnsi="PT Astra Serif"/>
              </w:rPr>
              <w:t>обеспечение эффективной занятости населения</w:t>
            </w:r>
            <w:r w:rsidR="00601BBA">
              <w:rPr>
                <w:rFonts w:ascii="PT Astra Serif" w:hAnsi="PT Astra Serif"/>
              </w:rPr>
              <w:t>.</w:t>
            </w:r>
            <w:r w:rsidRPr="003C0105">
              <w:rPr>
                <w:rFonts w:ascii="PT Astra Serif" w:hAnsi="PT Astra Serif"/>
              </w:rPr>
              <w:t xml:space="preserve"> </w:t>
            </w:r>
          </w:p>
          <w:p w:rsidR="009D4CB7" w:rsidRPr="00FC62CE" w:rsidRDefault="00601BBA" w:rsidP="00FC62C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</w:t>
            </w:r>
            <w:r w:rsidR="00F35037" w:rsidRPr="003C0105">
              <w:rPr>
                <w:rFonts w:ascii="PT Astra Serif" w:hAnsi="PT Astra Serif"/>
                <w:szCs w:val="28"/>
              </w:rPr>
              <w:t>адача</w:t>
            </w:r>
            <w:r w:rsidR="00FC62CE">
              <w:rPr>
                <w:rFonts w:ascii="PT Astra Serif" w:hAnsi="PT Astra Serif"/>
                <w:szCs w:val="28"/>
              </w:rPr>
              <w:t xml:space="preserve"> подпрограммы – </w:t>
            </w:r>
            <w:r w:rsidR="009D4CB7" w:rsidRPr="003C0105">
              <w:rPr>
                <w:rFonts w:ascii="PT Astra Serif" w:hAnsi="PT Astra Serif"/>
              </w:rPr>
              <w:t>предотвращение роста напряжённости на рынке труда и обеспечение с</w:t>
            </w:r>
            <w:r w:rsidR="009D4CB7" w:rsidRPr="003C0105">
              <w:rPr>
                <w:rFonts w:ascii="PT Astra Serif" w:hAnsi="PT Astra Serif"/>
              </w:rPr>
              <w:t>о</w:t>
            </w:r>
            <w:r w:rsidR="009D4CB7" w:rsidRPr="003C0105">
              <w:rPr>
                <w:rFonts w:ascii="PT Astra Serif" w:hAnsi="PT Astra Serif"/>
              </w:rPr>
              <w:t>циальной поддержки бе</w:t>
            </w:r>
            <w:r w:rsidR="009D4CB7" w:rsidRPr="003C0105">
              <w:rPr>
                <w:rFonts w:ascii="PT Astra Serif" w:hAnsi="PT Astra Serif"/>
              </w:rPr>
              <w:t>з</w:t>
            </w:r>
            <w:r w:rsidR="009D4CB7" w:rsidRPr="003C0105">
              <w:rPr>
                <w:rFonts w:ascii="PT Astra Serif" w:hAnsi="PT Astra Serif"/>
              </w:rPr>
              <w:t>работных граждан.</w:t>
            </w: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EA34CB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Целевые индикаторы подпрограммы 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</w:t>
            </w:r>
            <w:r w:rsidR="009D4CB7" w:rsidRPr="003C0105">
              <w:rPr>
                <w:rFonts w:ascii="PT Astra Serif" w:hAnsi="PT Astra Serif"/>
                <w:szCs w:val="28"/>
              </w:rPr>
              <w:t>оля трудоустроенных инвалидов от общей чи</w:t>
            </w:r>
            <w:r w:rsidR="009D4CB7" w:rsidRPr="003C0105">
              <w:rPr>
                <w:rFonts w:ascii="PT Astra Serif" w:hAnsi="PT Astra Serif"/>
                <w:szCs w:val="28"/>
              </w:rPr>
              <w:t>с</w:t>
            </w:r>
            <w:r w:rsidR="009D4CB7" w:rsidRPr="003C0105">
              <w:rPr>
                <w:rFonts w:ascii="PT Astra Serif" w:hAnsi="PT Astra Serif"/>
                <w:szCs w:val="28"/>
              </w:rPr>
              <w:t>ленности</w:t>
            </w:r>
            <w:r w:rsidR="00472EA6" w:rsidRPr="003C0105">
              <w:rPr>
                <w:rFonts w:ascii="PT Astra Serif" w:hAnsi="PT Astra Serif"/>
                <w:szCs w:val="28"/>
              </w:rPr>
              <w:t xml:space="preserve"> инвалидов</w:t>
            </w:r>
            <w:r w:rsidR="009D4CB7" w:rsidRPr="003C0105">
              <w:rPr>
                <w:rFonts w:ascii="PT Astra Serif" w:hAnsi="PT Astra Serif"/>
                <w:szCs w:val="28"/>
              </w:rPr>
              <w:t>, обратившихся в органы службы занятости за содействием в поиске по</w:t>
            </w:r>
            <w:r w:rsidR="009D4CB7" w:rsidRPr="003C0105">
              <w:rPr>
                <w:rFonts w:ascii="PT Astra Serif" w:hAnsi="PT Astra Serif"/>
                <w:szCs w:val="28"/>
              </w:rPr>
              <w:t>д</w:t>
            </w:r>
            <w:r w:rsidR="009D4CB7" w:rsidRPr="003C0105">
              <w:rPr>
                <w:rFonts w:ascii="PT Astra Serif" w:hAnsi="PT Astra Serif"/>
                <w:szCs w:val="28"/>
              </w:rPr>
              <w:t>ходящей работы;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получателей государственных услуг в сфере содействия занятости населения;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пострадавших в результате несчас</w:t>
            </w:r>
            <w:r w:rsidRPr="003C0105">
              <w:rPr>
                <w:rFonts w:ascii="PT Astra Serif" w:hAnsi="PT Astra Serif"/>
                <w:szCs w:val="28"/>
              </w:rPr>
              <w:t>т</w:t>
            </w:r>
            <w:r w:rsidRPr="003C0105">
              <w:rPr>
                <w:rFonts w:ascii="PT Astra Serif" w:hAnsi="PT Astra Serif"/>
                <w:szCs w:val="28"/>
              </w:rPr>
              <w:t>ных случаев на производстве с утратой трудосп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собности на 1 рабочий день и более;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количество рабочих мест, на которых проведена специальная оценка условий труда;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граждан предпенсионного возраста, прошедших профессиональное обучение и д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полнительное профессиональное образование;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доля занятых на конец отчётного периода в чи</w:t>
            </w:r>
            <w:r w:rsidRPr="003C0105">
              <w:rPr>
                <w:rFonts w:ascii="PT Astra Serif" w:hAnsi="PT Astra Serif"/>
                <w:szCs w:val="28"/>
              </w:rPr>
              <w:t>с</w:t>
            </w:r>
            <w:r w:rsidRPr="003C0105">
              <w:rPr>
                <w:rFonts w:ascii="PT Astra Serif" w:hAnsi="PT Astra Serif"/>
                <w:szCs w:val="28"/>
              </w:rPr>
              <w:t>ленности граждан предпенсионного возраста, прошедших профессиональное обучение или п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лучивших дополнительное профессиональное о</w:t>
            </w:r>
            <w:r w:rsidRPr="003C0105">
              <w:rPr>
                <w:rFonts w:ascii="PT Astra Serif" w:hAnsi="PT Astra Serif"/>
                <w:szCs w:val="28"/>
              </w:rPr>
              <w:t>б</w:t>
            </w:r>
            <w:r w:rsidRPr="003C0105">
              <w:rPr>
                <w:rFonts w:ascii="PT Astra Serif" w:hAnsi="PT Astra Serif"/>
                <w:szCs w:val="28"/>
              </w:rPr>
              <w:t>разование;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доля сохранивших занятость работников пре</w:t>
            </w:r>
            <w:r w:rsidRPr="003C0105">
              <w:rPr>
                <w:rFonts w:ascii="PT Astra Serif" w:hAnsi="PT Astra Serif"/>
                <w:szCs w:val="28"/>
              </w:rPr>
              <w:t>д</w:t>
            </w:r>
            <w:r w:rsidRPr="003C0105">
              <w:rPr>
                <w:rFonts w:ascii="PT Astra Serif" w:hAnsi="PT Astra Serif"/>
                <w:szCs w:val="28"/>
              </w:rPr>
              <w:t>пенсионного возраста на конец отчётного пери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да, прошедших профессиональное обучение или получивших дополнительное профессиональное образование, в численности работников предпе</w:t>
            </w:r>
            <w:r w:rsidRPr="003C0105">
              <w:rPr>
                <w:rFonts w:ascii="PT Astra Serif" w:hAnsi="PT Astra Serif"/>
                <w:szCs w:val="28"/>
              </w:rPr>
              <w:t>н</w:t>
            </w:r>
            <w:r w:rsidRPr="003C0105">
              <w:rPr>
                <w:rFonts w:ascii="PT Astra Serif" w:hAnsi="PT Astra Serif"/>
                <w:szCs w:val="28"/>
              </w:rPr>
              <w:t>сионного возраста, прошедших обучение;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трудоустроенных выпускников о</w:t>
            </w:r>
            <w:r w:rsidRPr="003C0105">
              <w:rPr>
                <w:rFonts w:ascii="PT Astra Serif" w:hAnsi="PT Astra Serif"/>
                <w:szCs w:val="28"/>
              </w:rPr>
              <w:t>б</w:t>
            </w:r>
            <w:r w:rsidRPr="003C0105">
              <w:rPr>
                <w:rFonts w:ascii="PT Astra Serif" w:hAnsi="PT Astra Serif"/>
                <w:szCs w:val="28"/>
              </w:rPr>
              <w:t>разовательных организаций высшего образования и профессиональных образовательных организ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ций;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  <w:szCs w:val="28"/>
              </w:rPr>
              <w:t>численность женщин, находящихся в отпуске по уходу за ребенком в возрасте до трёх лет, пр</w:t>
            </w:r>
            <w:r w:rsidRPr="003C0105">
              <w:rPr>
                <w:rFonts w:ascii="PT Astra Serif" w:hAnsi="PT Astra Serif"/>
                <w:szCs w:val="28"/>
              </w:rPr>
              <w:t>о</w:t>
            </w:r>
            <w:r w:rsidRPr="003C0105">
              <w:rPr>
                <w:rFonts w:ascii="PT Astra Serif" w:hAnsi="PT Astra Serif"/>
                <w:szCs w:val="28"/>
              </w:rPr>
              <w:t>шедших профессиональное обучение или пол</w:t>
            </w:r>
            <w:r w:rsidRPr="003C0105">
              <w:rPr>
                <w:rFonts w:ascii="PT Astra Serif" w:hAnsi="PT Astra Serif"/>
                <w:szCs w:val="28"/>
              </w:rPr>
              <w:t>у</w:t>
            </w:r>
            <w:r w:rsidRPr="003C0105">
              <w:rPr>
                <w:rFonts w:ascii="PT Astra Serif" w:hAnsi="PT Astra Serif"/>
                <w:szCs w:val="28"/>
              </w:rPr>
              <w:t>чивших дополнительное профессиональное обр</w:t>
            </w:r>
            <w:r w:rsidRPr="003C0105">
              <w:rPr>
                <w:rFonts w:ascii="PT Astra Serif" w:hAnsi="PT Astra Serif"/>
                <w:szCs w:val="28"/>
              </w:rPr>
              <w:t>а</w:t>
            </w:r>
            <w:r w:rsidRPr="003C0105">
              <w:rPr>
                <w:rFonts w:ascii="PT Astra Serif" w:hAnsi="PT Astra Serif"/>
                <w:szCs w:val="28"/>
              </w:rPr>
              <w:t>зование в Ульяновской области;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уровень занятости женщин, имеющих детей д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школьного возраста.</w:t>
            </w:r>
          </w:p>
          <w:p w:rsidR="002C4BB5" w:rsidRPr="003C0105" w:rsidRDefault="002C4BB5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EA34CB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Сроки и этапы ре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лизации подпр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граммы 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2020-2024 годы, этапы не выделяются</w:t>
            </w:r>
            <w:r w:rsidR="009D4CB7" w:rsidRPr="003C0105">
              <w:rPr>
                <w:rFonts w:ascii="PT Astra Serif" w:hAnsi="PT Astra Serif"/>
              </w:rPr>
              <w:t>.</w:t>
            </w: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EA34CB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Ресурсное обеспеч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ние подпрограммы </w:t>
            </w:r>
            <w:r w:rsidRPr="003C0105">
              <w:rPr>
                <w:rFonts w:ascii="PT Astra Serif" w:eastAsia="Times New Roman" w:hAnsi="PT Astra Serif"/>
                <w:lang w:eastAsia="ru-RU"/>
              </w:rPr>
              <w:br/>
              <w:t>с разбивкой по эт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пам и годам реализ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ции</w:t>
            </w:r>
          </w:p>
          <w:p w:rsidR="009D4CB7" w:rsidRPr="003C0105" w:rsidRDefault="009D4CB7" w:rsidP="00EA34CB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9D4CB7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lastRenderedPageBreak/>
              <w:t>‒</w:t>
            </w:r>
          </w:p>
        </w:tc>
        <w:tc>
          <w:tcPr>
            <w:tcW w:w="6237" w:type="dxa"/>
          </w:tcPr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общий объём бюджетных ассигнований на ф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нансовое обеспечение реализации подпрограммы составляет 1526516,1 тыс. рублей, в том числе по годам: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294448,9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308070,8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в 2022 году – 307998,8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307998,8 тыс. рублей;</w:t>
            </w:r>
          </w:p>
          <w:p w:rsidR="00A24552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</w:t>
            </w:r>
            <w:r w:rsidR="00A24552" w:rsidRPr="003C0105">
              <w:rPr>
                <w:rFonts w:ascii="PT Astra Serif" w:hAnsi="PT Astra Serif"/>
              </w:rPr>
              <w:t>024 году – 307998,8 тыс. рублей,</w:t>
            </w:r>
          </w:p>
          <w:p w:rsidR="00A24552" w:rsidRPr="003C0105" w:rsidRDefault="00A24552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из них:</w:t>
            </w:r>
          </w:p>
          <w:p w:rsidR="009D4CB7" w:rsidRPr="003C0105" w:rsidRDefault="00F3503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объём</w:t>
            </w:r>
            <w:r w:rsidR="009D4CB7" w:rsidRPr="003C0105">
              <w:rPr>
                <w:rFonts w:ascii="PT Astra Serif" w:hAnsi="PT Astra Serif"/>
              </w:rPr>
              <w:t xml:space="preserve"> бюджетных ассигнований областного бюджета Ульяновской области </w:t>
            </w:r>
            <w:r w:rsidR="00E61C00" w:rsidRPr="003C0105">
              <w:rPr>
                <w:rFonts w:ascii="PT Astra Serif" w:hAnsi="PT Astra Serif"/>
              </w:rPr>
              <w:t>составляет</w:t>
            </w:r>
            <w:r w:rsidR="009D4CB7" w:rsidRPr="003C0105">
              <w:rPr>
                <w:rFonts w:ascii="PT Astra Serif" w:hAnsi="PT Astra Serif"/>
              </w:rPr>
              <w:t xml:space="preserve"> 232686,1 тыс. рублей, в том числе по годам: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35960,56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49235,4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49163,4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49163,4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в </w:t>
            </w:r>
            <w:r w:rsidR="00A24552" w:rsidRPr="003C0105">
              <w:rPr>
                <w:rFonts w:ascii="PT Astra Serif" w:hAnsi="PT Astra Serif"/>
              </w:rPr>
              <w:t>2024 году – 49163,4 тыс. рублей,</w:t>
            </w:r>
          </w:p>
          <w:p w:rsidR="009D4CB7" w:rsidRPr="003C0105" w:rsidRDefault="00E61C00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прогнозируемый объём межбюджетных тран</w:t>
            </w:r>
            <w:r w:rsidRPr="003C0105">
              <w:rPr>
                <w:rFonts w:ascii="PT Astra Serif" w:hAnsi="PT Astra Serif"/>
                <w:szCs w:val="28"/>
              </w:rPr>
              <w:t>с</w:t>
            </w:r>
            <w:r w:rsidRPr="003C0105">
              <w:rPr>
                <w:rFonts w:ascii="PT Astra Serif" w:hAnsi="PT Astra Serif"/>
                <w:szCs w:val="28"/>
              </w:rPr>
              <w:t>фертов, предоставляемых из федерального бю</w:t>
            </w:r>
            <w:r w:rsidRPr="003C0105">
              <w:rPr>
                <w:rFonts w:ascii="PT Astra Serif" w:hAnsi="PT Astra Serif"/>
                <w:szCs w:val="28"/>
              </w:rPr>
              <w:t>д</w:t>
            </w:r>
            <w:r w:rsidRPr="003C0105">
              <w:rPr>
                <w:rFonts w:ascii="PT Astra Serif" w:hAnsi="PT Astra Serif"/>
                <w:szCs w:val="28"/>
              </w:rPr>
              <w:t xml:space="preserve">жета областному бюджету Ульяновской области, составляет </w:t>
            </w:r>
            <w:r w:rsidR="009D4CB7" w:rsidRPr="003C0105">
              <w:rPr>
                <w:rFonts w:ascii="PT Astra Serif" w:hAnsi="PT Astra Serif"/>
              </w:rPr>
              <w:t xml:space="preserve">1293830,0 тыс. рублей, в </w:t>
            </w:r>
            <w:r w:rsidRPr="003C0105">
              <w:rPr>
                <w:rFonts w:ascii="PT Astra Serif" w:hAnsi="PT Astra Serif"/>
              </w:rPr>
              <w:t xml:space="preserve"> </w:t>
            </w:r>
            <w:r w:rsidR="009D4CB7" w:rsidRPr="003C0105">
              <w:rPr>
                <w:rFonts w:ascii="PT Astra Serif" w:hAnsi="PT Astra Serif"/>
              </w:rPr>
              <w:t xml:space="preserve">том </w:t>
            </w:r>
            <w:r w:rsidRPr="003C0105">
              <w:rPr>
                <w:rFonts w:ascii="PT Astra Serif" w:hAnsi="PT Astra Serif"/>
              </w:rPr>
              <w:t xml:space="preserve"> </w:t>
            </w:r>
            <w:r w:rsidR="009D4CB7" w:rsidRPr="003C0105">
              <w:rPr>
                <w:rFonts w:ascii="PT Astra Serif" w:hAnsi="PT Astra Serif"/>
              </w:rPr>
              <w:t>числе по годам: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258488,4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258835,4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258835,4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258835,4 тыс. рублей;</w:t>
            </w:r>
          </w:p>
          <w:p w:rsidR="009D4CB7" w:rsidRPr="003C0105" w:rsidRDefault="009D4CB7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258835,4 тыс. рублей.</w:t>
            </w:r>
          </w:p>
          <w:p w:rsidR="00630A61" w:rsidRPr="003C0105" w:rsidRDefault="00630A61" w:rsidP="00EA34C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E4280A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lastRenderedPageBreak/>
              <w:t>Ресурсное обеспеч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е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ние проектов, </w:t>
            </w:r>
            <w:r w:rsidRPr="003C0105">
              <w:rPr>
                <w:rFonts w:ascii="PT Astra Serif" w:eastAsia="Times New Roman" w:hAnsi="PT Astra Serif"/>
                <w:lang w:eastAsia="ru-RU"/>
              </w:rPr>
              <w:br/>
              <w:t>реализуемых в с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ставе подпрограммы </w:t>
            </w:r>
          </w:p>
          <w:p w:rsidR="009D4CB7" w:rsidRPr="003C0105" w:rsidRDefault="009D4CB7" w:rsidP="00E4280A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567" w:type="dxa"/>
          </w:tcPr>
          <w:p w:rsidR="009D4CB7" w:rsidRPr="003C0105" w:rsidRDefault="00A24552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630A61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</w:t>
            </w:r>
            <w:r w:rsidR="009D4CB7" w:rsidRPr="003C0105">
              <w:rPr>
                <w:rFonts w:ascii="PT Astra Serif" w:hAnsi="PT Astra Serif"/>
              </w:rPr>
              <w:t>бщий объём бюджетных ассигнований облас</w:t>
            </w:r>
            <w:r w:rsidR="009D4CB7" w:rsidRPr="003C0105">
              <w:rPr>
                <w:rFonts w:ascii="PT Astra Serif" w:hAnsi="PT Astra Serif"/>
              </w:rPr>
              <w:t>т</w:t>
            </w:r>
            <w:r w:rsidR="009D4CB7" w:rsidRPr="003C0105">
              <w:rPr>
                <w:rFonts w:ascii="PT Astra Serif" w:hAnsi="PT Astra Serif"/>
              </w:rPr>
              <w:t>ного бюджета Ульяновской области на финанс</w:t>
            </w:r>
            <w:r w:rsidR="009D4CB7" w:rsidRPr="003C0105">
              <w:rPr>
                <w:rFonts w:ascii="PT Astra Serif" w:hAnsi="PT Astra Serif"/>
              </w:rPr>
              <w:t>о</w:t>
            </w:r>
            <w:r w:rsidR="009D4CB7" w:rsidRPr="003C0105">
              <w:rPr>
                <w:rFonts w:ascii="PT Astra Serif" w:hAnsi="PT Astra Serif"/>
              </w:rPr>
              <w:t>вое обеспечение проектов, реализуемых в составе подпрограммы, составляет 175322,11 тыс. рублей, в том числе по годам: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34908,422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34908,422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35168,422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35168,422</w:t>
            </w:r>
            <w:r w:rsidR="00630A61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35168,422</w:t>
            </w:r>
            <w:r w:rsidR="00630A61" w:rsidRPr="003C0105">
              <w:rPr>
                <w:rFonts w:ascii="PT Astra Serif" w:hAnsi="PT Astra Serif"/>
              </w:rPr>
              <w:t xml:space="preserve"> </w:t>
            </w:r>
            <w:r w:rsidR="00A24552" w:rsidRPr="003C0105">
              <w:rPr>
                <w:rFonts w:ascii="PT Astra Serif" w:hAnsi="PT Astra Serif"/>
              </w:rPr>
              <w:t>тыс. рублей,</w:t>
            </w:r>
          </w:p>
          <w:p w:rsidR="00A24552" w:rsidRPr="003C0105" w:rsidRDefault="00A24552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из них:</w:t>
            </w:r>
          </w:p>
          <w:p w:rsidR="009D4CB7" w:rsidRPr="003C0105" w:rsidRDefault="00E61C00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объём</w:t>
            </w:r>
            <w:r w:rsidR="009D4CB7" w:rsidRPr="003C0105">
              <w:rPr>
                <w:rFonts w:ascii="PT Astra Serif" w:hAnsi="PT Astra Serif"/>
              </w:rPr>
              <w:t xml:space="preserve"> бюджетных ассигнований областного бюджета Ульяновской области </w:t>
            </w:r>
            <w:r w:rsidRPr="003C0105">
              <w:rPr>
                <w:rFonts w:ascii="PT Astra Serif" w:hAnsi="PT Astra Serif"/>
              </w:rPr>
              <w:t>составляет</w:t>
            </w:r>
            <w:r w:rsidR="009D4CB7" w:rsidRPr="003C0105">
              <w:rPr>
                <w:rFonts w:ascii="PT Astra Serif" w:hAnsi="PT Astra Serif"/>
              </w:rPr>
              <w:t xml:space="preserve"> 13734,610 тыс. рублей, в том числе по годам: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2590,922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2590,922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2850,922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2850,922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2850,922 тыс. рублей;</w:t>
            </w:r>
          </w:p>
          <w:p w:rsidR="009D4CB7" w:rsidRPr="003C0105" w:rsidRDefault="00E61C00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прогнозируемый объём межбюджетных тран</w:t>
            </w:r>
            <w:r w:rsidRPr="003C0105">
              <w:rPr>
                <w:rFonts w:ascii="PT Astra Serif" w:hAnsi="PT Astra Serif"/>
                <w:szCs w:val="28"/>
              </w:rPr>
              <w:t>с</w:t>
            </w:r>
            <w:r w:rsidRPr="003C0105">
              <w:rPr>
                <w:rFonts w:ascii="PT Astra Serif" w:hAnsi="PT Astra Serif"/>
                <w:szCs w:val="28"/>
              </w:rPr>
              <w:t>фертов, предоставляемых из федерального бю</w:t>
            </w:r>
            <w:r w:rsidRPr="003C0105">
              <w:rPr>
                <w:rFonts w:ascii="PT Astra Serif" w:hAnsi="PT Astra Serif"/>
                <w:szCs w:val="28"/>
              </w:rPr>
              <w:t>д</w:t>
            </w:r>
            <w:r w:rsidRPr="003C0105">
              <w:rPr>
                <w:rFonts w:ascii="PT Astra Serif" w:hAnsi="PT Astra Serif"/>
                <w:szCs w:val="28"/>
              </w:rPr>
              <w:t xml:space="preserve">жета областному бюджету Ульяновской области, составляет </w:t>
            </w:r>
            <w:r w:rsidR="009D4CB7" w:rsidRPr="003C0105">
              <w:rPr>
                <w:rFonts w:ascii="PT Astra Serif" w:hAnsi="PT Astra Serif"/>
              </w:rPr>
              <w:t>175322,11</w:t>
            </w:r>
            <w:r w:rsidR="00E4280A">
              <w:rPr>
                <w:rFonts w:ascii="PT Astra Serif" w:hAnsi="PT Astra Serif"/>
              </w:rPr>
              <w:t xml:space="preserve"> тыс. рублей, в том</w:t>
            </w:r>
            <w:r w:rsidRPr="003C0105">
              <w:rPr>
                <w:rFonts w:ascii="PT Astra Serif" w:hAnsi="PT Astra Serif"/>
              </w:rPr>
              <w:t xml:space="preserve"> </w:t>
            </w:r>
            <w:r w:rsidR="009D4CB7" w:rsidRPr="003C0105">
              <w:rPr>
                <w:rFonts w:ascii="PT Astra Serif" w:hAnsi="PT Astra Serif"/>
              </w:rPr>
              <w:t>числе по годам: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в 2020 году – 32317,5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32317,5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32317,5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32317,5 тыс. рублей;</w:t>
            </w:r>
          </w:p>
          <w:p w:rsidR="009D4CB7" w:rsidRPr="003C0105" w:rsidRDefault="009D4CB7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32317,5 тыс. рублей.</w:t>
            </w:r>
          </w:p>
          <w:p w:rsidR="00630A61" w:rsidRPr="003C0105" w:rsidRDefault="00630A61" w:rsidP="00E4280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9D4CB7" w:rsidRPr="003C0105" w:rsidTr="009D4CB7">
        <w:tc>
          <w:tcPr>
            <w:tcW w:w="2802" w:type="dxa"/>
          </w:tcPr>
          <w:p w:rsidR="009D4CB7" w:rsidRPr="003C0105" w:rsidRDefault="009D4CB7" w:rsidP="00E766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Ожидаемые резул</w:t>
            </w:r>
            <w:r w:rsidRPr="003C0105">
              <w:rPr>
                <w:rFonts w:ascii="PT Astra Serif" w:hAnsi="PT Astra Serif"/>
              </w:rPr>
              <w:t>ь</w:t>
            </w:r>
            <w:r w:rsidR="00A24552" w:rsidRPr="003C0105">
              <w:rPr>
                <w:rFonts w:ascii="PT Astra Serif" w:hAnsi="PT Astra Serif"/>
              </w:rPr>
              <w:t xml:space="preserve">таты </w:t>
            </w:r>
            <w:r w:rsidRPr="003C0105">
              <w:rPr>
                <w:rFonts w:ascii="PT Astra Serif" w:hAnsi="PT Astra Serif"/>
              </w:rPr>
              <w:t>реализации подпрограммы</w:t>
            </w:r>
          </w:p>
          <w:p w:rsidR="009D4CB7" w:rsidRPr="003C0105" w:rsidRDefault="009D4CB7" w:rsidP="00927B94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567" w:type="dxa"/>
          </w:tcPr>
          <w:p w:rsidR="009D4CB7" w:rsidRPr="003C0105" w:rsidRDefault="00A24552" w:rsidP="000F02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9D4CB7" w:rsidRPr="003C0105" w:rsidRDefault="00630A61" w:rsidP="000F02C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с</w:t>
            </w:r>
            <w:r w:rsidR="009D4CB7" w:rsidRPr="003C0105">
              <w:rPr>
                <w:rFonts w:ascii="PT Astra Serif" w:hAnsi="PT Astra Serif"/>
              </w:rPr>
              <w:t>охранение уровня регистрируемой безработицы к численности экономически активного насел</w:t>
            </w:r>
            <w:r w:rsidR="009D4CB7" w:rsidRPr="003C0105">
              <w:rPr>
                <w:rFonts w:ascii="PT Astra Serif" w:hAnsi="PT Astra Serif"/>
              </w:rPr>
              <w:t>е</w:t>
            </w:r>
            <w:r w:rsidR="009D4CB7" w:rsidRPr="003C0105">
              <w:rPr>
                <w:rFonts w:ascii="PT Astra Serif" w:hAnsi="PT Astra Serif"/>
              </w:rPr>
              <w:t xml:space="preserve">ния </w:t>
            </w:r>
            <w:r w:rsidR="00165543" w:rsidRPr="003C0105">
              <w:rPr>
                <w:rFonts w:ascii="PT Astra Serif" w:hAnsi="PT Astra Serif"/>
              </w:rPr>
              <w:t xml:space="preserve"> </w:t>
            </w:r>
            <w:r w:rsidR="009D4CB7" w:rsidRPr="003C0105">
              <w:rPr>
                <w:rFonts w:ascii="PT Astra Serif" w:hAnsi="PT Astra Serif"/>
              </w:rPr>
              <w:t>Ульяновской</w:t>
            </w:r>
            <w:r w:rsidR="00165543" w:rsidRPr="003C0105">
              <w:rPr>
                <w:rFonts w:ascii="PT Astra Serif" w:hAnsi="PT Astra Serif"/>
              </w:rPr>
              <w:t xml:space="preserve">  области  на уровне не более 0,6 </w:t>
            </w:r>
            <w:r w:rsidR="009D4CB7" w:rsidRPr="003C0105">
              <w:rPr>
                <w:rFonts w:ascii="PT Astra Serif" w:hAnsi="PT Astra Serif"/>
              </w:rPr>
              <w:t>процента;</w:t>
            </w:r>
          </w:p>
          <w:p w:rsidR="009D4CB7" w:rsidRPr="003C0105" w:rsidRDefault="009D4CB7" w:rsidP="007002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сохранение численности работников, прошедших </w:t>
            </w:r>
            <w:proofErr w:type="gramStart"/>
            <w:r w:rsidRPr="003C0105">
              <w:rPr>
                <w:rFonts w:ascii="PT Astra Serif" w:hAnsi="PT Astra Serif"/>
              </w:rPr>
              <w:t>обучение по охране</w:t>
            </w:r>
            <w:proofErr w:type="gramEnd"/>
            <w:r w:rsidRPr="003C0105">
              <w:rPr>
                <w:rFonts w:ascii="PT Astra Serif" w:hAnsi="PT Astra Serif"/>
              </w:rPr>
              <w:t xml:space="preserve"> труда в аккредитованных о</w:t>
            </w:r>
            <w:r w:rsidRPr="003C0105">
              <w:rPr>
                <w:rFonts w:ascii="PT Astra Serif" w:hAnsi="PT Astra Serif"/>
              </w:rPr>
              <w:t>р</w:t>
            </w:r>
            <w:r w:rsidRPr="003C0105">
              <w:rPr>
                <w:rFonts w:ascii="PT Astra Serif" w:hAnsi="PT Astra Serif"/>
              </w:rPr>
              <w:t>ганизациях, оказывающих услуги по обучению работодателей и работников по вопросам охраны труда;</w:t>
            </w:r>
          </w:p>
          <w:p w:rsidR="009D4CB7" w:rsidRPr="003C0105" w:rsidRDefault="009D4CB7" w:rsidP="007002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снижение численности</w:t>
            </w:r>
            <w:r w:rsidR="00E61C00" w:rsidRPr="003C0105">
              <w:rPr>
                <w:rFonts w:ascii="PT Astra Serif" w:hAnsi="PT Astra Serif"/>
              </w:rPr>
              <w:t xml:space="preserve"> работников, </w:t>
            </w:r>
            <w:r w:rsidRPr="003C0105">
              <w:rPr>
                <w:rFonts w:ascii="PT Astra Serif" w:hAnsi="PT Astra Serif"/>
              </w:rPr>
              <w:t>занятых на работах с вредными и (или) опасными условиями труда;</w:t>
            </w:r>
          </w:p>
          <w:p w:rsidR="009D4CB7" w:rsidRPr="003C0105" w:rsidRDefault="009D4CB7" w:rsidP="00E61C00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снижение удельного веса работников, занятых на работах с вредными и (или) опасными условиями труда.</w:t>
            </w:r>
          </w:p>
        </w:tc>
      </w:tr>
    </w:tbl>
    <w:p w:rsidR="006F4FF6" w:rsidRPr="003C0105" w:rsidRDefault="006F4FF6" w:rsidP="006F4FF6">
      <w:pPr>
        <w:pStyle w:val="ConsPlusNormal"/>
        <w:ind w:left="720"/>
        <w:rPr>
          <w:rFonts w:ascii="PT Astra Serif" w:hAnsi="PT Astra Serif"/>
          <w:highlight w:val="yellow"/>
        </w:rPr>
      </w:pPr>
    </w:p>
    <w:p w:rsidR="00F233A0" w:rsidRPr="003C0105" w:rsidRDefault="002A72B8" w:rsidP="00E4280A">
      <w:pPr>
        <w:pStyle w:val="ConsPlusNormal"/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t xml:space="preserve">1. </w:t>
      </w:r>
      <w:r w:rsidR="00F233A0" w:rsidRPr="003C0105">
        <w:rPr>
          <w:rFonts w:ascii="PT Astra Serif" w:hAnsi="PT Astra Serif"/>
          <w:b/>
        </w:rPr>
        <w:t>Введение</w:t>
      </w:r>
    </w:p>
    <w:p w:rsidR="00F233A0" w:rsidRPr="003C0105" w:rsidRDefault="00F233A0" w:rsidP="00F233A0">
      <w:pPr>
        <w:pStyle w:val="ConsPlusNormal"/>
        <w:ind w:left="720"/>
        <w:jc w:val="center"/>
        <w:rPr>
          <w:rFonts w:ascii="PT Astra Serif" w:hAnsi="PT Astra Serif"/>
          <w:highlight w:val="yellow"/>
        </w:rPr>
      </w:pPr>
    </w:p>
    <w:p w:rsidR="00F233A0" w:rsidRPr="003C0105" w:rsidRDefault="00F233A0" w:rsidP="00F233A0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настоящее время в Ульяновской области наблюдается сокращение чи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ленности населения трудоспособного возраста, усилился отток экономически активного населения в результате трудовой миграции в соседние регионы и г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рода федерального значения. Создание новых рабочих мест не дает эффекта с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 xml:space="preserve">хранения трудовых ресурсов, поскольку наблюдается ситуация несоответствия спроса и предложения вакансий на рынке труда, а уровень заработной платы </w:t>
      </w:r>
      <w:r w:rsidR="003D09A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не отвечает ожиданиям соискателей. В период 20</w:t>
      </w:r>
      <w:r w:rsidR="00F67D8B" w:rsidRPr="003C0105">
        <w:rPr>
          <w:rFonts w:ascii="PT Astra Serif" w:hAnsi="PT Astra Serif"/>
        </w:rPr>
        <w:t>20</w:t>
      </w:r>
      <w:r w:rsidR="00165543" w:rsidRPr="003C0105">
        <w:rPr>
          <w:rFonts w:ascii="PT Astra Serif" w:hAnsi="PT Astra Serif"/>
        </w:rPr>
        <w:t>-</w:t>
      </w:r>
      <w:r w:rsidRPr="003C0105">
        <w:rPr>
          <w:rFonts w:ascii="PT Astra Serif" w:hAnsi="PT Astra Serif"/>
        </w:rPr>
        <w:t>2024 годов в регионе 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 xml:space="preserve">гнозируется </w:t>
      </w:r>
      <w:r w:rsidR="003D09AE">
        <w:rPr>
          <w:rFonts w:ascii="PT Astra Serif" w:hAnsi="PT Astra Serif"/>
        </w:rPr>
        <w:t xml:space="preserve">сокращение </w:t>
      </w:r>
      <w:r w:rsidRPr="003C0105">
        <w:rPr>
          <w:rFonts w:ascii="PT Astra Serif" w:hAnsi="PT Astra Serif"/>
        </w:rPr>
        <w:t xml:space="preserve">численности </w:t>
      </w:r>
      <w:r w:rsidR="003D09AE">
        <w:rPr>
          <w:rFonts w:ascii="PT Astra Serif" w:hAnsi="PT Astra Serif"/>
        </w:rPr>
        <w:t xml:space="preserve">экономически </w:t>
      </w:r>
      <w:r w:rsidR="00AA1D75" w:rsidRPr="003C0105">
        <w:rPr>
          <w:rFonts w:ascii="PT Astra Serif" w:hAnsi="PT Astra Serif"/>
        </w:rPr>
        <w:t>активного населения</w:t>
      </w:r>
      <w:r w:rsidRPr="003C0105">
        <w:rPr>
          <w:rFonts w:ascii="PT Astra Serif" w:hAnsi="PT Astra Serif"/>
        </w:rPr>
        <w:t xml:space="preserve">, что приведет к </w:t>
      </w:r>
      <w:r w:rsidR="003D09AE">
        <w:rPr>
          <w:rFonts w:ascii="PT Astra Serif" w:hAnsi="PT Astra Serif"/>
        </w:rPr>
        <w:t>сокращению</w:t>
      </w:r>
      <w:r w:rsidRPr="003C0105">
        <w:rPr>
          <w:rFonts w:ascii="PT Astra Serif" w:hAnsi="PT Astra Serif"/>
        </w:rPr>
        <w:t xml:space="preserve"> численности занятых в экономике. В связи с этим необходимо увеличить численность работающих лиц предпенсионного и пе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сионного возраста.</w:t>
      </w:r>
    </w:p>
    <w:p w:rsidR="00F233A0" w:rsidRPr="003C0105" w:rsidRDefault="00F233A0" w:rsidP="00F233A0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связи с повсеместной модернизацией производства одним из приор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тетны</w:t>
      </w:r>
      <w:r w:rsidR="00B06967" w:rsidRPr="003C0105">
        <w:rPr>
          <w:rFonts w:ascii="PT Astra Serif" w:hAnsi="PT Astra Serif"/>
        </w:rPr>
        <w:t>х</w:t>
      </w:r>
      <w:r w:rsidRPr="003C0105">
        <w:rPr>
          <w:rFonts w:ascii="PT Astra Serif" w:hAnsi="PT Astra Serif"/>
        </w:rPr>
        <w:t xml:space="preserve"> направлени</w:t>
      </w:r>
      <w:r w:rsidR="00B06967" w:rsidRPr="003C0105">
        <w:rPr>
          <w:rFonts w:ascii="PT Astra Serif" w:hAnsi="PT Astra Serif"/>
        </w:rPr>
        <w:t>й</w:t>
      </w:r>
      <w:r w:rsidRPr="003C0105">
        <w:rPr>
          <w:rFonts w:ascii="PT Astra Serif" w:hAnsi="PT Astra Serif"/>
        </w:rPr>
        <w:t xml:space="preserve"> для работодателей становится создание благоприятных условий на производстве. 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 </w:t>
      </w:r>
      <w:proofErr w:type="gramStart"/>
      <w:r w:rsidRPr="003C0105">
        <w:rPr>
          <w:rFonts w:ascii="PT Astra Serif" w:hAnsi="PT Astra Serif"/>
        </w:rPr>
        <w:t>Анализ причин и условий возникновения большинства несчастных случаев на производстве в Ульяновской области пок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зывает, что основной причиной их возникновения являются неудовлетвор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тельная организация производства работ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нарушение правил дорожного движ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ния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</w:t>
      </w:r>
      <w:r w:rsidR="003D09AE">
        <w:rPr>
          <w:rFonts w:ascii="PT Astra Serif" w:hAnsi="PT Astra Serif"/>
        </w:rPr>
        <w:t>неприменение</w:t>
      </w:r>
      <w:r w:rsidR="00AA1D75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средств индивидуальной защиты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нарушение трудовой </w:t>
      </w:r>
      <w:r w:rsidR="003D09A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lastRenderedPageBreak/>
        <w:t>и производственной дисциплины</w:t>
      </w:r>
      <w:r w:rsidR="00AA1D75" w:rsidRPr="003C0105">
        <w:rPr>
          <w:rFonts w:ascii="PT Astra Serif" w:hAnsi="PT Astra Serif"/>
        </w:rPr>
        <w:t xml:space="preserve">, </w:t>
      </w:r>
      <w:r w:rsidRPr="003C0105">
        <w:rPr>
          <w:rFonts w:ascii="PT Astra Serif" w:hAnsi="PT Astra Serif"/>
        </w:rPr>
        <w:t>неудовлетворительное техническое состо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>ние зданий, сооружений, оборудования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конструктивные недостатки и недост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точная над</w:t>
      </w:r>
      <w:r w:rsidR="0016554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жность машин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нарушение техники безопасности при эксплуатации транспортных средств.</w:t>
      </w:r>
      <w:proofErr w:type="gramEnd"/>
    </w:p>
    <w:p w:rsidR="00F233A0" w:rsidRPr="003C0105" w:rsidRDefault="00F233A0" w:rsidP="00F233A0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 результате </w:t>
      </w:r>
      <w:r w:rsidR="0019443A" w:rsidRPr="003C0105">
        <w:rPr>
          <w:rFonts w:ascii="PT Astra Serif" w:hAnsi="PT Astra Serif"/>
        </w:rPr>
        <w:t>контрольных мероприятий</w:t>
      </w:r>
      <w:r w:rsidRPr="003C0105">
        <w:rPr>
          <w:rFonts w:ascii="PT Astra Serif" w:hAnsi="PT Astra Serif"/>
        </w:rPr>
        <w:t xml:space="preserve"> за соблюдением требований з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 xml:space="preserve">конодательства в сфере охраны труда установлено, что наибольшее количество составляют нарушения, связанные с отсутствием </w:t>
      </w:r>
      <w:proofErr w:type="gramStart"/>
      <w:r w:rsidRPr="003C0105">
        <w:rPr>
          <w:rFonts w:ascii="PT Astra Serif" w:hAnsi="PT Astra Serif"/>
        </w:rPr>
        <w:t>обучения по охране</w:t>
      </w:r>
      <w:proofErr w:type="gramEnd"/>
      <w:r w:rsidRPr="003C0105">
        <w:rPr>
          <w:rFonts w:ascii="PT Astra Serif" w:hAnsi="PT Astra Serif"/>
        </w:rPr>
        <w:t xml:space="preserve"> труда, и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структажей по охране труда и стажировки на рабочем месте, контроля со ст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роны работодателей за обеспечением безопасности производства работ.</w:t>
      </w:r>
    </w:p>
    <w:p w:rsidR="00511C62" w:rsidRPr="003C0105" w:rsidRDefault="00691315" w:rsidP="00691315">
      <w:pPr>
        <w:pStyle w:val="ConsPlusNormal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Решение проблем занятости во многом зависит от </w:t>
      </w:r>
      <w:r w:rsidR="00AA1D75" w:rsidRPr="003C0105">
        <w:rPr>
          <w:rFonts w:ascii="PT Astra Serif" w:hAnsi="PT Astra Serif"/>
        </w:rPr>
        <w:t>реализации</w:t>
      </w:r>
      <w:r w:rsidRPr="003C0105">
        <w:rPr>
          <w:rFonts w:ascii="PT Astra Serif" w:hAnsi="PT Astra Serif"/>
        </w:rPr>
        <w:t xml:space="preserve"> активной политики </w:t>
      </w:r>
      <w:r w:rsidR="00165543" w:rsidRPr="003C0105">
        <w:rPr>
          <w:rFonts w:ascii="PT Astra Serif" w:hAnsi="PT Astra Serif"/>
        </w:rPr>
        <w:t xml:space="preserve">занятости населения </w:t>
      </w:r>
      <w:r w:rsidR="00511C62" w:rsidRPr="003C0105">
        <w:rPr>
          <w:rFonts w:ascii="PT Astra Serif" w:hAnsi="PT Astra Serif"/>
        </w:rPr>
        <w:t>на рынке труда</w:t>
      </w:r>
      <w:r w:rsidR="00AA1D75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включа</w:t>
      </w:r>
      <w:r w:rsidR="00AA1D75" w:rsidRPr="003C0105">
        <w:rPr>
          <w:rFonts w:ascii="PT Astra Serif" w:hAnsi="PT Astra Serif"/>
        </w:rPr>
        <w:t>ющей меры:</w:t>
      </w:r>
    </w:p>
    <w:p w:rsidR="00511C62" w:rsidRPr="003C0105" w:rsidRDefault="00691315" w:rsidP="00691315">
      <w:pPr>
        <w:pStyle w:val="ConsPlusNormal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влияющие на предложение рабочей силы: подготовку, переподготовку </w:t>
      </w:r>
      <w:r w:rsidR="000963E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и повышение квалификации рабочей силы в соответствии с потребностями рынка труда, содействие в перемещении работников в масштабах тер</w:t>
      </w:r>
      <w:r w:rsidR="00511C62" w:rsidRPr="003C0105">
        <w:rPr>
          <w:rFonts w:ascii="PT Astra Serif" w:hAnsi="PT Astra Serif"/>
        </w:rPr>
        <w:t>риторий;</w:t>
      </w:r>
    </w:p>
    <w:p w:rsidR="00691315" w:rsidRPr="003C0105" w:rsidRDefault="00691315" w:rsidP="00691315">
      <w:pPr>
        <w:pStyle w:val="ConsPlusNormal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влияющие на спрос рабочей силы: организацию общественных работ, с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действие в развитии среднего и малого бизнеса с целью привлечения высв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 xml:space="preserve">бождающейся рабочей силы, субсидирование </w:t>
      </w:r>
      <w:r w:rsidR="0016554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занятости в частном секторе </w:t>
      </w:r>
      <w:r w:rsidR="000963E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 xml:space="preserve">и на перепрофилированных предприятиях, поддержку </w:t>
      </w:r>
      <w:proofErr w:type="spellStart"/>
      <w:r w:rsidRPr="003C0105">
        <w:rPr>
          <w:rFonts w:ascii="PT Astra Serif" w:hAnsi="PT Astra Serif"/>
        </w:rPr>
        <w:t>самозанятости</w:t>
      </w:r>
      <w:proofErr w:type="spellEnd"/>
      <w:r w:rsidRPr="003C0105">
        <w:rPr>
          <w:rFonts w:ascii="PT Astra Serif" w:hAnsi="PT Astra Serif"/>
        </w:rPr>
        <w:t>.</w:t>
      </w:r>
    </w:p>
    <w:p w:rsidR="00691315" w:rsidRPr="003C0105" w:rsidRDefault="00691315" w:rsidP="00691315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 каждому направлению деятельности службы занятости необходима выработка конкретного и гибкого механизма взаимодействия с социальными партн</w:t>
      </w:r>
      <w:r w:rsidR="0016554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рами с определением наиболее эффективной формы сотрудничества. Только последовательная, совместная и согласованная деятельность всех суб</w:t>
      </w:r>
      <w:r w:rsidRPr="003C0105">
        <w:rPr>
          <w:rFonts w:ascii="PT Astra Serif" w:hAnsi="PT Astra Serif"/>
        </w:rPr>
        <w:t>ъ</w:t>
      </w:r>
      <w:r w:rsidRPr="003C0105">
        <w:rPr>
          <w:rFonts w:ascii="PT Astra Serif" w:hAnsi="PT Astra Serif"/>
        </w:rPr>
        <w:t>ектов социально-трудовых отношений позволит создать эффективный рынок труда, обеспечивающий работодателя рабочей силой необходимой квалифик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 xml:space="preserve">ции, а работника </w:t>
      </w:r>
      <w:r w:rsidR="000963EB">
        <w:rPr>
          <w:rFonts w:ascii="Times New Roman" w:hAnsi="Times New Roman" w:cs="Times New Roman"/>
        </w:rPr>
        <w:t>–</w:t>
      </w:r>
      <w:r w:rsidRPr="003C0105">
        <w:rPr>
          <w:rFonts w:ascii="PT Astra Serif" w:hAnsi="PT Astra Serif"/>
        </w:rPr>
        <w:t xml:space="preserve"> работой, соответствующей его возможностям, достойной </w:t>
      </w:r>
      <w:r w:rsidR="000963E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заработной платой и приемлемыми условиями труда</w:t>
      </w:r>
      <w:r w:rsidR="00165543" w:rsidRPr="003C0105">
        <w:rPr>
          <w:rFonts w:ascii="PT Astra Serif" w:hAnsi="PT Astra Serif"/>
        </w:rPr>
        <w:t>.</w:t>
      </w:r>
    </w:p>
    <w:p w:rsidR="00F233A0" w:rsidRPr="003C0105" w:rsidRDefault="00F233A0" w:rsidP="00F233A0">
      <w:pPr>
        <w:pStyle w:val="ConsPlusNormal"/>
        <w:rPr>
          <w:rFonts w:ascii="PT Astra Serif" w:hAnsi="PT Astra Serif"/>
          <w:b/>
        </w:rPr>
      </w:pPr>
    </w:p>
    <w:p w:rsidR="00E449FF" w:rsidRPr="003C0105" w:rsidRDefault="002A72B8" w:rsidP="00E449FF">
      <w:pPr>
        <w:pStyle w:val="ConsPlusNormal"/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t xml:space="preserve">2. </w:t>
      </w:r>
      <w:r w:rsidR="00E449FF" w:rsidRPr="003C0105">
        <w:rPr>
          <w:rFonts w:ascii="PT Astra Serif" w:hAnsi="PT Astra Serif"/>
          <w:b/>
        </w:rPr>
        <w:t xml:space="preserve">Организация управления реализацией подпрограммы </w:t>
      </w:r>
    </w:p>
    <w:p w:rsidR="00E449FF" w:rsidRPr="003C0105" w:rsidRDefault="00E449FF" w:rsidP="00E449FF">
      <w:pPr>
        <w:pStyle w:val="ConsPlusTitle"/>
        <w:ind w:firstLine="709"/>
        <w:jc w:val="center"/>
        <w:outlineLvl w:val="2"/>
        <w:rPr>
          <w:rFonts w:ascii="PT Astra Serif" w:hAnsi="PT Astra Serif"/>
        </w:rPr>
      </w:pPr>
    </w:p>
    <w:p w:rsidR="00B06967" w:rsidRPr="003C0105" w:rsidRDefault="00B06967" w:rsidP="00E449FF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Организация управления</w:t>
      </w:r>
      <w:r w:rsidR="00D65E76" w:rsidRPr="003C0105">
        <w:rPr>
          <w:rFonts w:ascii="PT Astra Serif" w:hAnsi="PT Astra Serif"/>
        </w:rPr>
        <w:t xml:space="preserve"> </w:t>
      </w:r>
      <w:r w:rsidR="00165543" w:rsidRPr="003C0105">
        <w:rPr>
          <w:rFonts w:ascii="PT Astra Serif" w:hAnsi="PT Astra Serif"/>
        </w:rPr>
        <w:t xml:space="preserve">реализацией </w:t>
      </w:r>
      <w:r w:rsidRPr="003C0105">
        <w:rPr>
          <w:rFonts w:ascii="PT Astra Serif" w:hAnsi="PT Astra Serif"/>
        </w:rPr>
        <w:t>подпрограмм</w:t>
      </w:r>
      <w:r w:rsidR="000D1764">
        <w:rPr>
          <w:rFonts w:ascii="PT Astra Serif" w:hAnsi="PT Astra Serif"/>
        </w:rPr>
        <w:t xml:space="preserve">ы </w:t>
      </w:r>
      <w:r w:rsidRPr="003C0105">
        <w:rPr>
          <w:rFonts w:ascii="PT Astra Serif" w:hAnsi="PT Astra Serif"/>
        </w:rPr>
        <w:t xml:space="preserve">осуществляется </w:t>
      </w:r>
      <w:r w:rsidR="000D1764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в порядке</w:t>
      </w:r>
      <w:r w:rsidR="00165543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предусмотренном для государственной программы.</w:t>
      </w:r>
    </w:p>
    <w:p w:rsidR="00E449FF" w:rsidRPr="003C0105" w:rsidRDefault="00E449FF" w:rsidP="00E449FF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Подпрограммой предусмотрено предоставление индивидуальным пре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принимателям и юридическим лицам субсидий из областного бюджета Уль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>новской области в целях возмещения части затрат в связи с оплатой труда в</w:t>
      </w:r>
      <w:r w:rsidRPr="003C0105">
        <w:rPr>
          <w:rFonts w:ascii="PT Astra Serif" w:hAnsi="PT Astra Serif"/>
        </w:rPr>
        <w:t>ы</w:t>
      </w:r>
      <w:r w:rsidRPr="003C0105">
        <w:rPr>
          <w:rFonts w:ascii="PT Astra Serif" w:hAnsi="PT Astra Serif"/>
        </w:rPr>
        <w:t>пускников образовательных организаций высшего образования и професси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нальных образовательных организаций.</w:t>
      </w:r>
    </w:p>
    <w:p w:rsidR="00E449FF" w:rsidRPr="003C0105" w:rsidRDefault="00E449FF" w:rsidP="00E449FF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Целью</w:t>
      </w:r>
      <w:r w:rsidR="002C4BB5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предоставления субсидий является обеспечение трудоустройств</w:t>
      </w:r>
      <w:r w:rsidR="0032438A"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 xml:space="preserve"> выпускников образовательных организаций высшего образования и професс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ональных образовательных организаций, испытывающих трудности в труд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устройстве.</w:t>
      </w:r>
    </w:p>
    <w:p w:rsidR="00E449FF" w:rsidRPr="003C0105" w:rsidRDefault="00E449FF" w:rsidP="00E449FF">
      <w:pPr>
        <w:pStyle w:val="ConsPlusNormal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Получателями субсидий являются юридические лица (за исключением государственных (муниципальных) учреждений Ульяновской области) и инд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видуальные предприниматели, осуществляющие свою деятельность на терр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тории Ульяновской области, зарегистрированные в регистре получателей гос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>дарственных услуг в сфере занятости населения.</w:t>
      </w:r>
    </w:p>
    <w:p w:rsidR="00E449FF" w:rsidRPr="003C0105" w:rsidRDefault="00E449FF" w:rsidP="00EF793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lastRenderedPageBreak/>
        <w:t>Подпрограммой предусмотрено предоставление индивидуальным пре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принимателям и юридическим лицам, не являющимся государственными (м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 xml:space="preserve">ниципальными) учреждениями, осуществляющим деятельность на территории Ульяновской области, </w:t>
      </w:r>
      <w:r w:rsidR="008654CE">
        <w:rPr>
          <w:rFonts w:ascii="PT Astra Serif" w:hAnsi="PT Astra Serif"/>
        </w:rPr>
        <w:t>субсидий из</w:t>
      </w:r>
      <w:r w:rsidR="0016554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областного бюджета Ульяновской области </w:t>
      </w:r>
      <w:r w:rsidR="008654C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в целях возмещения части затрат в связи с оплатой труда выпускников образ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вательных организаций высшего образования и профессиональных образов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тельных организаций</w:t>
      </w:r>
      <w:r w:rsidR="00165543" w:rsidRPr="003C0105">
        <w:rPr>
          <w:rFonts w:ascii="PT Astra Serif" w:hAnsi="PT Astra Serif"/>
        </w:rPr>
        <w:t xml:space="preserve"> </w:t>
      </w:r>
      <w:r w:rsidR="008654CE">
        <w:rPr>
          <w:rFonts w:ascii="PT Astra Serif" w:hAnsi="PT Astra Serif"/>
        </w:rPr>
        <w:t>из числа</w:t>
      </w:r>
      <w:r w:rsidR="00165543" w:rsidRPr="003C0105">
        <w:rPr>
          <w:rFonts w:ascii="PT Astra Serif" w:hAnsi="PT Astra Serif"/>
        </w:rPr>
        <w:t xml:space="preserve"> </w:t>
      </w:r>
      <w:r w:rsidR="008654CE">
        <w:rPr>
          <w:rFonts w:ascii="PT Astra Serif" w:hAnsi="PT Astra Serif"/>
        </w:rPr>
        <w:t>инвалидов</w:t>
      </w:r>
      <w:r w:rsidR="0016554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молодого возраста, а также в связи </w:t>
      </w:r>
      <w:r w:rsidR="008654C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с осуществлением доплат их наставникам.</w:t>
      </w:r>
      <w:proofErr w:type="gramEnd"/>
    </w:p>
    <w:p w:rsidR="00D731D9" w:rsidRPr="003C0105" w:rsidRDefault="00D731D9" w:rsidP="00EF793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Целью предоставления субсидий является возмещение части затрат раб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тодателей, связанных с оплатой труда выпускников из числа инвалидов мол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дого возраста.</w:t>
      </w:r>
    </w:p>
    <w:p w:rsidR="00E449FF" w:rsidRPr="003C0105" w:rsidRDefault="00E449FF" w:rsidP="00EF793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Получателями субсидий являются юридические лица (за исключением государственных (муниципальных) учреждений Ульяновской области) и инд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видуальные предприниматели, осуществляющие свою деятельность на терр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тории Ульяновской области, зарегистрированные в регистре получателей гос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 xml:space="preserve">дарственных услуг в сфере занятости населения. </w:t>
      </w:r>
    </w:p>
    <w:p w:rsidR="00E449FF" w:rsidRPr="003C0105" w:rsidRDefault="00E449FF" w:rsidP="00EF793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Подпрограммой предусмотрено предоставление субсидий из областного бюджета Ульяновской области юридическим лицам, не являющимся госуда</w:t>
      </w:r>
      <w:r w:rsidRPr="003C0105">
        <w:rPr>
          <w:rFonts w:ascii="PT Astra Serif" w:hAnsi="PT Astra Serif"/>
        </w:rPr>
        <w:t>р</w:t>
      </w:r>
      <w:r w:rsidRPr="003C0105">
        <w:rPr>
          <w:rFonts w:ascii="PT Astra Serif" w:hAnsi="PT Astra Serif"/>
        </w:rPr>
        <w:t>ственными (муниципальными) учреждениями, индивидуальным предприним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телям в целях возмещения части затрат в связи с организацией профессионал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ного обучения и дополнительного профессионального образования лиц пре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пенсионного возраста.</w:t>
      </w:r>
    </w:p>
    <w:p w:rsidR="00E449FF" w:rsidRPr="003C0105" w:rsidRDefault="00E449FF" w:rsidP="00EF793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Лицами предпенсионного возраста, состоящими в трудовых отношениях с юридическими лицами, не являющимися государственными (муниципальн</w:t>
      </w:r>
      <w:r w:rsidRPr="003C0105">
        <w:rPr>
          <w:rFonts w:ascii="PT Astra Serif" w:hAnsi="PT Astra Serif"/>
        </w:rPr>
        <w:t>ы</w:t>
      </w:r>
      <w:r w:rsidRPr="003C0105">
        <w:rPr>
          <w:rFonts w:ascii="PT Astra Serif" w:hAnsi="PT Astra Serif"/>
        </w:rPr>
        <w:t>ми) учреждениями, и индивидуальными предпринимателями, признаются лица в течение 5 лет до наступления возраста, дающего право на страховую пенсию по старости, в том числе назначаемую досрочно, с которыми заключ</w:t>
      </w:r>
      <w:r w:rsidR="0016554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н труд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вой договор на неопредел</w:t>
      </w:r>
      <w:r w:rsidR="0032438A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нный срок.</w:t>
      </w:r>
      <w:proofErr w:type="gramEnd"/>
    </w:p>
    <w:p w:rsidR="00E449FF" w:rsidRPr="003C0105" w:rsidRDefault="00E449FF" w:rsidP="00EF793E">
      <w:pPr>
        <w:pStyle w:val="ConsPlusNormal"/>
        <w:spacing w:line="230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Целью</w:t>
      </w:r>
      <w:r w:rsidR="00F83C95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предоставления субсидии является обеспечение профессиональн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го обучения и дополнительного профессионального образования лиц предпе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сионного возраста, а также повышение конкурентоспособности указанной кат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гории граждан на рынке труда.</w:t>
      </w:r>
    </w:p>
    <w:p w:rsidR="002C4BB5" w:rsidRPr="003C0105" w:rsidRDefault="00E449FF" w:rsidP="00EF793E">
      <w:pPr>
        <w:pStyle w:val="ConsPlusNormal"/>
        <w:spacing w:line="230" w:lineRule="auto"/>
        <w:ind w:firstLine="708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Получателями субсидий являются юридические лица (за исключением государственных (муниципальных) учреждений Ульяновской области) и инд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 xml:space="preserve">видуальные предприниматели. </w:t>
      </w:r>
    </w:p>
    <w:p w:rsidR="00E376E8" w:rsidRPr="003C0105" w:rsidRDefault="00E376E8" w:rsidP="00EF793E">
      <w:pPr>
        <w:pStyle w:val="ConsPlusNormal"/>
        <w:spacing w:line="230" w:lineRule="auto"/>
        <w:ind w:firstLine="708"/>
        <w:jc w:val="both"/>
        <w:rPr>
          <w:rFonts w:ascii="PT Astra Serif" w:hAnsi="PT Astra Serif"/>
        </w:rPr>
      </w:pPr>
    </w:p>
    <w:p w:rsidR="003D17F2" w:rsidRPr="003C0105" w:rsidRDefault="003D17F2" w:rsidP="00EF793E">
      <w:pPr>
        <w:pStyle w:val="ConsPlusTitle"/>
        <w:spacing w:line="230" w:lineRule="auto"/>
        <w:jc w:val="center"/>
        <w:outlineLvl w:val="1"/>
        <w:rPr>
          <w:rFonts w:ascii="PT Astra Serif" w:hAnsi="PT Astra Serif"/>
        </w:rPr>
      </w:pPr>
      <w:bookmarkStart w:id="4" w:name="P1303"/>
      <w:bookmarkEnd w:id="4"/>
      <w:r w:rsidRPr="003C0105">
        <w:rPr>
          <w:rFonts w:ascii="PT Astra Serif" w:hAnsi="PT Astra Serif"/>
        </w:rPr>
        <w:t>Подпрограмма</w:t>
      </w:r>
      <w:r w:rsidR="004E190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«Оказание содействия </w:t>
      </w:r>
      <w:proofErr w:type="gramStart"/>
      <w:r w:rsidRPr="003C0105">
        <w:rPr>
          <w:rFonts w:ascii="PT Astra Serif" w:hAnsi="PT Astra Serif"/>
        </w:rPr>
        <w:t>добровольному</w:t>
      </w:r>
      <w:proofErr w:type="gramEnd"/>
    </w:p>
    <w:p w:rsidR="003D17F2" w:rsidRPr="003C0105" w:rsidRDefault="003D17F2" w:rsidP="00EF793E">
      <w:pPr>
        <w:pStyle w:val="ConsPlusTitle"/>
        <w:spacing w:line="230" w:lineRule="auto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переселению в Ульяновскую область соотечественников,</w:t>
      </w:r>
    </w:p>
    <w:p w:rsidR="003D17F2" w:rsidRPr="003C0105" w:rsidRDefault="003D17F2" w:rsidP="00EF793E">
      <w:pPr>
        <w:pStyle w:val="ConsPlusTitle"/>
        <w:spacing w:line="230" w:lineRule="auto"/>
        <w:jc w:val="center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проживающих</w:t>
      </w:r>
      <w:proofErr w:type="gramEnd"/>
      <w:r w:rsidRPr="003C0105">
        <w:rPr>
          <w:rFonts w:ascii="PT Astra Serif" w:hAnsi="PT Astra Serif"/>
        </w:rPr>
        <w:t xml:space="preserve"> за рубежом»</w:t>
      </w:r>
    </w:p>
    <w:p w:rsidR="003D17F2" w:rsidRPr="003C0105" w:rsidRDefault="003D17F2" w:rsidP="00EF793E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:rsidR="002C4BB5" w:rsidRPr="003C0105" w:rsidRDefault="002C4BB5" w:rsidP="00EF793E">
      <w:pPr>
        <w:spacing w:line="230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>ПАСПОРТ</w:t>
      </w:r>
    </w:p>
    <w:p w:rsidR="002C4BB5" w:rsidRPr="003C0105" w:rsidRDefault="002C4BB5" w:rsidP="00EF793E">
      <w:pPr>
        <w:spacing w:line="230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 xml:space="preserve">подпрограммы </w:t>
      </w:r>
    </w:p>
    <w:p w:rsidR="003D17F2" w:rsidRPr="003C0105" w:rsidRDefault="003D17F2" w:rsidP="00EF793E">
      <w:pPr>
        <w:pStyle w:val="ConsPlusNormal"/>
        <w:spacing w:line="230" w:lineRule="auto"/>
        <w:jc w:val="both"/>
        <w:rPr>
          <w:rFonts w:ascii="PT Astra Serif" w:hAnsi="PT Astra Serif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28"/>
        <w:gridCol w:w="6237"/>
      </w:tblGrid>
      <w:tr w:rsidR="002C4BB5" w:rsidRPr="003C0105" w:rsidTr="002C4BB5">
        <w:tc>
          <w:tcPr>
            <w:tcW w:w="2982" w:type="dxa"/>
          </w:tcPr>
          <w:p w:rsidR="002C4BB5" w:rsidRPr="003C0105" w:rsidRDefault="002C4BB5" w:rsidP="00EF793E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Наименование </w:t>
            </w:r>
          </w:p>
          <w:p w:rsidR="002C4BB5" w:rsidRPr="003C0105" w:rsidRDefault="002C4BB5" w:rsidP="00EF793E">
            <w:pPr>
              <w:widowControl w:val="0"/>
              <w:autoSpaceDE w:val="0"/>
              <w:autoSpaceDN w:val="0"/>
              <w:spacing w:line="230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подпрограммы </w:t>
            </w:r>
          </w:p>
          <w:p w:rsidR="002C4BB5" w:rsidRPr="003C0105" w:rsidRDefault="002C4BB5" w:rsidP="00EF793E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" w:type="dxa"/>
          </w:tcPr>
          <w:p w:rsidR="002C4BB5" w:rsidRPr="003C0105" w:rsidRDefault="00F83C95" w:rsidP="00EF793E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EF793E" w:rsidRDefault="002C4BB5" w:rsidP="00EF793E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PT Astra Serif" w:hAnsi="PT Astra Serif"/>
              </w:rPr>
              <w:t>«Оказание содействия добровольному пересел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нию в Ульяновскую область соотечественников, проживающих за рубежом»</w:t>
            </w:r>
            <w:r w:rsidRPr="003C0105">
              <w:rPr>
                <w:rFonts w:ascii="PT Astra Serif" w:hAnsi="PT Astra Serif"/>
                <w:szCs w:val="28"/>
              </w:rPr>
              <w:t xml:space="preserve"> (далее – подпрогра</w:t>
            </w:r>
            <w:r w:rsidRPr="003C0105">
              <w:rPr>
                <w:rFonts w:ascii="PT Astra Serif" w:hAnsi="PT Astra Serif"/>
                <w:szCs w:val="28"/>
              </w:rPr>
              <w:t>м</w:t>
            </w:r>
            <w:r w:rsidRPr="003C0105">
              <w:rPr>
                <w:rFonts w:ascii="PT Astra Serif" w:hAnsi="PT Astra Serif"/>
                <w:szCs w:val="28"/>
              </w:rPr>
              <w:t>ма).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563A45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Государственный </w:t>
            </w:r>
          </w:p>
          <w:p w:rsidR="002C4BB5" w:rsidRPr="003C0105" w:rsidRDefault="002C4BB5" w:rsidP="00563A45">
            <w:pPr>
              <w:widowControl w:val="0"/>
              <w:autoSpaceDE w:val="0"/>
              <w:autoSpaceDN w:val="0"/>
              <w:spacing w:line="245" w:lineRule="auto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>заказчик подпрогра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>м</w:t>
            </w: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мы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" w:type="dxa"/>
          </w:tcPr>
          <w:p w:rsidR="002C4BB5" w:rsidRPr="003C0105" w:rsidRDefault="00F83C9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A24552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Агентство</w:t>
            </w:r>
            <w:r w:rsidR="005E2D53">
              <w:rPr>
                <w:rFonts w:ascii="PT Astra Serif" w:hAnsi="PT Astra Serif"/>
                <w:szCs w:val="28"/>
              </w:rPr>
              <w:t>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Соисполнители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подпрограммы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отсутствуют.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Проекты, реализуемые </w:t>
            </w:r>
            <w:r w:rsidRPr="003C0105">
              <w:rPr>
                <w:rFonts w:ascii="PT Astra Serif" w:hAnsi="PT Astra Serif" w:cs="Times New Roman"/>
                <w:szCs w:val="28"/>
              </w:rPr>
              <w:br/>
              <w:t>в составе подпрогра</w:t>
            </w:r>
            <w:r w:rsidRPr="003C0105">
              <w:rPr>
                <w:rFonts w:ascii="PT Astra Serif" w:hAnsi="PT Astra Serif" w:cs="Times New Roman"/>
                <w:szCs w:val="28"/>
              </w:rPr>
              <w:t>м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мы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отсутствуют.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Цель и задачи подпр</w:t>
            </w:r>
            <w:r w:rsidRPr="003C0105">
              <w:rPr>
                <w:rFonts w:ascii="PT Astra Serif" w:hAnsi="PT Astra Serif" w:cs="Times New Roman"/>
                <w:szCs w:val="28"/>
              </w:rPr>
              <w:t>о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граммы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5E2D53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цель</w:t>
            </w:r>
            <w:r w:rsidR="005E2D53">
              <w:rPr>
                <w:rFonts w:ascii="PT Astra Serif" w:hAnsi="PT Astra Serif"/>
                <w:szCs w:val="28"/>
              </w:rPr>
              <w:t xml:space="preserve"> подпрограммы – </w:t>
            </w:r>
            <w:r w:rsidRPr="003C0105">
              <w:rPr>
                <w:rFonts w:ascii="PT Astra Serif" w:hAnsi="PT Astra Serif"/>
              </w:rPr>
              <w:t>содействие социально-экономическому развитию Ульяновской области в части компенсации естественной убыли насел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ния Ульяновской области и обеспечение потре</w:t>
            </w:r>
            <w:r w:rsidRPr="003C0105">
              <w:rPr>
                <w:rFonts w:ascii="PT Astra Serif" w:hAnsi="PT Astra Serif"/>
              </w:rPr>
              <w:t>б</w:t>
            </w:r>
            <w:r w:rsidRPr="003C0105">
              <w:rPr>
                <w:rFonts w:ascii="PT Astra Serif" w:hAnsi="PT Astra Serif"/>
              </w:rPr>
              <w:t>ности экономики в притоке трудовых ресурсов за счёт привлечения соотечественников, прожив</w:t>
            </w:r>
            <w:r w:rsidRPr="003C0105">
              <w:rPr>
                <w:rFonts w:ascii="PT Astra Serif" w:hAnsi="PT Astra Serif"/>
              </w:rPr>
              <w:t>а</w:t>
            </w:r>
            <w:r w:rsidR="005E2D53">
              <w:rPr>
                <w:rFonts w:ascii="PT Astra Serif" w:hAnsi="PT Astra Serif"/>
              </w:rPr>
              <w:t>ющих за рубежом (далее –</w:t>
            </w:r>
            <w:r w:rsidRPr="003C0105">
              <w:rPr>
                <w:rFonts w:ascii="PT Astra Serif" w:hAnsi="PT Astra Serif"/>
              </w:rPr>
              <w:t xml:space="preserve"> соотечественники), в Ульяновскую область на постоянное место ж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тельства</w:t>
            </w:r>
            <w:r w:rsidR="00563A45">
              <w:rPr>
                <w:rFonts w:ascii="PT Astra Serif" w:hAnsi="PT Astra Serif"/>
              </w:rPr>
              <w:t>.</w:t>
            </w:r>
          </w:p>
          <w:p w:rsidR="002C4BB5" w:rsidRPr="003C0105" w:rsidRDefault="00563A4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З</w:t>
            </w:r>
            <w:r w:rsidR="005E2D53">
              <w:rPr>
                <w:rFonts w:ascii="PT Astra Serif" w:hAnsi="PT Astra Serif"/>
                <w:szCs w:val="28"/>
              </w:rPr>
              <w:t>адачи</w:t>
            </w:r>
            <w:r w:rsidR="002C4BB5" w:rsidRPr="003C0105">
              <w:rPr>
                <w:rFonts w:ascii="PT Astra Serif" w:hAnsi="PT Astra Serif"/>
                <w:szCs w:val="28"/>
              </w:rPr>
              <w:t xml:space="preserve"> подпрограммы:</w:t>
            </w:r>
          </w:p>
          <w:p w:rsidR="002C4BB5" w:rsidRPr="003C0105" w:rsidRDefault="002C4BB5" w:rsidP="00563A45">
            <w:pPr>
              <w:spacing w:line="24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сокращение дефицита трудовых ресурсов в Уль</w:t>
            </w:r>
            <w:r w:rsidRPr="003C0105">
              <w:rPr>
                <w:rFonts w:ascii="PT Astra Serif" w:hAnsi="PT Astra Serif"/>
              </w:rPr>
              <w:t>я</w:t>
            </w:r>
            <w:r w:rsidRPr="003C0105">
              <w:rPr>
                <w:rFonts w:ascii="PT Astra Serif" w:hAnsi="PT Astra Serif"/>
              </w:rPr>
              <w:t>новской области в сферах, в которых в период р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ализации подпрограммы ожидается наибольший дефицит трудовых ресурсов, за счёт привлечения соотечественников в Ульяновскую область на п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стоянное место жительства;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закрепление соотечественников, участвующих в подпрограмме (далее </w:t>
            </w:r>
            <w:r w:rsidR="00F83C95" w:rsidRPr="003C0105">
              <w:rPr>
                <w:rFonts w:ascii="Times New Roman" w:hAnsi="Times New Roman" w:cs="Times New Roman"/>
              </w:rPr>
              <w:t>‒</w:t>
            </w:r>
            <w:r w:rsidRPr="003C0105">
              <w:rPr>
                <w:rFonts w:ascii="PT Astra Serif" w:hAnsi="PT Astra Serif"/>
              </w:rPr>
              <w:t xml:space="preserve"> участники подпрогра</w:t>
            </w:r>
            <w:r w:rsidRPr="003C0105">
              <w:rPr>
                <w:rFonts w:ascii="PT Astra Serif" w:hAnsi="PT Astra Serif"/>
              </w:rPr>
              <w:t>м</w:t>
            </w:r>
            <w:r w:rsidRPr="003C0105">
              <w:rPr>
                <w:rFonts w:ascii="PT Astra Serif" w:hAnsi="PT Astra Serif"/>
              </w:rPr>
              <w:t>мы), и членов их</w:t>
            </w:r>
            <w:r w:rsidR="00A80B5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семей</w:t>
            </w:r>
            <w:r w:rsidR="00A80B5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в</w:t>
            </w:r>
            <w:r w:rsidR="00A80B5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Ульяновской области и содействие их социально-культурной адаптации и интеграции.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Целевые индикаторы подпрограммы 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563A45">
            <w:pPr>
              <w:spacing w:line="24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2C4BB5" w:rsidP="00563A45">
            <w:pPr>
              <w:spacing w:line="24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численность участников подпрограммы и членов их семей, прибывших в</w:t>
            </w:r>
            <w:r w:rsidR="00A80B59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 xml:space="preserve"> Российскую Федерацию и поставленных на учёт в территориальном о</w:t>
            </w:r>
            <w:r w:rsidRPr="003C0105">
              <w:rPr>
                <w:rFonts w:ascii="PT Astra Serif" w:hAnsi="PT Astra Serif"/>
              </w:rPr>
              <w:t>р</w:t>
            </w:r>
            <w:r w:rsidRPr="003C0105">
              <w:rPr>
                <w:rFonts w:ascii="PT Astra Serif" w:hAnsi="PT Astra Serif"/>
              </w:rPr>
              <w:t>гане Министерства внутренних дел Российской Федерации по Ульяновской области;</w:t>
            </w:r>
          </w:p>
          <w:p w:rsidR="002C4BB5" w:rsidRPr="003C0105" w:rsidRDefault="002C4BB5" w:rsidP="00563A45">
            <w:pPr>
              <w:spacing w:line="24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доля участников подпрограммы и членов их с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мей, не достигших возраста 40 лет, в общей чи</w:t>
            </w:r>
            <w:r w:rsidRPr="003C0105">
              <w:rPr>
                <w:rFonts w:ascii="PT Astra Serif" w:hAnsi="PT Astra Serif"/>
              </w:rPr>
              <w:t>с</w:t>
            </w:r>
            <w:r w:rsidRPr="003C0105">
              <w:rPr>
                <w:rFonts w:ascii="PT Astra Serif" w:hAnsi="PT Astra Serif"/>
              </w:rPr>
              <w:t>ленности участников подпрограммы;</w:t>
            </w:r>
          </w:p>
          <w:p w:rsidR="002C4BB5" w:rsidRPr="003C0105" w:rsidRDefault="002C4BB5" w:rsidP="00563A4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доля участников подпрограммы, имеющих сре</w:t>
            </w:r>
            <w:r w:rsidRPr="003C0105">
              <w:rPr>
                <w:rFonts w:ascii="PT Astra Serif" w:hAnsi="PT Astra Serif"/>
              </w:rPr>
              <w:t>д</w:t>
            </w:r>
            <w:r w:rsidRPr="003C0105">
              <w:rPr>
                <w:rFonts w:ascii="PT Astra Serif" w:hAnsi="PT Astra Serif"/>
              </w:rPr>
              <w:t>нее профессиональное либо высшее образование, в общей численности участников подпрограммы.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lastRenderedPageBreak/>
              <w:t>Сроки и этапы реал</w:t>
            </w:r>
            <w:r w:rsidRPr="003C0105">
              <w:rPr>
                <w:rFonts w:ascii="PT Astra Serif" w:hAnsi="PT Astra Serif" w:cs="Times New Roman"/>
                <w:szCs w:val="28"/>
              </w:rPr>
              <w:t>и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зации подпрограммы 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2020-2024 годы, этапы не выделяются</w:t>
            </w:r>
            <w:r w:rsidR="002C4BB5" w:rsidRPr="003C0105">
              <w:rPr>
                <w:rFonts w:ascii="PT Astra Serif" w:hAnsi="PT Astra Serif"/>
              </w:rPr>
              <w:t>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Ресурсное обеспеч</w:t>
            </w:r>
            <w:r w:rsidRPr="003C0105">
              <w:rPr>
                <w:rFonts w:ascii="PT Astra Serif" w:hAnsi="PT Astra Serif" w:cs="Times New Roman"/>
                <w:szCs w:val="28"/>
              </w:rPr>
              <w:t>е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ние подпрограммы </w:t>
            </w:r>
            <w:r w:rsidRPr="003C0105">
              <w:rPr>
                <w:rFonts w:ascii="PT Astra Serif" w:hAnsi="PT Astra Serif" w:cs="Times New Roman"/>
                <w:szCs w:val="28"/>
              </w:rPr>
              <w:br/>
              <w:t>с разбивкой по этапам и годам реализации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общий объём бюджетных ассигнований на ф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 xml:space="preserve">нансовое обеспечение реализации подпрограммы составляет </w:t>
            </w:r>
            <w:r w:rsidR="002C4BB5" w:rsidRPr="003C0105">
              <w:rPr>
                <w:rFonts w:ascii="PT Astra Serif" w:hAnsi="PT Astra Serif"/>
              </w:rPr>
              <w:t>10897,2 тыс. рублей, в том числе по годам: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3632,4 тыс. рублей;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3632,4 тыс. рублей;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</w:t>
            </w:r>
            <w:r w:rsidR="00F83C95" w:rsidRPr="003C0105">
              <w:rPr>
                <w:rFonts w:ascii="PT Astra Serif" w:hAnsi="PT Astra Serif"/>
              </w:rPr>
              <w:t xml:space="preserve"> 2022 году – 3632,4 тыс. рублей,</w:t>
            </w:r>
          </w:p>
          <w:p w:rsidR="00F83C9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из них:</w:t>
            </w:r>
          </w:p>
          <w:p w:rsidR="002C4BB5" w:rsidRPr="003C0105" w:rsidRDefault="00D65E76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объём</w:t>
            </w:r>
            <w:r w:rsidR="002C4BB5" w:rsidRPr="003C0105">
              <w:rPr>
                <w:rFonts w:ascii="PT Astra Serif" w:hAnsi="PT Astra Serif"/>
              </w:rPr>
              <w:t xml:space="preserve"> бюджетных ассигнований областного бюджета Ульяновской области </w:t>
            </w:r>
            <w:r w:rsidR="006F5044" w:rsidRPr="003C0105">
              <w:rPr>
                <w:rFonts w:ascii="PT Astra Serif" w:hAnsi="PT Astra Serif"/>
              </w:rPr>
              <w:t>составляет</w:t>
            </w:r>
            <w:r w:rsidR="002C4BB5" w:rsidRPr="003C0105">
              <w:rPr>
                <w:rFonts w:ascii="PT Astra Serif" w:hAnsi="PT Astra Serif"/>
              </w:rPr>
              <w:t xml:space="preserve"> </w:t>
            </w:r>
            <w:r w:rsidR="00251DE9">
              <w:rPr>
                <w:rFonts w:ascii="PT Astra Serif" w:hAnsi="PT Astra Serif"/>
              </w:rPr>
              <w:br/>
            </w:r>
            <w:r w:rsidR="002C4BB5" w:rsidRPr="003C0105">
              <w:rPr>
                <w:rFonts w:ascii="PT Astra Serif" w:hAnsi="PT Astra Serif"/>
              </w:rPr>
              <w:t>2113,2 тыс. рублей, в том числе по годам: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680,4 тыс. рублей;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680,4 тыс. рублей;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752,4 тыс. рублей;</w:t>
            </w:r>
          </w:p>
          <w:p w:rsidR="002C4BB5" w:rsidRPr="003C0105" w:rsidRDefault="00D65E76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прогнозируемый объём межбюджетных тран</w:t>
            </w:r>
            <w:r w:rsidRPr="003C0105">
              <w:rPr>
                <w:rFonts w:ascii="PT Astra Serif" w:hAnsi="PT Astra Serif"/>
                <w:szCs w:val="28"/>
              </w:rPr>
              <w:t>с</w:t>
            </w:r>
            <w:r w:rsidRPr="003C0105">
              <w:rPr>
                <w:rFonts w:ascii="PT Astra Serif" w:hAnsi="PT Astra Serif"/>
                <w:szCs w:val="28"/>
              </w:rPr>
              <w:t>фертов, предоставляемых из федерального бю</w:t>
            </w:r>
            <w:r w:rsidRPr="003C0105">
              <w:rPr>
                <w:rFonts w:ascii="PT Astra Serif" w:hAnsi="PT Astra Serif"/>
                <w:szCs w:val="28"/>
              </w:rPr>
              <w:t>д</w:t>
            </w:r>
            <w:r w:rsidRPr="003C0105">
              <w:rPr>
                <w:rFonts w:ascii="PT Astra Serif" w:hAnsi="PT Astra Serif"/>
                <w:szCs w:val="28"/>
              </w:rPr>
              <w:t xml:space="preserve">жета областному бюджету Ульяновской области, составляет </w:t>
            </w:r>
            <w:r w:rsidR="002C4BB5" w:rsidRPr="003C0105">
              <w:rPr>
                <w:rFonts w:ascii="PT Astra Serif" w:hAnsi="PT Astra Serif"/>
              </w:rPr>
              <w:t xml:space="preserve">8784,0 тыс. рублей, в том числе </w:t>
            </w:r>
            <w:r w:rsidR="00251DE9">
              <w:rPr>
                <w:rFonts w:ascii="PT Astra Serif" w:hAnsi="PT Astra Serif"/>
              </w:rPr>
              <w:br/>
            </w:r>
            <w:r w:rsidR="002C4BB5" w:rsidRPr="003C0105">
              <w:rPr>
                <w:rFonts w:ascii="PT Astra Serif" w:hAnsi="PT Astra Serif"/>
              </w:rPr>
              <w:t>по годам: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2952,0 тыс. рублей;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2952,0 тыс. рублей;</w:t>
            </w:r>
          </w:p>
          <w:p w:rsidR="002C4BB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2880,0 тыс. рублей.</w:t>
            </w:r>
          </w:p>
          <w:p w:rsidR="00251DE9" w:rsidRPr="003C0105" w:rsidRDefault="00251DE9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Ресурсное обеспеч</w:t>
            </w:r>
            <w:r w:rsidRPr="003C0105">
              <w:rPr>
                <w:rFonts w:ascii="PT Astra Serif" w:hAnsi="PT Astra Serif" w:cs="Times New Roman"/>
                <w:szCs w:val="28"/>
              </w:rPr>
              <w:t>е</w:t>
            </w:r>
            <w:r w:rsidRPr="003C0105">
              <w:rPr>
                <w:rFonts w:ascii="PT Astra Serif" w:hAnsi="PT Astra Serif" w:cs="Times New Roman"/>
                <w:szCs w:val="28"/>
              </w:rPr>
              <w:t>ние проектов, реал</w:t>
            </w:r>
            <w:r w:rsidRPr="003C0105">
              <w:rPr>
                <w:rFonts w:ascii="PT Astra Serif" w:hAnsi="PT Astra Serif" w:cs="Times New Roman"/>
                <w:szCs w:val="28"/>
              </w:rPr>
              <w:t>и</w:t>
            </w:r>
            <w:r w:rsidRPr="003C0105">
              <w:rPr>
                <w:rFonts w:ascii="PT Astra Serif" w:hAnsi="PT Astra Serif" w:cs="Times New Roman"/>
                <w:szCs w:val="28"/>
              </w:rPr>
              <w:t>зуемых в составе по</w:t>
            </w:r>
            <w:r w:rsidRPr="003C0105">
              <w:rPr>
                <w:rFonts w:ascii="PT Astra Serif" w:hAnsi="PT Astra Serif" w:cs="Times New Roman"/>
                <w:szCs w:val="28"/>
              </w:rPr>
              <w:t>д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программы 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отсутству</w:t>
            </w:r>
            <w:r w:rsidR="00251DE9">
              <w:rPr>
                <w:rFonts w:ascii="PT Astra Serif" w:hAnsi="PT Astra Serif"/>
                <w:szCs w:val="28"/>
              </w:rPr>
              <w:t>е</w:t>
            </w:r>
            <w:r w:rsidRPr="003C0105">
              <w:rPr>
                <w:rFonts w:ascii="PT Astra Serif" w:hAnsi="PT Astra Serif"/>
                <w:szCs w:val="28"/>
              </w:rPr>
              <w:t>т.</w:t>
            </w:r>
          </w:p>
        </w:tc>
      </w:tr>
      <w:tr w:rsidR="002C4BB5" w:rsidRPr="003C0105" w:rsidTr="002C4BB5">
        <w:tc>
          <w:tcPr>
            <w:tcW w:w="2982" w:type="dxa"/>
          </w:tcPr>
          <w:p w:rsidR="002C4BB5" w:rsidRPr="003C0105" w:rsidRDefault="002C4BB5" w:rsidP="00251DE9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Ожидаемые результ</w:t>
            </w:r>
            <w:r w:rsidRPr="003C0105">
              <w:rPr>
                <w:rFonts w:ascii="PT Astra Serif" w:hAnsi="PT Astra Serif"/>
              </w:rPr>
              <w:t>а</w:t>
            </w:r>
            <w:r w:rsidRPr="003C0105">
              <w:rPr>
                <w:rFonts w:ascii="PT Astra Serif" w:hAnsi="PT Astra Serif"/>
              </w:rPr>
              <w:t>ты реализации по</w:t>
            </w:r>
            <w:r w:rsidRPr="003C0105">
              <w:rPr>
                <w:rFonts w:ascii="PT Astra Serif" w:hAnsi="PT Astra Serif"/>
              </w:rPr>
              <w:t>д</w:t>
            </w:r>
            <w:r w:rsidRPr="003C0105">
              <w:rPr>
                <w:rFonts w:ascii="PT Astra Serif" w:hAnsi="PT Astra Serif"/>
              </w:rPr>
              <w:t>программы</w:t>
            </w:r>
          </w:p>
          <w:p w:rsidR="002C4BB5" w:rsidRPr="003C0105" w:rsidRDefault="002C4BB5" w:rsidP="00251DE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28" w:type="dxa"/>
          </w:tcPr>
          <w:p w:rsidR="002C4BB5" w:rsidRPr="003C0105" w:rsidRDefault="00F83C9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6237" w:type="dxa"/>
          </w:tcPr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переселение на территорию Ульяновской области к окончанию 2022 года 2250 участников подпр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граммы и членов их семей, из них 750 участников подпрограммы и 1500 членов их семей, в том числе по годам: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в 2020 году </w:t>
            </w:r>
            <w:r w:rsidR="00F83C95" w:rsidRPr="003C0105">
              <w:rPr>
                <w:rFonts w:ascii="Times New Roman" w:hAnsi="Times New Roman" w:cs="Times New Roman"/>
              </w:rPr>
              <w:t>‒</w:t>
            </w:r>
            <w:r w:rsidRPr="003C0105">
              <w:rPr>
                <w:rFonts w:ascii="PT Astra Serif" w:hAnsi="PT Astra Serif"/>
              </w:rPr>
              <w:t xml:space="preserve"> 750 человек, из них 250 участников и 500 членов их семей;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в 2021 году </w:t>
            </w:r>
            <w:r w:rsidR="00F83C95" w:rsidRPr="003C0105">
              <w:rPr>
                <w:rFonts w:ascii="Times New Roman" w:hAnsi="Times New Roman" w:cs="Times New Roman"/>
              </w:rPr>
              <w:t>‒</w:t>
            </w:r>
            <w:r w:rsidRPr="003C0105">
              <w:rPr>
                <w:rFonts w:ascii="PT Astra Serif" w:hAnsi="PT Astra Serif"/>
              </w:rPr>
              <w:t xml:space="preserve"> 750 человек, из них 250 участников и 500 членов их семей;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в 2022 году </w:t>
            </w:r>
            <w:r w:rsidR="00F83C95" w:rsidRPr="003C0105">
              <w:rPr>
                <w:rFonts w:ascii="Times New Roman" w:hAnsi="Times New Roman" w:cs="Times New Roman"/>
              </w:rPr>
              <w:t>‒</w:t>
            </w:r>
            <w:r w:rsidRPr="003C0105">
              <w:rPr>
                <w:rFonts w:ascii="PT Astra Serif" w:hAnsi="PT Astra Serif"/>
              </w:rPr>
              <w:t xml:space="preserve"> 750 человек, из них 250 участников и 500 членов их семей;</w:t>
            </w:r>
          </w:p>
          <w:p w:rsidR="002C4BB5" w:rsidRPr="003C0105" w:rsidRDefault="002C4BB5" w:rsidP="00251DE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доведение доли участников подпрограммы, я</w:t>
            </w:r>
            <w:r w:rsidRPr="003C0105">
              <w:rPr>
                <w:rFonts w:ascii="PT Astra Serif" w:hAnsi="PT Astra Serif"/>
              </w:rPr>
              <w:t>в</w:t>
            </w:r>
            <w:r w:rsidRPr="003C0105">
              <w:rPr>
                <w:rFonts w:ascii="PT Astra Serif" w:hAnsi="PT Astra Serif"/>
              </w:rPr>
              <w:t>ляющихся квалифицированными специалистами, в общей численности участников подпрограммы до семидесяти процентов (в каждом периоде)</w:t>
            </w:r>
            <w:r w:rsidR="00F83C95" w:rsidRPr="003C0105">
              <w:rPr>
                <w:rFonts w:ascii="PT Astra Serif" w:hAnsi="PT Astra Serif"/>
              </w:rPr>
              <w:t>.</w:t>
            </w:r>
          </w:p>
        </w:tc>
      </w:tr>
    </w:tbl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  <w:r w:rsidRPr="003C0105">
        <w:rPr>
          <w:rFonts w:ascii="PT Astra Serif" w:eastAsia="Times New Roman" w:hAnsi="PT Astra Serif"/>
          <w:b/>
          <w:szCs w:val="20"/>
          <w:lang w:eastAsia="ru-RU"/>
        </w:rPr>
        <w:lastRenderedPageBreak/>
        <w:t>1. Введение. Характеристика проблем, на решение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ind w:firstLine="0"/>
        <w:jc w:val="center"/>
        <w:rPr>
          <w:rFonts w:ascii="PT Astra Serif" w:eastAsia="Times New Roman" w:hAnsi="PT Astra Serif"/>
          <w:b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b/>
          <w:szCs w:val="20"/>
          <w:lang w:eastAsia="ru-RU"/>
        </w:rPr>
        <w:t>которых</w:t>
      </w:r>
      <w:proofErr w:type="gramEnd"/>
      <w:r w:rsidRPr="003C0105">
        <w:rPr>
          <w:rFonts w:ascii="PT Astra Serif" w:eastAsia="Times New Roman" w:hAnsi="PT Astra Serif"/>
          <w:b/>
          <w:szCs w:val="20"/>
          <w:lang w:eastAsia="ru-RU"/>
        </w:rPr>
        <w:t xml:space="preserve"> направлена подпрограмма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 состоянию на 1 января 2013 года численность населения Ульяновской области, по данным Федеральной службы государственной статистики, сост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="001A1F73">
        <w:rPr>
          <w:rFonts w:ascii="PT Astra Serif" w:eastAsia="Times New Roman" w:hAnsi="PT Astra Serif"/>
          <w:szCs w:val="20"/>
          <w:lang w:eastAsia="ru-RU"/>
        </w:rPr>
        <w:t>вила 1274,5 тыс. человек,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плотность населения </w:t>
      </w:r>
      <w:r w:rsidR="00F83C95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34,29 человек/</w:t>
      </w: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к</w:t>
      </w:r>
      <w:r w:rsidR="001A1F73">
        <w:rPr>
          <w:rFonts w:ascii="PT Astra Serif" w:eastAsia="Times New Roman" w:hAnsi="PT Astra Serif"/>
          <w:szCs w:val="20"/>
          <w:lang w:eastAsia="ru-RU"/>
        </w:rPr>
        <w:t>м</w:t>
      </w:r>
      <w:proofErr w:type="gramEnd"/>
      <w:r w:rsidR="001A1F73">
        <w:rPr>
          <w:rFonts w:ascii="PT Astra Serif" w:eastAsia="Times New Roman" w:hAnsi="PT Astra Serif"/>
          <w:szCs w:val="20"/>
          <w:lang w:eastAsia="ru-RU"/>
        </w:rPr>
        <w:t>,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 xml:space="preserve">доля </w:t>
      </w:r>
      <w:r w:rsidRPr="003C0105">
        <w:rPr>
          <w:rFonts w:ascii="PT Astra Serif" w:eastAsia="Times New Roman" w:hAnsi="PT Astra Serif"/>
          <w:szCs w:val="20"/>
          <w:lang w:eastAsia="ru-RU"/>
        </w:rPr>
        <w:t>горо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ско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>го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населени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>я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F83C95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74,03 процента, сельско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>го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населени</w:t>
      </w:r>
      <w:r w:rsidR="00F83C95" w:rsidRPr="003C0105">
        <w:rPr>
          <w:rFonts w:ascii="PT Astra Serif" w:eastAsia="Times New Roman" w:hAnsi="PT Astra Serif"/>
          <w:szCs w:val="20"/>
          <w:lang w:eastAsia="ru-RU"/>
        </w:rPr>
        <w:t>я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F83C95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5,97 процента.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Плотность населения в Ульяновской области выше, чем в среднем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по Приволжскому федеральному округу (28,72 человека на кв. км).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Численность населения Ульяновской области за последние годы стабил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но </w:t>
      </w:r>
      <w:r w:rsidR="00A01FA3">
        <w:rPr>
          <w:rFonts w:ascii="PT Astra Serif" w:eastAsia="Times New Roman" w:hAnsi="PT Astra Serif"/>
          <w:szCs w:val="20"/>
          <w:lang w:eastAsia="ru-RU"/>
        </w:rPr>
        <w:t>сокращается</w:t>
      </w:r>
      <w:r w:rsidRPr="003C0105">
        <w:rPr>
          <w:rFonts w:ascii="PT Astra Serif" w:eastAsia="Times New Roman" w:hAnsi="PT Astra Serif"/>
          <w:szCs w:val="20"/>
          <w:lang w:eastAsia="ru-RU"/>
        </w:rPr>
        <w:t>. В 2013 году естественная убыль населения составила 2393 ч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ловека. Показатели естественного прироста населения имеют стабильно отр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цательные значения, что сказывается на социально-экономическом развитии Ульяновской области.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Сальдо миграции населения Ульяновской области характеризуется отр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цательными величинами: например, </w:t>
      </w:r>
      <w:r w:rsidR="00A01FA3">
        <w:rPr>
          <w:rFonts w:ascii="PT Astra Serif" w:eastAsia="Times New Roman" w:hAnsi="PT Astra Serif"/>
          <w:szCs w:val="20"/>
          <w:lang w:eastAsia="ru-RU"/>
        </w:rPr>
        <w:t>в 2013 году миграционный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отток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достиг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3 тыс. человек (преимущественно за сч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 межрегиональной миграции).</w:t>
      </w:r>
    </w:p>
    <w:p w:rsidR="00065E27" w:rsidRPr="003C0105" w:rsidRDefault="00A01FA3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>
        <w:rPr>
          <w:rFonts w:ascii="PT Astra Serif" w:eastAsia="Times New Roman" w:hAnsi="PT Astra Serif"/>
          <w:szCs w:val="20"/>
          <w:lang w:eastAsia="ru-RU"/>
        </w:rPr>
        <w:t>Сокращение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численности населения может привести к ситуации дефиц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та трудовых ресурсов, что в свою очередь приведет к уменьшению валового продукта региона и снижению уровня жизни жителей Ульяновской области.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Для сохранения положительной динамики социально-экономического развития Ульяновской области требуется стабильный миграционный приток, инициированный усилиями органов государственной власти Ульяновской о</w:t>
      </w:r>
      <w:r w:rsidRPr="003C0105">
        <w:rPr>
          <w:rFonts w:ascii="PT Astra Serif" w:eastAsia="Times New Roman" w:hAnsi="PT Astra Serif"/>
          <w:szCs w:val="20"/>
          <w:lang w:eastAsia="ru-RU"/>
        </w:rPr>
        <w:t>б</w:t>
      </w:r>
      <w:r w:rsidRPr="003C0105">
        <w:rPr>
          <w:rFonts w:ascii="PT Astra Serif" w:eastAsia="Times New Roman" w:hAnsi="PT Astra Serif"/>
          <w:szCs w:val="20"/>
          <w:lang w:eastAsia="ru-RU"/>
        </w:rPr>
        <w:t>ласти, который будет способен компенсировать естественную и миграционную убыль населения региона.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настоящее время ситуация на рынке труда Ульяновской области свид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тельствует о том, что в ходе планирования и реализации новых инвестицио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ных проектов в приоритетных направлениях социально-экономического разв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тия Ульяновской области (здравоохранение, сельское хозяйство, создание авиационного кластера) региональная экономика в среднесрочной и долгосро</w:t>
      </w:r>
      <w:r w:rsidRPr="003C0105">
        <w:rPr>
          <w:rFonts w:ascii="PT Astra Serif" w:eastAsia="Times New Roman" w:hAnsi="PT Astra Serif"/>
          <w:szCs w:val="20"/>
          <w:lang w:eastAsia="ru-RU"/>
        </w:rPr>
        <w:t>ч</w:t>
      </w:r>
      <w:r w:rsidRPr="003C0105">
        <w:rPr>
          <w:rFonts w:ascii="PT Astra Serif" w:eastAsia="Times New Roman" w:hAnsi="PT Astra Serif"/>
          <w:szCs w:val="20"/>
          <w:lang w:eastAsia="ru-RU"/>
        </w:rPr>
        <w:t>ной перспективе может столкнуться с дефицитом квалифицированных кадров.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Таким образом, с точки зрения характеристики рынка труда Ульяновская область является перспективной территорией вселения соотечественников.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Одновременно Ульяновскую область выгодно отличает размер площади жилья, приходящийся на одного</w:t>
      </w:r>
      <w:r w:rsidR="006F504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жителя региона (23,61 кв. м), по сравнению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с аналогичным показателем по Российской</w:t>
      </w:r>
      <w:r w:rsidR="006F504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Федерации в целом</w:t>
      </w:r>
      <w:r w:rsidR="006F504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(22,98 кв. м)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и по Приволжскому федеральному округу (23,17 кв. м). Кроме того, значение указанного показателя в Ульяновской области стабильно раст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="00A01FA3">
        <w:rPr>
          <w:rFonts w:ascii="PT Astra Serif" w:eastAsia="Times New Roman" w:hAnsi="PT Astra Serif"/>
          <w:szCs w:val="20"/>
          <w:lang w:eastAsia="ru-RU"/>
        </w:rPr>
        <w:t>т, что</w:t>
      </w:r>
      <w:r w:rsidR="006F504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приводит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к увеличению разницы между значениями указанного показателя в Ульяно</w:t>
      </w:r>
      <w:r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Pr="003C0105">
        <w:rPr>
          <w:rFonts w:ascii="PT Astra Serif" w:eastAsia="Times New Roman" w:hAnsi="PT Astra Serif"/>
          <w:szCs w:val="20"/>
          <w:lang w:eastAsia="ru-RU"/>
        </w:rPr>
        <w:t>ской области и в среднем по Российской Федерации.</w:t>
      </w:r>
    </w:p>
    <w:p w:rsidR="00065E27" w:rsidRPr="003C0105" w:rsidRDefault="00065E27" w:rsidP="00427AD1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Жилищный фонд Ульяновской области также отличается более высоким качеством по сравнению с иными субъектами Российской Федерации: ветхого </w:t>
      </w:r>
      <w:r w:rsidR="00A01FA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и аварийного жилья 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>в Ульяновской области в 2</w:t>
      </w:r>
      <w:r w:rsidRPr="003C0105">
        <w:rPr>
          <w:rFonts w:ascii="PT Astra Serif" w:eastAsia="Times New Roman" w:hAnsi="PT Astra Serif"/>
          <w:szCs w:val="20"/>
          <w:lang w:eastAsia="ru-RU"/>
        </w:rPr>
        <w:t>-3 раза меньше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>,</w:t>
      </w:r>
      <w:r w:rsidR="004E190F" w:rsidRPr="003C0105">
        <w:rPr>
          <w:rFonts w:ascii="PT Astra Serif" w:eastAsia="Times New Roman" w:hAnsi="PT Astra Serif"/>
          <w:szCs w:val="20"/>
          <w:lang w:eastAsia="ru-RU"/>
        </w:rPr>
        <w:t xml:space="preserve"> чем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 xml:space="preserve"> в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средн</w:t>
      </w:r>
      <w:r w:rsidR="008F0918" w:rsidRPr="003C0105">
        <w:rPr>
          <w:rFonts w:ascii="PT Astra Serif" w:eastAsia="Times New Roman" w:hAnsi="PT Astra Serif"/>
          <w:szCs w:val="20"/>
          <w:lang w:eastAsia="ru-RU"/>
        </w:rPr>
        <w:t>ем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по Российской Федерации и Приволжскому федеральному округу.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Для Ульяновской области характерна более низкая стоимость строител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>ства жилья, что отражается как на стоимости домов, самостоятельно возвед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ных населением, так и на итоговой стоимости покупки первичного жилья.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Таким образом, жилищные условия в Ульяновской области имеют н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сколько лучшие, чем в Приволжском федеральном округе, характеристики, что позитивно характеризует регион в качестве территории вселения.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то же время значения обеспеченности Ульяновской области социальной инфраструктурой приблизительно соответствует средним значениям по Ро</w:t>
      </w:r>
      <w:r w:rsidRPr="003C0105">
        <w:rPr>
          <w:rFonts w:ascii="PT Astra Serif" w:eastAsia="Times New Roman" w:hAnsi="PT Astra Serif"/>
          <w:szCs w:val="20"/>
          <w:lang w:eastAsia="ru-RU"/>
        </w:rPr>
        <w:t>с</w:t>
      </w:r>
      <w:r w:rsidRPr="003C0105">
        <w:rPr>
          <w:rFonts w:ascii="PT Astra Serif" w:eastAsia="Times New Roman" w:hAnsi="PT Astra Serif"/>
          <w:szCs w:val="20"/>
          <w:lang w:eastAsia="ru-RU"/>
        </w:rPr>
        <w:t>сийской Федерации.</w:t>
      </w:r>
    </w:p>
    <w:p w:rsidR="003A2D0D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Ульяновской области реализуется эффективная система мер социал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ной 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поддержки населения.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соответствии с </w:t>
      </w:r>
      <w:hyperlink r:id="rId11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Законом</w:t>
        </w:r>
      </w:hyperlink>
      <w:r w:rsidRPr="003C0105">
        <w:rPr>
          <w:rFonts w:ascii="PT Astra Serif" w:eastAsia="Times New Roman" w:hAnsi="PT Astra Serif"/>
          <w:szCs w:val="20"/>
          <w:lang w:eastAsia="ru-RU"/>
        </w:rPr>
        <w:t xml:space="preserve"> Ульяновской области от 29.12.2005 № 154-ЗО «О мерах социальной поддержки многодетных семей на территории Ульяно</w:t>
      </w:r>
      <w:r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ской области» многодетные семьи, проживающие в Ульяновской области, имеют право на бесплатное посещение учреждений культуры, находящихся </w:t>
      </w:r>
      <w:r w:rsidR="002F3D00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в государственной собственности Ульяновской области.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целях поддержки молодых специалистов действует </w:t>
      </w:r>
      <w:hyperlink r:id="rId12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Закон</w:t>
        </w:r>
      </w:hyperlink>
      <w:r w:rsidRPr="003C0105">
        <w:rPr>
          <w:rFonts w:ascii="PT Astra Serif" w:eastAsia="Times New Roman" w:hAnsi="PT Astra Serif"/>
          <w:szCs w:val="20"/>
          <w:lang w:eastAsia="ru-RU"/>
        </w:rPr>
        <w:t xml:space="preserve"> Ульяновской области от 02.05.2012 № 49-ЗО «О мерах социальной поддержки отдельных к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тегорий молодых специалистов на территории Ульяновской области».</w:t>
      </w:r>
    </w:p>
    <w:p w:rsidR="00065E27" w:rsidRPr="002F3D00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pacing w:val="-4"/>
          <w:szCs w:val="20"/>
          <w:lang w:eastAsia="ru-RU"/>
        </w:rPr>
      </w:pP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>Значение показателя обеспеченности граждан образовательными организ</w:t>
      </w: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>а</w:t>
      </w: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>циями дошкольного образования</w:t>
      </w:r>
      <w:r w:rsidR="00144724" w:rsidRPr="002F3D00">
        <w:rPr>
          <w:rFonts w:ascii="PT Astra Serif" w:eastAsia="Times New Roman" w:hAnsi="PT Astra Serif"/>
          <w:spacing w:val="-4"/>
          <w:szCs w:val="20"/>
          <w:lang w:eastAsia="ru-RU"/>
        </w:rPr>
        <w:t xml:space="preserve"> в Ульяновской области</w:t>
      </w: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 xml:space="preserve"> приблизительно соотве</w:t>
      </w: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>т</w:t>
      </w:r>
      <w:r w:rsidRPr="002F3D00">
        <w:rPr>
          <w:rFonts w:ascii="PT Astra Serif" w:eastAsia="Times New Roman" w:hAnsi="PT Astra Serif"/>
          <w:spacing w:val="-4"/>
          <w:szCs w:val="20"/>
          <w:lang w:eastAsia="ru-RU"/>
        </w:rPr>
        <w:t>ствует среднему значению по Российской Федерации, хотя и не превосходит его.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Большинство образовательных организаций профессионального образ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вания в Ульяновской области реализу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т программы дополнительного образов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ния, предоставляя возможность обучения жителям Ульяновской области люб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го возраста и уровня образования.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целом ситуация в Ульяновской области с точки зрения возможности получения образования является благоприятной.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 xml:space="preserve">Ульяновская область </w:t>
      </w:r>
      <w:r w:rsidR="00144724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пример региона, в котором, по данным опроса и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дивидуальных предпринимателей, провед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нному независимыми агентствами, количество субъектов малого и среднего предпринимательства, положительно оценивающих деятельность Правительства Ульяновской области по развитию малого и среднего бизнеса, превышает число субъектов малого и среднего предпринимательства, признающих указанную деятельность Правительства Ульяновской области неудовлетворительной.</w:t>
      </w:r>
      <w:proofErr w:type="gramEnd"/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Особое внимание со стороны Правительства Ульяновской области удел</w:t>
      </w:r>
      <w:r w:rsidRPr="003C0105">
        <w:rPr>
          <w:rFonts w:ascii="PT Astra Serif" w:eastAsia="Times New Roman" w:hAnsi="PT Astra Serif"/>
          <w:szCs w:val="20"/>
          <w:lang w:eastAsia="ru-RU"/>
        </w:rPr>
        <w:t>я</w:t>
      </w:r>
      <w:r w:rsidRPr="003C0105">
        <w:rPr>
          <w:rFonts w:ascii="PT Astra Serif" w:eastAsia="Times New Roman" w:hAnsi="PT Astra Serif"/>
          <w:szCs w:val="20"/>
          <w:lang w:eastAsia="ru-RU"/>
        </w:rPr>
        <w:t>ется развитию малого и среднего предпринимательства в сельской местности.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Наиболее благоприятный климат для осуществления предпринимател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ской, сельскохозяйственной деятельности и агропромышленного производства, ведения личного подсобного хозяйства в Ульяновской области наблюдается </w:t>
      </w:r>
      <w:r w:rsidR="000C7535" w:rsidRPr="003C0105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в </w:t>
      </w:r>
      <w:proofErr w:type="spellStart"/>
      <w:r w:rsidRPr="003C0105">
        <w:rPr>
          <w:rFonts w:ascii="PT Astra Serif" w:eastAsia="Times New Roman" w:hAnsi="PT Astra Serif"/>
          <w:szCs w:val="20"/>
          <w:lang w:eastAsia="ru-RU"/>
        </w:rPr>
        <w:t>Чердаклинском</w:t>
      </w:r>
      <w:proofErr w:type="spellEnd"/>
      <w:r w:rsidRPr="003C0105">
        <w:rPr>
          <w:rFonts w:ascii="PT Astra Serif" w:eastAsia="Times New Roman" w:hAnsi="PT Astra Serif"/>
          <w:szCs w:val="20"/>
          <w:lang w:eastAsia="ru-RU"/>
        </w:rPr>
        <w:t xml:space="preserve"> районе, в котором были отмечены самые высокие результаты развития малого бизнеса и эффективные действия органов государственной власти Ульяновской области по поддержке субъектов предпринимательства. </w:t>
      </w:r>
      <w:r w:rsidR="000C7535" w:rsidRPr="003C0105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В настоящее время в </w:t>
      </w:r>
      <w:proofErr w:type="spellStart"/>
      <w:r w:rsidRPr="003C0105">
        <w:rPr>
          <w:rFonts w:ascii="PT Astra Serif" w:eastAsia="Times New Roman" w:hAnsi="PT Astra Serif"/>
          <w:szCs w:val="20"/>
          <w:lang w:eastAsia="ru-RU"/>
        </w:rPr>
        <w:t>Чердаклинском</w:t>
      </w:r>
      <w:proofErr w:type="spellEnd"/>
      <w:r w:rsidRPr="003C0105">
        <w:rPr>
          <w:rFonts w:ascii="PT Astra Serif" w:eastAsia="Times New Roman" w:hAnsi="PT Astra Serif"/>
          <w:szCs w:val="20"/>
          <w:lang w:eastAsia="ru-RU"/>
        </w:rPr>
        <w:t xml:space="preserve"> районе реализуются десятки инвестиц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онных проектов общим объ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мом финансирования более 100 </w:t>
      </w: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млн</w:t>
      </w:r>
      <w:proofErr w:type="gramEnd"/>
      <w:r w:rsidRPr="003C0105">
        <w:rPr>
          <w:rFonts w:ascii="PT Astra Serif" w:eastAsia="Times New Roman" w:hAnsi="PT Astra Serif"/>
          <w:szCs w:val="20"/>
          <w:lang w:eastAsia="ru-RU"/>
        </w:rPr>
        <w:t xml:space="preserve"> рублей.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Таким образом, Ульяновскую область можно охарактеризовать как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ходящую территорию вселения с точки зрения перспектив ведения предприн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мательской деятельности.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Приоритетными проектами переселения соотечественников в Ульяно</w:t>
      </w:r>
      <w:r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Pr="003C0105">
        <w:rPr>
          <w:rFonts w:ascii="PT Astra Serif" w:eastAsia="Times New Roman" w:hAnsi="PT Astra Serif"/>
          <w:szCs w:val="20"/>
          <w:lang w:eastAsia="ru-RU"/>
        </w:rPr>
        <w:t>скую область определены следующие: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переселение соотечественников, являющихся работниками сельского х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зяйства, в целях развития сельскохозяйственного комплекса;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переселение соотечественников, являющихся медицинскими работник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ми, в целях развития сферы здравоохранения;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переселение соотечественников, являющихся квалифицированными р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бочими авиастроительной отрасли, в целях развития авиастроительного сектора экономики Ульяновской области;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переселение соотечественников, являющихся высококвалифицированн</w:t>
      </w:r>
      <w:r w:rsidRPr="003C0105">
        <w:rPr>
          <w:rFonts w:ascii="PT Astra Serif" w:eastAsia="Times New Roman" w:hAnsi="PT Astra Serif"/>
          <w:szCs w:val="20"/>
          <w:lang w:eastAsia="ru-RU"/>
        </w:rPr>
        <w:t>ы</w:t>
      </w:r>
      <w:r w:rsidRPr="003C0105">
        <w:rPr>
          <w:rFonts w:ascii="PT Astra Serif" w:eastAsia="Times New Roman" w:hAnsi="PT Astra Serif"/>
          <w:szCs w:val="20"/>
          <w:lang w:eastAsia="ru-RU"/>
        </w:rPr>
        <w:t>ми специалистами (инженерами, научными работниками, занимающимися а</w:t>
      </w:r>
      <w:r w:rsidRPr="003C0105">
        <w:rPr>
          <w:rFonts w:ascii="PT Astra Serif" w:eastAsia="Times New Roman" w:hAnsi="PT Astra Serif"/>
          <w:szCs w:val="20"/>
          <w:lang w:eastAsia="ru-RU"/>
        </w:rPr>
        <w:t>к</w:t>
      </w:r>
      <w:r w:rsidRPr="003C0105">
        <w:rPr>
          <w:rFonts w:ascii="PT Astra Serif" w:eastAsia="Times New Roman" w:hAnsi="PT Astra Serif"/>
          <w:szCs w:val="20"/>
          <w:lang w:eastAsia="ru-RU"/>
        </w:rPr>
        <w:t>туальными научными и технологическими проблемами), а также студентами, проживающих за рубежом, в целях повышения уровня социально-экономического развития Ульяновской области.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Выбор проектов переселения обусловлен перспективами наиболее знач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мого для социально-экономического развития Ульяновской области прогноз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руемого дефицита трудовых ресурсов в указанных сферах.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Описание территории вселения (проектов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переселения) представлено </w:t>
      </w:r>
      <w:r w:rsidR="001713C3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в </w:t>
      </w:r>
      <w:hyperlink r:id="rId13" w:anchor="P13770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приложении №</w:t>
        </w:r>
        <w:r w:rsidR="003A2D0D" w:rsidRPr="003C0105">
          <w:rPr>
            <w:rFonts w:ascii="PT Astra Serif" w:eastAsia="Times New Roman" w:hAnsi="PT Astra Serif"/>
            <w:szCs w:val="20"/>
            <w:lang w:eastAsia="ru-RU"/>
          </w:rPr>
          <w:t xml:space="preserve"> 1</w:t>
        </w:r>
      </w:hyperlink>
      <w:r w:rsidR="00144724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к 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под</w:t>
      </w:r>
      <w:r w:rsidRPr="003C0105">
        <w:rPr>
          <w:rFonts w:ascii="PT Astra Serif" w:eastAsia="Times New Roman" w:hAnsi="PT Astra Serif"/>
          <w:szCs w:val="20"/>
          <w:lang w:eastAsia="ru-RU"/>
        </w:rPr>
        <w:t>программе.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Возможными рисками реализации подпрограммы являются: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вероятность возникновения межнациональной розни;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отказ работодателя от найма участника подпрограммы после его приезда или нежелание участника подпрограммы трудоустраиваться на предварительно подобранное рабочее место;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несоответствие реальной квалификации или деятельности участника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программы квалификации или деятельности, </w:t>
      </w: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заявленных</w:t>
      </w:r>
      <w:proofErr w:type="gramEnd"/>
      <w:r w:rsidRPr="003C0105">
        <w:rPr>
          <w:rFonts w:ascii="PT Astra Serif" w:eastAsia="Times New Roman" w:hAnsi="PT Astra Serif"/>
          <w:szCs w:val="20"/>
          <w:lang w:eastAsia="ru-RU"/>
        </w:rPr>
        <w:t xml:space="preserve"> в его анкете;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выезд участника подпрограммы из территории вселения </w:t>
      </w:r>
      <w:r w:rsidR="00600C1F" w:rsidRPr="003C0105">
        <w:rPr>
          <w:rFonts w:ascii="PT Astra Serif" w:eastAsia="Times New Roman" w:hAnsi="PT Astra Serif"/>
          <w:szCs w:val="20"/>
          <w:lang w:eastAsia="ru-RU"/>
        </w:rPr>
        <w:t>ранее,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чем через два года;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неудовлетвор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нность участника подпрограммы предложенным жиль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Оценка готовности территории Ульяновской области к при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му участн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ков подпрограммы представлена в </w:t>
      </w:r>
      <w:hyperlink r:id="rId14" w:anchor="P13866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таблице 2</w:t>
        </w:r>
      </w:hyperlink>
      <w:r w:rsidR="00144724" w:rsidRPr="003C0105">
        <w:rPr>
          <w:rFonts w:ascii="PT Astra Serif" w:hAnsi="PT Astra Serif"/>
        </w:rPr>
        <w:t xml:space="preserve"> </w:t>
      </w:r>
      <w:hyperlink r:id="rId15" w:anchor="P13770" w:history="1">
        <w:r w:rsidR="003A2D0D" w:rsidRPr="003C0105">
          <w:rPr>
            <w:rFonts w:ascii="PT Astra Serif" w:eastAsia="Times New Roman" w:hAnsi="PT Astra Serif"/>
            <w:szCs w:val="20"/>
            <w:lang w:eastAsia="ru-RU"/>
          </w:rPr>
          <w:t>приложени</w:t>
        </w:r>
        <w:r w:rsidR="009B1D8A" w:rsidRPr="003C0105">
          <w:rPr>
            <w:rFonts w:ascii="PT Astra Serif" w:eastAsia="Times New Roman" w:hAnsi="PT Astra Serif"/>
            <w:szCs w:val="20"/>
            <w:lang w:eastAsia="ru-RU"/>
          </w:rPr>
          <w:t>я</w:t>
        </w:r>
        <w:r w:rsidR="003A2D0D" w:rsidRPr="003C0105">
          <w:rPr>
            <w:rFonts w:ascii="PT Astra Serif" w:eastAsia="Times New Roman" w:hAnsi="PT Astra Serif"/>
            <w:szCs w:val="20"/>
            <w:lang w:eastAsia="ru-RU"/>
          </w:rPr>
          <w:t xml:space="preserve"> № 1</w:t>
        </w:r>
      </w:hyperlink>
      <w:r w:rsidR="001713C3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к подпрограмме.</w:t>
      </w:r>
    </w:p>
    <w:p w:rsidR="003A2D0D" w:rsidRPr="003C0105" w:rsidRDefault="003A2D0D" w:rsidP="001713C3">
      <w:pPr>
        <w:widowControl w:val="0"/>
        <w:autoSpaceDE w:val="0"/>
        <w:autoSpaceDN w:val="0"/>
        <w:spacing w:line="245" w:lineRule="auto"/>
        <w:ind w:firstLine="54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7C5DD8" w:rsidP="001713C3">
      <w:pPr>
        <w:widowControl w:val="0"/>
        <w:autoSpaceDE w:val="0"/>
        <w:autoSpaceDN w:val="0"/>
        <w:spacing w:line="245" w:lineRule="auto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  <w:r w:rsidRPr="003C0105">
        <w:rPr>
          <w:rFonts w:ascii="PT Astra Serif" w:eastAsia="Times New Roman" w:hAnsi="PT Astra Serif"/>
          <w:b/>
          <w:szCs w:val="20"/>
          <w:lang w:eastAsia="ru-RU"/>
        </w:rPr>
        <w:t>2. Цел</w:t>
      </w:r>
      <w:r w:rsidR="00144724" w:rsidRPr="003C0105">
        <w:rPr>
          <w:rFonts w:ascii="PT Astra Serif" w:eastAsia="Times New Roman" w:hAnsi="PT Astra Serif"/>
          <w:b/>
          <w:szCs w:val="20"/>
          <w:lang w:eastAsia="ru-RU"/>
        </w:rPr>
        <w:t>и</w:t>
      </w:r>
      <w:r w:rsidR="00065E27" w:rsidRPr="003C0105">
        <w:rPr>
          <w:rFonts w:ascii="PT Astra Serif" w:eastAsia="Times New Roman" w:hAnsi="PT Astra Serif"/>
          <w:b/>
          <w:szCs w:val="20"/>
          <w:lang w:eastAsia="ru-RU"/>
        </w:rPr>
        <w:t>, задачи и целевые индикаторы подпрограммы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Цел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ями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подпрограммы </w:t>
      </w:r>
      <w:r w:rsidR="00600C1F" w:rsidRPr="003C0105">
        <w:rPr>
          <w:rFonts w:ascii="PT Astra Serif" w:eastAsia="Times New Roman" w:hAnsi="PT Astra Serif"/>
          <w:szCs w:val="20"/>
          <w:lang w:eastAsia="ru-RU"/>
        </w:rPr>
        <w:t>явля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ю</w:t>
      </w:r>
      <w:r w:rsidR="00600C1F" w:rsidRPr="003C0105">
        <w:rPr>
          <w:rFonts w:ascii="PT Astra Serif" w:eastAsia="Times New Roman" w:hAnsi="PT Astra Serif"/>
          <w:szCs w:val="20"/>
          <w:lang w:eastAsia="ru-RU"/>
        </w:rPr>
        <w:t>тся</w:t>
      </w:r>
      <w:r w:rsidR="009B1D8A" w:rsidRPr="003C0105">
        <w:rPr>
          <w:rFonts w:ascii="PT Astra Serif" w:eastAsia="Times New Roman" w:hAnsi="PT Astra Serif"/>
          <w:szCs w:val="20"/>
          <w:lang w:eastAsia="ru-RU"/>
        </w:rPr>
        <w:t>: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содействие в социально-экономическом развитии Ульяновской области в части компенсации естественной убыли нас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ления и обеспечение потребности экономики Ульяновской области в притоке трудовых ресурсов за сч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 привлечения в регион соотечественников на пост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янное место жительства.</w:t>
      </w:r>
    </w:p>
    <w:p w:rsidR="00065E27" w:rsidRPr="003C0105" w:rsidRDefault="00065E27" w:rsidP="001713C3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Для достижения поставленн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ых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цел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ей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в ходе реализации подпрограммы необходимо решение следующих задач: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сокращение дефицита трудовых ресурсов Ульяновской области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сферах, в которых в период реализации подпрограмм</w:t>
      </w:r>
      <w:r w:rsidR="007C5DD8" w:rsidRPr="003C0105">
        <w:rPr>
          <w:rFonts w:ascii="PT Astra Serif" w:eastAsia="Times New Roman" w:hAnsi="PT Astra Serif"/>
          <w:szCs w:val="20"/>
          <w:lang w:eastAsia="ru-RU"/>
        </w:rPr>
        <w:t xml:space="preserve">ы ожидается наибольший дефицит </w:t>
      </w:r>
      <w:r w:rsidRPr="003C0105">
        <w:rPr>
          <w:rFonts w:ascii="PT Astra Serif" w:eastAsia="Times New Roman" w:hAnsi="PT Astra Serif"/>
          <w:szCs w:val="20"/>
          <w:lang w:eastAsia="ru-RU"/>
        </w:rPr>
        <w:t>трудовых ресурсов, за сч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 привлечения в регион соотечественников на пост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янное место жительства;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закрепление соотечественников и членов их семей в Ульяновской области и содействие их социально-культурной адаптации и интеграции.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Реализация поставленных целей и 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решение </w:t>
      </w:r>
      <w:r w:rsidRPr="003C0105">
        <w:rPr>
          <w:rFonts w:ascii="PT Astra Serif" w:eastAsia="Times New Roman" w:hAnsi="PT Astra Serif"/>
          <w:szCs w:val="20"/>
          <w:lang w:eastAsia="ru-RU"/>
        </w:rPr>
        <w:t>задач, привлечение в регион соотечественников, соответствующих обозначенным в подпрограмме требов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ниям, 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будут </w:t>
      </w:r>
      <w:r w:rsidRPr="003C0105">
        <w:rPr>
          <w:rFonts w:ascii="PT Astra Serif" w:eastAsia="Times New Roman" w:hAnsi="PT Astra Serif"/>
          <w:szCs w:val="20"/>
          <w:lang w:eastAsia="ru-RU"/>
        </w:rPr>
        <w:t>способств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овать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реализации приоритетных направлений развития Ульяновской области, установленных на среднесрочную и долгосрочную пе</w:t>
      </w:r>
      <w:r w:rsidRPr="003C0105">
        <w:rPr>
          <w:rFonts w:ascii="PT Astra Serif" w:eastAsia="Times New Roman" w:hAnsi="PT Astra Serif"/>
          <w:szCs w:val="20"/>
          <w:lang w:eastAsia="ru-RU"/>
        </w:rPr>
        <w:t>р</w:t>
      </w:r>
      <w:r w:rsidRPr="003C0105">
        <w:rPr>
          <w:rFonts w:ascii="PT Astra Serif" w:eastAsia="Times New Roman" w:hAnsi="PT Astra Serif"/>
          <w:szCs w:val="20"/>
          <w:lang w:eastAsia="ru-RU"/>
        </w:rPr>
        <w:t>спективу.</w:t>
      </w:r>
    </w:p>
    <w:p w:rsidR="002C4BB5" w:rsidRPr="003C0105" w:rsidRDefault="002C4BB5" w:rsidP="00065E27">
      <w:pPr>
        <w:widowControl w:val="0"/>
        <w:autoSpaceDE w:val="0"/>
        <w:autoSpaceDN w:val="0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</w:p>
    <w:p w:rsidR="00065E27" w:rsidRPr="003C0105" w:rsidRDefault="00065E27" w:rsidP="00065E27">
      <w:pPr>
        <w:widowControl w:val="0"/>
        <w:autoSpaceDE w:val="0"/>
        <w:autoSpaceDN w:val="0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  <w:r w:rsidRPr="003C0105">
        <w:rPr>
          <w:rFonts w:ascii="PT Astra Serif" w:eastAsia="Times New Roman" w:hAnsi="PT Astra Serif"/>
          <w:b/>
          <w:szCs w:val="20"/>
          <w:lang w:eastAsia="ru-RU"/>
        </w:rPr>
        <w:t>3. Система мероприятий подпрограммы</w:t>
      </w:r>
    </w:p>
    <w:p w:rsidR="00065E27" w:rsidRPr="003C0105" w:rsidRDefault="00065E27" w:rsidP="00065E27">
      <w:pPr>
        <w:widowControl w:val="0"/>
        <w:autoSpaceDE w:val="0"/>
        <w:autoSpaceDN w:val="0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Территорией вселения является вся Ульяновская область, в связи с этим предполагается единый подход к видам дополнительных гарантий и поддер</w:t>
      </w:r>
      <w:r w:rsidRPr="003C0105">
        <w:rPr>
          <w:rFonts w:ascii="PT Astra Serif" w:eastAsia="Times New Roman" w:hAnsi="PT Astra Serif"/>
          <w:szCs w:val="20"/>
          <w:lang w:eastAsia="ru-RU"/>
        </w:rPr>
        <w:t>ж</w:t>
      </w:r>
      <w:r w:rsidRPr="003C0105">
        <w:rPr>
          <w:rFonts w:ascii="PT Astra Serif" w:eastAsia="Times New Roman" w:hAnsi="PT Astra Serif"/>
          <w:szCs w:val="20"/>
          <w:lang w:eastAsia="ru-RU"/>
        </w:rPr>
        <w:t>ки, оказываем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ых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участникам подпрограммы и членам их семей.</w:t>
      </w:r>
    </w:p>
    <w:p w:rsidR="002C4BB5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Для решения задач подпрограммы предусмотрено выполнение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 следу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ю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щих основных мероприятий.</w:t>
      </w:r>
    </w:p>
    <w:p w:rsidR="00065E27" w:rsidRPr="003C0105" w:rsidRDefault="00144724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1.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ормативное правовое обеспечение реализации подпрограммы.</w:t>
      </w:r>
    </w:p>
    <w:p w:rsidR="00144724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рамках указанного мероприятия предполагается разработка правовых актов, перечень которых представлен в </w:t>
      </w:r>
      <w:hyperlink r:id="rId16" w:anchor="P14045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таблице 3</w:t>
        </w:r>
      </w:hyperlink>
      <w:r w:rsidR="00144724" w:rsidRPr="003C0105">
        <w:rPr>
          <w:rFonts w:ascii="PT Astra Serif" w:hAnsi="PT Astra Serif"/>
        </w:rPr>
        <w:t xml:space="preserve"> </w:t>
      </w:r>
      <w:hyperlink r:id="rId17" w:anchor="P13770" w:history="1">
        <w:r w:rsidR="003A2D0D" w:rsidRPr="003C0105">
          <w:rPr>
            <w:rFonts w:ascii="PT Astra Serif" w:eastAsia="Times New Roman" w:hAnsi="PT Astra Serif"/>
            <w:szCs w:val="20"/>
            <w:lang w:eastAsia="ru-RU"/>
          </w:rPr>
          <w:t>приложения № 1</w:t>
        </w:r>
      </w:hyperlink>
      <w:r w:rsidR="00144724" w:rsidRPr="003C0105">
        <w:rPr>
          <w:rFonts w:ascii="PT Astra Serif" w:hAnsi="PT Astra Serif"/>
        </w:rPr>
        <w:t xml:space="preserve"> 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к подпр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="003A2D0D" w:rsidRPr="003C0105">
        <w:rPr>
          <w:rFonts w:ascii="PT Astra Serif" w:eastAsia="Times New Roman" w:hAnsi="PT Astra Serif"/>
          <w:szCs w:val="20"/>
          <w:lang w:eastAsia="ru-RU"/>
        </w:rPr>
        <w:t>грамме.</w:t>
      </w:r>
    </w:p>
    <w:p w:rsidR="00065E27" w:rsidRPr="003C0105" w:rsidRDefault="00144724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2. С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одействие в трудоустройстве и заня</w:t>
      </w:r>
      <w:r w:rsidR="006521DC">
        <w:rPr>
          <w:rFonts w:ascii="PT Astra Serif" w:eastAsia="Times New Roman" w:hAnsi="PT Astra Serif"/>
          <w:szCs w:val="20"/>
          <w:lang w:eastAsia="ru-RU"/>
        </w:rPr>
        <w:t xml:space="preserve">тости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участников подпрограммы </w:t>
      </w:r>
      <w:r w:rsidR="006521DC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и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членов их семей.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В рамках указанного мероприятия предполагается предоставление учас</w:t>
      </w:r>
      <w:r w:rsidRPr="003C0105">
        <w:rPr>
          <w:rFonts w:ascii="PT Astra Serif" w:eastAsia="Times New Roman" w:hAnsi="PT Astra Serif"/>
          <w:szCs w:val="20"/>
          <w:lang w:eastAsia="ru-RU"/>
        </w:rPr>
        <w:t>т</w:t>
      </w:r>
      <w:r w:rsidRPr="003C0105">
        <w:rPr>
          <w:rFonts w:ascii="PT Astra Serif" w:eastAsia="Times New Roman" w:hAnsi="PT Astra Serif"/>
          <w:szCs w:val="20"/>
          <w:lang w:eastAsia="ru-RU"/>
        </w:rPr>
        <w:t>никам подпрограммы и членам их семей государственных услуг в сфере соде</w:t>
      </w:r>
      <w:r w:rsidRPr="003C0105">
        <w:rPr>
          <w:rFonts w:ascii="PT Astra Serif" w:eastAsia="Times New Roman" w:hAnsi="PT Astra Serif"/>
          <w:szCs w:val="20"/>
          <w:lang w:eastAsia="ru-RU"/>
        </w:rPr>
        <w:t>й</w:t>
      </w:r>
      <w:r w:rsidRPr="003C0105">
        <w:rPr>
          <w:rFonts w:ascii="PT Astra Serif" w:eastAsia="Times New Roman" w:hAnsi="PT Astra Serif"/>
          <w:szCs w:val="20"/>
          <w:lang w:eastAsia="ru-RU"/>
        </w:rPr>
        <w:t>ствия занятости населения, в том числе информирование о положении на рынке труда Ульяновской области, содействие в поиске подходящей работы, труд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устройстве, организации профессиональной ориентации в целях выбора сферы деятельности (профессии), проведения оплачиваемых общественных работ, </w:t>
      </w:r>
      <w:proofErr w:type="spellStart"/>
      <w:r w:rsidRPr="003C0105">
        <w:rPr>
          <w:rFonts w:ascii="PT Astra Serif" w:eastAsia="Times New Roman" w:hAnsi="PT Astra Serif"/>
          <w:szCs w:val="20"/>
          <w:lang w:eastAsia="ru-RU"/>
        </w:rPr>
        <w:t>с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мозанятости</w:t>
      </w:r>
      <w:proofErr w:type="spellEnd"/>
      <w:r w:rsidRPr="003C0105">
        <w:rPr>
          <w:rFonts w:ascii="PT Astra Serif" w:eastAsia="Times New Roman" w:hAnsi="PT Astra Serif"/>
          <w:szCs w:val="20"/>
          <w:lang w:eastAsia="ru-RU"/>
        </w:rPr>
        <w:t>, профессионального обучения и дополнительного профессионал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>ного образования участников подпрограммы и членов</w:t>
      </w:r>
      <w:proofErr w:type="gramEnd"/>
      <w:r w:rsidRPr="003C0105">
        <w:rPr>
          <w:rFonts w:ascii="PT Astra Serif" w:eastAsia="Times New Roman" w:hAnsi="PT Astra Serif"/>
          <w:szCs w:val="20"/>
          <w:lang w:eastAsia="ru-RU"/>
        </w:rPr>
        <w:t xml:space="preserve"> их семей трудоспособн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>го возраста.</w:t>
      </w:r>
    </w:p>
    <w:p w:rsidR="00065E27" w:rsidRPr="003C0105" w:rsidRDefault="00144724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3. С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оциальное обеспечение участников подпрограммы и членов их семей и оказание им медицинской помощи.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рамках реализации указанного мероприятия предусматриваются обе</w:t>
      </w:r>
      <w:r w:rsidRPr="003C0105">
        <w:rPr>
          <w:rFonts w:ascii="PT Astra Serif" w:eastAsia="Times New Roman" w:hAnsi="PT Astra Serif"/>
          <w:szCs w:val="20"/>
          <w:lang w:eastAsia="ru-RU"/>
        </w:rPr>
        <w:t>с</w:t>
      </w:r>
      <w:r w:rsidRPr="003C0105">
        <w:rPr>
          <w:rFonts w:ascii="PT Astra Serif" w:eastAsia="Times New Roman" w:hAnsi="PT Astra Serif"/>
          <w:szCs w:val="20"/>
          <w:lang w:eastAsia="ru-RU"/>
        </w:rPr>
        <w:t>печение выплаты пенсий, пособий по временной нетрудоспособности и ос</w:t>
      </w:r>
      <w:r w:rsidRPr="003C0105">
        <w:rPr>
          <w:rFonts w:ascii="PT Astra Serif" w:eastAsia="Times New Roman" w:hAnsi="PT Astra Serif"/>
          <w:szCs w:val="20"/>
          <w:lang w:eastAsia="ru-RU"/>
        </w:rPr>
        <w:t>у</w:t>
      </w:r>
      <w:r w:rsidRPr="003C0105">
        <w:rPr>
          <w:rFonts w:ascii="PT Astra Serif" w:eastAsia="Times New Roman" w:hAnsi="PT Astra Serif"/>
          <w:szCs w:val="20"/>
          <w:lang w:eastAsia="ru-RU"/>
        </w:rPr>
        <w:t>ществление других социальных выплат, предусмотренных законодательством, предоставление социальных услуг организациями социального обслуживания.</w:t>
      </w:r>
    </w:p>
    <w:p w:rsidR="00065E27" w:rsidRPr="003C0105" w:rsidRDefault="00BB73F9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>
        <w:rPr>
          <w:rFonts w:ascii="PT Astra Serif" w:eastAsia="Times New Roman" w:hAnsi="PT Astra Serif"/>
          <w:szCs w:val="20"/>
          <w:lang w:eastAsia="ru-RU"/>
        </w:rPr>
        <w:t>Для</w:t>
      </w:r>
      <w:r w:rsidR="009B1D8A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лиц, не застрахованных по обязательному медицинскому страхов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нию, территориальной программой государственных гарантий бесплатного ок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зания гражданам медицинской помощи на территории Ульяновской области </w:t>
      </w:r>
      <w:r>
        <w:rPr>
          <w:rFonts w:ascii="PT Astra Serif" w:eastAsia="Times New Roman" w:hAnsi="PT Astra Serif"/>
          <w:szCs w:val="20"/>
          <w:lang w:eastAsia="ru-RU"/>
        </w:rPr>
        <w:br/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за сч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т бюджетных ассигнований областного бюджета Ульяновской области </w:t>
      </w:r>
      <w:r>
        <w:rPr>
          <w:rFonts w:ascii="PT Astra Serif" w:eastAsia="Times New Roman" w:hAnsi="PT Astra Serif"/>
          <w:szCs w:val="20"/>
          <w:lang w:eastAsia="ru-RU"/>
        </w:rPr>
        <w:t>осуществляется финансовое обеспечение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:</w:t>
      </w:r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скорой, в том числе скорой</w:t>
      </w:r>
      <w:r w:rsidR="0014472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специализированной, медицинской</w:t>
      </w:r>
      <w:r w:rsidR="004F38FE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помощи </w:t>
      </w:r>
      <w:r w:rsidR="004F38FE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в части медицинской помощи, не включ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нной в территориальную программу обязательного медицинского страхования, не застрахованным по обязательн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му медицинскому страхованию лицам, специализированной санитарно-авиационной эвакуации, а также расходов, не включ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нных в структуру тарифов на оплату медицинской помощи, предусмотренную в территориальных пр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граммах обязательного медицинского страхования;</w:t>
      </w:r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первичной медико-санитарной и специализированной медицинской п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мощи в части медицинской помощи при заболеваниях, не включ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нных в баз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вую программу обязательного медицинского страхования (заболевания, пер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давае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мые половым путём, туберкулё</w:t>
      </w:r>
      <w:r w:rsidRPr="003C0105">
        <w:rPr>
          <w:rFonts w:ascii="PT Astra Serif" w:eastAsia="Times New Roman" w:hAnsi="PT Astra Serif"/>
          <w:szCs w:val="20"/>
          <w:lang w:eastAsia="ru-RU"/>
        </w:rPr>
        <w:t>з, ВИЧ-инфекция и синдром приобрет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ного иммунодефицита, психические расстройства и расстройства поведения, </w:t>
      </w:r>
      <w:r w:rsidR="004F38FE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в том числе связанные с употреблением </w:t>
      </w:r>
      <w:proofErr w:type="spellStart"/>
      <w:r w:rsidRPr="003C0105">
        <w:rPr>
          <w:rFonts w:ascii="PT Astra Serif" w:eastAsia="Times New Roman" w:hAnsi="PT Astra Serif"/>
          <w:szCs w:val="20"/>
          <w:lang w:eastAsia="ru-RU"/>
        </w:rPr>
        <w:t>психоактивных</w:t>
      </w:r>
      <w:proofErr w:type="spellEnd"/>
      <w:r w:rsidRPr="003C0105">
        <w:rPr>
          <w:rFonts w:ascii="PT Astra Serif" w:eastAsia="Times New Roman" w:hAnsi="PT Astra Serif"/>
          <w:szCs w:val="20"/>
          <w:lang w:eastAsia="ru-RU"/>
        </w:rPr>
        <w:t xml:space="preserve"> веществ</w:t>
      </w:r>
      <w:r w:rsidR="0043154A">
        <w:rPr>
          <w:rFonts w:ascii="PT Astra Serif" w:eastAsia="Times New Roman" w:hAnsi="PT Astra Serif"/>
          <w:szCs w:val="20"/>
          <w:lang w:eastAsia="ru-RU"/>
        </w:rPr>
        <w:t>)</w:t>
      </w:r>
      <w:r w:rsidRPr="003C0105">
        <w:rPr>
          <w:rFonts w:ascii="PT Astra Serif" w:eastAsia="Times New Roman" w:hAnsi="PT Astra Serif"/>
          <w:szCs w:val="20"/>
          <w:lang w:eastAsia="ru-RU"/>
        </w:rPr>
        <w:t>, включая профилактические осмотры обучающихся в общеобразовательных организац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ях и профессиональных образовательных организациях, а также в образов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тельных организациях высшего</w:t>
      </w:r>
      <w:proofErr w:type="gramEnd"/>
      <w:r w:rsidRPr="003C0105">
        <w:rPr>
          <w:rFonts w:ascii="PT Astra Serif" w:eastAsia="Times New Roman" w:hAnsi="PT Astra Serif"/>
          <w:szCs w:val="20"/>
          <w:lang w:eastAsia="ru-RU"/>
        </w:rPr>
        <w:t xml:space="preserve"> образования в целях раннего (своевременного) выявления немедицинского потребления наркотических средств и психотро</w:t>
      </w:r>
      <w:r w:rsidRPr="003C0105">
        <w:rPr>
          <w:rFonts w:ascii="PT Astra Serif" w:eastAsia="Times New Roman" w:hAnsi="PT Astra Serif"/>
          <w:szCs w:val="20"/>
          <w:lang w:eastAsia="ru-RU"/>
        </w:rPr>
        <w:t>п</w:t>
      </w:r>
      <w:r w:rsidRPr="003C0105">
        <w:rPr>
          <w:rFonts w:ascii="PT Astra Serif" w:eastAsia="Times New Roman" w:hAnsi="PT Astra Serif"/>
          <w:szCs w:val="20"/>
          <w:lang w:eastAsia="ru-RU"/>
        </w:rPr>
        <w:t>ных ве</w:t>
      </w:r>
      <w:r w:rsidR="0043154A">
        <w:rPr>
          <w:rFonts w:ascii="PT Astra Serif" w:eastAsia="Times New Roman" w:hAnsi="PT Astra Serif"/>
          <w:szCs w:val="20"/>
          <w:lang w:eastAsia="ru-RU"/>
        </w:rPr>
        <w:t>ществ</w:t>
      </w:r>
      <w:r w:rsidRPr="003C0105">
        <w:rPr>
          <w:rFonts w:ascii="PT Astra Serif" w:eastAsia="Times New Roman" w:hAnsi="PT Astra Serif"/>
          <w:szCs w:val="20"/>
          <w:lang w:eastAsia="ru-RU"/>
        </w:rPr>
        <w:t>.</w:t>
      </w:r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Объ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 медицинской помощи, оказываемой не застрахованным по обяз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тельному медицинскому страхованию гражданам в экстренной форме при вн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>запных острых заболеваниях, состояниях, обострении хронических заболев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ний, представляющих угрозу жизни пациента, входящих в базовую программу обязательного медицинского страхования, включается в средние нормативы объ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ма медицинской помощи, оказываемой в амбулаторных и стационарных условиях, и обеспечивается за сч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 бюджетных ассигнований областного бю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жета Ульяновской области.</w:t>
      </w:r>
      <w:proofErr w:type="gramEnd"/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r w:rsidRPr="004F38FE">
        <w:rPr>
          <w:rFonts w:ascii="PT Astra Serif" w:eastAsia="Times New Roman" w:hAnsi="PT Astra Serif"/>
          <w:spacing w:val="-4"/>
          <w:szCs w:val="20"/>
          <w:lang w:eastAsia="ru-RU"/>
        </w:rPr>
        <w:t xml:space="preserve">В соответствии со </w:t>
      </w:r>
      <w:hyperlink r:id="rId18" w:history="1">
        <w:r w:rsidR="00600C1F" w:rsidRPr="004F38FE">
          <w:rPr>
            <w:rFonts w:ascii="PT Astra Serif" w:eastAsia="Times New Roman" w:hAnsi="PT Astra Serif"/>
            <w:spacing w:val="-4"/>
            <w:szCs w:val="20"/>
            <w:lang w:eastAsia="ru-RU"/>
          </w:rPr>
          <w:t>статьё</w:t>
        </w:r>
        <w:r w:rsidRPr="004F38FE">
          <w:rPr>
            <w:rFonts w:ascii="PT Astra Serif" w:eastAsia="Times New Roman" w:hAnsi="PT Astra Serif"/>
            <w:spacing w:val="-4"/>
            <w:szCs w:val="20"/>
            <w:lang w:eastAsia="ru-RU"/>
          </w:rPr>
          <w:t>й 65</w:t>
        </w:r>
      </w:hyperlink>
      <w:r w:rsidRPr="004F38FE">
        <w:rPr>
          <w:rFonts w:ascii="PT Astra Serif" w:eastAsia="Times New Roman" w:hAnsi="PT Astra Serif"/>
          <w:spacing w:val="-4"/>
          <w:szCs w:val="20"/>
          <w:lang w:eastAsia="ru-RU"/>
        </w:rPr>
        <w:t xml:space="preserve"> Федерального закона от 21.11.2011 № 323-ФЗ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«Об основах охраны здоровья граждан в Российской Федерации» медицинское освидетельствование лица представляет собой совокупность методов медици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ского осмотра и медицинских исследований, направленных на подтверждение такого состояния здоровья человека, которое влеч</w:t>
      </w:r>
      <w:r w:rsidR="001C46C3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 за собой наступление юр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дически значимых последствий. Из этого следует, что медицинское освид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тельствование не является медицинской помощью, под которой в соответствии со </w:t>
      </w:r>
      <w:hyperlink r:id="rId19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стать</w:t>
        </w:r>
        <w:r w:rsidR="000A0CB6" w:rsidRPr="003C0105">
          <w:rPr>
            <w:rFonts w:ascii="PT Astra Serif" w:eastAsia="Times New Roman" w:hAnsi="PT Astra Serif"/>
            <w:szCs w:val="20"/>
            <w:lang w:eastAsia="ru-RU"/>
          </w:rPr>
          <w:t>ё</w:t>
        </w:r>
        <w:r w:rsidRPr="003C0105">
          <w:rPr>
            <w:rFonts w:ascii="PT Astra Serif" w:eastAsia="Times New Roman" w:hAnsi="PT Astra Serif"/>
            <w:szCs w:val="20"/>
            <w:lang w:eastAsia="ru-RU"/>
          </w:rPr>
          <w:t>й 2</w:t>
        </w:r>
      </w:hyperlink>
      <w:r w:rsidRPr="003C0105">
        <w:rPr>
          <w:rFonts w:ascii="PT Astra Serif" w:eastAsia="Times New Roman" w:hAnsi="PT Astra Serif"/>
          <w:szCs w:val="20"/>
          <w:lang w:eastAsia="ru-RU"/>
        </w:rPr>
        <w:t xml:space="preserve"> Федерального закона от 21.11.2011№ 323-ФЗ понимается комплекс мероприятий, направленных на поддержание и (или) восстановление здоровья. В связи с этим медицинское освидетельствование не включено в территориал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ную программу и 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проводится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065E27" w:rsidRPr="003C0105" w:rsidRDefault="00144724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4.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П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редоставление</w:t>
      </w:r>
      <w:r w:rsidR="004A0F5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участникам подпрограммы и членам их семей услуг </w:t>
      </w:r>
      <w:r w:rsidR="00F67E5D">
        <w:rPr>
          <w:rFonts w:ascii="PT Astra Serif" w:eastAsia="Times New Roman" w:hAnsi="PT Astra Serif"/>
          <w:szCs w:val="20"/>
          <w:lang w:eastAsia="ru-RU"/>
        </w:rPr>
        <w:br/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в сфере образования.</w:t>
      </w:r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рамках указанного мероприятия предусматривается:</w:t>
      </w:r>
    </w:p>
    <w:p w:rsidR="00065E27" w:rsidRPr="003C0105" w:rsidRDefault="00065E27" w:rsidP="00F67E5D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предоставление мест в дошкольных образовательных организациях в с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ответствии с очер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дностью и оказание услуг в получении образования соотве</w:t>
      </w:r>
      <w:r w:rsidRPr="003C0105">
        <w:rPr>
          <w:rFonts w:ascii="PT Astra Serif" w:eastAsia="Times New Roman" w:hAnsi="PT Astra Serif"/>
          <w:szCs w:val="20"/>
          <w:lang w:eastAsia="ru-RU"/>
        </w:rPr>
        <w:t>т</w:t>
      </w:r>
      <w:r w:rsidRPr="003C0105">
        <w:rPr>
          <w:rFonts w:ascii="PT Astra Serif" w:eastAsia="Times New Roman" w:hAnsi="PT Astra Serif"/>
          <w:szCs w:val="20"/>
          <w:lang w:eastAsia="ru-RU"/>
        </w:rPr>
        <w:t>ствующего уровня в образовательных организациях, находящихся на террит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рии Ульяновской области и осуществляющих соответствующую образовател</w:t>
      </w:r>
      <w:r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Pr="003C0105">
        <w:rPr>
          <w:rFonts w:ascii="PT Astra Serif" w:eastAsia="Times New Roman" w:hAnsi="PT Astra Serif"/>
          <w:szCs w:val="20"/>
          <w:lang w:eastAsia="ru-RU"/>
        </w:rPr>
        <w:t>ную деятельность, в соответствии с законодательством об образовании;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оказание содействия образовательным организациям высшего образов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ния, осуществляющим соответствующую образовательную деятельность, в ре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лизации мероприятий в области образования и науки, предусмотренных согл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шениями о сотрудничестве, заключ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нными между образовательными организ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циями высшего образования Ульяновской области и образовательными орган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зациями высшего образования иностранных государств;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участие образовательных организаций высшего образования, осущест</w:t>
      </w:r>
      <w:r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Pr="003C0105">
        <w:rPr>
          <w:rFonts w:ascii="PT Astra Serif" w:eastAsia="Times New Roman" w:hAnsi="PT Astra Serif"/>
          <w:szCs w:val="20"/>
          <w:lang w:eastAsia="ru-RU"/>
        </w:rPr>
        <w:t>ляющих соответствующую образовательную деятельность, в мероприятиях международного уровня, проводимых за пределами территории Ульяновской об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ласти, организация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при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ма на обучение в них лиц, относящихся к категории потомков соотечеств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енников, проживающих за рубежом.</w:t>
      </w:r>
    </w:p>
    <w:p w:rsidR="00D03865" w:rsidRPr="003C0105" w:rsidRDefault="008C2EC0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5. О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казание поддержки участникам подпрограммы и членам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их семей </w:t>
      </w:r>
      <w:r w:rsidR="004070AA">
        <w:rPr>
          <w:rFonts w:ascii="PT Astra Serif" w:eastAsia="Times New Roman" w:hAnsi="PT Astra Serif"/>
          <w:szCs w:val="20"/>
          <w:lang w:eastAsia="ru-RU"/>
        </w:rPr>
        <w:br/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в осуществлении малого и среднего предпринимательства, включая создание крестьянских (фермерских) хозяйств</w:t>
      </w:r>
      <w:r w:rsidRPr="003C0105">
        <w:rPr>
          <w:rFonts w:ascii="PT Astra Serif" w:eastAsia="Times New Roman" w:hAnsi="PT Astra Serif"/>
          <w:szCs w:val="20"/>
          <w:lang w:eastAsia="ru-RU"/>
        </w:rPr>
        <w:t>.</w:t>
      </w:r>
    </w:p>
    <w:p w:rsidR="00065E27" w:rsidRPr="003C0105" w:rsidRDefault="008C2EC0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6. И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нформирование потенциальных участников.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В рамках указанного мероприятия предполагается проведение презент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ций подпрограммы в ходе проведения видеоконференций с уполномоченными органами за рубежом, информирование потенциальных участников подпр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граммы о потребности Ульяновской области в трудовых ресурсах, о возможн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стях трудоустройства, переподготовки и повышения квалификации, о мерах социальной поддержки и содействия жилищному обустройству, разъяснение условий участия в 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Государственной программ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 xml:space="preserve"> по оказанию содействия добр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вольному переселению в Российскую Федерацию соотечественников, прож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вающих за</w:t>
      </w:r>
      <w:proofErr w:type="gramEnd"/>
      <w:r w:rsidR="00D03865" w:rsidRPr="003C0105">
        <w:rPr>
          <w:rFonts w:ascii="PT Astra Serif" w:eastAsia="Times New Roman" w:hAnsi="PT Astra Serif"/>
          <w:szCs w:val="20"/>
          <w:lang w:eastAsia="ru-RU"/>
        </w:rPr>
        <w:t xml:space="preserve"> рубежом, утвержд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нной Указом Президента Российской Федерации от 22.06.2006 № 637 «О мерах по оказанию содействия добровольному перес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лению в Российскую Федерацию соотечественников, проживающих за руб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 xml:space="preserve">жом» (далее </w:t>
      </w:r>
      <w:r w:rsidR="008C2EC0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="00D03865" w:rsidRPr="003C0105">
        <w:rPr>
          <w:rFonts w:ascii="PT Astra Serif" w:eastAsia="Times New Roman" w:hAnsi="PT Astra Serif"/>
          <w:szCs w:val="20"/>
          <w:lang w:eastAsia="ru-RU"/>
        </w:rPr>
        <w:t xml:space="preserve"> Государственная программа)</w:t>
      </w:r>
      <w:r w:rsidRPr="003C0105">
        <w:rPr>
          <w:rFonts w:ascii="PT Astra Serif" w:eastAsia="Times New Roman" w:hAnsi="PT Astra Serif"/>
          <w:szCs w:val="20"/>
          <w:lang w:eastAsia="ru-RU"/>
        </w:rPr>
        <w:t>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Информирование потенциальных участников осуществляется пут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м и</w:t>
      </w:r>
      <w:r w:rsidRPr="003C0105">
        <w:rPr>
          <w:rFonts w:ascii="PT Astra Serif" w:eastAsia="Times New Roman" w:hAnsi="PT Astra Serif"/>
          <w:szCs w:val="20"/>
          <w:lang w:eastAsia="ru-RU"/>
        </w:rPr>
        <w:t>з</w:t>
      </w:r>
      <w:r w:rsidRPr="003C0105">
        <w:rPr>
          <w:rFonts w:ascii="PT Astra Serif" w:eastAsia="Times New Roman" w:hAnsi="PT Astra Serif"/>
          <w:szCs w:val="20"/>
          <w:lang w:eastAsia="ru-RU"/>
        </w:rPr>
        <w:t>дания памяток, буклетов, размещения информации в информационно-телекоммуникационной сети «Интернет», в том числе на портале автоматиз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рованной информационной системы «Соотечественники».</w:t>
      </w:r>
    </w:p>
    <w:p w:rsidR="00065E27" w:rsidRPr="003C0105" w:rsidRDefault="008C2EC0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7. О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беспечение взаимодействия Агентства с территориальными органами федеральных органов исполнительной власти.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Порядок взаимодействия исполнительных органов государственной вл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сти Ульяновской области, органов местного самоуправления муниципальных образований Ульяновской области, федеральных органов исполнительной вл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сти и их территориальных органов определяется нормативным правовым актом Губернатора Ульяновской области в соответствии с законодательством Росси</w:t>
      </w:r>
      <w:r w:rsidRPr="003C0105">
        <w:rPr>
          <w:rFonts w:ascii="PT Astra Serif" w:eastAsia="Times New Roman" w:hAnsi="PT Astra Serif"/>
          <w:szCs w:val="20"/>
          <w:lang w:eastAsia="ru-RU"/>
        </w:rPr>
        <w:t>й</w:t>
      </w:r>
      <w:r w:rsidR="008C2EC0" w:rsidRPr="003C0105">
        <w:rPr>
          <w:rFonts w:ascii="PT Astra Serif" w:eastAsia="Times New Roman" w:hAnsi="PT Astra Serif"/>
          <w:szCs w:val="20"/>
          <w:lang w:eastAsia="ru-RU"/>
        </w:rPr>
        <w:t>ской Федерации.</w:t>
      </w:r>
    </w:p>
    <w:p w:rsidR="00065E27" w:rsidRPr="003C0105" w:rsidRDefault="008C2EC0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8. С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одействие в приобретении (получении) участниками Государственной </w:t>
      </w:r>
      <w:hyperlink r:id="rId20" w:history="1">
        <w:r w:rsidR="00065E27" w:rsidRPr="003C0105">
          <w:rPr>
            <w:rFonts w:ascii="PT Astra Serif" w:eastAsia="Times New Roman" w:hAnsi="PT Astra Serif"/>
            <w:szCs w:val="20"/>
            <w:lang w:eastAsia="ru-RU"/>
          </w:rPr>
          <w:t>программы</w:t>
        </w:r>
      </w:hyperlink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земельных участков.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Приобретение земельных участков осуществляется в соответствии с З</w:t>
      </w:r>
      <w:r w:rsidRPr="003C0105">
        <w:rPr>
          <w:rFonts w:ascii="PT Astra Serif" w:eastAsia="Times New Roman" w:hAnsi="PT Astra Serif"/>
          <w:szCs w:val="20"/>
          <w:lang w:eastAsia="ru-RU"/>
        </w:rPr>
        <w:t>е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мельным </w:t>
      </w:r>
      <w:hyperlink r:id="rId21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кодексом</w:t>
        </w:r>
      </w:hyperlink>
      <w:r w:rsidRPr="003C0105">
        <w:rPr>
          <w:rFonts w:ascii="PT Astra Serif" w:eastAsia="Times New Roman" w:hAnsi="PT Astra Serif"/>
          <w:szCs w:val="20"/>
          <w:lang w:eastAsia="ru-RU"/>
        </w:rPr>
        <w:t xml:space="preserve"> Российской Федерации.</w:t>
      </w:r>
    </w:p>
    <w:p w:rsidR="00065E27" w:rsidRPr="003C0105" w:rsidRDefault="00AE2684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hyperlink r:id="rId22" w:history="1">
        <w:r w:rsidR="00065E27" w:rsidRPr="003C0105">
          <w:rPr>
            <w:rFonts w:ascii="PT Astra Serif" w:eastAsia="Times New Roman" w:hAnsi="PT Astra Serif"/>
            <w:szCs w:val="20"/>
            <w:lang w:eastAsia="ru-RU"/>
          </w:rPr>
          <w:t>Законом</w:t>
        </w:r>
      </w:hyperlink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Ульяновской области от 17.11.2003 № 059-ЗО «О регулировании земельных отношений в Ульяновской области», </w:t>
      </w:r>
      <w:hyperlink r:id="rId23" w:history="1">
        <w:r w:rsidR="00065E27" w:rsidRPr="003C0105">
          <w:rPr>
            <w:rFonts w:ascii="PT Astra Serif" w:eastAsia="Times New Roman" w:hAnsi="PT Astra Serif"/>
            <w:szCs w:val="20"/>
            <w:lang w:eastAsia="ru-RU"/>
          </w:rPr>
          <w:t>Законом</w:t>
        </w:r>
      </w:hyperlink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Ульяновской области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lastRenderedPageBreak/>
        <w:t>от 06.07.2004 № 042-ЗО «О предельных размерах земельных участков для ли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ч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ного подсобного хозяйства в Ульяновской области» предусмотрено предоста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в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ление земельных участков отдельным категориям граждан на территории Ул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ь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яновской области.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Земельные участки предоставляются в собственность бесплатно для и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дивидуального жилищного строительства или ведения личного подсобного х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зяйства на приусадебном земельном участке с возведением жилого дома гра</w:t>
      </w:r>
      <w:r w:rsidRPr="003C0105">
        <w:rPr>
          <w:rFonts w:ascii="PT Astra Serif" w:eastAsia="Times New Roman" w:hAnsi="PT Astra Serif"/>
          <w:szCs w:val="20"/>
          <w:lang w:eastAsia="ru-RU"/>
        </w:rPr>
        <w:t>ж</w:t>
      </w:r>
      <w:r w:rsidRPr="003C0105">
        <w:rPr>
          <w:rFonts w:ascii="PT Astra Serif" w:eastAsia="Times New Roman" w:hAnsi="PT Astra Serif"/>
          <w:szCs w:val="20"/>
          <w:lang w:eastAsia="ru-RU"/>
        </w:rPr>
        <w:t>данам, состоящим на уч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те в качестве нуждающихся в жилых помещениях, предоставляемых по договорам социального найма, и не имеющим в собстве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ности и (или) в пользовании земельных участков, предоставленных им для ук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занных целей, на день обращения с заявлением о</w:t>
      </w:r>
      <w:proofErr w:type="gramEnd"/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пр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>едоставлении</w:t>
      </w:r>
      <w:proofErr w:type="gramEnd"/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земельного участка.</w:t>
      </w:r>
    </w:p>
    <w:p w:rsidR="00065E27" w:rsidRPr="003C0105" w:rsidRDefault="008F291B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9.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пределение методов и форм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proofErr w:type="gramStart"/>
      <w:r w:rsidR="00065E27" w:rsidRPr="003C0105">
        <w:rPr>
          <w:rFonts w:ascii="PT Astra Serif" w:eastAsia="Times New Roman" w:hAnsi="PT Astra Serif"/>
          <w:szCs w:val="20"/>
          <w:lang w:eastAsia="ru-RU"/>
        </w:rPr>
        <w:t>контроля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за</w:t>
      </w:r>
      <w:proofErr w:type="gramEnd"/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реализацией подпрограммы, в том числе в части целевого расходования средств областного бюджета Уль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я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новской области, направленных в установленном порядке на финансовое обе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с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печение реализации мероприятий, предусмотренных Государственной пр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граммой.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рамках реализации указанного мероприятия предполагаются: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подготовка ежеквартальных и годовых отч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тов о ходе реализации и оце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ке эффективности реализации подпрограммы для представления в исполн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тельные органы государственной власти Ульяновской области и федеральные органы исполнительной власти, участвующие в реализации Государственной программы;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подготовка информации для включения в ежегодный доклад в Прав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тельство Российской Федерации о реализации Государственной программы;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подготовка ежеквартальной информации о деятельности в сфере оказания содействия добровольному переселению в Ульяновскую область соотечестве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ников, проживающих за рубежом, с использованием сервисов Информацио</w:t>
      </w:r>
      <w:r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Pr="003C0105">
        <w:rPr>
          <w:rFonts w:ascii="PT Astra Serif" w:eastAsia="Times New Roman" w:hAnsi="PT Astra Serif"/>
          <w:szCs w:val="20"/>
          <w:lang w:eastAsia="ru-RU"/>
        </w:rPr>
        <w:t>ной системы консолидации отч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тности;</w:t>
      </w:r>
    </w:p>
    <w:p w:rsidR="00065E27" w:rsidRPr="003C0105" w:rsidRDefault="00065E27" w:rsidP="00DF320E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подготовка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предложений 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по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созданию 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для 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соотечественников 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условий и стимулов для переселения в Ульяновскую область на постоянное место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ж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тельств</w:t>
      </w:r>
      <w:r w:rsidR="008F291B"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и анализ результатов деятельности исполнительных органов госуда</w:t>
      </w:r>
      <w:r w:rsidRPr="003C0105">
        <w:rPr>
          <w:rFonts w:ascii="PT Astra Serif" w:eastAsia="Times New Roman" w:hAnsi="PT Astra Serif"/>
          <w:szCs w:val="20"/>
          <w:lang w:eastAsia="ru-RU"/>
        </w:rPr>
        <w:t>р</w:t>
      </w:r>
      <w:r w:rsidRPr="003C0105">
        <w:rPr>
          <w:rFonts w:ascii="PT Astra Serif" w:eastAsia="Times New Roman" w:hAnsi="PT Astra Serif"/>
          <w:szCs w:val="20"/>
          <w:lang w:eastAsia="ru-RU"/>
        </w:rPr>
        <w:t>ственной власти Ульяновской области, органов местного самоуправления м</w:t>
      </w:r>
      <w:r w:rsidRPr="003C0105">
        <w:rPr>
          <w:rFonts w:ascii="PT Astra Serif" w:eastAsia="Times New Roman" w:hAnsi="PT Astra Serif"/>
          <w:szCs w:val="20"/>
          <w:lang w:eastAsia="ru-RU"/>
        </w:rPr>
        <w:t>у</w:t>
      </w:r>
      <w:r w:rsidRPr="003C0105">
        <w:rPr>
          <w:rFonts w:ascii="PT Astra Serif" w:eastAsia="Times New Roman" w:hAnsi="PT Astra Serif"/>
          <w:szCs w:val="20"/>
          <w:lang w:eastAsia="ru-RU"/>
        </w:rPr>
        <w:t>ниципальных образований Ульяновской области и работодателей, участву</w:t>
      </w:r>
      <w:r w:rsidRPr="003C0105">
        <w:rPr>
          <w:rFonts w:ascii="PT Astra Serif" w:eastAsia="Times New Roman" w:hAnsi="PT Astra Serif"/>
          <w:szCs w:val="20"/>
          <w:lang w:eastAsia="ru-RU"/>
        </w:rPr>
        <w:t>ю</w:t>
      </w:r>
      <w:r w:rsidRPr="003C0105">
        <w:rPr>
          <w:rFonts w:ascii="PT Astra Serif" w:eastAsia="Times New Roman" w:hAnsi="PT Astra Serif"/>
          <w:szCs w:val="20"/>
          <w:lang w:eastAsia="ru-RU"/>
        </w:rPr>
        <w:t>щих в реализации подпрограммы, выработка соответствующих рекомендаций.</w:t>
      </w:r>
    </w:p>
    <w:p w:rsidR="00B06967" w:rsidRPr="003C0105" w:rsidRDefault="00B06967" w:rsidP="00DF320E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E044B3" w:rsidRPr="003C0105" w:rsidRDefault="00E044B3" w:rsidP="00DF320E">
      <w:pPr>
        <w:pStyle w:val="ConsPlusTitle"/>
        <w:spacing w:line="245" w:lineRule="auto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>5. Ресурсное обеспечение подпрограммы</w:t>
      </w:r>
    </w:p>
    <w:p w:rsidR="00E044B3" w:rsidRPr="003C0105" w:rsidRDefault="00E044B3" w:rsidP="00DF320E">
      <w:pPr>
        <w:pStyle w:val="ConsPlusNormal"/>
        <w:spacing w:line="245" w:lineRule="auto"/>
        <w:jc w:val="both"/>
        <w:rPr>
          <w:rFonts w:ascii="PT Astra Serif" w:hAnsi="PT Astra Serif"/>
        </w:rPr>
      </w:pPr>
    </w:p>
    <w:p w:rsidR="00E044B3" w:rsidRPr="003C0105" w:rsidRDefault="00E044B3" w:rsidP="00DF320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Объ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м бюджетных ассигнований областного бюджета Ульяновской обл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 xml:space="preserve">сти на финансовое обеспечение реализации подпрограммы составляет </w:t>
      </w:r>
      <w:r w:rsidR="00DF320E">
        <w:rPr>
          <w:rFonts w:ascii="PT Astra Serif" w:hAnsi="PT Astra Serif"/>
        </w:rPr>
        <w:br/>
      </w:r>
      <w:r w:rsidR="008F291B" w:rsidRPr="003C0105">
        <w:rPr>
          <w:rFonts w:ascii="PT Astra Serif" w:hAnsi="PT Astra Serif"/>
        </w:rPr>
        <w:t>2</w:t>
      </w:r>
      <w:r w:rsidR="00B65A22" w:rsidRPr="003C0105">
        <w:rPr>
          <w:rFonts w:ascii="PT Astra Serif" w:hAnsi="PT Astra Serif"/>
        </w:rPr>
        <w:t>113,2</w:t>
      </w:r>
      <w:r w:rsidR="00DF320E">
        <w:rPr>
          <w:rFonts w:ascii="PT Astra Serif" w:hAnsi="PT Astra Serif"/>
        </w:rPr>
        <w:t xml:space="preserve"> тыс. рублей, в том числе по годам</w:t>
      </w:r>
      <w:r w:rsidRPr="003C0105">
        <w:rPr>
          <w:rFonts w:ascii="PT Astra Serif" w:hAnsi="PT Astra Serif"/>
        </w:rPr>
        <w:t>:</w:t>
      </w:r>
    </w:p>
    <w:p w:rsidR="00E044B3" w:rsidRPr="003C0105" w:rsidRDefault="00E044B3" w:rsidP="00DF320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 2020 году </w:t>
      </w:r>
      <w:r w:rsidR="00DF320E">
        <w:rPr>
          <w:rFonts w:ascii="PT Astra Serif" w:hAnsi="PT Astra Serif"/>
        </w:rPr>
        <w:t>–</w:t>
      </w:r>
      <w:r w:rsidRPr="003C0105">
        <w:rPr>
          <w:rFonts w:ascii="PT Astra Serif" w:hAnsi="PT Astra Serif"/>
        </w:rPr>
        <w:t xml:space="preserve"> 680,4 тыс. рублей;</w:t>
      </w:r>
    </w:p>
    <w:p w:rsidR="00E044B3" w:rsidRPr="003C0105" w:rsidRDefault="00B65A22" w:rsidP="00DF320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 2021 году </w:t>
      </w:r>
      <w:r w:rsidR="00DF320E">
        <w:rPr>
          <w:rFonts w:ascii="PT Astra Serif" w:hAnsi="PT Astra Serif"/>
        </w:rPr>
        <w:t>–</w:t>
      </w:r>
      <w:r w:rsidRPr="003C0105">
        <w:rPr>
          <w:rFonts w:ascii="PT Astra Serif" w:hAnsi="PT Astra Serif"/>
        </w:rPr>
        <w:t xml:space="preserve"> 680,4 тыс. рублей;</w:t>
      </w:r>
    </w:p>
    <w:p w:rsidR="00E044B3" w:rsidRPr="003C0105" w:rsidRDefault="00DF320E" w:rsidP="00DF320E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2022 году –</w:t>
      </w:r>
      <w:r w:rsidR="00E044B3" w:rsidRPr="003C0105">
        <w:rPr>
          <w:rFonts w:ascii="PT Astra Serif" w:hAnsi="PT Astra Serif"/>
        </w:rPr>
        <w:t xml:space="preserve"> 752,4 тыс. рублей</w:t>
      </w:r>
      <w:r w:rsidR="00B65A22" w:rsidRPr="003C0105">
        <w:rPr>
          <w:rFonts w:ascii="PT Astra Serif" w:hAnsi="PT Astra Serif"/>
        </w:rPr>
        <w:t>.</w:t>
      </w:r>
    </w:p>
    <w:p w:rsidR="00E044B3" w:rsidRPr="003C0105" w:rsidRDefault="00E044B3" w:rsidP="00832136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lastRenderedPageBreak/>
        <w:t>Прогнозируемый объ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м межбюджетных</w:t>
      </w:r>
      <w:r w:rsidR="008F291B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трансфертов, предоставляемых из федерального бюджета областному бюджету Ульяновской области на реал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 xml:space="preserve">зацию подпрограммы, составляет </w:t>
      </w:r>
      <w:r w:rsidR="008F291B" w:rsidRPr="003C0105">
        <w:rPr>
          <w:rFonts w:ascii="PT Astra Serif" w:hAnsi="PT Astra Serif"/>
        </w:rPr>
        <w:t>8</w:t>
      </w:r>
      <w:r w:rsidR="00B65A22" w:rsidRPr="003C0105">
        <w:rPr>
          <w:rFonts w:ascii="PT Astra Serif" w:hAnsi="PT Astra Serif"/>
        </w:rPr>
        <w:t>784,0</w:t>
      </w:r>
      <w:r w:rsidRPr="003C0105">
        <w:rPr>
          <w:rFonts w:ascii="PT Astra Serif" w:hAnsi="PT Astra Serif"/>
        </w:rPr>
        <w:t xml:space="preserve"> тыс. рублей, в том числе по годам:</w:t>
      </w:r>
    </w:p>
    <w:p w:rsidR="00E044B3" w:rsidRPr="003C0105" w:rsidRDefault="00E044B3" w:rsidP="00832136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 2020 году </w:t>
      </w:r>
      <w:r w:rsidR="00DF320E">
        <w:rPr>
          <w:rFonts w:ascii="PT Astra Serif" w:hAnsi="PT Astra Serif"/>
        </w:rPr>
        <w:t>–</w:t>
      </w:r>
      <w:r w:rsidRPr="003C0105">
        <w:rPr>
          <w:rFonts w:ascii="PT Astra Serif" w:hAnsi="PT Astra Serif"/>
        </w:rPr>
        <w:t xml:space="preserve"> 2952,0 тыс. рублей;</w:t>
      </w:r>
    </w:p>
    <w:p w:rsidR="00E044B3" w:rsidRPr="003C0105" w:rsidRDefault="00E044B3" w:rsidP="00832136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</w:t>
      </w:r>
      <w:r w:rsidR="00B65A22" w:rsidRPr="003C0105">
        <w:rPr>
          <w:rFonts w:ascii="PT Astra Serif" w:hAnsi="PT Astra Serif"/>
        </w:rPr>
        <w:t xml:space="preserve"> 2021 году </w:t>
      </w:r>
      <w:r w:rsidR="00DF320E">
        <w:rPr>
          <w:rFonts w:ascii="PT Astra Serif" w:hAnsi="PT Astra Serif"/>
        </w:rPr>
        <w:t>–</w:t>
      </w:r>
      <w:r w:rsidR="00B65A22" w:rsidRPr="003C0105">
        <w:rPr>
          <w:rFonts w:ascii="PT Astra Serif" w:hAnsi="PT Astra Serif"/>
        </w:rPr>
        <w:t xml:space="preserve"> 2952,0 тыс. рублей;</w:t>
      </w:r>
    </w:p>
    <w:p w:rsidR="00E044B3" w:rsidRPr="003C0105" w:rsidRDefault="00E044B3" w:rsidP="00832136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2022 г</w:t>
      </w:r>
      <w:r w:rsidR="00DF320E">
        <w:rPr>
          <w:rFonts w:ascii="PT Astra Serif" w:hAnsi="PT Astra Serif"/>
        </w:rPr>
        <w:t>оду –</w:t>
      </w:r>
      <w:r w:rsidR="00B65A22" w:rsidRPr="003C0105">
        <w:rPr>
          <w:rFonts w:ascii="PT Astra Serif" w:hAnsi="PT Astra Serif"/>
        </w:rPr>
        <w:t xml:space="preserve"> 2880,0 тыс. рублей</w:t>
      </w:r>
      <w:r w:rsidRPr="003C0105">
        <w:rPr>
          <w:rFonts w:ascii="PT Astra Serif" w:hAnsi="PT Astra Serif"/>
        </w:rPr>
        <w:t>.</w:t>
      </w:r>
    </w:p>
    <w:p w:rsidR="00E044B3" w:rsidRPr="003C0105" w:rsidRDefault="00E044B3" w:rsidP="00832136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Объ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м бюджетных ассигнований областного бюджета Ульяновской обл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 xml:space="preserve">сти на финансовое обеспечение реализации подпрограммы устанавливается </w:t>
      </w:r>
      <w:r w:rsidR="00E833D8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законом Ульяновской области об областном бюджете</w:t>
      </w:r>
      <w:r w:rsidR="004A0F5B" w:rsidRPr="003C0105">
        <w:rPr>
          <w:rFonts w:ascii="PT Astra Serif" w:hAnsi="PT Astra Serif"/>
        </w:rPr>
        <w:t xml:space="preserve"> Ульяновской области </w:t>
      </w:r>
      <w:r w:rsidR="00E833D8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 xml:space="preserve">на соответствующий финансовый год и </w:t>
      </w:r>
      <w:r w:rsidR="008F291B" w:rsidRPr="003C0105">
        <w:rPr>
          <w:rFonts w:ascii="PT Astra Serif" w:hAnsi="PT Astra Serif"/>
        </w:rPr>
        <w:t xml:space="preserve">на </w:t>
      </w:r>
      <w:r w:rsidRPr="003C0105">
        <w:rPr>
          <w:rFonts w:ascii="PT Astra Serif" w:hAnsi="PT Astra Serif"/>
        </w:rPr>
        <w:t>плановый период.</w:t>
      </w:r>
    </w:p>
    <w:p w:rsidR="00E044B3" w:rsidRPr="003C0105" w:rsidRDefault="00E044B3" w:rsidP="00832136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262CB4" w:rsidP="00832136">
      <w:pPr>
        <w:widowControl w:val="0"/>
        <w:autoSpaceDE w:val="0"/>
        <w:autoSpaceDN w:val="0"/>
        <w:spacing w:line="245" w:lineRule="auto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  <w:r w:rsidRPr="003C0105">
        <w:rPr>
          <w:rFonts w:ascii="PT Astra Serif" w:eastAsia="Times New Roman" w:hAnsi="PT Astra Serif"/>
          <w:b/>
          <w:szCs w:val="20"/>
          <w:lang w:eastAsia="ru-RU"/>
        </w:rPr>
        <w:t>6</w:t>
      </w:r>
      <w:r w:rsidR="00065E27" w:rsidRPr="003C0105">
        <w:rPr>
          <w:rFonts w:ascii="PT Astra Serif" w:eastAsia="Times New Roman" w:hAnsi="PT Astra Serif"/>
          <w:b/>
          <w:szCs w:val="20"/>
          <w:lang w:eastAsia="ru-RU"/>
        </w:rPr>
        <w:t>. Ожидаемый эффект от реализации подпрограммы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 итогам реализации подпрограммы ожидаются следующие эффекты: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переселение на территорию Ульяновской области к окончанию 2022 года 2250 участников подпрограммы и членов их семей, из них 750 участников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программы и 1500 членов их семей, в том числе по годам: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2020 году </w:t>
      </w:r>
      <w:r w:rsidR="008F291B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750 человек, из них 250 участников и 500 членов их семей;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2021 году </w:t>
      </w:r>
      <w:r w:rsidR="008F291B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750 человек, из них 250 участников и 500 членов их семей;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2022 году </w:t>
      </w:r>
      <w:r w:rsidR="008F291B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750 человек, из них 250 участников и 500 членов их семей;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доведение доли участников подпрограммы, являющихся квалифицир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ванными специалистами, в общей численности участников подпрограммы </w:t>
      </w:r>
      <w:r w:rsidR="00BC288F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до семидесяти процентов (в каждом периоде).</w:t>
      </w:r>
    </w:p>
    <w:p w:rsidR="00BC288F" w:rsidRDefault="00AE2684" w:rsidP="00832136">
      <w:pPr>
        <w:widowControl w:val="0"/>
        <w:autoSpaceDE w:val="0"/>
        <w:autoSpaceDN w:val="0"/>
        <w:spacing w:line="245" w:lineRule="auto"/>
        <w:rPr>
          <w:rFonts w:ascii="PT Astra Serif" w:hAnsi="PT Astra Serif"/>
        </w:rPr>
      </w:pPr>
      <w:hyperlink r:id="rId24" w:anchor="P13619" w:history="1">
        <w:r w:rsidR="00065E27" w:rsidRPr="003C0105">
          <w:rPr>
            <w:rFonts w:ascii="PT Astra Serif" w:eastAsia="Times New Roman" w:hAnsi="PT Astra Serif"/>
            <w:szCs w:val="20"/>
            <w:lang w:eastAsia="ru-RU"/>
          </w:rPr>
          <w:t>Ожидаемый эффект</w:t>
        </w:r>
      </w:hyperlink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подпрограммы представлен в приложении № </w:t>
      </w:r>
      <w:r w:rsidR="00604E05" w:rsidRPr="003C0105">
        <w:rPr>
          <w:rFonts w:ascii="PT Astra Serif" w:eastAsia="Times New Roman" w:hAnsi="PT Astra Serif"/>
          <w:szCs w:val="20"/>
          <w:lang w:eastAsia="ru-RU"/>
        </w:rPr>
        <w:t>3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C83A3F">
        <w:rPr>
          <w:rFonts w:ascii="PT Astra Serif" w:eastAsia="Times New Roman" w:hAnsi="PT Astra Serif"/>
          <w:szCs w:val="20"/>
          <w:lang w:eastAsia="ru-RU"/>
        </w:rPr>
        <w:br/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к го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с</w:t>
      </w:r>
      <w:r w:rsidR="00065E27" w:rsidRPr="003C0105">
        <w:rPr>
          <w:rFonts w:ascii="PT Astra Serif" w:eastAsia="Times New Roman" w:hAnsi="PT Astra Serif"/>
          <w:szCs w:val="20"/>
          <w:lang w:eastAsia="ru-RU"/>
        </w:rPr>
        <w:t>ударственной программе.</w:t>
      </w:r>
      <w:r w:rsidR="00BC288F" w:rsidRPr="00BC288F">
        <w:rPr>
          <w:rFonts w:ascii="PT Astra Serif" w:hAnsi="PT Astra Serif"/>
        </w:rPr>
        <w:t xml:space="preserve"> </w:t>
      </w:r>
    </w:p>
    <w:p w:rsidR="00BC288F" w:rsidRPr="003C0105" w:rsidRDefault="00AE2684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hyperlink r:id="rId25" w:anchor="P13238" w:history="1">
        <w:r w:rsidR="00BC288F" w:rsidRPr="003C0105">
          <w:rPr>
            <w:rFonts w:ascii="PT Astra Serif" w:eastAsia="Times New Roman" w:hAnsi="PT Astra Serif"/>
            <w:szCs w:val="20"/>
            <w:lang w:eastAsia="ru-RU"/>
          </w:rPr>
          <w:t>Методика</w:t>
        </w:r>
      </w:hyperlink>
      <w:r w:rsidR="00BC288F" w:rsidRPr="003C0105">
        <w:rPr>
          <w:rFonts w:ascii="PT Astra Serif" w:eastAsia="Times New Roman" w:hAnsi="PT Astra Serif"/>
          <w:szCs w:val="20"/>
          <w:lang w:eastAsia="ru-RU"/>
        </w:rPr>
        <w:t xml:space="preserve"> сбора исходной информации и расчёта значений целевых и</w:t>
      </w:r>
      <w:r w:rsidR="00BC288F" w:rsidRPr="003C0105">
        <w:rPr>
          <w:rFonts w:ascii="PT Astra Serif" w:eastAsia="Times New Roman" w:hAnsi="PT Astra Serif"/>
          <w:szCs w:val="20"/>
          <w:lang w:eastAsia="ru-RU"/>
        </w:rPr>
        <w:t>н</w:t>
      </w:r>
      <w:r w:rsidR="00BC288F" w:rsidRPr="003C0105">
        <w:rPr>
          <w:rFonts w:ascii="PT Astra Serif" w:eastAsia="Times New Roman" w:hAnsi="PT Astra Serif"/>
          <w:szCs w:val="20"/>
          <w:lang w:eastAsia="ru-RU"/>
        </w:rPr>
        <w:t xml:space="preserve">дикаторов, ожидаемого эффекта подпрограммы приведена в приложении № 4 </w:t>
      </w:r>
      <w:r w:rsidR="00BC288F">
        <w:rPr>
          <w:rFonts w:ascii="PT Astra Serif" w:eastAsia="Times New Roman" w:hAnsi="PT Astra Serif"/>
          <w:szCs w:val="20"/>
          <w:lang w:eastAsia="ru-RU"/>
        </w:rPr>
        <w:br/>
      </w:r>
      <w:r w:rsidR="00BC288F" w:rsidRPr="003C0105">
        <w:rPr>
          <w:rFonts w:ascii="PT Astra Serif" w:eastAsia="Times New Roman" w:hAnsi="PT Astra Serif"/>
          <w:szCs w:val="20"/>
          <w:lang w:eastAsia="ru-RU"/>
        </w:rPr>
        <w:t>к государственной программе.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Оценка эффективности реализации подпрограммы осуществляется в с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ответствии с </w:t>
      </w:r>
      <w:hyperlink r:id="rId26" w:history="1">
        <w:r w:rsidRPr="003C0105">
          <w:rPr>
            <w:rFonts w:ascii="PT Astra Serif" w:eastAsia="Times New Roman" w:hAnsi="PT Astra Serif"/>
            <w:szCs w:val="20"/>
            <w:lang w:eastAsia="ru-RU"/>
          </w:rPr>
          <w:t>Методикой</w:t>
        </w:r>
      </w:hyperlink>
      <w:r w:rsidRPr="003C0105">
        <w:rPr>
          <w:rFonts w:ascii="PT Astra Serif" w:eastAsia="Times New Roman" w:hAnsi="PT Astra Serif"/>
          <w:szCs w:val="20"/>
          <w:lang w:eastAsia="ru-RU"/>
        </w:rPr>
        <w:t xml:space="preserve"> оценки эффективности реализации государственных программ, утвержд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нной постановлением Правительства Ульяновской области от 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>13</w:t>
      </w:r>
      <w:r w:rsidRPr="003C0105">
        <w:rPr>
          <w:rFonts w:ascii="PT Astra Serif" w:eastAsia="Times New Roman" w:hAnsi="PT Astra Serif"/>
          <w:szCs w:val="20"/>
          <w:lang w:eastAsia="ru-RU"/>
        </w:rPr>
        <w:t>.0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>9</w:t>
      </w:r>
      <w:r w:rsidRPr="003C0105">
        <w:rPr>
          <w:rFonts w:ascii="PT Astra Serif" w:eastAsia="Times New Roman" w:hAnsi="PT Astra Serif"/>
          <w:szCs w:val="20"/>
          <w:lang w:eastAsia="ru-RU"/>
        </w:rPr>
        <w:t>.201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>9</w:t>
      </w:r>
      <w:r w:rsidR="00604E05" w:rsidRPr="003C0105">
        <w:rPr>
          <w:rFonts w:ascii="PT Astra Serif" w:eastAsia="Times New Roman" w:hAnsi="PT Astra Serif"/>
          <w:szCs w:val="20"/>
          <w:lang w:eastAsia="ru-RU"/>
        </w:rPr>
        <w:t xml:space="preserve"> №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 xml:space="preserve"> 460</w:t>
      </w:r>
      <w:r w:rsidRPr="003C0105">
        <w:rPr>
          <w:rFonts w:ascii="PT Astra Serif" w:eastAsia="Times New Roman" w:hAnsi="PT Astra Serif"/>
          <w:szCs w:val="20"/>
          <w:lang w:eastAsia="ru-RU"/>
        </w:rPr>
        <w:t>-П «Об</w:t>
      </w:r>
      <w:r w:rsidR="00604E05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утверждении</w:t>
      </w:r>
      <w:r w:rsidR="00604E05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>Правил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BC288F">
        <w:rPr>
          <w:rFonts w:ascii="PT Astra Serif" w:eastAsia="Times New Roman" w:hAnsi="PT Astra Serif"/>
          <w:szCs w:val="20"/>
          <w:lang w:eastAsia="ru-RU"/>
        </w:rPr>
        <w:t>разработки,</w:t>
      </w:r>
      <w:r w:rsidR="00604E05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реализации </w:t>
      </w:r>
      <w:r w:rsidR="00BC288F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и </w:t>
      </w:r>
      <w:r w:rsidR="00BC288F">
        <w:rPr>
          <w:rFonts w:ascii="PT Astra Serif" w:eastAsia="Times New Roman" w:hAnsi="PT Astra Serif"/>
          <w:szCs w:val="20"/>
          <w:lang w:eastAsia="ru-RU"/>
        </w:rPr>
        <w:t>оценки</w:t>
      </w:r>
      <w:r w:rsidR="00BA696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эффективности</w:t>
      </w:r>
      <w:r w:rsidR="00BA6964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>государственных программ Ульяновской области</w:t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 xml:space="preserve">, </w:t>
      </w:r>
      <w:r w:rsidR="00BC288F">
        <w:rPr>
          <w:rFonts w:ascii="PT Astra Serif" w:eastAsia="Times New Roman" w:hAnsi="PT Astra Serif"/>
          <w:szCs w:val="20"/>
          <w:lang w:eastAsia="ru-RU"/>
        </w:rPr>
        <w:br/>
      </w:r>
      <w:r w:rsidR="00DC3734" w:rsidRPr="003C0105">
        <w:rPr>
          <w:rFonts w:ascii="PT Astra Serif" w:eastAsia="Times New Roman" w:hAnsi="PT Astra Serif"/>
          <w:szCs w:val="20"/>
          <w:lang w:eastAsia="ru-RU"/>
        </w:rPr>
        <w:t xml:space="preserve">а также осуществление </w:t>
      </w:r>
      <w:proofErr w:type="gramStart"/>
      <w:r w:rsidR="00DC3734" w:rsidRPr="003C0105">
        <w:rPr>
          <w:rFonts w:ascii="PT Astra Serif" w:eastAsia="Times New Roman" w:hAnsi="PT Astra Serif"/>
          <w:szCs w:val="20"/>
          <w:lang w:eastAsia="ru-RU"/>
        </w:rPr>
        <w:t>контроля за</w:t>
      </w:r>
      <w:proofErr w:type="gramEnd"/>
      <w:r w:rsidR="00DC3734" w:rsidRPr="003C0105">
        <w:rPr>
          <w:rFonts w:ascii="PT Astra Serif" w:eastAsia="Times New Roman" w:hAnsi="PT Astra Serif"/>
          <w:szCs w:val="20"/>
          <w:lang w:eastAsia="ru-RU"/>
        </w:rPr>
        <w:t xml:space="preserve"> ходом их реализации</w:t>
      </w:r>
      <w:r w:rsidRPr="003C0105">
        <w:rPr>
          <w:rFonts w:ascii="PT Astra Serif" w:eastAsia="Times New Roman" w:hAnsi="PT Astra Serif"/>
          <w:szCs w:val="20"/>
          <w:lang w:eastAsia="ru-RU"/>
        </w:rPr>
        <w:t>».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ind w:firstLine="0"/>
        <w:jc w:val="center"/>
        <w:outlineLvl w:val="2"/>
        <w:rPr>
          <w:rFonts w:ascii="PT Astra Serif" w:eastAsia="Times New Roman" w:hAnsi="PT Astra Serif"/>
          <w:b/>
          <w:szCs w:val="20"/>
          <w:lang w:eastAsia="ru-RU"/>
        </w:rPr>
      </w:pPr>
      <w:r w:rsidRPr="003C0105">
        <w:rPr>
          <w:rFonts w:ascii="PT Astra Serif" w:eastAsia="Times New Roman" w:hAnsi="PT Astra Serif"/>
          <w:b/>
          <w:szCs w:val="20"/>
          <w:lang w:eastAsia="ru-RU"/>
        </w:rPr>
        <w:t>7. Организация управления подпрограммой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Организационный механизм реализации подпрограммы представляет с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бой систему исполнительных органов государственной власти Ульяновской о</w:t>
      </w:r>
      <w:r w:rsidRPr="003C0105">
        <w:rPr>
          <w:rFonts w:ascii="PT Astra Serif" w:eastAsia="Times New Roman" w:hAnsi="PT Astra Serif"/>
          <w:szCs w:val="20"/>
          <w:lang w:eastAsia="ru-RU"/>
        </w:rPr>
        <w:t>б</w:t>
      </w:r>
      <w:r w:rsidRPr="003C0105">
        <w:rPr>
          <w:rFonts w:ascii="PT Astra Serif" w:eastAsia="Times New Roman" w:hAnsi="PT Astra Serif"/>
          <w:szCs w:val="20"/>
          <w:lang w:eastAsia="ru-RU"/>
        </w:rPr>
        <w:t>ласти и иных организаций (в том числе субъектов хозяйственной деятельн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сти), обеспечивающих:</w:t>
      </w:r>
    </w:p>
    <w:p w:rsidR="00065E27" w:rsidRPr="003C0105" w:rsidRDefault="00065E27" w:rsidP="00832136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консультирование участника подпрограммы о порядке получения гос</w:t>
      </w:r>
      <w:r w:rsidRPr="003C0105">
        <w:rPr>
          <w:rFonts w:ascii="PT Astra Serif" w:eastAsia="Times New Roman" w:hAnsi="PT Astra Serif"/>
          <w:szCs w:val="20"/>
          <w:lang w:eastAsia="ru-RU"/>
        </w:rPr>
        <w:t>у</w:t>
      </w:r>
      <w:r w:rsidRPr="003C0105">
        <w:rPr>
          <w:rFonts w:ascii="PT Astra Serif" w:eastAsia="Times New Roman" w:hAnsi="PT Astra Serif"/>
          <w:szCs w:val="20"/>
          <w:lang w:eastAsia="ru-RU"/>
        </w:rPr>
        <w:t>дарственных услуг, выплаты компенсаций, предоставление дополнительных гарантий;</w:t>
      </w:r>
    </w:p>
    <w:p w:rsidR="00065E27" w:rsidRPr="003C0105" w:rsidRDefault="00065E27" w:rsidP="00135D5B">
      <w:pPr>
        <w:widowControl w:val="0"/>
        <w:autoSpaceDE w:val="0"/>
        <w:autoSpaceDN w:val="0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lastRenderedPageBreak/>
        <w:t>оказание содействия в жилищном обустройстве;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оказание содействия в труд</w:t>
      </w:r>
      <w:r w:rsidR="00342B7F">
        <w:rPr>
          <w:rFonts w:ascii="PT Astra Serif" w:eastAsia="Times New Roman" w:hAnsi="PT Astra Serif"/>
          <w:szCs w:val="20"/>
          <w:lang w:eastAsia="ru-RU"/>
        </w:rPr>
        <w:t>оустройстве (при необходимости –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организ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ция встречи участника подпрограммы с работодателем, принимающим учас</w:t>
      </w:r>
      <w:r w:rsidRPr="003C0105">
        <w:rPr>
          <w:rFonts w:ascii="PT Astra Serif" w:eastAsia="Times New Roman" w:hAnsi="PT Astra Serif"/>
          <w:szCs w:val="20"/>
          <w:lang w:eastAsia="ru-RU"/>
        </w:rPr>
        <w:t>т</w:t>
      </w:r>
      <w:r w:rsidRPr="003C0105">
        <w:rPr>
          <w:rFonts w:ascii="PT Astra Serif" w:eastAsia="Times New Roman" w:hAnsi="PT Astra Serif"/>
          <w:szCs w:val="20"/>
          <w:lang w:eastAsia="ru-RU"/>
        </w:rPr>
        <w:t>ника подпрограммы на работу), повышении квалификации и переподготовке.</w:t>
      </w:r>
    </w:p>
    <w:p w:rsidR="008D086F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Исполнительные органы государственной власти Ульяновской области, осуществляющие функции по предоставлени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 xml:space="preserve">ю услуг участнику подпрограммы </w:t>
      </w:r>
      <w:r w:rsidRPr="003C0105">
        <w:rPr>
          <w:rFonts w:ascii="PT Astra Serif" w:eastAsia="Times New Roman" w:hAnsi="PT Astra Serif"/>
          <w:szCs w:val="20"/>
          <w:lang w:eastAsia="ru-RU"/>
        </w:rPr>
        <w:t>в сферах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:</w:t>
      </w:r>
    </w:p>
    <w:p w:rsidR="004E12C6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занятости населения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4466EF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 xml:space="preserve"> Агентство и 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областное государственное казённое учреждение «Кадровый центр Ульяновской области</w:t>
      </w:r>
      <w:r w:rsidR="00342B7F">
        <w:rPr>
          <w:rFonts w:ascii="PT Astra Serif" w:eastAsia="Times New Roman" w:hAnsi="PT Astra Serif"/>
          <w:szCs w:val="20"/>
          <w:lang w:eastAsia="ru-RU"/>
        </w:rPr>
        <w:t>»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 xml:space="preserve"> (далее – Кадровый центр)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>;</w:t>
      </w:r>
    </w:p>
    <w:p w:rsidR="004E12C6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социальной защит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ы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и социального обслуживания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4466EF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Министерство семе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й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ной, демографической политики и социального благополучия Ульяновской о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б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ласти</w:t>
      </w:r>
      <w:r w:rsidR="00F93DFB" w:rsidRPr="003C0105">
        <w:rPr>
          <w:rFonts w:ascii="PT Astra Serif" w:eastAsia="Times New Roman" w:hAnsi="PT Astra Serif"/>
          <w:szCs w:val="20"/>
          <w:lang w:eastAsia="ru-RU"/>
        </w:rPr>
        <w:t>,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>его территориальны</w:t>
      </w:r>
      <w:r w:rsidR="00F93DFB" w:rsidRPr="003C0105">
        <w:rPr>
          <w:rFonts w:ascii="PT Astra Serif" w:eastAsia="Times New Roman" w:hAnsi="PT Astra Serif"/>
          <w:szCs w:val="20"/>
          <w:lang w:eastAsia="ru-RU"/>
        </w:rPr>
        <w:t>й орган и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 xml:space="preserve"> подведомственные учреждения;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здравоохранения 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>–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8D086F" w:rsidRPr="003C0105">
        <w:rPr>
          <w:rFonts w:ascii="PT Astra Serif" w:eastAsia="Times New Roman" w:hAnsi="PT Astra Serif"/>
          <w:szCs w:val="20"/>
          <w:lang w:eastAsia="ru-RU"/>
        </w:rPr>
        <w:t>Министерства здравоохранения Ульяновской области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 xml:space="preserve"> и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4E12C6" w:rsidRPr="003C0105">
        <w:rPr>
          <w:rFonts w:ascii="PT Astra Serif" w:eastAsia="Times New Roman" w:hAnsi="PT Astra Serif"/>
          <w:szCs w:val="20"/>
          <w:lang w:eastAsia="ru-RU"/>
        </w:rPr>
        <w:t>его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подведомственные учреждения;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в сфере дошкольного, общего и профессионального образования </w:t>
      </w:r>
      <w:r w:rsidR="004466EF" w:rsidRPr="003C0105">
        <w:rPr>
          <w:rFonts w:ascii="Times New Roman" w:eastAsia="Times New Roman" w:hAnsi="Times New Roman"/>
          <w:szCs w:val="20"/>
          <w:lang w:eastAsia="ru-RU"/>
        </w:rPr>
        <w:t>‒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 Мин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стерство образования и науки Ульяновской области.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 целях реализации мероприятий подпрограммы осуществляется взаим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действие с Управлением Министерства внутренних дел Российской Федерации по Ульяновской области в части информационного сопровождения подпр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граммы, проведения совместных выездов на территории вселения с целью ан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лиза ситуации с обустройством и трудоустройством участников подпрограммы и членов их семей, проведения мониторинга реализации подпрограммы.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Участники подпрограммы должны соответствовать следующим критер</w:t>
      </w:r>
      <w:r w:rsidRPr="003C0105">
        <w:rPr>
          <w:rFonts w:ascii="PT Astra Serif" w:eastAsia="Times New Roman" w:hAnsi="PT Astra Serif"/>
          <w:szCs w:val="20"/>
          <w:lang w:eastAsia="ru-RU"/>
        </w:rPr>
        <w:t>и</w:t>
      </w:r>
      <w:r w:rsidRPr="003C0105">
        <w:rPr>
          <w:rFonts w:ascii="PT Astra Serif" w:eastAsia="Times New Roman" w:hAnsi="PT Astra Serif"/>
          <w:szCs w:val="20"/>
          <w:lang w:eastAsia="ru-RU"/>
        </w:rPr>
        <w:t>ям (условиям):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достижение 18-летнего возраста;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обладание дееспособностью и трудоспособностью в соответствии с зак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нодательством Российской Федерации;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владение русским языком (устным и письменным) на уровне, достато</w:t>
      </w:r>
      <w:r w:rsidRPr="003C0105">
        <w:rPr>
          <w:rFonts w:ascii="PT Astra Serif" w:eastAsia="Times New Roman" w:hAnsi="PT Astra Serif"/>
          <w:szCs w:val="20"/>
          <w:lang w:eastAsia="ru-RU"/>
        </w:rPr>
        <w:t>ч</w:t>
      </w:r>
      <w:r w:rsidRPr="003C0105">
        <w:rPr>
          <w:rFonts w:ascii="PT Astra Serif" w:eastAsia="Times New Roman" w:hAnsi="PT Astra Serif"/>
          <w:szCs w:val="20"/>
          <w:lang w:eastAsia="ru-RU"/>
        </w:rPr>
        <w:t>ном для быстрой адаптации среди принимающего сообщества;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соответствие требованиям на получение разрешения на временное пр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живание на территории Российской Федерации (в случае, если получение так</w:t>
      </w:r>
      <w:r w:rsidRPr="003C0105">
        <w:rPr>
          <w:rFonts w:ascii="PT Astra Serif" w:eastAsia="Times New Roman" w:hAnsi="PT Astra Serif"/>
          <w:szCs w:val="20"/>
          <w:lang w:eastAsia="ru-RU"/>
        </w:rPr>
        <w:t>о</w:t>
      </w:r>
      <w:r w:rsidRPr="003C0105">
        <w:rPr>
          <w:rFonts w:ascii="PT Astra Serif" w:eastAsia="Times New Roman" w:hAnsi="PT Astra Serif"/>
          <w:szCs w:val="20"/>
          <w:lang w:eastAsia="ru-RU"/>
        </w:rPr>
        <w:t>го разрешения является необходимым);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 xml:space="preserve">наличие образования соответствующего уровня, квалификации и опыта работы, </w:t>
      </w:r>
      <w:proofErr w:type="gramStart"/>
      <w:r w:rsidRPr="003C0105">
        <w:rPr>
          <w:rFonts w:ascii="PT Astra Serif" w:eastAsia="Times New Roman" w:hAnsi="PT Astra Serif"/>
          <w:szCs w:val="20"/>
          <w:lang w:eastAsia="ru-RU"/>
        </w:rPr>
        <w:t>достаточных</w:t>
      </w:r>
      <w:proofErr w:type="gramEnd"/>
      <w:r w:rsidRPr="003C0105">
        <w:rPr>
          <w:rFonts w:ascii="PT Astra Serif" w:eastAsia="Times New Roman" w:hAnsi="PT Astra Serif"/>
          <w:szCs w:val="20"/>
          <w:lang w:eastAsia="ru-RU"/>
        </w:rPr>
        <w:t xml:space="preserve"> для осуществления трудовой деятельности на территории Ульяновской области. Преимущественным правом обладают участники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программы, имеющие образование соответствующего профиля и (или)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твержд</w:t>
      </w:r>
      <w:r w:rsidR="00AD0881" w:rsidRPr="003C0105">
        <w:rPr>
          <w:rFonts w:ascii="PT Astra Serif" w:eastAsia="Times New Roman" w:hAnsi="PT Astra Serif"/>
          <w:szCs w:val="20"/>
          <w:lang w:eastAsia="ru-RU"/>
        </w:rPr>
        <w:t>ё</w:t>
      </w:r>
      <w:r w:rsidRPr="003C0105">
        <w:rPr>
          <w:rFonts w:ascii="PT Astra Serif" w:eastAsia="Times New Roman" w:hAnsi="PT Astra Serif"/>
          <w:szCs w:val="20"/>
          <w:lang w:eastAsia="ru-RU"/>
        </w:rPr>
        <w:t>нный опыт работы в сфере обрабатывающей промышленности, авиастроения, медицины, сельского хозяйства.</w:t>
      </w:r>
    </w:p>
    <w:p w:rsidR="00065E27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Участниками подпрограммы могут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="00832136">
        <w:rPr>
          <w:rFonts w:ascii="PT Astra Serif" w:eastAsia="Times New Roman" w:hAnsi="PT Astra Serif"/>
          <w:szCs w:val="20"/>
          <w:lang w:eastAsia="ru-RU"/>
        </w:rPr>
        <w:t>стать</w:t>
      </w:r>
      <w:r w:rsidR="004466EF" w:rsidRPr="003C0105">
        <w:rPr>
          <w:rFonts w:ascii="PT Astra Serif" w:eastAsia="Times New Roman" w:hAnsi="PT Astra Serif"/>
          <w:szCs w:val="20"/>
          <w:lang w:eastAsia="ru-RU"/>
        </w:rPr>
        <w:t xml:space="preserve"> </w:t>
      </w:r>
      <w:r w:rsidRPr="003C0105">
        <w:rPr>
          <w:rFonts w:ascii="PT Astra Serif" w:eastAsia="Times New Roman" w:hAnsi="PT Astra Serif"/>
          <w:szCs w:val="20"/>
          <w:lang w:eastAsia="ru-RU"/>
        </w:rPr>
        <w:t xml:space="preserve">молодые люди, обучающиеся </w:t>
      </w:r>
      <w:r w:rsidR="00832136">
        <w:rPr>
          <w:rFonts w:ascii="PT Astra Serif" w:eastAsia="Times New Roman" w:hAnsi="PT Astra Serif"/>
          <w:szCs w:val="20"/>
          <w:lang w:eastAsia="ru-RU"/>
        </w:rPr>
        <w:br/>
      </w:r>
      <w:r w:rsidRPr="003C0105">
        <w:rPr>
          <w:rFonts w:ascii="PT Astra Serif" w:eastAsia="Times New Roman" w:hAnsi="PT Astra Serif"/>
          <w:szCs w:val="20"/>
          <w:lang w:eastAsia="ru-RU"/>
        </w:rPr>
        <w:t>в профессиональных образовательных организациях и образовательных орг</w:t>
      </w:r>
      <w:r w:rsidRPr="003C0105">
        <w:rPr>
          <w:rFonts w:ascii="PT Astra Serif" w:eastAsia="Times New Roman" w:hAnsi="PT Astra Serif"/>
          <w:szCs w:val="20"/>
          <w:lang w:eastAsia="ru-RU"/>
        </w:rPr>
        <w:t>а</w:t>
      </w:r>
      <w:r w:rsidRPr="003C0105">
        <w:rPr>
          <w:rFonts w:ascii="PT Astra Serif" w:eastAsia="Times New Roman" w:hAnsi="PT Astra Serif"/>
          <w:szCs w:val="20"/>
          <w:lang w:eastAsia="ru-RU"/>
        </w:rPr>
        <w:t>низациях высшего образования.</w:t>
      </w:r>
    </w:p>
    <w:p w:rsidR="009524F5" w:rsidRPr="003C0105" w:rsidRDefault="00065E27" w:rsidP="00832136">
      <w:pPr>
        <w:widowControl w:val="0"/>
        <w:autoSpaceDE w:val="0"/>
        <w:autoSpaceDN w:val="0"/>
        <w:spacing w:line="250" w:lineRule="auto"/>
        <w:rPr>
          <w:rFonts w:ascii="PT Astra Serif" w:eastAsia="Times New Roman" w:hAnsi="PT Astra Serif"/>
          <w:szCs w:val="20"/>
          <w:lang w:eastAsia="ru-RU"/>
        </w:rPr>
      </w:pPr>
      <w:r w:rsidRPr="003C0105">
        <w:rPr>
          <w:rFonts w:ascii="PT Astra Serif" w:eastAsia="Times New Roman" w:hAnsi="PT Astra Serif"/>
          <w:szCs w:val="20"/>
          <w:lang w:eastAsia="ru-RU"/>
        </w:rPr>
        <w:t>Порядок предоставления мер поддержки, оказываемых участникам по</w:t>
      </w:r>
      <w:r w:rsidRPr="003C0105">
        <w:rPr>
          <w:rFonts w:ascii="PT Astra Serif" w:eastAsia="Times New Roman" w:hAnsi="PT Astra Serif"/>
          <w:szCs w:val="20"/>
          <w:lang w:eastAsia="ru-RU"/>
        </w:rPr>
        <w:t>д</w:t>
      </w:r>
      <w:r w:rsidRPr="003C0105">
        <w:rPr>
          <w:rFonts w:ascii="PT Astra Serif" w:eastAsia="Times New Roman" w:hAnsi="PT Astra Serif"/>
          <w:szCs w:val="20"/>
          <w:lang w:eastAsia="ru-RU"/>
        </w:rPr>
        <w:t>программы, определяется Правительством Ульяновской области.</w:t>
      </w:r>
    </w:p>
    <w:p w:rsidR="00065E27" w:rsidRDefault="00832136" w:rsidP="00D42F98">
      <w:pPr>
        <w:pStyle w:val="ConsPlusNormal"/>
        <w:spacing w:line="250" w:lineRule="auto"/>
        <w:ind w:left="6663"/>
        <w:jc w:val="center"/>
        <w:outlineLvl w:val="1"/>
        <w:rPr>
          <w:rFonts w:ascii="PT Astra Serif" w:hAnsi="PT Astra Serif"/>
        </w:rPr>
      </w:pPr>
      <w:r w:rsidRPr="003C0105">
        <w:rPr>
          <w:rFonts w:ascii="PT Astra Serif" w:hAnsi="PT Astra Serif"/>
        </w:rPr>
        <w:lastRenderedPageBreak/>
        <w:t>ПРИЛОЖЕНИЕ</w:t>
      </w:r>
      <w:r w:rsidR="00065E27" w:rsidRPr="003C0105">
        <w:rPr>
          <w:rFonts w:ascii="PT Astra Serif" w:hAnsi="PT Astra Serif"/>
        </w:rPr>
        <w:t xml:space="preserve"> №1</w:t>
      </w:r>
    </w:p>
    <w:p w:rsidR="00832136" w:rsidRPr="003C0105" w:rsidRDefault="00832136" w:rsidP="00D42F98">
      <w:pPr>
        <w:pStyle w:val="ConsPlusNormal"/>
        <w:spacing w:line="250" w:lineRule="auto"/>
        <w:ind w:left="6663"/>
        <w:jc w:val="center"/>
        <w:outlineLvl w:val="1"/>
        <w:rPr>
          <w:rFonts w:ascii="PT Astra Serif" w:hAnsi="PT Astra Serif"/>
        </w:rPr>
      </w:pPr>
    </w:p>
    <w:p w:rsidR="00065E27" w:rsidRPr="003C0105" w:rsidRDefault="00065E27" w:rsidP="00D42F98">
      <w:pPr>
        <w:pStyle w:val="ConsPlusNormal"/>
        <w:spacing w:line="250" w:lineRule="auto"/>
        <w:ind w:left="6663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к подпрограмме</w:t>
      </w:r>
    </w:p>
    <w:p w:rsidR="00065E27" w:rsidRDefault="00065E27" w:rsidP="00D42F98">
      <w:pPr>
        <w:widowControl w:val="0"/>
        <w:autoSpaceDE w:val="0"/>
        <w:autoSpaceDN w:val="0"/>
        <w:spacing w:line="250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832136" w:rsidRDefault="00832136" w:rsidP="00D42F98">
      <w:pPr>
        <w:widowControl w:val="0"/>
        <w:autoSpaceDE w:val="0"/>
        <w:autoSpaceDN w:val="0"/>
        <w:spacing w:line="250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D42F98" w:rsidRPr="003C0105" w:rsidRDefault="00D42F98" w:rsidP="00D42F98">
      <w:pPr>
        <w:widowControl w:val="0"/>
        <w:autoSpaceDE w:val="0"/>
        <w:autoSpaceDN w:val="0"/>
        <w:spacing w:line="250" w:lineRule="auto"/>
        <w:ind w:firstLine="0"/>
        <w:rPr>
          <w:rFonts w:ascii="PT Astra Serif" w:eastAsia="Times New Roman" w:hAnsi="PT Astra Serif"/>
          <w:szCs w:val="20"/>
          <w:lang w:eastAsia="ru-RU"/>
        </w:rPr>
      </w:pPr>
    </w:p>
    <w:p w:rsidR="004466EF" w:rsidRPr="003C0105" w:rsidRDefault="004466EF" w:rsidP="00D42F98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Описание территории вселения (проектов переселения)</w:t>
      </w:r>
    </w:p>
    <w:p w:rsidR="004466EF" w:rsidRPr="003C0105" w:rsidRDefault="004466EF" w:rsidP="00D42F98">
      <w:pPr>
        <w:pStyle w:val="ConsPlusTitle"/>
        <w:spacing w:line="250" w:lineRule="auto"/>
        <w:jc w:val="center"/>
        <w:rPr>
          <w:rFonts w:ascii="PT Astra Serif" w:hAnsi="PT Astra Serif"/>
        </w:rPr>
      </w:pP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Территорией вселения участников подпрограммы «Оказание содействия добровольному переселению в Ульяновскую область соотечественников, 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живающих за рубежом» государственной программы Ульяновской области «Содействие занятости населения и развитие трудовых ресурсов Ульяновской области»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(далее </w:t>
      </w:r>
      <w:r w:rsidR="004466EF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подпрограмма) определена Ульяновская область в целом. П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реселение участников подпрограммы и членов их семей допускается в любые муниципальные образования Ульяновской области при условии соответствия их квалификации задачам подпрограммы. Несмотря на то, что целям развития Ульяновской области в наибольшей степени соответствует переселение учас</w:t>
      </w:r>
      <w:r w:rsidRPr="003C0105">
        <w:rPr>
          <w:rFonts w:ascii="PT Astra Serif" w:hAnsi="PT Astra Serif"/>
        </w:rPr>
        <w:t>т</w:t>
      </w:r>
      <w:r w:rsidRPr="003C0105">
        <w:rPr>
          <w:rFonts w:ascii="PT Astra Serif" w:hAnsi="PT Astra Serif"/>
        </w:rPr>
        <w:t>ников подпрограммы в сельскую местность, подпрограммой не устанавливаю</w:t>
      </w:r>
      <w:r w:rsidRPr="003C0105">
        <w:rPr>
          <w:rFonts w:ascii="PT Astra Serif" w:hAnsi="PT Astra Serif"/>
        </w:rPr>
        <w:t>т</w:t>
      </w:r>
      <w:r w:rsidRPr="003C0105">
        <w:rPr>
          <w:rFonts w:ascii="PT Astra Serif" w:hAnsi="PT Astra Serif"/>
        </w:rPr>
        <w:t>ся ограничения на переселение участников</w:t>
      </w:r>
      <w:r w:rsidR="00D731D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подпрограммы и ч</w:t>
      </w:r>
      <w:r w:rsidR="00490D3A">
        <w:rPr>
          <w:rFonts w:ascii="PT Astra Serif" w:hAnsi="PT Astra Serif"/>
        </w:rPr>
        <w:t>ленов</w:t>
      </w:r>
      <w:r w:rsidR="00D731D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их семей </w:t>
      </w:r>
      <w:r w:rsidR="00490D3A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в города, включая обл</w:t>
      </w:r>
      <w:r w:rsidR="003A2D0D" w:rsidRPr="003C0105">
        <w:rPr>
          <w:rFonts w:ascii="PT Astra Serif" w:hAnsi="PT Astra Serif"/>
        </w:rPr>
        <w:t xml:space="preserve">астной центр </w:t>
      </w:r>
      <w:r w:rsidR="00490D3A" w:rsidRPr="00490D3A">
        <w:rPr>
          <w:rFonts w:ascii="Times New Roman" w:hAnsi="Times New Roman" w:cs="Times New Roman"/>
        </w:rPr>
        <w:t>–</w:t>
      </w:r>
      <w:r w:rsidR="003A2D0D" w:rsidRPr="003C0105">
        <w:rPr>
          <w:rFonts w:ascii="PT Astra Serif" w:hAnsi="PT Astra Serif"/>
        </w:rPr>
        <w:t xml:space="preserve"> город Ульяновск.</w:t>
      </w: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Приоритетными направлениями под</w:t>
      </w:r>
      <w:r w:rsidR="003A2D0D" w:rsidRPr="003C0105">
        <w:rPr>
          <w:rFonts w:ascii="PT Astra Serif" w:hAnsi="PT Astra Serif"/>
        </w:rPr>
        <w:t>программы определены следующие:</w:t>
      </w: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переселение участников подпрограммы, являющихся работниками отра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ли сельского хозяйства, в целях развития сельскохозяйственного комплекса;</w:t>
      </w: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переселение участников подпрограммы, являющихся медицинскими р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ботниками, в целях развития сферы здравоохранения;</w:t>
      </w: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переселение участников подпрограммы, являющихся квалифицирова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ными рабочими авиастроительной отрасли, в целях развития авиастроительного сектора экономики;</w:t>
      </w:r>
    </w:p>
    <w:p w:rsidR="003A2D0D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переселение соотечественников, являющихся высококвалифицированн</w:t>
      </w:r>
      <w:r w:rsidRPr="003C0105">
        <w:rPr>
          <w:rFonts w:ascii="PT Astra Serif" w:hAnsi="PT Astra Serif"/>
        </w:rPr>
        <w:t>ы</w:t>
      </w:r>
      <w:r w:rsidRPr="003C0105">
        <w:rPr>
          <w:rFonts w:ascii="PT Astra Serif" w:hAnsi="PT Astra Serif"/>
        </w:rPr>
        <w:t>ми специалистами (инженерами, научными работниками, занимающимися а</w:t>
      </w:r>
      <w:r w:rsidRPr="003C0105">
        <w:rPr>
          <w:rFonts w:ascii="PT Astra Serif" w:hAnsi="PT Astra Serif"/>
        </w:rPr>
        <w:t>к</w:t>
      </w:r>
      <w:r w:rsidRPr="003C0105">
        <w:rPr>
          <w:rFonts w:ascii="PT Astra Serif" w:hAnsi="PT Astra Serif"/>
        </w:rPr>
        <w:t>туальными научными и технологическими проблемами), а также студентами, проживающих за рубежом.</w:t>
      </w:r>
    </w:p>
    <w:p w:rsidR="00065E27" w:rsidRPr="003C0105" w:rsidRDefault="00065E27" w:rsidP="00D42F98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Цели, задачи и приоритетные направления подпрограммы соответствуют целям, задачам и приоритетным направлениям Стратегии социально-экономического развития Ульяновской области до 2030 года, утвержд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нной </w:t>
      </w:r>
      <w:r w:rsidRPr="003C0105">
        <w:rPr>
          <w:rFonts w:ascii="PT Astra Serif" w:hAnsi="PT Astra Serif" w:cs="PT Astra Serif"/>
        </w:rPr>
        <w:t>п</w:t>
      </w:r>
      <w:r w:rsidRPr="003C0105">
        <w:rPr>
          <w:rFonts w:ascii="PT Astra Serif" w:hAnsi="PT Astra Serif" w:cs="PT Astra Serif"/>
        </w:rPr>
        <w:t>о</w:t>
      </w:r>
      <w:r w:rsidRPr="003C0105">
        <w:rPr>
          <w:rFonts w:ascii="PT Astra Serif" w:hAnsi="PT Astra Serif" w:cs="PT Astra Serif"/>
        </w:rPr>
        <w:t>становлением Правительства Ульяновской области от 13.07.2015 № 16/319-П</w:t>
      </w:r>
      <w:r w:rsidR="004466EF" w:rsidRPr="003C0105">
        <w:rPr>
          <w:rFonts w:ascii="PT Astra Serif" w:hAnsi="PT Astra Serif" w:cs="PT Astra Serif"/>
        </w:rPr>
        <w:t xml:space="preserve"> </w:t>
      </w:r>
      <w:r w:rsidRPr="003C0105">
        <w:rPr>
          <w:rFonts w:ascii="PT Astra Serif" w:hAnsi="PT Astra Serif" w:cs="PT Astra Serif"/>
        </w:rPr>
        <w:t>«Об утверждении Стратегии социально-экономического развития Ульяновской области до 2030 года»</w:t>
      </w:r>
      <w:r w:rsidRPr="003C0105">
        <w:rPr>
          <w:rFonts w:ascii="PT Astra Serif" w:hAnsi="PT Astra Serif"/>
        </w:rPr>
        <w:t xml:space="preserve"> (далее </w:t>
      </w:r>
      <w:r w:rsidR="004466EF" w:rsidRPr="003C0105">
        <w:rPr>
          <w:rFonts w:ascii="Times New Roman" w:hAnsi="Times New Roman" w:cs="Times New Roman"/>
        </w:rPr>
        <w:t>‒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Стратегия социально-экономического развития Ульяновской области), и осуществляются во взаимосвязи с комплексом мер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 xml:space="preserve">приятий, предусмотренных Стратегией социально-экономического развития Ульяновской области, </w:t>
      </w:r>
      <w:r w:rsidR="009524F5" w:rsidRPr="003C0105">
        <w:rPr>
          <w:rFonts w:ascii="PT Astra Serif" w:hAnsi="PT Astra Serif"/>
        </w:rPr>
        <w:t xml:space="preserve">иными </w:t>
      </w:r>
      <w:r w:rsidRPr="003C0105">
        <w:rPr>
          <w:rFonts w:ascii="PT Astra Serif" w:hAnsi="PT Astra Serif"/>
        </w:rPr>
        <w:t>нормативными</w:t>
      </w:r>
      <w:proofErr w:type="gramEnd"/>
      <w:r w:rsidRPr="003C0105">
        <w:rPr>
          <w:rFonts w:ascii="PT Astra Serif" w:hAnsi="PT Astra Serif"/>
        </w:rPr>
        <w:t xml:space="preserve"> правовыми актами, определя</w:t>
      </w:r>
      <w:r w:rsidRPr="003C0105">
        <w:rPr>
          <w:rFonts w:ascii="PT Astra Serif" w:hAnsi="PT Astra Serif"/>
        </w:rPr>
        <w:t>ю</w:t>
      </w:r>
      <w:r w:rsidRPr="003C0105">
        <w:rPr>
          <w:rFonts w:ascii="PT Astra Serif" w:hAnsi="PT Astra Serif"/>
        </w:rPr>
        <w:t>щими стратегическое развитие региона.</w:t>
      </w:r>
    </w:p>
    <w:p w:rsidR="009524F5" w:rsidRPr="003C0105" w:rsidRDefault="009524F5" w:rsidP="00D42F98">
      <w:pPr>
        <w:pStyle w:val="ConsPlusNormal"/>
        <w:spacing w:line="250" w:lineRule="auto"/>
        <w:jc w:val="both"/>
        <w:rPr>
          <w:rFonts w:ascii="PT Astra Serif" w:hAnsi="PT Astra Serif"/>
        </w:rPr>
      </w:pPr>
    </w:p>
    <w:p w:rsidR="00065E27" w:rsidRPr="003C0105" w:rsidRDefault="00065E27" w:rsidP="00FA72D0">
      <w:pPr>
        <w:pStyle w:val="ConsPlusTitle"/>
        <w:spacing w:line="226" w:lineRule="auto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lastRenderedPageBreak/>
        <w:t>1. Переселение участников подпрограммы,</w:t>
      </w:r>
    </w:p>
    <w:p w:rsidR="00065E27" w:rsidRPr="003C0105" w:rsidRDefault="00065E27" w:rsidP="00FA72D0">
      <w:pPr>
        <w:pStyle w:val="ConsPlusTitle"/>
        <w:spacing w:line="226" w:lineRule="auto"/>
        <w:jc w:val="center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являющихся</w:t>
      </w:r>
      <w:proofErr w:type="gramEnd"/>
      <w:r w:rsidRPr="003C0105">
        <w:rPr>
          <w:rFonts w:ascii="PT Astra Serif" w:hAnsi="PT Astra Serif"/>
        </w:rPr>
        <w:t xml:space="preserve"> работниками сельского хозяйства</w:t>
      </w:r>
    </w:p>
    <w:p w:rsidR="00065E27" w:rsidRPr="003C0105" w:rsidRDefault="00065E27" w:rsidP="00FA72D0">
      <w:pPr>
        <w:pStyle w:val="ConsPlusNormal"/>
        <w:spacing w:line="226" w:lineRule="auto"/>
        <w:jc w:val="both"/>
        <w:rPr>
          <w:rFonts w:ascii="PT Astra Serif" w:hAnsi="PT Astra Serif"/>
        </w:rPr>
      </w:pPr>
    </w:p>
    <w:p w:rsidR="00065E27" w:rsidRPr="003C0105" w:rsidRDefault="00065E27" w:rsidP="00FA72D0">
      <w:pPr>
        <w:pStyle w:val="ConsPlusNormal"/>
        <w:spacing w:line="226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Стратегией социально-экономического развития Ульяновской области предусмотрено создание агропромышленного кластера на базе 6 основных </w:t>
      </w:r>
      <w:proofErr w:type="spellStart"/>
      <w:r w:rsidRPr="003C0105">
        <w:rPr>
          <w:rFonts w:ascii="PT Astra Serif" w:hAnsi="PT Astra Serif"/>
        </w:rPr>
        <w:t>по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кластеров</w:t>
      </w:r>
      <w:proofErr w:type="spellEnd"/>
      <w:r w:rsidRPr="003C0105">
        <w:rPr>
          <w:rFonts w:ascii="PT Astra Serif" w:hAnsi="PT Astra Serif"/>
        </w:rPr>
        <w:t>, планируемых к размещению в муниципальных образованиях Уль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>новской области с уч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том их специализации. Планируемое размещение </w:t>
      </w:r>
      <w:proofErr w:type="gramStart"/>
      <w:r w:rsidRPr="003C0105">
        <w:rPr>
          <w:rFonts w:ascii="PT Astra Serif" w:hAnsi="PT Astra Serif"/>
        </w:rPr>
        <w:t>агр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промышленных</w:t>
      </w:r>
      <w:proofErr w:type="gramEnd"/>
      <w:r w:rsidRPr="003C0105">
        <w:rPr>
          <w:rFonts w:ascii="PT Astra Serif" w:hAnsi="PT Astra Serif"/>
        </w:rPr>
        <w:t xml:space="preserve"> </w:t>
      </w:r>
      <w:proofErr w:type="spellStart"/>
      <w:r w:rsidRPr="003C0105">
        <w:rPr>
          <w:rFonts w:ascii="PT Astra Serif" w:hAnsi="PT Astra Serif"/>
        </w:rPr>
        <w:t>подкластеров</w:t>
      </w:r>
      <w:proofErr w:type="spellEnd"/>
      <w:r w:rsidRPr="003C0105">
        <w:rPr>
          <w:rFonts w:ascii="PT Astra Serif" w:hAnsi="PT Astra Serif"/>
        </w:rPr>
        <w:t xml:space="preserve"> в Ульяновской области представлено в </w:t>
      </w:r>
      <w:hyperlink w:anchor="P13793" w:history="1">
        <w:r w:rsidRPr="003C0105">
          <w:rPr>
            <w:rFonts w:ascii="PT Astra Serif" w:hAnsi="PT Astra Serif"/>
          </w:rPr>
          <w:t>таблице 1</w:t>
        </w:r>
      </w:hyperlink>
      <w:r w:rsidRPr="003C0105">
        <w:rPr>
          <w:rFonts w:ascii="PT Astra Serif" w:hAnsi="PT Astra Serif"/>
        </w:rPr>
        <w:t>.</w:t>
      </w:r>
    </w:p>
    <w:p w:rsidR="004466EF" w:rsidRPr="00FA72D0" w:rsidRDefault="004466EF" w:rsidP="00FA72D0">
      <w:pPr>
        <w:pStyle w:val="ConsPlusNormal"/>
        <w:spacing w:line="226" w:lineRule="auto"/>
        <w:jc w:val="both"/>
        <w:rPr>
          <w:rFonts w:ascii="PT Astra Serif" w:hAnsi="PT Astra Serif"/>
          <w:sz w:val="24"/>
        </w:rPr>
      </w:pPr>
    </w:p>
    <w:p w:rsidR="00065E27" w:rsidRPr="003C0105" w:rsidRDefault="00065E27" w:rsidP="00FA72D0">
      <w:pPr>
        <w:pStyle w:val="ConsPlusTitle"/>
        <w:spacing w:line="226" w:lineRule="auto"/>
        <w:jc w:val="right"/>
        <w:outlineLvl w:val="3"/>
        <w:rPr>
          <w:rFonts w:ascii="PT Astra Serif" w:hAnsi="PT Astra Serif"/>
          <w:b w:val="0"/>
        </w:rPr>
      </w:pPr>
      <w:bookmarkStart w:id="5" w:name="P13793"/>
      <w:bookmarkEnd w:id="5"/>
      <w:r w:rsidRPr="003C0105">
        <w:rPr>
          <w:rFonts w:ascii="PT Astra Serif" w:hAnsi="PT Astra Serif"/>
          <w:b w:val="0"/>
        </w:rPr>
        <w:t>Таблица 1</w:t>
      </w:r>
    </w:p>
    <w:p w:rsidR="00065E27" w:rsidRPr="00FA72D0" w:rsidRDefault="00065E27" w:rsidP="00FA72D0">
      <w:pPr>
        <w:pStyle w:val="ConsPlusNormal"/>
        <w:spacing w:line="226" w:lineRule="auto"/>
        <w:jc w:val="both"/>
        <w:rPr>
          <w:rFonts w:ascii="PT Astra Serif" w:hAnsi="PT Astra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5103"/>
      </w:tblGrid>
      <w:tr w:rsidR="00065E27" w:rsidRPr="003C0105" w:rsidTr="00DF378B">
        <w:tc>
          <w:tcPr>
            <w:tcW w:w="629" w:type="dxa"/>
            <w:tcMar>
              <w:top w:w="0" w:type="dxa"/>
              <w:bottom w:w="0" w:type="dxa"/>
            </w:tcMar>
            <w:vAlign w:val="center"/>
          </w:tcPr>
          <w:p w:rsidR="009B1D8A" w:rsidRPr="003C0105" w:rsidRDefault="009B1D8A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№</w:t>
            </w:r>
          </w:p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3C0105">
              <w:rPr>
                <w:rFonts w:ascii="PT Astra Serif" w:hAnsi="PT Astra Serif"/>
              </w:rPr>
              <w:t>п</w:t>
            </w:r>
            <w:proofErr w:type="gramEnd"/>
            <w:r w:rsidRPr="003C0105">
              <w:rPr>
                <w:rFonts w:ascii="PT Astra Serif" w:hAnsi="PT Astra Serif"/>
              </w:rPr>
              <w:t>/п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tcMar>
              <w:top w:w="0" w:type="dxa"/>
              <w:bottom w:w="0" w:type="dxa"/>
            </w:tcMar>
            <w:vAlign w:val="center"/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Территория размещения</w:t>
            </w:r>
          </w:p>
        </w:tc>
      </w:tr>
      <w:tr w:rsidR="00065E27" w:rsidRPr="003C0105" w:rsidTr="00DF378B"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proofErr w:type="spellStart"/>
            <w:r w:rsidRPr="003C0105">
              <w:rPr>
                <w:rFonts w:ascii="PT Astra Serif" w:hAnsi="PT Astra Serif"/>
              </w:rPr>
              <w:t>Мясопродуктовый</w:t>
            </w:r>
            <w:proofErr w:type="spellEnd"/>
            <w:r w:rsidR="009B1D8A" w:rsidRPr="003C0105">
              <w:rPr>
                <w:rFonts w:ascii="PT Astra Serif" w:hAnsi="PT Astra Serif"/>
              </w:rPr>
              <w:t xml:space="preserve"> </w:t>
            </w: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vMerge w:val="restart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proofErr w:type="gramStart"/>
            <w:r w:rsidRPr="003C0105">
              <w:rPr>
                <w:rFonts w:ascii="PT Astra Serif" w:hAnsi="PT Astra Serif"/>
              </w:rPr>
              <w:t xml:space="preserve">Взаимосвязанные </w:t>
            </w:r>
            <w:proofErr w:type="spellStart"/>
            <w:r w:rsidRPr="003C0105">
              <w:rPr>
                <w:rFonts w:ascii="PT Astra Serif" w:hAnsi="PT Astra Serif"/>
              </w:rPr>
              <w:t>подкластеры</w:t>
            </w:r>
            <w:proofErr w:type="spellEnd"/>
            <w:r w:rsidRPr="003C0105">
              <w:rPr>
                <w:rFonts w:ascii="PT Astra Serif" w:hAnsi="PT Astra Serif"/>
              </w:rPr>
              <w:t>, разм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щение которых предполагается в Уль</w:t>
            </w:r>
            <w:r w:rsidRPr="003C0105">
              <w:rPr>
                <w:rFonts w:ascii="PT Astra Serif" w:hAnsi="PT Astra Serif"/>
              </w:rPr>
              <w:t>я</w:t>
            </w:r>
            <w:r w:rsidRPr="003C0105">
              <w:rPr>
                <w:rFonts w:ascii="PT Astra Serif" w:hAnsi="PT Astra Serif"/>
              </w:rPr>
              <w:t xml:space="preserve">новском, </w:t>
            </w:r>
            <w:proofErr w:type="spellStart"/>
            <w:r w:rsidRPr="003C0105">
              <w:rPr>
                <w:rFonts w:ascii="PT Astra Serif" w:hAnsi="PT Astra Serif"/>
              </w:rPr>
              <w:t>Мелекесском</w:t>
            </w:r>
            <w:proofErr w:type="spell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Новомалыкли</w:t>
            </w:r>
            <w:r w:rsidRPr="003C0105">
              <w:rPr>
                <w:rFonts w:ascii="PT Astra Serif" w:hAnsi="PT Astra Serif"/>
              </w:rPr>
              <w:t>н</w:t>
            </w:r>
            <w:r w:rsidRPr="003C0105">
              <w:rPr>
                <w:rFonts w:ascii="PT Astra Serif" w:hAnsi="PT Astra Serif"/>
              </w:rPr>
              <w:t>ском</w:t>
            </w:r>
            <w:proofErr w:type="spell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Чердаклинском</w:t>
            </w:r>
            <w:proofErr w:type="spell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Старомайнском</w:t>
            </w:r>
            <w:proofErr w:type="spellEnd"/>
            <w:r w:rsidRPr="003C0105">
              <w:rPr>
                <w:rFonts w:ascii="PT Astra Serif" w:hAnsi="PT Astra Serif"/>
              </w:rPr>
              <w:t xml:space="preserve"> районах Ульяновской области</w:t>
            </w:r>
            <w:proofErr w:type="gramEnd"/>
          </w:p>
        </w:tc>
      </w:tr>
      <w:tr w:rsidR="00065E27" w:rsidRPr="003C0105" w:rsidTr="00DF378B">
        <w:trPr>
          <w:trHeight w:val="551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proofErr w:type="spellStart"/>
            <w:r w:rsidRPr="003C0105">
              <w:rPr>
                <w:rFonts w:ascii="PT Astra Serif" w:hAnsi="PT Astra Serif"/>
              </w:rPr>
              <w:t>Молочнопродуктовый</w:t>
            </w:r>
            <w:proofErr w:type="spellEnd"/>
            <w:r w:rsidR="009B1D8A" w:rsidRPr="003C0105">
              <w:rPr>
                <w:rFonts w:ascii="PT Astra Serif" w:hAnsi="PT Astra Serif"/>
              </w:rPr>
              <w:t xml:space="preserve"> </w:t>
            </w:r>
            <w:proofErr w:type="spellStart"/>
            <w:r w:rsidRPr="003C0105">
              <w:rPr>
                <w:rFonts w:ascii="PT Astra Serif" w:hAnsi="PT Astra Serif"/>
              </w:rPr>
              <w:t>подкла</w:t>
            </w:r>
            <w:r w:rsidRPr="003C0105">
              <w:rPr>
                <w:rFonts w:ascii="PT Astra Serif" w:hAnsi="PT Astra Serif"/>
              </w:rPr>
              <w:t>с</w:t>
            </w:r>
            <w:r w:rsidRPr="003C0105">
              <w:rPr>
                <w:rFonts w:ascii="PT Astra Serif" w:hAnsi="PT Astra Serif"/>
              </w:rPr>
              <w:t>тер</w:t>
            </w:r>
            <w:proofErr w:type="spellEnd"/>
          </w:p>
        </w:tc>
        <w:tc>
          <w:tcPr>
            <w:tcW w:w="5103" w:type="dxa"/>
            <w:vMerge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spacing w:line="226" w:lineRule="auto"/>
              <w:rPr>
                <w:rFonts w:ascii="PT Astra Serif" w:hAnsi="PT Astra Serif"/>
              </w:rPr>
            </w:pPr>
          </w:p>
        </w:tc>
      </w:tr>
      <w:tr w:rsidR="00065E27" w:rsidRPr="003C0105" w:rsidTr="00DF378B">
        <w:trPr>
          <w:trHeight w:val="521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proofErr w:type="spellStart"/>
            <w:r w:rsidRPr="003C0105">
              <w:rPr>
                <w:rFonts w:ascii="PT Astra Serif" w:hAnsi="PT Astra Serif"/>
              </w:rPr>
              <w:t>Зернопродуктовый</w:t>
            </w:r>
            <w:proofErr w:type="spellEnd"/>
            <w:r w:rsidR="009B1D8A" w:rsidRPr="003C0105">
              <w:rPr>
                <w:rFonts w:ascii="PT Astra Serif" w:hAnsi="PT Astra Serif"/>
              </w:rPr>
              <w:t xml:space="preserve"> </w:t>
            </w: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vMerge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spacing w:line="226" w:lineRule="auto"/>
              <w:rPr>
                <w:rFonts w:ascii="PT Astra Serif" w:hAnsi="PT Astra Serif"/>
              </w:rPr>
            </w:pPr>
          </w:p>
        </w:tc>
      </w:tr>
      <w:tr w:rsidR="00065E27" w:rsidRPr="003C0105" w:rsidTr="00DF378B"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Плодоовощной </w:t>
            </w: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tcMar>
              <w:top w:w="0" w:type="dxa"/>
              <w:bottom w:w="0" w:type="dxa"/>
            </w:tcMar>
          </w:tcPr>
          <w:p w:rsidR="00065E27" w:rsidRPr="00DF378B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DF378B">
              <w:rPr>
                <w:rFonts w:ascii="PT Astra Serif" w:hAnsi="PT Astra Serif"/>
                <w:spacing w:val="-4"/>
              </w:rPr>
              <w:t>Ульяновский район Ульяновской области</w:t>
            </w:r>
          </w:p>
        </w:tc>
      </w:tr>
      <w:tr w:rsidR="00065E27" w:rsidRPr="003C0105" w:rsidTr="00DF378B"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Масличный </w:t>
            </w: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tcMar>
              <w:top w:w="0" w:type="dxa"/>
              <w:bottom w:w="0" w:type="dxa"/>
            </w:tcMar>
          </w:tcPr>
          <w:p w:rsidR="00065E27" w:rsidRPr="00DF378B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DF378B">
              <w:rPr>
                <w:rFonts w:ascii="PT Astra Serif" w:hAnsi="PT Astra Serif"/>
                <w:spacing w:val="-4"/>
              </w:rPr>
              <w:t>Новоспасский район Ульяновской области</w:t>
            </w:r>
          </w:p>
        </w:tc>
      </w:tr>
      <w:tr w:rsidR="00065E27" w:rsidRPr="003C0105" w:rsidTr="00DF378B">
        <w:tc>
          <w:tcPr>
            <w:tcW w:w="62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6.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Свеклосахарный </w:t>
            </w:r>
            <w:proofErr w:type="spellStart"/>
            <w:r w:rsidRPr="003C0105">
              <w:rPr>
                <w:rFonts w:ascii="PT Astra Serif" w:hAnsi="PT Astra Serif"/>
              </w:rPr>
              <w:t>подкластер</w:t>
            </w:r>
            <w:proofErr w:type="spellEnd"/>
          </w:p>
        </w:tc>
        <w:tc>
          <w:tcPr>
            <w:tcW w:w="5103" w:type="dxa"/>
            <w:tcMar>
              <w:top w:w="0" w:type="dxa"/>
              <w:bottom w:w="0" w:type="dxa"/>
            </w:tcMar>
          </w:tcPr>
          <w:p w:rsidR="00065E27" w:rsidRPr="003C0105" w:rsidRDefault="00065E27" w:rsidP="00FA72D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</w:rPr>
            </w:pPr>
            <w:proofErr w:type="gramStart"/>
            <w:r w:rsidRPr="003C0105">
              <w:rPr>
                <w:rFonts w:ascii="PT Astra Serif" w:hAnsi="PT Astra Serif"/>
              </w:rPr>
              <w:t>Ульяновский</w:t>
            </w:r>
            <w:proofErr w:type="gram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Цильнинский</w:t>
            </w:r>
            <w:proofErr w:type="spell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Сурский</w:t>
            </w:r>
            <w:proofErr w:type="spellEnd"/>
            <w:r w:rsidRPr="003C0105">
              <w:rPr>
                <w:rFonts w:ascii="PT Astra Serif" w:hAnsi="PT Astra Serif"/>
              </w:rPr>
              <w:t xml:space="preserve">, </w:t>
            </w:r>
            <w:proofErr w:type="spellStart"/>
            <w:r w:rsidRPr="003C0105">
              <w:rPr>
                <w:rFonts w:ascii="PT Astra Serif" w:hAnsi="PT Astra Serif"/>
              </w:rPr>
              <w:t>Старомайнский</w:t>
            </w:r>
            <w:proofErr w:type="spellEnd"/>
            <w:r w:rsidRPr="003C0105">
              <w:rPr>
                <w:rFonts w:ascii="PT Astra Serif" w:hAnsi="PT Astra Serif"/>
              </w:rPr>
              <w:t xml:space="preserve"> районы Ульяновской о</w:t>
            </w:r>
            <w:r w:rsidRPr="003C0105">
              <w:rPr>
                <w:rFonts w:ascii="PT Astra Serif" w:hAnsi="PT Astra Serif"/>
              </w:rPr>
              <w:t>б</w:t>
            </w:r>
            <w:r w:rsidRPr="003C0105">
              <w:rPr>
                <w:rFonts w:ascii="PT Astra Serif" w:hAnsi="PT Astra Serif"/>
              </w:rPr>
              <w:t>ласти</w:t>
            </w:r>
          </w:p>
        </w:tc>
      </w:tr>
    </w:tbl>
    <w:p w:rsidR="00065E27" w:rsidRPr="00FA72D0" w:rsidRDefault="00065E27" w:rsidP="00FA72D0">
      <w:pPr>
        <w:pStyle w:val="ConsPlusNormal"/>
        <w:spacing w:line="226" w:lineRule="auto"/>
        <w:jc w:val="both"/>
        <w:rPr>
          <w:rFonts w:ascii="PT Astra Serif" w:hAnsi="PT Astra Serif"/>
          <w:sz w:val="24"/>
        </w:rPr>
      </w:pPr>
    </w:p>
    <w:p w:rsidR="00065E27" w:rsidRPr="003C0105" w:rsidRDefault="00065E27" w:rsidP="00FA72D0">
      <w:pPr>
        <w:pStyle w:val="ConsPlusNormal"/>
        <w:spacing w:line="226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Помимо формирования агропромышленного кластера в каждом муниц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 xml:space="preserve">пальном </w:t>
      </w:r>
      <w:r w:rsidR="00D42F98">
        <w:rPr>
          <w:rFonts w:ascii="PT Astra Serif" w:hAnsi="PT Astra Serif"/>
        </w:rPr>
        <w:t>образовании Ульяновской области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планируется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размещение фермы </w:t>
      </w:r>
      <w:r w:rsidR="00DF378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на 1000 голов дойного стада и фермы по откорму молодняка крупного рогатого скота на 2000 голов. В каждом муниципальном районе Ульяновской области имеются площадки для сел</w:t>
      </w:r>
      <w:r w:rsidR="004466EF" w:rsidRPr="003C0105">
        <w:rPr>
          <w:rFonts w:ascii="PT Astra Serif" w:hAnsi="PT Astra Serif"/>
        </w:rPr>
        <w:t>ьскохозяйственных проектов по 3</w:t>
      </w:r>
      <w:r w:rsidRPr="003C0105">
        <w:rPr>
          <w:rFonts w:ascii="PT Astra Serif" w:hAnsi="PT Astra Serif"/>
        </w:rPr>
        <w:t>-4 тыс. га.</w:t>
      </w:r>
    </w:p>
    <w:p w:rsidR="00065E27" w:rsidRPr="003C0105" w:rsidRDefault="00065E27" w:rsidP="00FA72D0">
      <w:pPr>
        <w:pStyle w:val="ConsPlusNormal"/>
        <w:spacing w:line="226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Процессы урбанизации деформировали рынок труда в регионе в сфере сельскохозяйственного производства в сторону острой нехватки кадров. След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вательно, в Ульяновской области имеются широкие возможности трудоустро</w:t>
      </w:r>
      <w:r w:rsidRPr="003C0105">
        <w:rPr>
          <w:rFonts w:ascii="PT Astra Serif" w:hAnsi="PT Astra Serif"/>
        </w:rPr>
        <w:t>й</w:t>
      </w:r>
      <w:r w:rsidRPr="003C0105">
        <w:rPr>
          <w:rFonts w:ascii="PT Astra Serif" w:hAnsi="PT Astra Serif"/>
        </w:rPr>
        <w:t>ства для потенциальных участников подпрограммы. В базе вакансий предпри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>тий агропромышленного комплекса Ульяновской области для трудоустройства по состоянию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на 1 февраля 2019 года</w:t>
      </w:r>
      <w:r w:rsidR="00962DAB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заявлена </w:t>
      </w:r>
      <w:r w:rsidR="00962DAB">
        <w:rPr>
          <w:rFonts w:ascii="PT Astra Serif" w:hAnsi="PT Astra Serif"/>
        </w:rPr>
        <w:t>потребность</w:t>
      </w:r>
      <w:r w:rsidR="004466EF" w:rsidRPr="003C0105">
        <w:rPr>
          <w:rFonts w:ascii="PT Astra Serif" w:hAnsi="PT Astra Serif"/>
        </w:rPr>
        <w:t xml:space="preserve"> </w:t>
      </w:r>
      <w:r w:rsidR="00962DAB">
        <w:rPr>
          <w:rFonts w:ascii="PT Astra Serif" w:hAnsi="PT Astra Serif"/>
        </w:rPr>
        <w:t>в</w:t>
      </w:r>
      <w:r w:rsidR="004466EF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более чем </w:t>
      </w:r>
      <w:r w:rsidR="00962DA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350 специалистах без уч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та планируемых инвестиционных проектов.</w:t>
      </w:r>
    </w:p>
    <w:p w:rsidR="00065E27" w:rsidRPr="003C0105" w:rsidRDefault="00065E27" w:rsidP="00FA72D0">
      <w:pPr>
        <w:pStyle w:val="ConsPlusNormal"/>
        <w:spacing w:line="226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 уч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том разв</w:t>
      </w:r>
      <w:r w:rsidR="004466EF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ртывания инвестиционных проектов общая ежегодная </w:t>
      </w:r>
      <w:r w:rsidR="00962DA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потребность в привлечении кадров в сфере сельского хозяйства, по экспертным оценкам, должна составить не менее 1 тыс. человек в год.</w:t>
      </w:r>
    </w:p>
    <w:p w:rsidR="00065E27" w:rsidRPr="003C0105" w:rsidRDefault="00065E27" w:rsidP="00FA72D0">
      <w:pPr>
        <w:pStyle w:val="ConsPlusNormal"/>
        <w:spacing w:line="226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Профиль конкретных требуемых профессий определяется исходя из сп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циализации планируемых инвестиционных проектов:</w:t>
      </w:r>
    </w:p>
    <w:p w:rsidR="00065E27" w:rsidRPr="003C0105" w:rsidRDefault="00DA5CB0" w:rsidP="00FA72D0">
      <w:pPr>
        <w:pStyle w:val="ConsPlusNormal"/>
        <w:tabs>
          <w:tab w:val="left" w:pos="851"/>
          <w:tab w:val="left" w:pos="993"/>
        </w:tabs>
        <w:spacing w:line="22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065E27" w:rsidRPr="003C0105">
        <w:rPr>
          <w:rFonts w:ascii="PT Astra Serif" w:hAnsi="PT Astra Serif"/>
        </w:rPr>
        <w:t>аслоэкстракционный</w:t>
      </w:r>
      <w:r w:rsidR="00E376E8" w:rsidRPr="003C0105">
        <w:rPr>
          <w:rFonts w:ascii="PT Astra Serif" w:hAnsi="PT Astra Serif"/>
        </w:rPr>
        <w:t xml:space="preserve"> </w:t>
      </w:r>
      <w:r w:rsidR="00065E27" w:rsidRPr="003C0105">
        <w:rPr>
          <w:rFonts w:ascii="PT Astra Serif" w:hAnsi="PT Astra Serif"/>
        </w:rPr>
        <w:t>завод</w:t>
      </w:r>
      <w:r w:rsidR="00E376E8" w:rsidRPr="003C0105">
        <w:rPr>
          <w:rFonts w:ascii="PT Astra Serif" w:hAnsi="PT Astra Serif"/>
        </w:rPr>
        <w:t xml:space="preserve"> </w:t>
      </w:r>
      <w:r w:rsidR="00065E27" w:rsidRPr="003C0105">
        <w:rPr>
          <w:rFonts w:ascii="PT Astra Serif" w:hAnsi="PT Astra Serif"/>
        </w:rPr>
        <w:t>производственной</w:t>
      </w:r>
      <w:r w:rsidR="00376C59" w:rsidRPr="003C0105">
        <w:rPr>
          <w:rFonts w:ascii="PT Astra Serif" w:hAnsi="PT Astra Serif"/>
        </w:rPr>
        <w:t xml:space="preserve"> </w:t>
      </w:r>
      <w:r w:rsidR="00065E27" w:rsidRPr="003C0105">
        <w:rPr>
          <w:rFonts w:ascii="PT Astra Serif" w:hAnsi="PT Astra Serif"/>
        </w:rPr>
        <w:t xml:space="preserve">мощностью 300 т </w:t>
      </w:r>
      <w:r w:rsidR="00962DAB">
        <w:rPr>
          <w:rFonts w:ascii="PT Astra Serif" w:hAnsi="PT Astra Serif"/>
        </w:rPr>
        <w:br/>
      </w:r>
      <w:r w:rsidR="00065E27" w:rsidRPr="003C0105">
        <w:rPr>
          <w:rFonts w:ascii="PT Astra Serif" w:hAnsi="PT Astra Serif"/>
        </w:rPr>
        <w:t>в сутки в рабочем пос</w:t>
      </w:r>
      <w:r w:rsidR="004466EF" w:rsidRPr="003C0105">
        <w:rPr>
          <w:rFonts w:ascii="PT Astra Serif" w:hAnsi="PT Astra Serif"/>
        </w:rPr>
        <w:t>ё</w:t>
      </w:r>
      <w:r w:rsidR="00065E27" w:rsidRPr="003C0105">
        <w:rPr>
          <w:rFonts w:ascii="PT Astra Serif" w:hAnsi="PT Astra Serif"/>
        </w:rPr>
        <w:t>лке Николаевка Николаевского района Ульяновской о</w:t>
      </w:r>
      <w:r w:rsidR="00065E27" w:rsidRPr="003C0105">
        <w:rPr>
          <w:rFonts w:ascii="PT Astra Serif" w:hAnsi="PT Astra Serif"/>
        </w:rPr>
        <w:t>б</w:t>
      </w:r>
      <w:r w:rsidR="00065E27" w:rsidRPr="003C0105">
        <w:rPr>
          <w:rFonts w:ascii="PT Astra Serif" w:hAnsi="PT Astra Serif"/>
        </w:rPr>
        <w:t xml:space="preserve">ласти. Сырьевая база </w:t>
      </w:r>
      <w:r w:rsidR="004466EF" w:rsidRPr="003C0105">
        <w:rPr>
          <w:rFonts w:ascii="Times New Roman" w:hAnsi="Times New Roman" w:cs="Times New Roman"/>
        </w:rPr>
        <w:t>‒</w:t>
      </w:r>
      <w:r w:rsidR="00065E27" w:rsidRPr="003C0105">
        <w:rPr>
          <w:rFonts w:ascii="PT Astra Serif" w:hAnsi="PT Astra Serif"/>
        </w:rPr>
        <w:t xml:space="preserve"> подсолнечник, который будет выращиваться на площ</w:t>
      </w:r>
      <w:r w:rsidR="00065E27" w:rsidRPr="003C0105">
        <w:rPr>
          <w:rFonts w:ascii="PT Astra Serif" w:hAnsi="PT Astra Serif"/>
        </w:rPr>
        <w:t>а</w:t>
      </w:r>
      <w:r w:rsidR="004466EF" w:rsidRPr="003C0105">
        <w:rPr>
          <w:rFonts w:ascii="PT Astra Serif" w:hAnsi="PT Astra Serif"/>
        </w:rPr>
        <w:t>ди 150</w:t>
      </w:r>
      <w:r w:rsidR="00065E27" w:rsidRPr="003C0105">
        <w:rPr>
          <w:rFonts w:ascii="PT Astra Serif" w:hAnsi="PT Astra Serif"/>
        </w:rPr>
        <w:t xml:space="preserve">-170 тыс. га. Таким образом, мощность </w:t>
      </w:r>
      <w:r w:rsidR="009524F5" w:rsidRPr="003C0105">
        <w:rPr>
          <w:rFonts w:ascii="PT Astra Serif" w:hAnsi="PT Astra Serif"/>
        </w:rPr>
        <w:t>маслоэкстракционного завода</w:t>
      </w:r>
      <w:r w:rsidR="00065E27" w:rsidRPr="003C0105">
        <w:rPr>
          <w:rFonts w:ascii="PT Astra Serif" w:hAnsi="PT Astra Serif"/>
        </w:rPr>
        <w:t xml:space="preserve"> с</w:t>
      </w:r>
      <w:r w:rsidR="00065E27" w:rsidRPr="003C0105">
        <w:rPr>
          <w:rFonts w:ascii="PT Astra Serif" w:hAnsi="PT Astra Serif"/>
        </w:rPr>
        <w:t>о</w:t>
      </w:r>
      <w:r w:rsidR="00065E27" w:rsidRPr="003C0105">
        <w:rPr>
          <w:rFonts w:ascii="PT Astra Serif" w:hAnsi="PT Astra Serif"/>
        </w:rPr>
        <w:t>ставит до 200 тыс. т растительного масла в год;</w:t>
      </w:r>
    </w:p>
    <w:p w:rsidR="00065E27" w:rsidRPr="003C0105" w:rsidRDefault="00065E27" w:rsidP="00FA72D0">
      <w:pPr>
        <w:pStyle w:val="ConsPlusNormal"/>
        <w:tabs>
          <w:tab w:val="left" w:pos="567"/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сахарный завод по переработке сахарной св</w:t>
      </w:r>
      <w:r w:rsidR="004466EF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клы мощностью до 6000 т </w:t>
      </w:r>
      <w:r w:rsidR="00DA5CB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 xml:space="preserve">в сутки в </w:t>
      </w:r>
      <w:proofErr w:type="spellStart"/>
      <w:r w:rsidRPr="003C0105">
        <w:rPr>
          <w:rFonts w:ascii="PT Astra Serif" w:hAnsi="PT Astra Serif"/>
        </w:rPr>
        <w:t>Чердаклинском</w:t>
      </w:r>
      <w:proofErr w:type="spellEnd"/>
      <w:r w:rsidRPr="003C0105">
        <w:rPr>
          <w:rFonts w:ascii="PT Astra Serif" w:hAnsi="PT Astra Serif"/>
        </w:rPr>
        <w:t xml:space="preserve"> районе Ульяновской области (станция </w:t>
      </w:r>
      <w:proofErr w:type="spellStart"/>
      <w:r w:rsidRPr="003C0105">
        <w:rPr>
          <w:rFonts w:ascii="PT Astra Serif" w:hAnsi="PT Astra Serif"/>
        </w:rPr>
        <w:t>Бряндино</w:t>
      </w:r>
      <w:proofErr w:type="spellEnd"/>
      <w:r w:rsidRPr="003C0105">
        <w:rPr>
          <w:rFonts w:ascii="PT Astra Serif" w:hAnsi="PT Astra Serif"/>
        </w:rPr>
        <w:t xml:space="preserve"> либо </w:t>
      </w:r>
      <w:r w:rsidRPr="003C0105">
        <w:rPr>
          <w:rFonts w:ascii="PT Astra Serif" w:hAnsi="PT Astra Serif"/>
        </w:rPr>
        <w:lastRenderedPageBreak/>
        <w:t>рабочий пос</w:t>
      </w:r>
      <w:r w:rsidR="004466EF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лок Чердаклы, в которых имеются все необходимые коммуник</w:t>
      </w:r>
      <w:r w:rsidRPr="003C0105">
        <w:rPr>
          <w:rFonts w:ascii="PT Astra Serif" w:hAnsi="PT Astra Serif"/>
        </w:rPr>
        <w:t>а</w:t>
      </w:r>
      <w:r w:rsidR="00962DAB">
        <w:rPr>
          <w:rFonts w:ascii="PT Astra Serif" w:hAnsi="PT Astra Serif"/>
        </w:rPr>
        <w:t>ции).</w:t>
      </w:r>
      <w:r w:rsidR="00376C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Сырьевая база </w:t>
      </w:r>
      <w:r w:rsidR="004466EF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сахарная св</w:t>
      </w:r>
      <w:r w:rsidR="004466EF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кла,</w:t>
      </w:r>
      <w:r w:rsidR="00376C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которая будет</w:t>
      </w:r>
      <w:r w:rsidR="00376C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возделываться на площ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ди 500 тыс. га с благоприятными почвенно-климатическими условиями (терр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тория Заволжского района города Ульяновска);</w:t>
      </w:r>
    </w:p>
    <w:p w:rsidR="00065E27" w:rsidRPr="003C0105" w:rsidRDefault="00065E27" w:rsidP="00FA72D0">
      <w:pPr>
        <w:pStyle w:val="ConsPlusNormal"/>
        <w:tabs>
          <w:tab w:val="left" w:pos="0"/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завод по производству крахмала из зерна низких классов (фуражного зе</w:t>
      </w:r>
      <w:r w:rsidRPr="003C0105">
        <w:rPr>
          <w:rFonts w:ascii="PT Astra Serif" w:hAnsi="PT Astra Serif"/>
        </w:rPr>
        <w:t>р</w:t>
      </w:r>
      <w:r w:rsidRPr="003C0105">
        <w:rPr>
          <w:rFonts w:ascii="PT Astra Serif" w:hAnsi="PT Astra Serif"/>
        </w:rPr>
        <w:t>на) мощностью до 300 тыс. т переработки зерна в год в</w:t>
      </w:r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г. Ульяновске на базе промышленной зоны «</w:t>
      </w:r>
      <w:proofErr w:type="spellStart"/>
      <w:r w:rsidRPr="003C0105">
        <w:rPr>
          <w:rFonts w:ascii="PT Astra Serif" w:hAnsi="PT Astra Serif"/>
        </w:rPr>
        <w:t>Карлинская</w:t>
      </w:r>
      <w:proofErr w:type="spellEnd"/>
      <w:r w:rsidRPr="003C0105">
        <w:rPr>
          <w:rFonts w:ascii="PT Astra Serif" w:hAnsi="PT Astra Serif"/>
        </w:rPr>
        <w:t>». Объ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м производства фуражного зерна, к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торое может идти на производство к</w:t>
      </w:r>
      <w:r w:rsidR="00994CCB">
        <w:rPr>
          <w:rFonts w:ascii="PT Astra Serif" w:hAnsi="PT Astra Serif"/>
        </w:rPr>
        <w:t xml:space="preserve">рахмала, составляет более 1 </w:t>
      </w:r>
      <w:proofErr w:type="gramStart"/>
      <w:r w:rsidR="00994CCB">
        <w:rPr>
          <w:rFonts w:ascii="PT Astra Serif" w:hAnsi="PT Astra Serif"/>
        </w:rPr>
        <w:t>млн</w:t>
      </w:r>
      <w:proofErr w:type="gramEnd"/>
      <w:r w:rsidRPr="003C0105">
        <w:rPr>
          <w:rFonts w:ascii="PT Astra Serif" w:hAnsi="PT Astra Serif"/>
        </w:rPr>
        <w:t xml:space="preserve"> т</w:t>
      </w:r>
      <w:r w:rsidR="00994CCB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ежего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 xml:space="preserve">но.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зерно, которое будет производиться сельскохозяйственн</w:t>
      </w:r>
      <w:r w:rsidRPr="003C0105">
        <w:rPr>
          <w:rFonts w:ascii="PT Astra Serif" w:hAnsi="PT Astra Serif"/>
        </w:rPr>
        <w:t>ы</w:t>
      </w:r>
      <w:r w:rsidRPr="003C0105">
        <w:rPr>
          <w:rFonts w:ascii="PT Astra Serif" w:hAnsi="PT Astra Serif"/>
        </w:rPr>
        <w:t>ми предприятиями Ульяновской области;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  <w:tab w:val="left" w:pos="1418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40 продовольственных магазинов шаговой доступности по торговле 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дукцией сельскохозяйственных товаропроизводителей Ульяновской области «Симбирская деревенька» открытого акционерного общества «</w:t>
      </w:r>
      <w:proofErr w:type="spellStart"/>
      <w:r w:rsidRPr="003C0105">
        <w:rPr>
          <w:rFonts w:ascii="PT Astra Serif" w:hAnsi="PT Astra Serif"/>
        </w:rPr>
        <w:t>Агропромпарк</w:t>
      </w:r>
      <w:proofErr w:type="spellEnd"/>
      <w:r w:rsidRPr="003C0105">
        <w:rPr>
          <w:rFonts w:ascii="PT Astra Serif" w:hAnsi="PT Astra Serif"/>
        </w:rPr>
        <w:t>» в г. Ульяновске;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завод по переработке и производству масла рыжика мощностью </w:t>
      </w:r>
      <w:r w:rsidR="00994CC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30 тыс. т</w:t>
      </w:r>
      <w:r w:rsidR="00994CCB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в год в рабочем пос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лке Новоспасское Новоспасского района Уль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 xml:space="preserve">новской области.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масличная культура рыжик, которая будет выращиваться на площади 15 тыс. га в Ульяновской области;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завод по гранулированию жома св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клы и изготовлению кормов в рабочем пос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лке </w:t>
      </w:r>
      <w:proofErr w:type="spellStart"/>
      <w:r w:rsidRPr="003C0105">
        <w:rPr>
          <w:rFonts w:ascii="PT Astra Serif" w:hAnsi="PT Astra Serif"/>
        </w:rPr>
        <w:t>Цильна</w:t>
      </w:r>
      <w:proofErr w:type="spellEnd"/>
      <w:r w:rsidR="00D53983" w:rsidRPr="003C0105">
        <w:rPr>
          <w:rFonts w:ascii="PT Astra Serif" w:hAnsi="PT Astra Serif"/>
        </w:rPr>
        <w:t xml:space="preserve"> </w:t>
      </w:r>
      <w:proofErr w:type="spellStart"/>
      <w:r w:rsidRPr="003C0105">
        <w:rPr>
          <w:rFonts w:ascii="PT Astra Serif" w:hAnsi="PT Astra Serif"/>
        </w:rPr>
        <w:t>Цильнинского</w:t>
      </w:r>
      <w:proofErr w:type="spellEnd"/>
      <w:r w:rsidRPr="003C0105">
        <w:rPr>
          <w:rFonts w:ascii="PT Astra Serif" w:hAnsi="PT Astra Serif"/>
        </w:rPr>
        <w:t xml:space="preserve"> района Ульяновской области.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1200 т жома ежедневно в период переработки сахарной св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клы с сентября </w:t>
      </w:r>
      <w:r w:rsidR="00994CC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по февраль;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завод по переработке пивной дробины пивоваренных произво</w:t>
      </w:r>
      <w:proofErr w:type="gramStart"/>
      <w:r w:rsidRPr="003C0105">
        <w:rPr>
          <w:rFonts w:ascii="PT Astra Serif" w:hAnsi="PT Astra Serif"/>
        </w:rPr>
        <w:t xml:space="preserve">дств </w:t>
      </w:r>
      <w:r w:rsidR="00DA5CB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в г</w:t>
      </w:r>
      <w:proofErr w:type="gramEnd"/>
      <w:r w:rsidRPr="003C0105">
        <w:rPr>
          <w:rFonts w:ascii="PT Astra Serif" w:hAnsi="PT Astra Serif"/>
        </w:rPr>
        <w:t xml:space="preserve">. Ульяновске на базе промышленной зоны «Заволжье».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="00DA5CB0">
        <w:rPr>
          <w:rFonts w:ascii="Times New Roman" w:hAnsi="Times New Roman" w:cs="Times New Roman"/>
        </w:rPr>
        <w:br/>
      </w:r>
      <w:r w:rsidRPr="003C0105">
        <w:rPr>
          <w:rFonts w:ascii="PT Astra Serif" w:hAnsi="PT Astra Serif"/>
        </w:rPr>
        <w:t xml:space="preserve">продукция, поставляемая обществом с ограниченной ответственностью </w:t>
      </w:r>
      <w:r w:rsidR="00DA5CB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 xml:space="preserve">«Эфес РУС» и открытым акционерным обществом «Завод </w:t>
      </w:r>
      <w:proofErr w:type="spellStart"/>
      <w:r w:rsidRPr="003C0105">
        <w:rPr>
          <w:rFonts w:ascii="PT Astra Serif" w:hAnsi="PT Astra Serif"/>
        </w:rPr>
        <w:t>Трехсосенский</w:t>
      </w:r>
      <w:proofErr w:type="spellEnd"/>
      <w:r w:rsidRPr="003C0105">
        <w:rPr>
          <w:rFonts w:ascii="PT Astra Serif" w:hAnsi="PT Astra Serif"/>
        </w:rPr>
        <w:t>»;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промышленное производство плодовых культур (яблоки, груши) в селе Крутояр Ульяновского района Ульяновской области.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плодовые культуры, которые будут выращиваться на земле с благоприятными климатич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скими условиями общей площадью 1000 га, находящейся в муниципальной собственности;</w:t>
      </w:r>
    </w:p>
    <w:p w:rsidR="00065E27" w:rsidRPr="003C0105" w:rsidRDefault="00065E27" w:rsidP="00FA72D0">
      <w:pPr>
        <w:pStyle w:val="ConsPlusNormal"/>
        <w:tabs>
          <w:tab w:val="left" w:pos="851"/>
          <w:tab w:val="left" w:pos="993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завод по производству мясокостной муки и утилизации биологических отходов продукции животноводства в рабочем пос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лке Тереньга </w:t>
      </w:r>
      <w:proofErr w:type="spellStart"/>
      <w:r w:rsidRPr="003C0105">
        <w:rPr>
          <w:rFonts w:ascii="PT Astra Serif" w:hAnsi="PT Astra Serif"/>
        </w:rPr>
        <w:t>Тереньгул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ского</w:t>
      </w:r>
      <w:proofErr w:type="spellEnd"/>
      <w:r w:rsidRPr="003C0105">
        <w:rPr>
          <w:rFonts w:ascii="PT Astra Serif" w:hAnsi="PT Astra Serif"/>
        </w:rPr>
        <w:t xml:space="preserve"> района Ульяновской области. Сырьевая база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отходы, не имеющие п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щевого значения</w:t>
      </w:r>
      <w:r w:rsidR="00D53983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с мясоперерабатывающих и птицеперерабатывающих пре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приятий Ульяновской области.</w:t>
      </w:r>
    </w:p>
    <w:p w:rsidR="00065E27" w:rsidRPr="003C0105" w:rsidRDefault="00065E27" w:rsidP="00FA72D0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Основным критерием соответствия потенциального участника подпр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граммы требованиям подпрограммы является наличие у него профильного о</w:t>
      </w:r>
      <w:r w:rsidRPr="003C0105">
        <w:rPr>
          <w:rFonts w:ascii="PT Astra Serif" w:hAnsi="PT Astra Serif"/>
        </w:rPr>
        <w:t>б</w:t>
      </w:r>
      <w:r w:rsidRPr="003C0105">
        <w:rPr>
          <w:rFonts w:ascii="PT Astra Serif" w:hAnsi="PT Astra Serif"/>
        </w:rPr>
        <w:t>разования и/или подтвержд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нного опыта работы (либо ведения предприним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тельской деятельности) в сфере сельского хозяйства.</w:t>
      </w:r>
    </w:p>
    <w:p w:rsidR="00376C59" w:rsidRPr="003C0105" w:rsidRDefault="00376C59" w:rsidP="00FA72D0">
      <w:pPr>
        <w:pStyle w:val="ConsPlusNormal"/>
        <w:tabs>
          <w:tab w:val="left" w:pos="567"/>
        </w:tabs>
        <w:spacing w:line="230" w:lineRule="auto"/>
        <w:jc w:val="both"/>
        <w:rPr>
          <w:rFonts w:ascii="PT Astra Serif" w:hAnsi="PT Astra Serif"/>
        </w:rPr>
      </w:pPr>
    </w:p>
    <w:p w:rsidR="00D53983" w:rsidRPr="003C0105" w:rsidRDefault="00065E27" w:rsidP="00FA72D0">
      <w:pPr>
        <w:pStyle w:val="ConsPlusTitle"/>
        <w:spacing w:line="230" w:lineRule="auto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>2. Переселение участников подпрограммы,</w:t>
      </w:r>
    </w:p>
    <w:p w:rsidR="00065E27" w:rsidRPr="003C0105" w:rsidRDefault="00065E27" w:rsidP="00FA72D0">
      <w:pPr>
        <w:pStyle w:val="ConsPlusTitle"/>
        <w:spacing w:line="230" w:lineRule="auto"/>
        <w:jc w:val="center"/>
        <w:outlineLvl w:val="2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являющихся</w:t>
      </w:r>
      <w:proofErr w:type="gramEnd"/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медицинскими работниками</w:t>
      </w:r>
    </w:p>
    <w:p w:rsidR="00065E27" w:rsidRPr="003C0105" w:rsidRDefault="00065E27" w:rsidP="00FA72D0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Развитие сферы здравоохранения является одной из первоочередных </w:t>
      </w:r>
      <w:r w:rsidR="006C37D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задач, стоящих перед Ульяновской областью. Среди блоков мероприятий направления «Повышение эффективности функционирования системы здрав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lastRenderedPageBreak/>
        <w:t>охранения» Стратегии социально-экономического развития Ульяновской обл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сти присутствуют такие ориентиры, как: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формирование политики, направленной на повышение престижа профе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сии врача;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внедрение системы оплаты труда медицинских работников, ориентир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ванной на повышение качества и стандартов предоставляемых услуг в сфере медицинского обслуживания;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создание региональной системы привлечения квалифицированных вр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чебных кадров за сч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 предоставления им преференций в условиях труда, льготного участия в ипотечных программах, социального обслуживания и т.п.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Стратегией социально-экономического развития Ульяновской области предусмотрено создание новой сети медицинских организаций, оказывающих высокотехнологичную медицинскую помощь на всей территории Ульяновской области, что обусловливает повышенную потребность в обеспечении кадрами системы здравоохранения.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Обеспеченность населения квалифицированными медицинскими кадрами выражается показателем «численность врачей всех специальностей </w:t>
      </w:r>
      <w:r w:rsidR="006C37D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 xml:space="preserve">на 10000 </w:t>
      </w:r>
      <w:r w:rsidR="00376C59" w:rsidRPr="003C0105">
        <w:rPr>
          <w:rFonts w:ascii="PT Astra Serif" w:hAnsi="PT Astra Serif"/>
        </w:rPr>
        <w:t>человек</w:t>
      </w:r>
      <w:r w:rsidRPr="003C0105">
        <w:rPr>
          <w:rFonts w:ascii="PT Astra Serif" w:hAnsi="PT Astra Serif"/>
        </w:rPr>
        <w:t xml:space="preserve">», который в 2011 году составил в Российской Федерации </w:t>
      </w:r>
      <w:r w:rsidR="006C37D0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51,2</w:t>
      </w:r>
      <w:r w:rsidR="006C37D0">
        <w:rPr>
          <w:rFonts w:ascii="PT Astra Serif" w:hAnsi="PT Astra Serif"/>
        </w:rPr>
        <w:t xml:space="preserve"> человека,</w:t>
      </w:r>
      <w:r w:rsidRPr="003C0105">
        <w:rPr>
          <w:rFonts w:ascii="PT Astra Serif" w:hAnsi="PT Astra Serif"/>
        </w:rPr>
        <w:t xml:space="preserve"> в Приволжском федеральном округе </w:t>
      </w:r>
      <w:r w:rsidR="00D53983" w:rsidRPr="003C0105">
        <w:rPr>
          <w:rFonts w:ascii="Times New Roman" w:hAnsi="Times New Roman" w:cs="Times New Roman"/>
        </w:rPr>
        <w:t>‒</w:t>
      </w:r>
      <w:r w:rsidR="006C37D0">
        <w:rPr>
          <w:rFonts w:ascii="PT Astra Serif" w:hAnsi="PT Astra Serif"/>
        </w:rPr>
        <w:t xml:space="preserve"> 48,1 человека,</w:t>
      </w:r>
      <w:r w:rsidRPr="003C0105">
        <w:rPr>
          <w:rFonts w:ascii="PT Astra Serif" w:hAnsi="PT Astra Serif"/>
        </w:rPr>
        <w:t xml:space="preserve"> в Ульяно</w:t>
      </w:r>
      <w:r w:rsidRPr="003C0105">
        <w:rPr>
          <w:rFonts w:ascii="PT Astra Serif" w:hAnsi="PT Astra Serif"/>
        </w:rPr>
        <w:t>в</w:t>
      </w:r>
      <w:r w:rsidRPr="003C0105">
        <w:rPr>
          <w:rFonts w:ascii="PT Astra Serif" w:hAnsi="PT Astra Serif"/>
        </w:rPr>
        <w:t xml:space="preserve">ской области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36,8 человека.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Перед Ульяновской областью стоит задача доведения значения показат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ля «численность врачей на 10 тыс. населения» до среднероссийского значения указанного показателя.</w:t>
      </w:r>
    </w:p>
    <w:p w:rsidR="00BD03C6" w:rsidRPr="003C0105" w:rsidRDefault="00BD03C6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Медицинским работникам</w:t>
      </w:r>
      <w:r w:rsidR="008C7BC8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</w:t>
      </w:r>
      <w:r w:rsidR="0023585C" w:rsidRPr="003C0105">
        <w:rPr>
          <w:rFonts w:ascii="PT Astra Serif" w:hAnsi="PT Astra Serif"/>
        </w:rPr>
        <w:t xml:space="preserve">прибывшим </w:t>
      </w:r>
      <w:r w:rsidR="00065E27" w:rsidRPr="003C0105">
        <w:rPr>
          <w:rFonts w:ascii="PT Astra Serif" w:hAnsi="PT Astra Serif"/>
        </w:rPr>
        <w:t>после окончания образовательной организации высшего образования на работу в сельский насел</w:t>
      </w:r>
      <w:r w:rsidR="00D53983" w:rsidRPr="003C0105">
        <w:rPr>
          <w:rFonts w:ascii="PT Astra Serif" w:hAnsi="PT Astra Serif"/>
        </w:rPr>
        <w:t>ё</w:t>
      </w:r>
      <w:r w:rsidR="00065E27" w:rsidRPr="003C0105">
        <w:rPr>
          <w:rFonts w:ascii="PT Astra Serif" w:hAnsi="PT Astra Serif"/>
        </w:rPr>
        <w:t>нный пункт или переехавшим на работу в сельский насел</w:t>
      </w:r>
      <w:r w:rsidR="00D53983" w:rsidRPr="003C0105">
        <w:rPr>
          <w:rFonts w:ascii="PT Astra Serif" w:hAnsi="PT Astra Serif"/>
        </w:rPr>
        <w:t>ё</w:t>
      </w:r>
      <w:r w:rsidR="00065E27" w:rsidRPr="003C0105">
        <w:rPr>
          <w:rFonts w:ascii="PT Astra Serif" w:hAnsi="PT Astra Serif"/>
        </w:rPr>
        <w:t>нный пункт из другого насел</w:t>
      </w:r>
      <w:r w:rsidR="00D53983" w:rsidRPr="003C0105">
        <w:rPr>
          <w:rFonts w:ascii="PT Astra Serif" w:hAnsi="PT Astra Serif"/>
        </w:rPr>
        <w:t>ё</w:t>
      </w:r>
      <w:r w:rsidR="00065E27" w:rsidRPr="003C0105">
        <w:rPr>
          <w:rFonts w:ascii="PT Astra Serif" w:hAnsi="PT Astra Serif"/>
        </w:rPr>
        <w:t>нного пункта и заключившим с уполномоченным органом исполнительной власти субъект</w:t>
      </w:r>
      <w:r w:rsidRPr="003C0105">
        <w:rPr>
          <w:rFonts w:ascii="PT Astra Serif" w:hAnsi="PT Astra Serif"/>
        </w:rPr>
        <w:t>а Российской Федерации соответствующий договор</w:t>
      </w:r>
      <w:r w:rsidR="008C7BC8">
        <w:rPr>
          <w:rFonts w:ascii="PT Astra Serif" w:hAnsi="PT Astra Serif"/>
        </w:rPr>
        <w:t>,</w:t>
      </w:r>
      <w:r w:rsidR="00D53983" w:rsidRPr="003C0105">
        <w:rPr>
          <w:rFonts w:ascii="PT Astra Serif" w:hAnsi="PT Astra Serif"/>
        </w:rPr>
        <w:t xml:space="preserve"> осуществляются единовременные компенсационные выплаты</w:t>
      </w:r>
      <w:r w:rsidRPr="003C0105">
        <w:rPr>
          <w:rFonts w:ascii="PT Astra Serif" w:hAnsi="PT Astra Serif"/>
        </w:rPr>
        <w:t>.</w:t>
      </w: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настоящее время в сельской местности и рабочих пос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лках Ульяно</w:t>
      </w:r>
      <w:r w:rsidRPr="003C0105">
        <w:rPr>
          <w:rFonts w:ascii="PT Astra Serif" w:hAnsi="PT Astra Serif"/>
        </w:rPr>
        <w:t>в</w:t>
      </w:r>
      <w:r w:rsidRPr="003C0105">
        <w:rPr>
          <w:rFonts w:ascii="PT Astra Serif" w:hAnsi="PT Astra Serif"/>
        </w:rPr>
        <w:t>ской области востребовано более 50 специалистов-медиков.</w:t>
      </w:r>
    </w:p>
    <w:p w:rsidR="00065E27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Основным условием соответствия потенциального участника подпр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граммы требованиям подпрограммы является наличие у него профильного м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дицинского образования (как высшего, так и среднего специального) и по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t>твержд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нного опыта работы (не требуется для выпускников профильных мед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цинских образовательных организаций при</w:t>
      </w:r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условии их оконч</w:t>
      </w:r>
      <w:r w:rsidR="003F395A">
        <w:rPr>
          <w:rFonts w:ascii="PT Astra Serif" w:hAnsi="PT Astra Serif"/>
        </w:rPr>
        <w:t>ания не</w:t>
      </w:r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ранее чем за год до момента переселения).</w:t>
      </w:r>
    </w:p>
    <w:p w:rsidR="00FA72D0" w:rsidRPr="003C0105" w:rsidRDefault="00FA72D0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065E27" w:rsidRPr="003C0105" w:rsidRDefault="00065E27" w:rsidP="00FA72D0">
      <w:pPr>
        <w:pStyle w:val="ConsPlusTitle"/>
        <w:spacing w:line="235" w:lineRule="auto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>3. Переселение участников подпрограммы, являющихся</w:t>
      </w:r>
    </w:p>
    <w:p w:rsidR="00065E27" w:rsidRPr="003C0105" w:rsidRDefault="00065E27" w:rsidP="00FA72D0">
      <w:pPr>
        <w:pStyle w:val="ConsPlusTitle"/>
        <w:spacing w:line="235" w:lineRule="auto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квалифицированными рабочими авиастроительной отрасли</w:t>
      </w:r>
    </w:p>
    <w:p w:rsidR="00065E27" w:rsidRPr="003C0105" w:rsidRDefault="00065E27" w:rsidP="00FA72D0">
      <w:pPr>
        <w:pStyle w:val="ConsPlusNormal"/>
        <w:spacing w:line="235" w:lineRule="auto"/>
        <w:jc w:val="both"/>
        <w:rPr>
          <w:rFonts w:ascii="PT Astra Serif" w:hAnsi="PT Astra Serif"/>
        </w:rPr>
      </w:pPr>
    </w:p>
    <w:p w:rsidR="00065E27" w:rsidRPr="003C0105" w:rsidRDefault="00065E27" w:rsidP="00FA72D0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Ульяновская область</w:t>
      </w:r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занимает</w:t>
      </w:r>
      <w:r w:rsidR="00D53983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первое место в Росси</w:t>
      </w:r>
      <w:r w:rsidR="007C5DD8" w:rsidRPr="003C0105">
        <w:rPr>
          <w:rFonts w:ascii="PT Astra Serif" w:hAnsi="PT Astra Serif"/>
        </w:rPr>
        <w:t>йской Федерации</w:t>
      </w:r>
      <w:r w:rsidRPr="003C0105">
        <w:rPr>
          <w:rFonts w:ascii="PT Astra Serif" w:hAnsi="PT Astra Serif"/>
        </w:rPr>
        <w:t xml:space="preserve"> </w:t>
      </w:r>
      <w:r w:rsidR="00B8321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по производству гражданских самол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тов. Ядром авиастроительного кластера выступает крупнейшее предприятие отрасли </w:t>
      </w:r>
      <w:r w:rsidR="00D53983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закрытое акционерное общество «Авиастар-СП». Сформированный региональный авиационный кластер состоит из 26 отраслевых организаций.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lastRenderedPageBreak/>
        <w:t>Одной из слабых сторон текущего развития авиастроительного кластера Ульяновской области является продолжающееся увеличение среднего возраста кадрового состава предприятий.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Дополнительную потребность в кадрах для авиационной отрасли в Уль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 xml:space="preserve">новской области создает инвестиционный проект по строительству завода </w:t>
      </w:r>
      <w:r w:rsidR="00B8321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по сборке самол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тов малой авиации «Эклипс-500», предусмотренный Страт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гией социально-экономического развития Ульяновской области. Начальные и</w:t>
      </w:r>
      <w:r w:rsidRPr="003C0105">
        <w:rPr>
          <w:rFonts w:ascii="PT Astra Serif" w:hAnsi="PT Astra Serif"/>
        </w:rPr>
        <w:t>н</w:t>
      </w:r>
      <w:r w:rsidRPr="003C0105">
        <w:rPr>
          <w:rFonts w:ascii="PT Astra Serif" w:hAnsi="PT Astra Serif"/>
        </w:rPr>
        <w:t>вестиции в указанны</w:t>
      </w:r>
      <w:r w:rsidR="00B8321E">
        <w:rPr>
          <w:rFonts w:ascii="PT Astra Serif" w:hAnsi="PT Astra Serif"/>
        </w:rPr>
        <w:t xml:space="preserve">й проект составят около 150 </w:t>
      </w:r>
      <w:proofErr w:type="gramStart"/>
      <w:r w:rsidR="00B8321E">
        <w:rPr>
          <w:rFonts w:ascii="PT Astra Serif" w:hAnsi="PT Astra Serif"/>
        </w:rPr>
        <w:t>млн</w:t>
      </w:r>
      <w:proofErr w:type="gramEnd"/>
      <w:r w:rsidRPr="003C0105">
        <w:rPr>
          <w:rFonts w:ascii="PT Astra Serif" w:hAnsi="PT Astra Serif"/>
        </w:rPr>
        <w:t xml:space="preserve"> долларов.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B8321E">
        <w:rPr>
          <w:rFonts w:ascii="PT Astra Serif" w:hAnsi="PT Astra Serif"/>
          <w:spacing w:val="-4"/>
        </w:rPr>
        <w:t xml:space="preserve">В планах закрытого акционерного общества «Авиастар-СП» до 2022 года </w:t>
      </w:r>
      <w:r w:rsidR="00D53983" w:rsidRPr="00B8321E">
        <w:rPr>
          <w:rFonts w:ascii="Times New Roman" w:hAnsi="Times New Roman" w:cs="Times New Roman"/>
          <w:spacing w:val="-4"/>
        </w:rPr>
        <w:t>‒</w:t>
      </w:r>
      <w:r w:rsidRPr="003C0105">
        <w:rPr>
          <w:rFonts w:ascii="PT Astra Serif" w:hAnsi="PT Astra Serif"/>
        </w:rPr>
        <w:t xml:space="preserve"> строительство более ста транспортных самол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тов марки Ил-76МД-90А. Кроме </w:t>
      </w:r>
      <w:r w:rsidRPr="007578C9">
        <w:rPr>
          <w:rFonts w:ascii="PT Astra Serif" w:hAnsi="PT Astra Serif"/>
          <w:spacing w:val="-4"/>
        </w:rPr>
        <w:t>этого, завод участвует в подготовке произв</w:t>
      </w:r>
      <w:r w:rsidR="007578C9" w:rsidRPr="007578C9">
        <w:rPr>
          <w:rFonts w:ascii="PT Astra Serif" w:hAnsi="PT Astra Serif"/>
          <w:spacing w:val="-4"/>
        </w:rPr>
        <w:t xml:space="preserve">одства воздушных судов </w:t>
      </w:r>
      <w:r w:rsidR="00D53983" w:rsidRPr="007578C9">
        <w:rPr>
          <w:rFonts w:ascii="PT Astra Serif" w:hAnsi="PT Astra Serif"/>
          <w:spacing w:val="-4"/>
        </w:rPr>
        <w:t>марки МС-2</w:t>
      </w:r>
      <w:r w:rsidRPr="007578C9">
        <w:rPr>
          <w:rFonts w:ascii="PT Astra Serif" w:hAnsi="PT Astra Serif"/>
          <w:spacing w:val="-4"/>
        </w:rPr>
        <w:t>1.</w:t>
      </w:r>
      <w:r w:rsidRPr="003C0105">
        <w:rPr>
          <w:rFonts w:ascii="PT Astra Serif" w:hAnsi="PT Astra Serif"/>
        </w:rPr>
        <w:t xml:space="preserve"> Также продолжается наращивание мощностей производства по установке инт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рьера на авиалайнер SSJ-100.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Все указанные факторы способствуют повышенной потребности в кадрах для авиационной промышленности.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 целях привлечения квалифицированных специалистов </w:t>
      </w:r>
      <w:r w:rsidR="00D53983" w:rsidRPr="003C0105">
        <w:rPr>
          <w:rFonts w:ascii="PT Astra Serif" w:hAnsi="PT Astra Serif"/>
        </w:rPr>
        <w:t>в</w:t>
      </w:r>
      <w:r w:rsidRPr="003C0105">
        <w:rPr>
          <w:rFonts w:ascii="PT Astra Serif" w:hAnsi="PT Astra Serif"/>
        </w:rPr>
        <w:t xml:space="preserve"> закрытое акц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онерное общество «Авиастар-СП» в Ульяновской области предоставляются служебные квартиры в жилищном комплексе «Дом молод</w:t>
      </w:r>
      <w:r w:rsidR="00D53983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жи», созданы льго</w:t>
      </w:r>
      <w:r w:rsidRPr="003C0105">
        <w:rPr>
          <w:rFonts w:ascii="PT Astra Serif" w:hAnsi="PT Astra Serif"/>
        </w:rPr>
        <w:t>т</w:t>
      </w:r>
      <w:r w:rsidRPr="003C0105">
        <w:rPr>
          <w:rFonts w:ascii="PT Astra Serif" w:hAnsi="PT Astra Serif"/>
        </w:rPr>
        <w:t>ные условия для получения ипотечного кредита.</w:t>
      </w:r>
    </w:p>
    <w:p w:rsidR="00065E27" w:rsidRPr="003C0105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Наиболее востребованными специальностями на рынке труда Ульяно</w:t>
      </w:r>
      <w:r w:rsidRPr="003C0105">
        <w:rPr>
          <w:rFonts w:ascii="PT Astra Serif" w:hAnsi="PT Astra Serif"/>
        </w:rPr>
        <w:t>в</w:t>
      </w:r>
      <w:r w:rsidRPr="003C0105">
        <w:rPr>
          <w:rFonts w:ascii="PT Astra Serif" w:hAnsi="PT Astra Serif"/>
        </w:rPr>
        <w:t>ской области являются контрол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р станочных и слесарных работ, контрол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р электромонтажных работ, наладчик станков и манипуляторов, машинист авт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вышки и автогидроподъ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мника, слесарь-инструментальщик, регулировщик р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диоэлектронной аппаратуры и приборов, оператор станков с программным управлением (фрезерных), лаборант спектрального анализа, шлифовщик, сл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сарь механосборочных работ, токарь.</w:t>
      </w:r>
    </w:p>
    <w:p w:rsidR="00065E27" w:rsidRPr="00271E8A" w:rsidRDefault="00065E27" w:rsidP="00D71E7E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 w:rsidRPr="00271E8A">
        <w:rPr>
          <w:rFonts w:ascii="PT Astra Serif" w:hAnsi="PT Astra Serif"/>
          <w:spacing w:val="-4"/>
        </w:rPr>
        <w:t>Основным критерием соответствия потенциального участника подпрогра</w:t>
      </w:r>
      <w:r w:rsidRPr="00271E8A">
        <w:rPr>
          <w:rFonts w:ascii="PT Astra Serif" w:hAnsi="PT Astra Serif"/>
          <w:spacing w:val="-4"/>
        </w:rPr>
        <w:t>м</w:t>
      </w:r>
      <w:r w:rsidRPr="00271E8A">
        <w:rPr>
          <w:rFonts w:ascii="PT Astra Serif" w:hAnsi="PT Astra Serif"/>
          <w:spacing w:val="-4"/>
        </w:rPr>
        <w:t>мы требованиям подпрограммы является наличие у него профильного образов</w:t>
      </w:r>
      <w:r w:rsidRPr="00271E8A">
        <w:rPr>
          <w:rFonts w:ascii="PT Astra Serif" w:hAnsi="PT Astra Serif"/>
          <w:spacing w:val="-4"/>
        </w:rPr>
        <w:t>а</w:t>
      </w:r>
      <w:r w:rsidRPr="00271E8A">
        <w:rPr>
          <w:rFonts w:ascii="PT Astra Serif" w:hAnsi="PT Astra Serif"/>
          <w:spacing w:val="-4"/>
        </w:rPr>
        <w:t>ния и (или) подтвержд</w:t>
      </w:r>
      <w:r w:rsidR="00AD0881" w:rsidRPr="00271E8A">
        <w:rPr>
          <w:rFonts w:ascii="PT Astra Serif" w:hAnsi="PT Astra Serif"/>
          <w:spacing w:val="-4"/>
        </w:rPr>
        <w:t>ё</w:t>
      </w:r>
      <w:r w:rsidRPr="00271E8A">
        <w:rPr>
          <w:rFonts w:ascii="PT Astra Serif" w:hAnsi="PT Astra Serif"/>
          <w:spacing w:val="-4"/>
        </w:rPr>
        <w:t>нного опыта работы в сфере обрабатывающей промы</w:t>
      </w:r>
      <w:r w:rsidRPr="00271E8A">
        <w:rPr>
          <w:rFonts w:ascii="PT Astra Serif" w:hAnsi="PT Astra Serif"/>
          <w:spacing w:val="-4"/>
        </w:rPr>
        <w:t>ш</w:t>
      </w:r>
      <w:r w:rsidRPr="00271E8A">
        <w:rPr>
          <w:rFonts w:ascii="PT Astra Serif" w:hAnsi="PT Astra Serif"/>
          <w:spacing w:val="-4"/>
        </w:rPr>
        <w:t>ленности. Наличие опыта работы в сфере авиастроения служит дополнительным преимуществом при рассмотрении анкеты потенциального участника подпр</w:t>
      </w:r>
      <w:r w:rsidRPr="00271E8A">
        <w:rPr>
          <w:rFonts w:ascii="PT Astra Serif" w:hAnsi="PT Astra Serif"/>
          <w:spacing w:val="-4"/>
        </w:rPr>
        <w:t>о</w:t>
      </w:r>
      <w:r w:rsidRPr="00271E8A">
        <w:rPr>
          <w:rFonts w:ascii="PT Astra Serif" w:hAnsi="PT Astra Serif"/>
          <w:spacing w:val="-4"/>
        </w:rPr>
        <w:t>граммы.</w:t>
      </w:r>
    </w:p>
    <w:p w:rsidR="00AC3160" w:rsidRPr="00271E8A" w:rsidRDefault="00AC3160" w:rsidP="000132B2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4"/>
        </w:rPr>
      </w:pPr>
    </w:p>
    <w:p w:rsidR="00065E27" w:rsidRPr="003C0105" w:rsidRDefault="00717A8C" w:rsidP="000132B2">
      <w:pPr>
        <w:pStyle w:val="ConsPlusNormal"/>
        <w:spacing w:line="228" w:lineRule="auto"/>
        <w:jc w:val="right"/>
        <w:outlineLvl w:val="3"/>
        <w:rPr>
          <w:rFonts w:ascii="PT Astra Serif" w:hAnsi="PT Astra Serif"/>
        </w:rPr>
      </w:pPr>
      <w:r w:rsidRPr="003C0105">
        <w:rPr>
          <w:rFonts w:ascii="PT Astra Serif" w:hAnsi="PT Astra Serif"/>
        </w:rPr>
        <w:t>Таблица 2</w:t>
      </w:r>
    </w:p>
    <w:p w:rsidR="00065E27" w:rsidRPr="003C0105" w:rsidRDefault="00847232" w:rsidP="000132B2">
      <w:pPr>
        <w:pStyle w:val="ConsPlusTitle"/>
        <w:spacing w:line="228" w:lineRule="auto"/>
        <w:jc w:val="center"/>
        <w:rPr>
          <w:rFonts w:ascii="PT Astra Serif" w:hAnsi="PT Astra Serif"/>
        </w:rPr>
      </w:pPr>
      <w:bookmarkStart w:id="6" w:name="P13866"/>
      <w:bookmarkEnd w:id="6"/>
      <w:r w:rsidRPr="003C0105">
        <w:rPr>
          <w:rFonts w:ascii="PT Astra Serif" w:hAnsi="PT Astra Serif"/>
        </w:rPr>
        <w:t>Оценка</w:t>
      </w:r>
    </w:p>
    <w:p w:rsidR="00AC3160" w:rsidRDefault="00065E27" w:rsidP="000132B2">
      <w:pPr>
        <w:pStyle w:val="ConsPlusTitle"/>
        <w:spacing w:line="228" w:lineRule="auto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готовности терри</w:t>
      </w:r>
      <w:r w:rsidR="00AC3160">
        <w:rPr>
          <w:rFonts w:ascii="PT Astra Serif" w:hAnsi="PT Astra Serif"/>
        </w:rPr>
        <w:t xml:space="preserve">тории Ульяновской области </w:t>
      </w:r>
    </w:p>
    <w:p w:rsidR="00065E27" w:rsidRPr="003C0105" w:rsidRDefault="00AC3160" w:rsidP="000132B2">
      <w:pPr>
        <w:pStyle w:val="ConsPlusTitle"/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 приё</w:t>
      </w:r>
      <w:r w:rsidR="00065E27" w:rsidRPr="003C0105">
        <w:rPr>
          <w:rFonts w:ascii="PT Astra Serif" w:hAnsi="PT Astra Serif"/>
        </w:rPr>
        <w:t>му</w:t>
      </w:r>
      <w:r>
        <w:rPr>
          <w:rFonts w:ascii="PT Astra Serif" w:hAnsi="PT Astra Serif"/>
        </w:rPr>
        <w:t xml:space="preserve"> </w:t>
      </w:r>
      <w:r w:rsidR="00065E27" w:rsidRPr="003C0105">
        <w:rPr>
          <w:rFonts w:ascii="PT Astra Serif" w:hAnsi="PT Astra Serif"/>
        </w:rPr>
        <w:t>участников подпрограммы</w:t>
      </w:r>
    </w:p>
    <w:p w:rsidR="00065E27" w:rsidRPr="00271E8A" w:rsidRDefault="00065E27" w:rsidP="000132B2">
      <w:pPr>
        <w:pStyle w:val="ConsPlusNormal"/>
        <w:spacing w:line="228" w:lineRule="auto"/>
        <w:jc w:val="both"/>
        <w:rPr>
          <w:rFonts w:ascii="PT Astra Serif" w:hAnsi="PT Astra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104"/>
        <w:gridCol w:w="1517"/>
        <w:gridCol w:w="684"/>
        <w:gridCol w:w="2912"/>
      </w:tblGrid>
      <w:tr w:rsidR="00065E27" w:rsidRPr="003C0105" w:rsidTr="00271E8A">
        <w:trPr>
          <w:trHeight w:val="1639"/>
        </w:trPr>
        <w:tc>
          <w:tcPr>
            <w:tcW w:w="544" w:type="dxa"/>
            <w:vAlign w:val="center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№ </w:t>
            </w:r>
            <w:proofErr w:type="gramStart"/>
            <w:r w:rsidRPr="003C0105">
              <w:rPr>
                <w:rFonts w:ascii="PT Astra Serif" w:hAnsi="PT Astra Serif"/>
              </w:rPr>
              <w:t>п</w:t>
            </w:r>
            <w:proofErr w:type="gramEnd"/>
            <w:r w:rsidRPr="003C0105">
              <w:rPr>
                <w:rFonts w:ascii="PT Astra Serif" w:hAnsi="PT Astra Serif"/>
              </w:rPr>
              <w:t>/п</w:t>
            </w:r>
          </w:p>
        </w:tc>
        <w:tc>
          <w:tcPr>
            <w:tcW w:w="4104" w:type="dxa"/>
            <w:vAlign w:val="center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17" w:type="dxa"/>
            <w:vAlign w:val="center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Год</w:t>
            </w:r>
          </w:p>
        </w:tc>
        <w:tc>
          <w:tcPr>
            <w:tcW w:w="2912" w:type="dxa"/>
            <w:vAlign w:val="center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Значение показателя территории вселения на последнюю отч</w:t>
            </w:r>
            <w:r w:rsidR="00AD0881" w:rsidRPr="003C0105">
              <w:rPr>
                <w:rFonts w:ascii="PT Astra Serif" w:hAnsi="PT Astra Serif"/>
              </w:rPr>
              <w:t>ё</w:t>
            </w:r>
            <w:r w:rsidRPr="003C0105">
              <w:rPr>
                <w:rFonts w:ascii="PT Astra Serif" w:hAnsi="PT Astra Serif"/>
              </w:rPr>
              <w:t>т</w:t>
            </w:r>
            <w:r w:rsidRPr="003C0105">
              <w:rPr>
                <w:rFonts w:ascii="PT Astra Serif" w:hAnsi="PT Astra Serif"/>
              </w:rPr>
              <w:t>ную дату (за после</w:t>
            </w:r>
            <w:r w:rsidRPr="003C0105">
              <w:rPr>
                <w:rFonts w:ascii="PT Astra Serif" w:hAnsi="PT Astra Serif"/>
              </w:rPr>
              <w:t>д</w:t>
            </w:r>
            <w:r w:rsidRPr="003C0105">
              <w:rPr>
                <w:rFonts w:ascii="PT Astra Serif" w:hAnsi="PT Astra Serif"/>
              </w:rPr>
              <w:t>ний отч</w:t>
            </w:r>
            <w:r w:rsidR="00AD0881" w:rsidRPr="003C0105">
              <w:rPr>
                <w:rFonts w:ascii="PT Astra Serif" w:hAnsi="PT Astra Serif"/>
              </w:rPr>
              <w:t>ё</w:t>
            </w:r>
            <w:r w:rsidRPr="003C0105">
              <w:rPr>
                <w:rFonts w:ascii="PT Astra Serif" w:hAnsi="PT Astra Serif"/>
              </w:rPr>
              <w:t>тный период)</w:t>
            </w:r>
          </w:p>
        </w:tc>
      </w:tr>
    </w:tbl>
    <w:p w:rsidR="007E7234" w:rsidRPr="003C0105" w:rsidRDefault="007E7234" w:rsidP="000132B2">
      <w:pPr>
        <w:spacing w:line="14" w:lineRule="auto"/>
        <w:rPr>
          <w:rFonts w:ascii="PT Astra Serif" w:hAnsi="PT Astra Serif" w:cs="Browallia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104"/>
        <w:gridCol w:w="1517"/>
        <w:gridCol w:w="684"/>
        <w:gridCol w:w="2912"/>
      </w:tblGrid>
      <w:tr w:rsidR="00065E27" w:rsidRPr="003C0105" w:rsidTr="007E7234">
        <w:trPr>
          <w:tblHeader/>
        </w:trPr>
        <w:tc>
          <w:tcPr>
            <w:tcW w:w="544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</w:t>
            </w:r>
          </w:p>
        </w:tc>
        <w:tc>
          <w:tcPr>
            <w:tcW w:w="4104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</w:t>
            </w:r>
          </w:p>
        </w:tc>
        <w:tc>
          <w:tcPr>
            <w:tcW w:w="1517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</w:t>
            </w:r>
          </w:p>
        </w:tc>
        <w:tc>
          <w:tcPr>
            <w:tcW w:w="684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</w:t>
            </w:r>
          </w:p>
        </w:tc>
        <w:tc>
          <w:tcPr>
            <w:tcW w:w="2912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</w:t>
            </w:r>
          </w:p>
        </w:tc>
      </w:tr>
      <w:tr w:rsidR="00065E27" w:rsidRPr="003C0105" w:rsidTr="00717A8C">
        <w:trPr>
          <w:trHeight w:val="167"/>
        </w:trPr>
        <w:tc>
          <w:tcPr>
            <w:tcW w:w="544" w:type="dxa"/>
            <w:vMerge w:val="restart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0132B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Общая численность населения на начало года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тыс. чел</w:t>
            </w:r>
            <w:r w:rsidR="00502ED7" w:rsidRPr="003C0105">
              <w:rPr>
                <w:rFonts w:ascii="PT Astra Serif" w:hAnsi="PT Astra Serif"/>
              </w:rPr>
              <w:t>о</w:t>
            </w:r>
            <w:r w:rsidR="00502ED7" w:rsidRPr="003C0105">
              <w:rPr>
                <w:rFonts w:ascii="PT Astra Serif" w:hAnsi="PT Astra Serif"/>
              </w:rPr>
              <w:t>век</w:t>
            </w:r>
          </w:p>
        </w:tc>
        <w:tc>
          <w:tcPr>
            <w:tcW w:w="684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1290,5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132B2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132B2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132B2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0132B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1282,1</w:t>
            </w:r>
          </w:p>
        </w:tc>
      </w:tr>
      <w:tr w:rsidR="00065E27" w:rsidRPr="003C0105" w:rsidTr="000132B2">
        <w:trPr>
          <w:trHeight w:val="70"/>
        </w:trPr>
        <w:tc>
          <w:tcPr>
            <w:tcW w:w="544" w:type="dxa"/>
            <w:vMerge/>
          </w:tcPr>
          <w:p w:rsidR="00065E27" w:rsidRPr="003C0105" w:rsidRDefault="00065E27" w:rsidP="00271E8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71E8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71E8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71E8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2013</w:t>
            </w:r>
          </w:p>
        </w:tc>
        <w:tc>
          <w:tcPr>
            <w:tcW w:w="2912" w:type="dxa"/>
          </w:tcPr>
          <w:p w:rsidR="00065E27" w:rsidRPr="003C0105" w:rsidRDefault="00065E27" w:rsidP="00271E8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1274,5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104" w:type="dxa"/>
            <w:vMerge w:val="restart"/>
          </w:tcPr>
          <w:p w:rsidR="00065E27" w:rsidRPr="003C0105" w:rsidRDefault="00EE2904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Естественны</w:t>
            </w:r>
            <w:proofErr w:type="gramStart"/>
            <w:r w:rsidRPr="003C0105">
              <w:rPr>
                <w:rFonts w:ascii="PT Astra Serif" w:hAnsi="PT Astra Serif"/>
              </w:rPr>
              <w:t>й(</w:t>
            </w:r>
            <w:proofErr w:type="spellStart"/>
            <w:proofErr w:type="gramEnd"/>
            <w:r w:rsidRPr="003C0105">
              <w:rPr>
                <w:rFonts w:ascii="PT Astra Serif" w:hAnsi="PT Astra Serif"/>
              </w:rPr>
              <w:t>ая</w:t>
            </w:r>
            <w:proofErr w:type="spellEnd"/>
            <w:r w:rsidRPr="003C0105">
              <w:rPr>
                <w:rFonts w:ascii="PT Astra Serif" w:hAnsi="PT Astra Serif"/>
              </w:rPr>
              <w:t xml:space="preserve">) прирост </w:t>
            </w:r>
            <w:r w:rsidR="00065E27" w:rsidRPr="003C0105">
              <w:rPr>
                <w:rFonts w:ascii="PT Astra Serif" w:hAnsi="PT Astra Serif"/>
              </w:rPr>
              <w:t>(убыль) населения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чел</w:t>
            </w:r>
            <w:r w:rsidR="00502ED7" w:rsidRPr="003C0105">
              <w:rPr>
                <w:rFonts w:ascii="PT Astra Serif" w:hAnsi="PT Astra Serif"/>
              </w:rPr>
              <w:t>овек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-6687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-4000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-2800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Миграционны</w:t>
            </w:r>
            <w:proofErr w:type="gramStart"/>
            <w:r w:rsidRPr="003C0105">
              <w:rPr>
                <w:rFonts w:ascii="PT Astra Serif" w:hAnsi="PT Astra Serif"/>
              </w:rPr>
              <w:t>й(</w:t>
            </w:r>
            <w:proofErr w:type="spellStart"/>
            <w:proofErr w:type="gramEnd"/>
            <w:r w:rsidRPr="003C0105">
              <w:rPr>
                <w:rFonts w:ascii="PT Astra Serif" w:hAnsi="PT Astra Serif"/>
              </w:rPr>
              <w:t>ая</w:t>
            </w:r>
            <w:proofErr w:type="spellEnd"/>
            <w:r w:rsidRPr="003C0105">
              <w:rPr>
                <w:rFonts w:ascii="PT Astra Serif" w:hAnsi="PT Astra Serif"/>
              </w:rPr>
              <w:t>) прирост (убыль) населения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человек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-3000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-3200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-3600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Доля трудоспособного насел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ния в общей численности нас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ления на начало года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62,73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61,87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60,6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Доля трудоспособного насел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ния, занятого в экономике, в общей численности трудосп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собного населения на начало г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да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73,62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82,1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82,6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Общая численность безработных (по методологии Междунаро</w:t>
            </w:r>
            <w:r w:rsidRPr="003C0105">
              <w:rPr>
                <w:rFonts w:ascii="PT Astra Serif" w:hAnsi="PT Astra Serif"/>
              </w:rPr>
              <w:t>д</w:t>
            </w:r>
            <w:r w:rsidRPr="003C0105">
              <w:rPr>
                <w:rFonts w:ascii="PT Astra Serif" w:hAnsi="PT Astra Serif"/>
              </w:rPr>
              <w:t>ной организации труда)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человек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60000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48500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37900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7.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Уровень общей безработицы (по методологии Международной организации труда)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8,9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6,9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5,6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8.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Численность граждан, зарег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стрированных в органах службы занятости в качестве безрабо</w:t>
            </w:r>
            <w:r w:rsidRPr="003C0105">
              <w:rPr>
                <w:rFonts w:ascii="PT Astra Serif" w:hAnsi="PT Astra Serif"/>
              </w:rPr>
              <w:t>т</w:t>
            </w:r>
            <w:r w:rsidRPr="003C0105">
              <w:rPr>
                <w:rFonts w:ascii="PT Astra Serif" w:hAnsi="PT Astra Serif"/>
              </w:rPr>
              <w:t>ных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человек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8839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6804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4541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9.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Уровень регистрируемой безр</w:t>
            </w:r>
            <w:r w:rsidRPr="003C0105">
              <w:rPr>
                <w:rFonts w:ascii="PT Astra Serif" w:hAnsi="PT Astra Serif"/>
              </w:rPr>
              <w:t>а</w:t>
            </w:r>
            <w:r w:rsidRPr="003C0105">
              <w:rPr>
                <w:rFonts w:ascii="PT Astra Serif" w:hAnsi="PT Astra Serif"/>
              </w:rPr>
              <w:t>ботицы от экономически акти</w:t>
            </w:r>
            <w:r w:rsidRPr="003C0105">
              <w:rPr>
                <w:rFonts w:ascii="PT Astra Serif" w:hAnsi="PT Astra Serif"/>
              </w:rPr>
              <w:t>в</w:t>
            </w:r>
            <w:r w:rsidRPr="003C0105">
              <w:rPr>
                <w:rFonts w:ascii="PT Astra Serif" w:hAnsi="PT Astra Serif"/>
              </w:rPr>
              <w:t>ного населения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1,3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1,01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0,65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10.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Напряж</w:t>
            </w:r>
            <w:r w:rsidR="00AD0881" w:rsidRPr="003C0105">
              <w:rPr>
                <w:rFonts w:ascii="PT Astra Serif" w:hAnsi="PT Astra Serif"/>
              </w:rPr>
              <w:t>ё</w:t>
            </w:r>
            <w:r w:rsidRPr="003C0105">
              <w:rPr>
                <w:rFonts w:ascii="PT Astra Serif" w:hAnsi="PT Astra Serif"/>
              </w:rPr>
              <w:t>нность на рынке труда (число безработных на 1 вака</w:t>
            </w:r>
            <w:r w:rsidRPr="003C0105">
              <w:rPr>
                <w:rFonts w:ascii="PT Astra Serif" w:hAnsi="PT Astra Serif"/>
              </w:rPr>
              <w:t>н</w:t>
            </w:r>
            <w:r w:rsidRPr="003C0105">
              <w:rPr>
                <w:rFonts w:ascii="PT Astra Serif" w:hAnsi="PT Astra Serif"/>
              </w:rPr>
              <w:t>сию)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человек </w:t>
            </w:r>
            <w:r w:rsidR="00065E27" w:rsidRPr="003C0105">
              <w:rPr>
                <w:rFonts w:ascii="PT Astra Serif" w:hAnsi="PT Astra Serif"/>
              </w:rPr>
              <w:t>/ вакансий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1,3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1,1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0,72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11.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Численность привлеч</w:t>
            </w:r>
            <w:r w:rsidR="00AD0881" w:rsidRPr="003C0105">
              <w:rPr>
                <w:rFonts w:ascii="PT Astra Serif" w:hAnsi="PT Astra Serif"/>
              </w:rPr>
              <w:t>ё</w:t>
            </w:r>
            <w:r w:rsidRPr="003C0105">
              <w:rPr>
                <w:rFonts w:ascii="PT Astra Serif" w:hAnsi="PT Astra Serif"/>
              </w:rPr>
              <w:t>нных ин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странных работников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человек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924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1108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1739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12.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Величина прожиточного мин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мума (на душу населения)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руб</w:t>
            </w:r>
            <w:r w:rsidR="00502ED7" w:rsidRPr="003C0105">
              <w:rPr>
                <w:rFonts w:ascii="PT Astra Serif" w:hAnsi="PT Astra Serif"/>
              </w:rPr>
              <w:t>лей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5164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5432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5786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13.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Площадь жилых помещений, приходящаяся в среднем на 1 жителя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кв. м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23,2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23,6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23,8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14.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Площадь жилых помещений для постоянного проживания при приеме переселенцев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кв. м</w:t>
            </w: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236E9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236E9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lastRenderedPageBreak/>
              <w:t>15.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AD08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Площадь жилых помещений для временного проживания при при</w:t>
            </w:r>
            <w:r w:rsidR="00AD0881" w:rsidRPr="003C0105">
              <w:rPr>
                <w:rFonts w:ascii="PT Astra Serif" w:hAnsi="PT Astra Serif"/>
              </w:rPr>
              <w:t>ё</w:t>
            </w:r>
            <w:r w:rsidRPr="003C0105">
              <w:rPr>
                <w:rFonts w:ascii="PT Astra Serif" w:hAnsi="PT Astra Serif"/>
              </w:rPr>
              <w:t>ме переселенцев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кв. м</w:t>
            </w: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-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360,5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16.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065E2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Количество мест в дошкольных образовательных организациях на 1 тыс. детей дошкольного возраста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мест</w:t>
            </w: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569,0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464,0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545,0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17.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065E2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Доходы областного бюджета Ульяновской области, всего</w:t>
            </w:r>
          </w:p>
        </w:tc>
        <w:tc>
          <w:tcPr>
            <w:tcW w:w="1517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млн. </w:t>
            </w:r>
            <w:r w:rsidR="00502ED7" w:rsidRPr="003C0105">
              <w:rPr>
                <w:rFonts w:ascii="PT Astra Serif" w:hAnsi="PT Astra Serif"/>
              </w:rPr>
              <w:t>ру</w:t>
            </w:r>
            <w:r w:rsidR="00502ED7" w:rsidRPr="003C0105">
              <w:rPr>
                <w:rFonts w:ascii="PT Astra Serif" w:hAnsi="PT Astra Serif"/>
              </w:rPr>
              <w:t>б</w:t>
            </w:r>
            <w:r w:rsidR="00502ED7" w:rsidRPr="003C0105">
              <w:rPr>
                <w:rFonts w:ascii="PT Astra Serif" w:hAnsi="PT Astra Serif"/>
              </w:rPr>
              <w:t>лей</w:t>
            </w: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36123,4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39858,0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37260,4</w:t>
            </w:r>
          </w:p>
        </w:tc>
      </w:tr>
      <w:tr w:rsidR="00065E27" w:rsidRPr="003C0105" w:rsidTr="00717A8C">
        <w:tc>
          <w:tcPr>
            <w:tcW w:w="544" w:type="dxa"/>
            <w:vMerge w:val="restart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18.</w:t>
            </w:r>
          </w:p>
        </w:tc>
        <w:tc>
          <w:tcPr>
            <w:tcW w:w="4104" w:type="dxa"/>
            <w:vMerge w:val="restart"/>
          </w:tcPr>
          <w:p w:rsidR="00065E27" w:rsidRPr="003C0105" w:rsidRDefault="00065E27" w:rsidP="00065E2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Расходы областного бюджета Ульяновской области, всего</w:t>
            </w:r>
          </w:p>
        </w:tc>
        <w:tc>
          <w:tcPr>
            <w:tcW w:w="1517" w:type="dxa"/>
            <w:vMerge w:val="restart"/>
          </w:tcPr>
          <w:p w:rsidR="00065E27" w:rsidRPr="003C0105" w:rsidRDefault="00502ED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млн. ру</w:t>
            </w:r>
            <w:r w:rsidRPr="003C0105">
              <w:rPr>
                <w:rFonts w:ascii="PT Astra Serif" w:hAnsi="PT Astra Serif"/>
              </w:rPr>
              <w:t>б</w:t>
            </w:r>
            <w:r w:rsidRPr="003C0105">
              <w:rPr>
                <w:rFonts w:ascii="PT Astra Serif" w:hAnsi="PT Astra Serif"/>
              </w:rPr>
              <w:t>лей</w:t>
            </w: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2010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37839,4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2011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41716,9</w:t>
            </w:r>
          </w:p>
        </w:tc>
      </w:tr>
      <w:tr w:rsidR="00065E27" w:rsidRPr="003C0105" w:rsidTr="00717A8C">
        <w:tc>
          <w:tcPr>
            <w:tcW w:w="54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4104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1517" w:type="dxa"/>
            <w:vMerge/>
          </w:tcPr>
          <w:p w:rsidR="00065E27" w:rsidRPr="003C0105" w:rsidRDefault="00065E27" w:rsidP="00065E27">
            <w:pPr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2012</w:t>
            </w:r>
          </w:p>
        </w:tc>
        <w:tc>
          <w:tcPr>
            <w:tcW w:w="2912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39528,8</w:t>
            </w:r>
          </w:p>
        </w:tc>
      </w:tr>
    </w:tbl>
    <w:p w:rsidR="00065E27" w:rsidRPr="003C0105" w:rsidRDefault="00065E27" w:rsidP="00065E27">
      <w:pPr>
        <w:pStyle w:val="ConsPlusNormal"/>
        <w:jc w:val="both"/>
        <w:rPr>
          <w:rFonts w:ascii="PT Astra Serif" w:hAnsi="PT Astra Serif"/>
        </w:rPr>
      </w:pPr>
    </w:p>
    <w:p w:rsidR="00C11753" w:rsidRDefault="00717A8C" w:rsidP="00717A8C">
      <w:pPr>
        <w:pStyle w:val="ConsPlusNormal"/>
        <w:jc w:val="right"/>
        <w:outlineLvl w:val="3"/>
        <w:rPr>
          <w:rFonts w:ascii="PT Astra Serif" w:hAnsi="PT Astra Serif"/>
        </w:rPr>
      </w:pPr>
      <w:r w:rsidRPr="003C0105">
        <w:rPr>
          <w:rFonts w:ascii="PT Astra Serif" w:hAnsi="PT Astra Serif"/>
        </w:rPr>
        <w:t>Таблица 3</w:t>
      </w:r>
    </w:p>
    <w:p w:rsidR="0056515F" w:rsidRPr="003C0105" w:rsidRDefault="0056515F" w:rsidP="00717A8C">
      <w:pPr>
        <w:pStyle w:val="ConsPlusNormal"/>
        <w:jc w:val="right"/>
        <w:outlineLvl w:val="3"/>
        <w:rPr>
          <w:rFonts w:ascii="PT Astra Serif" w:hAnsi="PT Astra Serif"/>
        </w:rPr>
      </w:pPr>
    </w:p>
    <w:p w:rsidR="00065E27" w:rsidRPr="003C0105" w:rsidRDefault="009D1D5D" w:rsidP="00065E27">
      <w:pPr>
        <w:pStyle w:val="ConsPlusTitle"/>
        <w:jc w:val="center"/>
        <w:rPr>
          <w:rFonts w:ascii="PT Astra Serif" w:hAnsi="PT Astra Serif"/>
        </w:rPr>
      </w:pPr>
      <w:bookmarkStart w:id="7" w:name="P14045"/>
      <w:bookmarkEnd w:id="7"/>
      <w:r w:rsidRPr="003C0105">
        <w:rPr>
          <w:rFonts w:ascii="PT Astra Serif" w:hAnsi="PT Astra Serif"/>
        </w:rPr>
        <w:t>Перечень</w:t>
      </w:r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правовых актов Ульяновской области,</w:t>
      </w:r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необходимых</w:t>
      </w:r>
      <w:proofErr w:type="gramEnd"/>
      <w:r w:rsidRPr="003C0105">
        <w:rPr>
          <w:rFonts w:ascii="PT Astra Serif" w:hAnsi="PT Astra Serif"/>
        </w:rPr>
        <w:t xml:space="preserve"> для реализации подпрограммы</w:t>
      </w:r>
    </w:p>
    <w:p w:rsidR="00C11753" w:rsidRPr="003C0105" w:rsidRDefault="00C11753" w:rsidP="00065E27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2410"/>
        <w:gridCol w:w="2946"/>
      </w:tblGrid>
      <w:tr w:rsidR="00065E27" w:rsidRPr="003C0105" w:rsidTr="00717A8C">
        <w:tc>
          <w:tcPr>
            <w:tcW w:w="660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№ </w:t>
            </w:r>
            <w:proofErr w:type="gramStart"/>
            <w:r w:rsidRPr="003C0105">
              <w:rPr>
                <w:rFonts w:ascii="PT Astra Serif" w:hAnsi="PT Astra Serif"/>
              </w:rPr>
              <w:t>п</w:t>
            </w:r>
            <w:proofErr w:type="gramEnd"/>
            <w:r w:rsidRPr="003C0105">
              <w:rPr>
                <w:rFonts w:ascii="PT Astra Serif" w:hAnsi="PT Astra Serif"/>
              </w:rPr>
              <w:t>/п</w:t>
            </w:r>
          </w:p>
        </w:tc>
        <w:tc>
          <w:tcPr>
            <w:tcW w:w="3685" w:type="dxa"/>
            <w:vAlign w:val="center"/>
          </w:tcPr>
          <w:p w:rsidR="0056515F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Наименование </w:t>
            </w:r>
          </w:p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правового акта</w:t>
            </w:r>
          </w:p>
        </w:tc>
        <w:tc>
          <w:tcPr>
            <w:tcW w:w="2410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Ответственный разработчик</w:t>
            </w:r>
          </w:p>
        </w:tc>
        <w:tc>
          <w:tcPr>
            <w:tcW w:w="2946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Ожидаемые сроки принятия</w:t>
            </w:r>
          </w:p>
        </w:tc>
      </w:tr>
      <w:tr w:rsidR="00065E27" w:rsidRPr="003C0105" w:rsidTr="00A80B59">
        <w:trPr>
          <w:trHeight w:val="208"/>
        </w:trPr>
        <w:tc>
          <w:tcPr>
            <w:tcW w:w="660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</w:t>
            </w:r>
          </w:p>
        </w:tc>
        <w:tc>
          <w:tcPr>
            <w:tcW w:w="3685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3</w:t>
            </w:r>
          </w:p>
        </w:tc>
        <w:tc>
          <w:tcPr>
            <w:tcW w:w="2946" w:type="dxa"/>
            <w:vAlign w:val="center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4</w:t>
            </w:r>
          </w:p>
        </w:tc>
      </w:tr>
      <w:tr w:rsidR="00065E27" w:rsidRPr="003C0105" w:rsidTr="00717A8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065E27" w:rsidRPr="003C0105" w:rsidRDefault="00065E27" w:rsidP="00065E27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 внесении изменений в подпрограмму</w:t>
            </w:r>
          </w:p>
        </w:tc>
        <w:tc>
          <w:tcPr>
            <w:tcW w:w="2410" w:type="dxa"/>
            <w:tcBorders>
              <w:bottom w:val="nil"/>
            </w:tcBorders>
          </w:tcPr>
          <w:p w:rsidR="00065E27" w:rsidRPr="003C0105" w:rsidRDefault="00065E27" w:rsidP="009D1D5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Агентство </w:t>
            </w:r>
          </w:p>
        </w:tc>
        <w:tc>
          <w:tcPr>
            <w:tcW w:w="2946" w:type="dxa"/>
            <w:tcBorders>
              <w:bottom w:val="nil"/>
            </w:tcBorders>
          </w:tcPr>
          <w:p w:rsidR="0013160A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По мере </w:t>
            </w:r>
          </w:p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необходимости</w:t>
            </w:r>
          </w:p>
        </w:tc>
      </w:tr>
      <w:tr w:rsidR="00065E27" w:rsidRPr="003C0105" w:rsidTr="00717A8C">
        <w:tc>
          <w:tcPr>
            <w:tcW w:w="660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2.</w:t>
            </w:r>
          </w:p>
        </w:tc>
        <w:tc>
          <w:tcPr>
            <w:tcW w:w="3685" w:type="dxa"/>
          </w:tcPr>
          <w:p w:rsidR="00065E27" w:rsidRPr="003C0105" w:rsidRDefault="00495489" w:rsidP="004954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 внесении изменений в З</w:t>
            </w:r>
            <w:r w:rsidRPr="003C0105">
              <w:rPr>
                <w:rFonts w:ascii="PT Astra Serif" w:hAnsi="PT Astra Serif"/>
              </w:rPr>
              <w:t>а</w:t>
            </w:r>
            <w:r w:rsidRPr="003C0105">
              <w:rPr>
                <w:rFonts w:ascii="PT Astra Serif" w:hAnsi="PT Astra Serif"/>
              </w:rPr>
              <w:t>кон Ульяновской области «Об областном бюджете Ульяновской области на оч</w:t>
            </w:r>
            <w:r w:rsidRPr="003C0105">
              <w:rPr>
                <w:rFonts w:ascii="PT Astra Serif" w:hAnsi="PT Astra Serif"/>
              </w:rPr>
              <w:t>е</w:t>
            </w:r>
            <w:r w:rsidRPr="003C0105">
              <w:rPr>
                <w:rFonts w:ascii="PT Astra Serif" w:hAnsi="PT Astra Serif"/>
              </w:rPr>
              <w:t>редной финансовый год и на плановый период»</w:t>
            </w:r>
          </w:p>
        </w:tc>
        <w:tc>
          <w:tcPr>
            <w:tcW w:w="2410" w:type="dxa"/>
          </w:tcPr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Министерство ф</w:t>
            </w:r>
            <w:r w:rsidRPr="003C0105">
              <w:rPr>
                <w:rFonts w:ascii="PT Astra Serif" w:hAnsi="PT Astra Serif"/>
              </w:rPr>
              <w:t>и</w:t>
            </w:r>
            <w:r w:rsidRPr="003C0105">
              <w:rPr>
                <w:rFonts w:ascii="PT Astra Serif" w:hAnsi="PT Astra Serif"/>
              </w:rPr>
              <w:t>нансов Ульяно</w:t>
            </w:r>
            <w:r w:rsidRPr="003C0105">
              <w:rPr>
                <w:rFonts w:ascii="PT Astra Serif" w:hAnsi="PT Astra Serif"/>
              </w:rPr>
              <w:t>в</w:t>
            </w:r>
            <w:r w:rsidRPr="003C0105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946" w:type="dxa"/>
          </w:tcPr>
          <w:p w:rsidR="0013160A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 xml:space="preserve">По мере </w:t>
            </w:r>
          </w:p>
          <w:p w:rsidR="00065E27" w:rsidRPr="003C0105" w:rsidRDefault="00065E27" w:rsidP="00065E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необходимости</w:t>
            </w:r>
          </w:p>
        </w:tc>
      </w:tr>
    </w:tbl>
    <w:p w:rsidR="009D1D5D" w:rsidRPr="003C0105" w:rsidRDefault="009D1D5D" w:rsidP="00065E27">
      <w:pPr>
        <w:pStyle w:val="ConsPlusNormal"/>
        <w:jc w:val="both"/>
        <w:rPr>
          <w:rFonts w:ascii="PT Astra Serif" w:hAnsi="PT Astra Serif"/>
        </w:rPr>
      </w:pPr>
    </w:p>
    <w:p w:rsidR="00065E27" w:rsidRPr="003C0105" w:rsidRDefault="00065E27" w:rsidP="00065E27">
      <w:pPr>
        <w:pStyle w:val="ConsPlusTitle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>4. Переселение участников подпрограммы, являющихся</w:t>
      </w:r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высококвалифицированными специалистами (инженерами,</w:t>
      </w:r>
      <w:proofErr w:type="gramEnd"/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научными работниками, занимающимися актуальными научными</w:t>
      </w:r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и технологическими проблемами), а также </w:t>
      </w:r>
      <w:proofErr w:type="gramStart"/>
      <w:r w:rsidRPr="003C0105">
        <w:rPr>
          <w:rFonts w:ascii="PT Astra Serif" w:hAnsi="PT Astra Serif"/>
        </w:rPr>
        <w:t>обучающи</w:t>
      </w:r>
      <w:r w:rsidR="00DC269E">
        <w:rPr>
          <w:rFonts w:ascii="PT Astra Serif" w:hAnsi="PT Astra Serif"/>
        </w:rPr>
        <w:t>х</w:t>
      </w:r>
      <w:r w:rsidRPr="003C0105">
        <w:rPr>
          <w:rFonts w:ascii="PT Astra Serif" w:hAnsi="PT Astra Serif"/>
        </w:rPr>
        <w:t>ся</w:t>
      </w:r>
      <w:proofErr w:type="gramEnd"/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по программам среднего профессионального и высшего</w:t>
      </w:r>
    </w:p>
    <w:p w:rsidR="00065E27" w:rsidRPr="003C0105" w:rsidRDefault="00065E27" w:rsidP="00065E27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образования в образовательных организациях</w:t>
      </w:r>
    </w:p>
    <w:p w:rsidR="00065E27" w:rsidRPr="003C0105" w:rsidRDefault="00065E27" w:rsidP="00065E27">
      <w:pPr>
        <w:pStyle w:val="ConsPlusNormal"/>
        <w:jc w:val="both"/>
        <w:rPr>
          <w:rFonts w:ascii="PT Astra Serif" w:hAnsi="PT Astra Serif"/>
        </w:rPr>
      </w:pPr>
    </w:p>
    <w:p w:rsidR="003A2D0D" w:rsidRPr="003C0105" w:rsidRDefault="00065E27" w:rsidP="00FE59A3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Приволжский федеральный округ обладает огромным образовательным потенциалом. На его территории действуют 446 образовательных организаций высшего образования, среди них 8 промышленно-исследовательских универс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 xml:space="preserve">тетов, 5 центров Российской академии наук. </w:t>
      </w:r>
      <w:proofErr w:type="gramStart"/>
      <w:r w:rsidRPr="003C0105">
        <w:rPr>
          <w:rFonts w:ascii="PT Astra Serif" w:hAnsi="PT Astra Serif"/>
        </w:rPr>
        <w:t xml:space="preserve">В Ульяновской области подготовку </w:t>
      </w:r>
      <w:r w:rsidRPr="003C0105">
        <w:rPr>
          <w:rFonts w:ascii="PT Astra Serif" w:hAnsi="PT Astra Serif"/>
        </w:rPr>
        <w:lastRenderedPageBreak/>
        <w:t>инженерно-технических кадров осуществляют федеральное государственное бюджетное образовательное учреждение высшего образования «Ульяновский государственный университет», федеральное государственное бюджетное обр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зовательное учреждение высшего образования «Ульяновский государственный технический университет», федеральное государственное бюджетное образов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тельное учреждение высшего образования «Ульяновская государственная сел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скохозяйственна</w:t>
      </w:r>
      <w:r w:rsidR="00DC269E">
        <w:rPr>
          <w:rFonts w:ascii="PT Astra Serif" w:hAnsi="PT Astra Serif"/>
        </w:rPr>
        <w:t xml:space="preserve">я академия имени </w:t>
      </w:r>
      <w:proofErr w:type="spellStart"/>
      <w:r w:rsidR="00DC269E">
        <w:rPr>
          <w:rFonts w:ascii="PT Astra Serif" w:hAnsi="PT Astra Serif"/>
        </w:rPr>
        <w:t>П.А.</w:t>
      </w:r>
      <w:r w:rsidRPr="003C0105">
        <w:rPr>
          <w:rFonts w:ascii="PT Astra Serif" w:hAnsi="PT Astra Serif"/>
        </w:rPr>
        <w:t>Столыпина</w:t>
      </w:r>
      <w:proofErr w:type="spellEnd"/>
      <w:r w:rsidRPr="003C0105">
        <w:rPr>
          <w:rFonts w:ascii="PT Astra Serif" w:hAnsi="PT Astra Serif"/>
        </w:rPr>
        <w:t>», федеральное госуда</w:t>
      </w:r>
      <w:r w:rsidRPr="003C0105">
        <w:rPr>
          <w:rFonts w:ascii="PT Astra Serif" w:hAnsi="PT Astra Serif"/>
        </w:rPr>
        <w:t>р</w:t>
      </w:r>
      <w:r w:rsidRPr="003C0105">
        <w:rPr>
          <w:rFonts w:ascii="PT Astra Serif" w:hAnsi="PT Astra Serif"/>
        </w:rPr>
        <w:t>ственное бюджетное образовательное учреждение высшего образования «Ул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яновский институт гражданской авиации имен</w:t>
      </w:r>
      <w:r w:rsidR="00DC269E">
        <w:rPr>
          <w:rFonts w:ascii="PT Astra Serif" w:hAnsi="PT Astra Serif"/>
        </w:rPr>
        <w:t xml:space="preserve">и Главного маршала авиации </w:t>
      </w:r>
      <w:proofErr w:type="spellStart"/>
      <w:r w:rsidR="00DC269E" w:rsidRPr="00DC269E">
        <w:rPr>
          <w:rFonts w:ascii="PT Astra Serif" w:hAnsi="PT Astra Serif"/>
          <w:spacing w:val="-4"/>
        </w:rPr>
        <w:t>Б.П.</w:t>
      </w:r>
      <w:proofErr w:type="gramEnd"/>
      <w:r w:rsidRPr="00DC269E">
        <w:rPr>
          <w:rFonts w:ascii="PT Astra Serif" w:hAnsi="PT Astra Serif"/>
          <w:spacing w:val="-4"/>
        </w:rPr>
        <w:t>Бугаева</w:t>
      </w:r>
      <w:proofErr w:type="spellEnd"/>
      <w:r w:rsidRPr="00DC269E">
        <w:rPr>
          <w:rFonts w:ascii="PT Astra Serif" w:hAnsi="PT Astra Serif"/>
          <w:spacing w:val="-4"/>
        </w:rPr>
        <w:t xml:space="preserve">», а также </w:t>
      </w:r>
      <w:proofErr w:type="spellStart"/>
      <w:r w:rsidRPr="00DC269E">
        <w:rPr>
          <w:rFonts w:ascii="PT Astra Serif" w:hAnsi="PT Astra Serif"/>
          <w:spacing w:val="-4"/>
        </w:rPr>
        <w:t>Димитровградский</w:t>
      </w:r>
      <w:proofErr w:type="spellEnd"/>
      <w:r w:rsidRPr="00DC269E">
        <w:rPr>
          <w:rFonts w:ascii="PT Astra Serif" w:hAnsi="PT Astra Serif"/>
          <w:spacing w:val="-4"/>
        </w:rPr>
        <w:t xml:space="preserve"> инженерно-технологический инсти</w:t>
      </w:r>
      <w:r w:rsidR="00DC269E" w:rsidRPr="00DC269E">
        <w:rPr>
          <w:rFonts w:ascii="PT Astra Serif" w:hAnsi="PT Astra Serif"/>
          <w:spacing w:val="-4"/>
        </w:rPr>
        <w:t>тут –</w:t>
      </w:r>
      <w:r w:rsidR="00DC269E">
        <w:rPr>
          <w:rFonts w:ascii="PT Astra Serif" w:hAnsi="PT Astra Serif"/>
        </w:rPr>
        <w:t xml:space="preserve"> филиал ф</w:t>
      </w:r>
      <w:r w:rsidRPr="003C0105">
        <w:rPr>
          <w:rFonts w:ascii="PT Astra Serif" w:hAnsi="PT Astra Serif"/>
        </w:rPr>
        <w:t>едерального государственного бюджетного образовательного учр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ждения высшего образования «Национальный исследовательский ядерный ун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верситет «МИФИ»</w:t>
      </w:r>
      <w:r w:rsidR="003A2D0D" w:rsidRPr="003C0105">
        <w:rPr>
          <w:rFonts w:ascii="PT Astra Serif" w:hAnsi="PT Astra Serif"/>
        </w:rPr>
        <w:t>.</w:t>
      </w:r>
    </w:p>
    <w:p w:rsidR="003A2D0D" w:rsidRPr="003C0105" w:rsidRDefault="00065E27" w:rsidP="00FE59A3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Подготовка кадров в указанных образовательных организациях ос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>ществляется</w:t>
      </w:r>
      <w:r w:rsidR="009D1D5D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по</w:t>
      </w:r>
      <w:r w:rsidR="009D1D5D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специа</w:t>
      </w:r>
      <w:r w:rsidR="00DC269E">
        <w:rPr>
          <w:rFonts w:ascii="PT Astra Serif" w:hAnsi="PT Astra Serif"/>
        </w:rPr>
        <w:t>льностям</w:t>
      </w:r>
      <w:r w:rsidR="009D1D5D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(направлениям подготовки), востребованным как на территории Ульяновской области, так и за е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 пределами. Кадрами обе</w:t>
      </w:r>
      <w:r w:rsidRPr="003C0105">
        <w:rPr>
          <w:rFonts w:ascii="PT Astra Serif" w:hAnsi="PT Astra Serif"/>
        </w:rPr>
        <w:t>с</w:t>
      </w:r>
      <w:r w:rsidRPr="003C0105">
        <w:rPr>
          <w:rFonts w:ascii="PT Astra Serif" w:hAnsi="PT Astra Serif"/>
        </w:rPr>
        <w:t>печиваются хозяйствующие субъекты, осуществляющие деятельность в таких приоритетных отраслях, как авиастроение, машиностроение, ядерная сфера, строительство, энергетика, электроника, информационные технологии. Обуч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ние осуществляется почти по пятидесяти образовательным программам высш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го образования инженерно-технической направленности, в их рамках обучается около шести тысяч студентов.</w:t>
      </w:r>
    </w:p>
    <w:p w:rsidR="003A2D0D" w:rsidRPr="003C0105" w:rsidRDefault="00065E27" w:rsidP="00FE59A3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тет» является уникальным центром изобретательской деятельности в России. Оно занимает первое место по числу полученных патентов среди всех облад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телей патентов в Российской Федерации, а также лидирует в Приволжском ф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деральном округе по количеству проданных лицензий, является опорной орг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низацией Федерального института промышленной собственности на террит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рии</w:t>
      </w:r>
      <w:r w:rsidR="00D731D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Ульяновс</w:t>
      </w:r>
      <w:r w:rsidR="00DC269E">
        <w:rPr>
          <w:rFonts w:ascii="PT Astra Serif" w:hAnsi="PT Astra Serif"/>
        </w:rPr>
        <w:t>кой</w:t>
      </w:r>
      <w:r w:rsidR="00D731D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области, входит в Национальную ассоциацию инноваций </w:t>
      </w:r>
      <w:r w:rsidR="00DC269E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и развития информационных технологий.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При подготовке специалистов соответствующих профилей федеральное государственное бюджетное образовательное учреждение высшего образования «Ульяновский государственный технический университет» в первую очередь учитывает потребности таких хозяйствующих субъектов, как акционерное о</w:t>
      </w:r>
      <w:r w:rsidRPr="003C0105">
        <w:rPr>
          <w:rFonts w:ascii="PT Astra Serif" w:hAnsi="PT Astra Serif"/>
        </w:rPr>
        <w:t>б</w:t>
      </w:r>
      <w:r w:rsidRPr="003C0105">
        <w:rPr>
          <w:rFonts w:ascii="PT Astra Serif" w:hAnsi="PT Astra Serif"/>
        </w:rPr>
        <w:t>щество «Авиастар-СП», группа компаний «Волга-Днепр», публичное акци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нерное общество «Ульяновский автомобильный завод», акционерное общество «Ульяновское конструкторское бюро приборостроения», открытое акционерное общество «</w:t>
      </w:r>
      <w:proofErr w:type="spellStart"/>
      <w:r w:rsidRPr="003C0105">
        <w:rPr>
          <w:rFonts w:ascii="PT Astra Serif" w:hAnsi="PT Astra Serif"/>
        </w:rPr>
        <w:t>Гидроаппарат</w:t>
      </w:r>
      <w:proofErr w:type="spellEnd"/>
      <w:r w:rsidRPr="003C0105">
        <w:rPr>
          <w:rFonts w:ascii="PT Astra Serif" w:hAnsi="PT Astra Serif"/>
        </w:rPr>
        <w:t>» и акционерное общество «Ульяновский механич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ский завод».</w:t>
      </w:r>
      <w:proofErr w:type="gramEnd"/>
      <w:r w:rsidRPr="003C0105">
        <w:rPr>
          <w:rFonts w:ascii="PT Astra Serif" w:hAnsi="PT Astra Serif"/>
        </w:rPr>
        <w:t xml:space="preserve"> Указанные акционерные общества являются партнерами в сфере </w:t>
      </w:r>
      <w:proofErr w:type="gramStart"/>
      <w:r w:rsidRPr="003C0105">
        <w:rPr>
          <w:rFonts w:ascii="PT Astra Serif" w:hAnsi="PT Astra Serif"/>
        </w:rPr>
        <w:t>обеспечения качества обучения выпускников федерального государственного бюджетного образовательного учреждения высшего</w:t>
      </w:r>
      <w:proofErr w:type="gramEnd"/>
      <w:r w:rsidRPr="003C0105">
        <w:rPr>
          <w:rFonts w:ascii="PT Astra Serif" w:hAnsi="PT Astra Serif"/>
        </w:rPr>
        <w:t xml:space="preserve"> образования «Ульяновский государственный технический университет», а также переподготовки работн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ков в вышеперечисленных организациях. Одним из эффективных методов по</w:t>
      </w:r>
      <w:r w:rsidRPr="003C0105">
        <w:rPr>
          <w:rFonts w:ascii="PT Astra Serif" w:hAnsi="PT Astra Serif"/>
        </w:rPr>
        <w:t>д</w:t>
      </w:r>
      <w:r w:rsidRPr="003C0105">
        <w:rPr>
          <w:rFonts w:ascii="PT Astra Serif" w:hAnsi="PT Astra Serif"/>
        </w:rPr>
        <w:lastRenderedPageBreak/>
        <w:t>готовки инженерных кадров в Ульяновской области является открытие базовых кафедр в организациях, благодаря чему осуществляется практико-ориентированная подготовка инженеров для наиболее важных отраслей 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мышленности: машиностроения, тепло</w:t>
      </w:r>
      <w:r w:rsidR="009D1D5D" w:rsidRPr="003C0105">
        <w:rPr>
          <w:rFonts w:ascii="PT Astra Serif" w:hAnsi="PT Astra Serif"/>
        </w:rPr>
        <w:t>-</w:t>
      </w:r>
      <w:r w:rsidRPr="003C0105">
        <w:rPr>
          <w:rFonts w:ascii="PT Astra Serif" w:hAnsi="PT Astra Serif"/>
        </w:rPr>
        <w:t xml:space="preserve"> и электроэнергетики, самол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тостро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ния, радиотехники и информационных технологий.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В индустриальных парках и в особых экономических зонах строятся предприятия совершенно нового формата, инновационные, требующие иного подхода к конструированию и разработкам. При этом проблема нехватки инж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нерных кадров в России оста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тся острой. Современным производствам треб</w:t>
      </w:r>
      <w:r w:rsidRPr="003C0105">
        <w:rPr>
          <w:rFonts w:ascii="PT Astra Serif" w:hAnsi="PT Astra Serif"/>
        </w:rPr>
        <w:t>у</w:t>
      </w:r>
      <w:r w:rsidRPr="003C0105">
        <w:rPr>
          <w:rFonts w:ascii="PT Astra Serif" w:hAnsi="PT Astra Serif"/>
        </w:rPr>
        <w:t xml:space="preserve">ются </w:t>
      </w:r>
      <w:proofErr w:type="spellStart"/>
      <w:r w:rsidRPr="003C0105">
        <w:rPr>
          <w:rFonts w:ascii="PT Astra Serif" w:hAnsi="PT Astra Serif"/>
        </w:rPr>
        <w:t>мультиотраслевые</w:t>
      </w:r>
      <w:proofErr w:type="spellEnd"/>
      <w:r w:rsidRPr="003C0105">
        <w:rPr>
          <w:rFonts w:ascii="PT Astra Serif" w:hAnsi="PT Astra Serif"/>
        </w:rPr>
        <w:t xml:space="preserve"> инженеры, имеющие широкий набор квалификаций, соответствующих международным требованиям, необходимых для реализации конкретных инновационных проектов.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Ульяновская область </w:t>
      </w:r>
      <w:r w:rsidR="009D1D5D" w:rsidRPr="003C0105">
        <w:rPr>
          <w:rFonts w:ascii="Times New Roman" w:hAnsi="Times New Roman" w:cs="Times New Roman"/>
        </w:rPr>
        <w:t>‒</w:t>
      </w:r>
      <w:r w:rsidRPr="003C0105">
        <w:rPr>
          <w:rFonts w:ascii="PT Astra Serif" w:hAnsi="PT Astra Serif"/>
        </w:rPr>
        <w:t xml:space="preserve"> регион, открытый инновациям, обладающий в</w:t>
      </w:r>
      <w:r w:rsidRPr="003C0105">
        <w:rPr>
          <w:rFonts w:ascii="PT Astra Serif" w:hAnsi="PT Astra Serif"/>
        </w:rPr>
        <w:t>ы</w:t>
      </w:r>
      <w:r w:rsidRPr="003C0105">
        <w:rPr>
          <w:rFonts w:ascii="PT Astra Serif" w:hAnsi="PT Astra Serif"/>
        </w:rPr>
        <w:t>соким научно-техническим потенциалом. Количество организаций</w:t>
      </w:r>
      <w:r w:rsidR="000F2C58" w:rsidRPr="003C0105">
        <w:rPr>
          <w:rFonts w:ascii="PT Astra Serif" w:hAnsi="PT Astra Serif"/>
        </w:rPr>
        <w:t>,</w:t>
      </w:r>
      <w:r w:rsidR="00495489" w:rsidRPr="003C0105">
        <w:rPr>
          <w:rFonts w:ascii="PT Astra Serif" w:hAnsi="PT Astra Serif"/>
        </w:rPr>
        <w:t xml:space="preserve"> осущест</w:t>
      </w:r>
      <w:r w:rsidR="00495489" w:rsidRPr="003C0105">
        <w:rPr>
          <w:rFonts w:ascii="PT Astra Serif" w:hAnsi="PT Astra Serif"/>
        </w:rPr>
        <w:t>в</w:t>
      </w:r>
      <w:r w:rsidR="00495489" w:rsidRPr="003C0105">
        <w:rPr>
          <w:rFonts w:ascii="PT Astra Serif" w:hAnsi="PT Astra Serif"/>
        </w:rPr>
        <w:t>ляющих деятельность</w:t>
      </w:r>
      <w:r w:rsidR="000F2C58" w:rsidRPr="003C0105">
        <w:rPr>
          <w:rFonts w:ascii="PT Astra Serif" w:hAnsi="PT Astra Serif"/>
        </w:rPr>
        <w:t>,</w:t>
      </w:r>
      <w:r w:rsidRPr="003C0105">
        <w:rPr>
          <w:rFonts w:ascii="PT Astra Serif" w:hAnsi="PT Astra Serif"/>
        </w:rPr>
        <w:t xml:space="preserve"> в Ульяновской области, выполняющих научные иссл</w:t>
      </w:r>
      <w:r w:rsidRPr="003C0105">
        <w:rPr>
          <w:rFonts w:ascii="PT Astra Serif" w:hAnsi="PT Astra Serif"/>
        </w:rPr>
        <w:t>е</w:t>
      </w:r>
      <w:r w:rsidRPr="003C0105">
        <w:rPr>
          <w:rFonts w:ascii="PT Astra Serif" w:hAnsi="PT Astra Serif"/>
        </w:rPr>
        <w:t>дования и разработки, за период с 2010 по 2020 год увеличилось почти в полт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ра раза. По количеству патентов, полученных в расч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 xml:space="preserve">те на одного работника, занятого </w:t>
      </w:r>
      <w:r w:rsidR="000A6D1B">
        <w:rPr>
          <w:rFonts w:ascii="PT Astra Serif" w:hAnsi="PT Astra Serif"/>
        </w:rPr>
        <w:t>научно-исследовательскими</w:t>
      </w:r>
      <w:r w:rsidR="00A80B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работами,</w:t>
      </w:r>
      <w:r w:rsidR="00A80B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Ульяновская область находится в числе лучших субъектов Российской Федерации. При непосредственном уч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стии органов государственной власти Ульяновской области реализованы или находятся в стадии реализации следующие проекты: создание инновационных кластеров и включение их в перечень пилотных программ развития инновац</w:t>
      </w:r>
      <w:r w:rsidRPr="003C0105">
        <w:rPr>
          <w:rFonts w:ascii="PT Astra Serif" w:hAnsi="PT Astra Serif"/>
        </w:rPr>
        <w:t>и</w:t>
      </w:r>
      <w:r w:rsidRPr="003C0105">
        <w:rPr>
          <w:rFonts w:ascii="PT Astra Serif" w:hAnsi="PT Astra Serif"/>
        </w:rPr>
        <w:t>онных территориальных кластеров Российской Федерации. Такими явля</w:t>
      </w:r>
      <w:r w:rsidR="000A6D1B">
        <w:rPr>
          <w:rFonts w:ascii="PT Astra Serif" w:hAnsi="PT Astra Serif"/>
        </w:rPr>
        <w:t>ются</w:t>
      </w:r>
      <w:r w:rsidRPr="003C0105">
        <w:rPr>
          <w:rFonts w:ascii="PT Astra Serif" w:hAnsi="PT Astra Serif"/>
        </w:rPr>
        <w:t xml:space="preserve"> ядерно-инновационный кластер г. Димитровграда, консорциум «Научно-образовательно-производственный кластер «Ульяновск-Авиа»</w:t>
      </w:r>
      <w:r w:rsidR="009D1D5D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2, портовая ос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бая экономическая зона, комплекс промышленных зон на территории Ульяно</w:t>
      </w:r>
      <w:r w:rsidRPr="003C0105">
        <w:rPr>
          <w:rFonts w:ascii="PT Astra Serif" w:hAnsi="PT Astra Serif"/>
        </w:rPr>
        <w:t>в</w:t>
      </w:r>
      <w:r w:rsidRPr="003C0105">
        <w:rPr>
          <w:rFonts w:ascii="PT Astra Serif" w:hAnsi="PT Astra Serif"/>
        </w:rPr>
        <w:t>ской области.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Задачами органов государственной власти Ульяновской области в сфере формирования институциональной среды инновационного развития, развития науки, инновационной системы являются: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повышение качества регио</w:t>
      </w:r>
      <w:r w:rsidR="003A2D0D" w:rsidRPr="003C0105">
        <w:rPr>
          <w:rFonts w:ascii="PT Astra Serif" w:hAnsi="PT Astra Serif"/>
        </w:rPr>
        <w:t>нальной инновационной политики;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развитие региона</w:t>
      </w:r>
      <w:r w:rsidR="003A2D0D" w:rsidRPr="003C0105">
        <w:rPr>
          <w:rFonts w:ascii="PT Astra Serif" w:hAnsi="PT Astra Serif"/>
        </w:rPr>
        <w:t>льной инновационной экосистемы;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стимулирование инновационной деятельности и инновационной активн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сти хозяйствующих субъектов;</w:t>
      </w:r>
    </w:p>
    <w:p w:rsidR="003A2D0D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r w:rsidRPr="003C0105">
        <w:rPr>
          <w:rFonts w:ascii="PT Astra Serif" w:hAnsi="PT Astra Serif"/>
        </w:rPr>
        <w:t>кадровое обеспечение инновационной деятельности.</w:t>
      </w:r>
    </w:p>
    <w:p w:rsidR="00065E27" w:rsidRPr="003C0105" w:rsidRDefault="00065E27" w:rsidP="00FE59A3">
      <w:pPr>
        <w:pStyle w:val="ConsPlusNormal"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 w:rsidRPr="003C0105">
        <w:rPr>
          <w:rFonts w:ascii="PT Astra Serif" w:hAnsi="PT Astra Serif"/>
        </w:rPr>
        <w:t>Основным условием соответствия потенциального участника подпр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граммы требованиям подпрограммы является наличие у него профессиональн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го образования</w:t>
      </w:r>
      <w:r w:rsidR="00A80B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технического профиля </w:t>
      </w:r>
      <w:r w:rsidR="000A6D1B">
        <w:rPr>
          <w:rFonts w:ascii="PT Astra Serif" w:hAnsi="PT Astra Serif"/>
        </w:rPr>
        <w:t>(как</w:t>
      </w:r>
      <w:r w:rsidR="00A80B59" w:rsidRPr="003C0105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среднего</w:t>
      </w:r>
      <w:r w:rsidR="000A6D1B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 xml:space="preserve">профессионального, так </w:t>
      </w:r>
      <w:r w:rsidR="000A6D1B">
        <w:rPr>
          <w:rFonts w:ascii="PT Astra Serif" w:hAnsi="PT Astra Serif"/>
        </w:rPr>
        <w:br/>
      </w:r>
      <w:r w:rsidRPr="003C0105">
        <w:rPr>
          <w:rFonts w:ascii="PT Astra Serif" w:hAnsi="PT Astra Serif"/>
        </w:rPr>
        <w:t>и высшего образования; у научных работников наличие ученых степеней, зв</w:t>
      </w:r>
      <w:r w:rsidRPr="003C0105">
        <w:rPr>
          <w:rFonts w:ascii="PT Astra Serif" w:hAnsi="PT Astra Serif"/>
        </w:rPr>
        <w:t>а</w:t>
      </w:r>
      <w:r w:rsidRPr="003C0105">
        <w:rPr>
          <w:rFonts w:ascii="PT Astra Serif" w:hAnsi="PT Astra Serif"/>
        </w:rPr>
        <w:t>ний) и подтвержд</w:t>
      </w:r>
      <w:r w:rsidR="00AD0881" w:rsidRPr="003C0105">
        <w:rPr>
          <w:rFonts w:ascii="PT Astra Serif" w:hAnsi="PT Astra Serif"/>
        </w:rPr>
        <w:t>ё</w:t>
      </w:r>
      <w:r w:rsidRPr="003C0105">
        <w:rPr>
          <w:rFonts w:ascii="PT Astra Serif" w:hAnsi="PT Astra Serif"/>
        </w:rPr>
        <w:t>нного опыта работы (не требуется для обучающихся по пр</w:t>
      </w:r>
      <w:r w:rsidRPr="003C0105">
        <w:rPr>
          <w:rFonts w:ascii="PT Astra Serif" w:hAnsi="PT Astra Serif"/>
        </w:rPr>
        <w:t>о</w:t>
      </w:r>
      <w:r w:rsidRPr="003C0105">
        <w:rPr>
          <w:rFonts w:ascii="PT Astra Serif" w:hAnsi="PT Astra Serif"/>
        </w:rPr>
        <w:t>граммам среднего профессионального и высшего образования в образовател</w:t>
      </w:r>
      <w:r w:rsidRPr="003C0105">
        <w:rPr>
          <w:rFonts w:ascii="PT Astra Serif" w:hAnsi="PT Astra Serif"/>
        </w:rPr>
        <w:t>ь</w:t>
      </w:r>
      <w:r w:rsidRPr="003C0105">
        <w:rPr>
          <w:rFonts w:ascii="PT Astra Serif" w:hAnsi="PT Astra Serif"/>
        </w:rPr>
        <w:t>ных организациях, осуществляющих соответствующую образовательную де</w:t>
      </w:r>
      <w:r w:rsidRPr="003C0105">
        <w:rPr>
          <w:rFonts w:ascii="PT Astra Serif" w:hAnsi="PT Astra Serif"/>
        </w:rPr>
        <w:t>я</w:t>
      </w:r>
      <w:r w:rsidRPr="003C0105">
        <w:rPr>
          <w:rFonts w:ascii="PT Astra Serif" w:hAnsi="PT Astra Serif"/>
        </w:rPr>
        <w:t>тельность).</w:t>
      </w:r>
      <w:proofErr w:type="gramEnd"/>
    </w:p>
    <w:p w:rsidR="00EB645A" w:rsidRPr="003C0105" w:rsidRDefault="00EE2904" w:rsidP="00EB645A">
      <w:pPr>
        <w:pStyle w:val="ConsPlusNormal"/>
        <w:tabs>
          <w:tab w:val="left" w:pos="2054"/>
        </w:tabs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lastRenderedPageBreak/>
        <w:t>П</w:t>
      </w:r>
      <w:r w:rsidR="00CF08E9" w:rsidRPr="003C0105">
        <w:rPr>
          <w:rFonts w:ascii="PT Astra Serif" w:hAnsi="PT Astra Serif"/>
          <w:b/>
        </w:rPr>
        <w:t>одпрограмм</w:t>
      </w:r>
      <w:r w:rsidR="00DA5BCF" w:rsidRPr="003C0105">
        <w:rPr>
          <w:rFonts w:ascii="PT Astra Serif" w:hAnsi="PT Astra Serif"/>
          <w:b/>
        </w:rPr>
        <w:t xml:space="preserve">а </w:t>
      </w:r>
      <w:r w:rsidR="00EB645A" w:rsidRPr="003C0105">
        <w:rPr>
          <w:rFonts w:ascii="PT Astra Serif" w:hAnsi="PT Astra Serif"/>
          <w:b/>
        </w:rPr>
        <w:t>«Обеспечение реализации государственной программы»</w:t>
      </w:r>
    </w:p>
    <w:p w:rsidR="00CF08E9" w:rsidRPr="003C0105" w:rsidRDefault="00CF08E9" w:rsidP="00CF08E9">
      <w:pPr>
        <w:pStyle w:val="ConsPlusNormal"/>
        <w:tabs>
          <w:tab w:val="left" w:pos="2054"/>
        </w:tabs>
        <w:jc w:val="center"/>
        <w:rPr>
          <w:rFonts w:ascii="PT Astra Serif" w:hAnsi="PT Astra Serif"/>
          <w:b/>
        </w:rPr>
      </w:pPr>
    </w:p>
    <w:p w:rsidR="00EE2904" w:rsidRPr="003C0105" w:rsidRDefault="00EE2904" w:rsidP="00FE59A3">
      <w:pPr>
        <w:spacing w:line="245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>ПАСПОРТ</w:t>
      </w:r>
    </w:p>
    <w:p w:rsidR="00EE2904" w:rsidRPr="003C0105" w:rsidRDefault="00EE2904" w:rsidP="00FE59A3">
      <w:pPr>
        <w:spacing w:line="245" w:lineRule="auto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 xml:space="preserve">подпрограммы </w:t>
      </w:r>
    </w:p>
    <w:p w:rsidR="00EE2904" w:rsidRPr="003C0105" w:rsidRDefault="00EE2904" w:rsidP="00CF08E9">
      <w:pPr>
        <w:pStyle w:val="ConsPlusNormal"/>
        <w:tabs>
          <w:tab w:val="left" w:pos="2054"/>
        </w:tabs>
        <w:jc w:val="center"/>
        <w:rPr>
          <w:rFonts w:ascii="PT Astra Serif" w:hAnsi="PT Astra Serif"/>
          <w:b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8"/>
        <w:gridCol w:w="5992"/>
      </w:tblGrid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Наименование </w:t>
            </w:r>
          </w:p>
          <w:p w:rsidR="00EE2904" w:rsidRPr="003C0105" w:rsidRDefault="00EE2904" w:rsidP="00220AC7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подпрограммы </w:t>
            </w:r>
          </w:p>
          <w:p w:rsidR="00EE2904" w:rsidRPr="003C0105" w:rsidRDefault="00EE2904" w:rsidP="00220AC7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528" w:type="dxa"/>
          </w:tcPr>
          <w:p w:rsidR="00EE2904" w:rsidRPr="003C0105" w:rsidRDefault="00DA5BCF" w:rsidP="006320FD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 w:rsidRPr="003C0105">
              <w:rPr>
                <w:rFonts w:ascii="Times New Roman" w:hAnsi="Times New Roman" w:cs="Times New Roman"/>
                <w:szCs w:val="28"/>
              </w:rPr>
              <w:t>‒</w:t>
            </w:r>
          </w:p>
        </w:tc>
        <w:tc>
          <w:tcPr>
            <w:tcW w:w="5992" w:type="dxa"/>
          </w:tcPr>
          <w:p w:rsidR="00EE2904" w:rsidRPr="003C0105" w:rsidRDefault="00EE2904" w:rsidP="006320F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«Обеспечение реализации государственной программы»</w:t>
            </w:r>
            <w:r w:rsidR="00C83A3F">
              <w:rPr>
                <w:rFonts w:ascii="PT Astra Serif" w:hAnsi="PT Astra Serif"/>
                <w:szCs w:val="28"/>
              </w:rPr>
              <w:t xml:space="preserve"> (далее –</w:t>
            </w:r>
            <w:r w:rsidRPr="003C0105">
              <w:rPr>
                <w:rFonts w:ascii="PT Astra Serif" w:hAnsi="PT Astra Serif"/>
                <w:szCs w:val="28"/>
              </w:rPr>
              <w:t xml:space="preserve"> подпрограмма)</w:t>
            </w:r>
            <w:r w:rsidRPr="003C0105">
              <w:rPr>
                <w:rFonts w:ascii="PT Astra Serif" w:hAnsi="PT Astra Serif"/>
              </w:rPr>
              <w:t>.</w:t>
            </w:r>
          </w:p>
          <w:p w:rsidR="00EE2904" w:rsidRPr="003C0105" w:rsidRDefault="00EE2904" w:rsidP="006320FD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Государственный </w:t>
            </w:r>
          </w:p>
          <w:p w:rsidR="00EE2904" w:rsidRPr="003C0105" w:rsidRDefault="00EE2904" w:rsidP="00220AC7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lang w:eastAsia="ru-RU"/>
              </w:rPr>
              <w:t xml:space="preserve">заказчик подпрограммы </w:t>
            </w:r>
          </w:p>
          <w:p w:rsidR="00EE2904" w:rsidRPr="003C0105" w:rsidRDefault="00EE2904" w:rsidP="00220AC7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528" w:type="dxa"/>
          </w:tcPr>
          <w:p w:rsidR="00EE2904" w:rsidRPr="003C0105" w:rsidRDefault="00DA5BC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5992" w:type="dxa"/>
          </w:tcPr>
          <w:p w:rsidR="00EC01D5" w:rsidRPr="003C0105" w:rsidRDefault="001A48C1" w:rsidP="001A48C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Агентство.</w:t>
            </w: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Соисполнители 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подпрограммы </w:t>
            </w:r>
          </w:p>
          <w:p w:rsidR="00A80B59" w:rsidRPr="003C0105" w:rsidRDefault="00A80B59" w:rsidP="00220AC7">
            <w:pPr>
              <w:pStyle w:val="ConsPlusNormal"/>
              <w:rPr>
                <w:rFonts w:ascii="PT Astra Serif" w:hAnsi="PT Astra Serif" w:cs="Times New Roman"/>
                <w:szCs w:val="28"/>
                <w:lang w:val="en-US"/>
              </w:rPr>
            </w:pPr>
          </w:p>
        </w:tc>
        <w:tc>
          <w:tcPr>
            <w:tcW w:w="528" w:type="dxa"/>
          </w:tcPr>
          <w:p w:rsidR="00EE2904" w:rsidRPr="003C0105" w:rsidRDefault="00DA5BC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5992" w:type="dxa"/>
          </w:tcPr>
          <w:p w:rsidR="00EE2904" w:rsidRPr="003C0105" w:rsidRDefault="00EE290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отсутствуют.</w:t>
            </w: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Проекты, реализуемые </w:t>
            </w:r>
            <w:r w:rsidRPr="003C0105">
              <w:rPr>
                <w:rFonts w:ascii="PT Astra Serif" w:hAnsi="PT Astra Serif" w:cs="Times New Roman"/>
                <w:szCs w:val="28"/>
              </w:rPr>
              <w:br/>
              <w:t xml:space="preserve">в составе подпрограммы 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DA5BC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5992" w:type="dxa"/>
          </w:tcPr>
          <w:p w:rsidR="00EE2904" w:rsidRPr="003C0105" w:rsidRDefault="00EE290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отсутствуют.</w:t>
            </w: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Цель и задача подпр</w:t>
            </w:r>
            <w:r w:rsidRPr="003C0105">
              <w:rPr>
                <w:rFonts w:ascii="PT Astra Serif" w:hAnsi="PT Astra Serif" w:cs="Times New Roman"/>
                <w:szCs w:val="28"/>
              </w:rPr>
              <w:t>о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граммы 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DA5BCF" w:rsidP="00C310E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5992" w:type="dxa"/>
          </w:tcPr>
          <w:p w:rsidR="00EE2904" w:rsidRPr="003C0105" w:rsidRDefault="00EE2904" w:rsidP="00C310E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цель подпрограммы</w:t>
            </w:r>
            <w:r w:rsidR="00E13D82">
              <w:rPr>
                <w:rFonts w:ascii="PT Astra Serif" w:hAnsi="PT Astra Serif"/>
              </w:rPr>
              <w:t xml:space="preserve"> – </w:t>
            </w:r>
            <w:r w:rsidRPr="003C0105">
              <w:rPr>
                <w:rFonts w:ascii="PT Astra Serif" w:hAnsi="PT Astra Serif"/>
              </w:rPr>
              <w:t>осуществление системы мер, направленных на обеспечение реализации государственной программы</w:t>
            </w:r>
            <w:r w:rsidR="00C11753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«Содействие зан</w:t>
            </w:r>
            <w:r w:rsidRPr="003C0105">
              <w:rPr>
                <w:rFonts w:ascii="PT Astra Serif" w:hAnsi="PT Astra Serif"/>
              </w:rPr>
              <w:t>я</w:t>
            </w:r>
            <w:r w:rsidRPr="003C0105">
              <w:rPr>
                <w:rFonts w:ascii="PT Astra Serif" w:hAnsi="PT Astra Serif"/>
              </w:rPr>
              <w:t xml:space="preserve">тости </w:t>
            </w:r>
            <w:r w:rsidR="00C11753" w:rsidRPr="003C0105">
              <w:rPr>
                <w:rFonts w:ascii="PT Astra Serif" w:hAnsi="PT Astra Serif"/>
              </w:rPr>
              <w:t xml:space="preserve">населения </w:t>
            </w:r>
            <w:r w:rsidRPr="003C0105">
              <w:rPr>
                <w:rFonts w:ascii="PT Astra Serif" w:hAnsi="PT Astra Serif"/>
              </w:rPr>
              <w:t>и развитие трудовых ресурсов Ульяновской области»</w:t>
            </w:r>
            <w:r w:rsidR="00C83A3F">
              <w:rPr>
                <w:rFonts w:ascii="PT Astra Serif" w:hAnsi="PT Astra Serif"/>
              </w:rPr>
              <w:t>.</w:t>
            </w:r>
          </w:p>
          <w:p w:rsidR="00EE2904" w:rsidRPr="003C0105" w:rsidRDefault="00C83A3F" w:rsidP="00D31DF4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З</w:t>
            </w:r>
            <w:r w:rsidR="00C11753" w:rsidRPr="003C0105">
              <w:rPr>
                <w:rFonts w:ascii="PT Astra Serif" w:hAnsi="PT Astra Serif"/>
                <w:szCs w:val="28"/>
              </w:rPr>
              <w:t>адача</w:t>
            </w:r>
            <w:r w:rsidR="00EE2904" w:rsidRPr="003C0105">
              <w:rPr>
                <w:rFonts w:ascii="PT Astra Serif" w:hAnsi="PT Astra Serif"/>
                <w:szCs w:val="28"/>
              </w:rPr>
              <w:t xml:space="preserve"> подпрограммы</w:t>
            </w:r>
            <w:r w:rsidR="00E13D82">
              <w:rPr>
                <w:rFonts w:ascii="PT Astra Serif" w:hAnsi="PT Astra Serif"/>
              </w:rPr>
              <w:t xml:space="preserve"> – </w:t>
            </w:r>
            <w:r w:rsidR="00EE2904" w:rsidRPr="003C0105">
              <w:rPr>
                <w:rFonts w:ascii="PT Astra Serif" w:hAnsi="PT Astra Serif"/>
              </w:rPr>
              <w:t>материально-техническое, финансовое, нормативно-правовое обеспечение реализации государственной пр</w:t>
            </w:r>
            <w:r w:rsidR="00EE2904" w:rsidRPr="003C0105">
              <w:rPr>
                <w:rFonts w:ascii="PT Astra Serif" w:hAnsi="PT Astra Serif"/>
              </w:rPr>
              <w:t>о</w:t>
            </w:r>
            <w:r w:rsidR="00EE2904" w:rsidRPr="003C0105">
              <w:rPr>
                <w:rFonts w:ascii="PT Astra Serif" w:hAnsi="PT Astra Serif"/>
              </w:rPr>
              <w:t>граммы.</w:t>
            </w:r>
          </w:p>
          <w:p w:rsidR="00EE2904" w:rsidRPr="003C0105" w:rsidRDefault="00EE2904" w:rsidP="00D31DF4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Целевые индикаторы подпрограммы 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DA5BCF" w:rsidP="007348A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</w:rPr>
            </w:pPr>
            <w:r w:rsidRPr="003C0105">
              <w:rPr>
                <w:rFonts w:ascii="Times New Roman" w:hAnsi="Times New Roman" w:cs="Times New Roman"/>
                <w:color w:val="000000" w:themeColor="text1"/>
              </w:rPr>
              <w:t>‒</w:t>
            </w:r>
          </w:p>
        </w:tc>
        <w:tc>
          <w:tcPr>
            <w:tcW w:w="5992" w:type="dxa"/>
          </w:tcPr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</w:rPr>
            </w:pPr>
            <w:r w:rsidRPr="003C0105">
              <w:rPr>
                <w:rFonts w:ascii="PT Astra Serif" w:hAnsi="PT Astra Serif"/>
                <w:color w:val="000000" w:themeColor="text1"/>
              </w:rPr>
              <w:t>уровень освоения бюджетных средств, дов</w:t>
            </w:r>
            <w:r w:rsidRPr="003C0105">
              <w:rPr>
                <w:rFonts w:ascii="PT Astra Serif" w:hAnsi="PT Astra Serif"/>
                <w:color w:val="000000" w:themeColor="text1"/>
              </w:rPr>
              <w:t>е</w:t>
            </w:r>
            <w:r w:rsidRPr="003C0105">
              <w:rPr>
                <w:rFonts w:ascii="PT Astra Serif" w:hAnsi="PT Astra Serif"/>
                <w:color w:val="000000" w:themeColor="text1"/>
              </w:rPr>
              <w:t>дённых на реализацию мероприятий госуда</w:t>
            </w:r>
            <w:r w:rsidRPr="003C0105">
              <w:rPr>
                <w:rFonts w:ascii="PT Astra Serif" w:hAnsi="PT Astra Serif"/>
                <w:color w:val="000000" w:themeColor="text1"/>
              </w:rPr>
              <w:t>р</w:t>
            </w:r>
            <w:r w:rsidRPr="003C0105">
              <w:rPr>
                <w:rFonts w:ascii="PT Astra Serif" w:hAnsi="PT Astra Serif"/>
                <w:color w:val="000000" w:themeColor="text1"/>
              </w:rPr>
              <w:t>ственной программы.</w:t>
            </w:r>
          </w:p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>Сроки и этапы реализ</w:t>
            </w:r>
            <w:r w:rsidRPr="003C0105">
              <w:rPr>
                <w:rFonts w:ascii="PT Astra Serif" w:hAnsi="PT Astra Serif" w:cs="Times New Roman"/>
                <w:szCs w:val="28"/>
              </w:rPr>
              <w:t>а</w:t>
            </w:r>
            <w:r w:rsidRPr="003C0105">
              <w:rPr>
                <w:rFonts w:ascii="PT Astra Serif" w:hAnsi="PT Astra Serif" w:cs="Times New Roman"/>
                <w:szCs w:val="28"/>
              </w:rPr>
              <w:t xml:space="preserve">ции подпрограммы 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E13D82" w:rsidP="003A0B14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5992" w:type="dxa"/>
          </w:tcPr>
          <w:p w:rsidR="00EE2904" w:rsidRPr="003C0105" w:rsidRDefault="00DA5BCF" w:rsidP="003A0B1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  <w:szCs w:val="28"/>
              </w:rPr>
              <w:t>2020-2024 годы, этапы не выделяются</w:t>
            </w:r>
            <w:r w:rsidR="00EE2904" w:rsidRPr="003C0105">
              <w:rPr>
                <w:rFonts w:ascii="PT Astra Serif" w:hAnsi="PT Astra Serif"/>
              </w:rPr>
              <w:t>.</w:t>
            </w: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t xml:space="preserve">Ресурсное обеспечение подпрограммы </w:t>
            </w:r>
            <w:r w:rsidRPr="003C0105">
              <w:rPr>
                <w:rFonts w:ascii="PT Astra Serif" w:hAnsi="PT Astra Serif" w:cs="Times New Roman"/>
                <w:szCs w:val="28"/>
              </w:rPr>
              <w:br/>
              <w:t>с разбивкой по этапам и годам реализации</w:t>
            </w:r>
          </w:p>
          <w:p w:rsidR="00EE2904" w:rsidRPr="003C0105" w:rsidRDefault="00EE2904" w:rsidP="00220AC7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E13D82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5992" w:type="dxa"/>
          </w:tcPr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объём бюджетных ассигнований областного бюджета Ульяновской области на финансовое обеспечение реализации подпрограммы соста</w:t>
            </w:r>
            <w:r w:rsidRPr="003C0105">
              <w:rPr>
                <w:rFonts w:ascii="PT Astra Serif" w:hAnsi="PT Astra Serif"/>
              </w:rPr>
              <w:t>в</w:t>
            </w:r>
            <w:r w:rsidRPr="003C0105">
              <w:rPr>
                <w:rFonts w:ascii="PT Astra Serif" w:hAnsi="PT Astra Serif"/>
              </w:rPr>
              <w:t>ляет 852251,9 тыс. рублей, в том числе по г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дам:</w:t>
            </w:r>
          </w:p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2020 году – 166826,7 тыс. рублей;</w:t>
            </w:r>
          </w:p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2021 году – 171356,3 тыс. рублей;</w:t>
            </w:r>
          </w:p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2022 году – 171356,3 тыс. рублей;</w:t>
            </w:r>
          </w:p>
          <w:p w:rsidR="00EE2904" w:rsidRPr="003C0105" w:rsidRDefault="00EE2904" w:rsidP="007348A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2023 году – 171356,3</w:t>
            </w:r>
            <w:r w:rsidR="00DA5BCF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рублей;</w:t>
            </w:r>
          </w:p>
          <w:p w:rsidR="00EE2904" w:rsidRPr="003C0105" w:rsidRDefault="00EE2904" w:rsidP="0045627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в 2024 году – 171356,3</w:t>
            </w:r>
            <w:r w:rsidR="00DA5BCF"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/>
              </w:rPr>
              <w:t>тыс. рублей.</w:t>
            </w:r>
          </w:p>
          <w:p w:rsidR="00EE2904" w:rsidRPr="003C0105" w:rsidRDefault="00EE2904" w:rsidP="0045627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0F0326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  <w:r w:rsidRPr="003C0105">
              <w:rPr>
                <w:rFonts w:ascii="PT Astra Serif" w:hAnsi="PT Astra Serif" w:cs="Times New Roman"/>
                <w:szCs w:val="28"/>
              </w:rPr>
              <w:lastRenderedPageBreak/>
              <w:t xml:space="preserve">Ресурсное обеспечение проектов, реализуемых в составе подпрограммы </w:t>
            </w:r>
          </w:p>
          <w:p w:rsidR="00EE2904" w:rsidRPr="003C0105" w:rsidRDefault="00EE2904" w:rsidP="000F0326">
            <w:pPr>
              <w:pStyle w:val="ConsPlusNormal"/>
              <w:spacing w:line="235" w:lineRule="auto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28" w:type="dxa"/>
          </w:tcPr>
          <w:p w:rsidR="00EE2904" w:rsidRPr="003C0105" w:rsidRDefault="00294DB6" w:rsidP="000F032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5992" w:type="dxa"/>
          </w:tcPr>
          <w:p w:rsidR="00EE2904" w:rsidRPr="003C0105" w:rsidRDefault="00EE2904" w:rsidP="000F032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отсутствуют.</w:t>
            </w:r>
          </w:p>
        </w:tc>
      </w:tr>
      <w:tr w:rsidR="00EE2904" w:rsidRPr="003C0105" w:rsidTr="00C11753">
        <w:tc>
          <w:tcPr>
            <w:tcW w:w="3227" w:type="dxa"/>
          </w:tcPr>
          <w:p w:rsidR="00EE2904" w:rsidRPr="003C0105" w:rsidRDefault="00EE2904" w:rsidP="000F0326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Ожидаемые результаты реализации подпр</w:t>
            </w:r>
            <w:r w:rsidRPr="003C0105">
              <w:rPr>
                <w:rFonts w:ascii="PT Astra Serif" w:hAnsi="PT Astra Serif"/>
              </w:rPr>
              <w:t>о</w:t>
            </w:r>
            <w:r w:rsidRPr="003C0105">
              <w:rPr>
                <w:rFonts w:ascii="PT Astra Serif" w:hAnsi="PT Astra Serif"/>
              </w:rPr>
              <w:t>граммы</w:t>
            </w:r>
          </w:p>
        </w:tc>
        <w:tc>
          <w:tcPr>
            <w:tcW w:w="528" w:type="dxa"/>
          </w:tcPr>
          <w:p w:rsidR="00EE2904" w:rsidRPr="003C0105" w:rsidRDefault="00294DB6" w:rsidP="000F032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5992" w:type="dxa"/>
          </w:tcPr>
          <w:p w:rsidR="00EE2904" w:rsidRPr="003C0105" w:rsidRDefault="00EE2904" w:rsidP="000F032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3C0105">
              <w:rPr>
                <w:rFonts w:ascii="PT Astra Serif" w:hAnsi="PT Astra Serif"/>
              </w:rPr>
              <w:t>эффективное и целевое р</w:t>
            </w:r>
            <w:r w:rsidR="001B5686">
              <w:rPr>
                <w:rFonts w:ascii="PT Astra Serif" w:hAnsi="PT Astra Serif"/>
              </w:rPr>
              <w:t xml:space="preserve">асходование средств областного </w:t>
            </w:r>
            <w:r w:rsidRPr="003C0105">
              <w:rPr>
                <w:rFonts w:ascii="PT Astra Serif" w:hAnsi="PT Astra Serif"/>
              </w:rPr>
              <w:t>бюджета Ульяновской области.</w:t>
            </w:r>
          </w:p>
        </w:tc>
      </w:tr>
    </w:tbl>
    <w:p w:rsidR="00431028" w:rsidRPr="003C0105" w:rsidRDefault="00431028" w:rsidP="000F0326">
      <w:pPr>
        <w:pStyle w:val="ConsPlusNormal"/>
        <w:spacing w:line="235" w:lineRule="auto"/>
        <w:jc w:val="both"/>
        <w:rPr>
          <w:rFonts w:ascii="PT Astra Serif" w:hAnsi="PT Astra Serif"/>
        </w:rPr>
      </w:pPr>
      <w:bookmarkStart w:id="8" w:name="P1603"/>
      <w:bookmarkEnd w:id="8"/>
    </w:p>
    <w:p w:rsidR="003D17F2" w:rsidRPr="003C0105" w:rsidRDefault="003D17F2" w:rsidP="00C83A3F">
      <w:pPr>
        <w:pStyle w:val="ConsPlusTitle"/>
        <w:numPr>
          <w:ilvl w:val="0"/>
          <w:numId w:val="1"/>
        </w:numPr>
        <w:tabs>
          <w:tab w:val="left" w:pos="426"/>
        </w:tabs>
        <w:spacing w:line="235" w:lineRule="auto"/>
        <w:ind w:left="0" w:firstLine="0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Введение </w:t>
      </w:r>
    </w:p>
    <w:p w:rsidR="002042C1" w:rsidRPr="003C0105" w:rsidRDefault="002042C1" w:rsidP="000F0326">
      <w:pPr>
        <w:pStyle w:val="ConsPlusTitle"/>
        <w:spacing w:line="235" w:lineRule="auto"/>
        <w:ind w:left="720"/>
        <w:outlineLvl w:val="2"/>
        <w:rPr>
          <w:rFonts w:ascii="PT Astra Serif" w:hAnsi="PT Astra Serif"/>
        </w:rPr>
      </w:pPr>
    </w:p>
    <w:p w:rsidR="00AC77F6" w:rsidRPr="003C0105" w:rsidRDefault="00AC77F6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t>Данная подпрограмма объединяет мероприятия, направленные на созд</w:t>
      </w:r>
      <w:r w:rsidRPr="003C0105">
        <w:rPr>
          <w:rFonts w:ascii="PT Astra Serif" w:hAnsi="PT Astra Serif"/>
          <w:b w:val="0"/>
        </w:rPr>
        <w:t>а</w:t>
      </w:r>
      <w:r w:rsidRPr="003C0105">
        <w:rPr>
          <w:rFonts w:ascii="PT Astra Serif" w:hAnsi="PT Astra Serif"/>
          <w:b w:val="0"/>
        </w:rPr>
        <w:t>ние условий для эффективной реализации государственной программы, дост</w:t>
      </w:r>
      <w:r w:rsidRPr="003C0105">
        <w:rPr>
          <w:rFonts w:ascii="PT Astra Serif" w:hAnsi="PT Astra Serif"/>
          <w:b w:val="0"/>
        </w:rPr>
        <w:t>и</w:t>
      </w:r>
      <w:r w:rsidRPr="003C0105">
        <w:rPr>
          <w:rFonts w:ascii="PT Astra Serif" w:hAnsi="PT Astra Serif"/>
          <w:b w:val="0"/>
        </w:rPr>
        <w:t>жения е</w:t>
      </w:r>
      <w:r w:rsidR="00AD0881" w:rsidRPr="003C0105">
        <w:rPr>
          <w:rFonts w:ascii="PT Astra Serif" w:hAnsi="PT Astra Serif"/>
          <w:b w:val="0"/>
        </w:rPr>
        <w:t>ё</w:t>
      </w:r>
      <w:r w:rsidRPr="003C0105">
        <w:rPr>
          <w:rFonts w:ascii="PT Astra Serif" w:hAnsi="PT Astra Serif"/>
          <w:b w:val="0"/>
        </w:rPr>
        <w:t xml:space="preserve"> целей и задач.</w:t>
      </w:r>
    </w:p>
    <w:p w:rsidR="00AC77F6" w:rsidRPr="003C0105" w:rsidRDefault="00AC77F6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t>Залогом успешного достижения целей и решения задач государственной программы является обеспечение эффективного исполнения государственных функций и оказания государственных услуг в сфере труда, развития человеч</w:t>
      </w:r>
      <w:r w:rsidRPr="003C0105">
        <w:rPr>
          <w:rFonts w:ascii="PT Astra Serif" w:hAnsi="PT Astra Serif"/>
          <w:b w:val="0"/>
        </w:rPr>
        <w:t>е</w:t>
      </w:r>
      <w:r w:rsidRPr="003C0105">
        <w:rPr>
          <w:rFonts w:ascii="PT Astra Serif" w:hAnsi="PT Astra Serif"/>
          <w:b w:val="0"/>
        </w:rPr>
        <w:t>ского потенциала, трудовых ресурсов, социального партнерства и содействия занятости населения, повышение эффективности государственного управления в области труда и занятости населения.</w:t>
      </w:r>
    </w:p>
    <w:p w:rsidR="00AC77F6" w:rsidRPr="003C0105" w:rsidRDefault="00AC77F6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t>Практическое управление реализацией государственной программы о</w:t>
      </w:r>
      <w:r w:rsidRPr="003C0105">
        <w:rPr>
          <w:rFonts w:ascii="PT Astra Serif" w:hAnsi="PT Astra Serif"/>
          <w:b w:val="0"/>
        </w:rPr>
        <w:t>с</w:t>
      </w:r>
      <w:r w:rsidRPr="003C0105">
        <w:rPr>
          <w:rFonts w:ascii="PT Astra Serif" w:hAnsi="PT Astra Serif"/>
          <w:b w:val="0"/>
        </w:rPr>
        <w:t>новывается на использовании программно-целевых методов, повышении э</w:t>
      </w:r>
      <w:r w:rsidRPr="003C0105">
        <w:rPr>
          <w:rFonts w:ascii="PT Astra Serif" w:hAnsi="PT Astra Serif"/>
          <w:b w:val="0"/>
        </w:rPr>
        <w:t>ф</w:t>
      </w:r>
      <w:r w:rsidRPr="003C0105">
        <w:rPr>
          <w:rFonts w:ascii="PT Astra Serif" w:hAnsi="PT Astra Serif"/>
          <w:b w:val="0"/>
        </w:rPr>
        <w:t>фективности использования финансовых средств, выделяемых Агентству на р</w:t>
      </w:r>
      <w:r w:rsidRPr="003C0105">
        <w:rPr>
          <w:rFonts w:ascii="PT Astra Serif" w:hAnsi="PT Astra Serif"/>
          <w:b w:val="0"/>
        </w:rPr>
        <w:t>е</w:t>
      </w:r>
      <w:r w:rsidRPr="003C0105">
        <w:rPr>
          <w:rFonts w:ascii="PT Astra Serif" w:hAnsi="PT Astra Serif"/>
          <w:b w:val="0"/>
        </w:rPr>
        <w:t xml:space="preserve">ализацию </w:t>
      </w:r>
      <w:r w:rsidR="00A93FBB" w:rsidRPr="003C0105">
        <w:rPr>
          <w:rFonts w:ascii="PT Astra Serif" w:hAnsi="PT Astra Serif"/>
          <w:b w:val="0"/>
        </w:rPr>
        <w:t xml:space="preserve">переданных </w:t>
      </w:r>
      <w:r w:rsidRPr="003C0105">
        <w:rPr>
          <w:rFonts w:ascii="PT Astra Serif" w:hAnsi="PT Astra Serif"/>
          <w:b w:val="0"/>
        </w:rPr>
        <w:t>полномочий в сфере труда и занятости населения, разв</w:t>
      </w:r>
      <w:r w:rsidRPr="003C0105">
        <w:rPr>
          <w:rFonts w:ascii="PT Astra Serif" w:hAnsi="PT Astra Serif"/>
          <w:b w:val="0"/>
        </w:rPr>
        <w:t>и</w:t>
      </w:r>
      <w:r w:rsidRPr="003C0105">
        <w:rPr>
          <w:rFonts w:ascii="PT Astra Serif" w:hAnsi="PT Astra Serif"/>
          <w:b w:val="0"/>
        </w:rPr>
        <w:t>тии и оптимальном использовании профессиональных навыков сотрудников.</w:t>
      </w:r>
    </w:p>
    <w:p w:rsidR="00D30837" w:rsidRPr="003C0105" w:rsidRDefault="00AC77F6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t>Основными направлениями, в которых могут возникнуть проблемы при реализации государственной программы, являются обеспечение финансиров</w:t>
      </w:r>
      <w:r w:rsidRPr="003C0105">
        <w:rPr>
          <w:rFonts w:ascii="PT Astra Serif" w:hAnsi="PT Astra Serif"/>
          <w:b w:val="0"/>
        </w:rPr>
        <w:t>а</w:t>
      </w:r>
      <w:r w:rsidRPr="003C0105">
        <w:rPr>
          <w:rFonts w:ascii="PT Astra Serif" w:hAnsi="PT Astra Serif"/>
          <w:b w:val="0"/>
        </w:rPr>
        <w:t>ния основных мероприятий государственной программы, оптимальность ра</w:t>
      </w:r>
      <w:r w:rsidRPr="003C0105">
        <w:rPr>
          <w:rFonts w:ascii="PT Astra Serif" w:hAnsi="PT Astra Serif"/>
          <w:b w:val="0"/>
        </w:rPr>
        <w:t>с</w:t>
      </w:r>
      <w:r w:rsidRPr="003C0105">
        <w:rPr>
          <w:rFonts w:ascii="PT Astra Serif" w:hAnsi="PT Astra Serif"/>
          <w:b w:val="0"/>
        </w:rPr>
        <w:t>пределения и доведения бюджетных средств до получателя, достижение пр</w:t>
      </w:r>
      <w:r w:rsidRPr="003C0105">
        <w:rPr>
          <w:rFonts w:ascii="PT Astra Serif" w:hAnsi="PT Astra Serif"/>
          <w:b w:val="0"/>
        </w:rPr>
        <w:t>о</w:t>
      </w:r>
      <w:r w:rsidRPr="003C0105">
        <w:rPr>
          <w:rFonts w:ascii="PT Astra Serif" w:hAnsi="PT Astra Serif"/>
          <w:b w:val="0"/>
        </w:rPr>
        <w:t>гнозных показателей, соответствие количества и качества предоставления гос</w:t>
      </w:r>
      <w:r w:rsidRPr="003C0105">
        <w:rPr>
          <w:rFonts w:ascii="PT Astra Serif" w:hAnsi="PT Astra Serif"/>
          <w:b w:val="0"/>
        </w:rPr>
        <w:t>у</w:t>
      </w:r>
      <w:r w:rsidRPr="003C0105">
        <w:rPr>
          <w:rFonts w:ascii="PT Astra Serif" w:hAnsi="PT Astra Serif"/>
          <w:b w:val="0"/>
        </w:rPr>
        <w:t>дарственных услуг финансовым затратам на их оказание.</w:t>
      </w:r>
    </w:p>
    <w:p w:rsidR="00AC77F6" w:rsidRPr="003C0105" w:rsidRDefault="00D30837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proofErr w:type="gramStart"/>
      <w:r w:rsidRPr="003C0105">
        <w:rPr>
          <w:rFonts w:ascii="PT Astra Serif" w:hAnsi="PT Astra Serif"/>
          <w:b w:val="0"/>
        </w:rPr>
        <w:t>Р</w:t>
      </w:r>
      <w:r w:rsidR="00FB35AE" w:rsidRPr="003C0105">
        <w:rPr>
          <w:rFonts w:ascii="PT Astra Serif" w:hAnsi="PT Astra Serif"/>
          <w:b w:val="0"/>
        </w:rPr>
        <w:t>еализаци</w:t>
      </w:r>
      <w:r w:rsidRPr="003C0105">
        <w:rPr>
          <w:rFonts w:ascii="PT Astra Serif" w:hAnsi="PT Astra Serif"/>
          <w:b w:val="0"/>
        </w:rPr>
        <w:t>я</w:t>
      </w:r>
      <w:r w:rsidR="00FB35AE" w:rsidRPr="003C0105">
        <w:rPr>
          <w:rFonts w:ascii="PT Astra Serif" w:hAnsi="PT Astra Serif"/>
          <w:b w:val="0"/>
        </w:rPr>
        <w:t xml:space="preserve"> подпрограммы </w:t>
      </w:r>
      <w:r w:rsidR="00AC77F6" w:rsidRPr="003C0105">
        <w:rPr>
          <w:rFonts w:ascii="PT Astra Serif" w:hAnsi="PT Astra Serif"/>
          <w:b w:val="0"/>
        </w:rPr>
        <w:t>предполагает взаимодействи</w:t>
      </w:r>
      <w:r w:rsidRPr="003C0105">
        <w:rPr>
          <w:rFonts w:ascii="PT Astra Serif" w:hAnsi="PT Astra Serif"/>
          <w:b w:val="0"/>
        </w:rPr>
        <w:t>е структурных подразделений</w:t>
      </w:r>
      <w:r w:rsidR="00DA5BCF" w:rsidRPr="003C0105">
        <w:rPr>
          <w:rFonts w:ascii="PT Astra Serif" w:hAnsi="PT Astra Serif"/>
          <w:b w:val="0"/>
        </w:rPr>
        <w:t xml:space="preserve"> </w:t>
      </w:r>
      <w:r w:rsidR="00AC77F6" w:rsidRPr="003C0105">
        <w:rPr>
          <w:rFonts w:ascii="PT Astra Serif" w:hAnsi="PT Astra Serif"/>
          <w:b w:val="0"/>
        </w:rPr>
        <w:t xml:space="preserve">Агентства и </w:t>
      </w:r>
      <w:r w:rsidR="002F2F2A" w:rsidRPr="003C0105">
        <w:rPr>
          <w:rFonts w:ascii="PT Astra Serif" w:hAnsi="PT Astra Serif"/>
          <w:b w:val="0"/>
        </w:rPr>
        <w:t>Кадрового центра</w:t>
      </w:r>
      <w:r w:rsidR="00AC77F6" w:rsidRPr="003C0105">
        <w:rPr>
          <w:rFonts w:ascii="PT Astra Serif" w:hAnsi="PT Astra Serif"/>
          <w:b w:val="0"/>
        </w:rPr>
        <w:t>, что позволит обеспечить выпо</w:t>
      </w:r>
      <w:r w:rsidR="00AC77F6" w:rsidRPr="003C0105">
        <w:rPr>
          <w:rFonts w:ascii="PT Astra Serif" w:hAnsi="PT Astra Serif"/>
          <w:b w:val="0"/>
        </w:rPr>
        <w:t>л</w:t>
      </w:r>
      <w:r w:rsidR="00AC77F6" w:rsidRPr="003C0105">
        <w:rPr>
          <w:rFonts w:ascii="PT Astra Serif" w:hAnsi="PT Astra Serif"/>
          <w:b w:val="0"/>
        </w:rPr>
        <w:t xml:space="preserve">нение </w:t>
      </w:r>
      <w:r w:rsidRPr="003C0105">
        <w:rPr>
          <w:rFonts w:ascii="PT Astra Serif" w:hAnsi="PT Astra Serif"/>
          <w:b w:val="0"/>
        </w:rPr>
        <w:t xml:space="preserve">поставленных целей и </w:t>
      </w:r>
      <w:r w:rsidR="00AC77F6" w:rsidRPr="003C0105">
        <w:rPr>
          <w:rFonts w:ascii="PT Astra Serif" w:hAnsi="PT Astra Serif"/>
          <w:b w:val="0"/>
        </w:rPr>
        <w:t>задач государственной программы</w:t>
      </w:r>
      <w:r w:rsidRPr="003C0105">
        <w:rPr>
          <w:rFonts w:ascii="PT Astra Serif" w:hAnsi="PT Astra Serif"/>
          <w:b w:val="0"/>
        </w:rPr>
        <w:t>,</w:t>
      </w:r>
      <w:r w:rsidR="00AC77F6" w:rsidRPr="003C0105">
        <w:rPr>
          <w:rFonts w:ascii="PT Astra Serif" w:hAnsi="PT Astra Serif"/>
          <w:b w:val="0"/>
        </w:rPr>
        <w:t xml:space="preserve"> достижение предусмотренных показателей, стабильность функционирования службы зан</w:t>
      </w:r>
      <w:r w:rsidR="00AC77F6" w:rsidRPr="003C0105">
        <w:rPr>
          <w:rFonts w:ascii="PT Astra Serif" w:hAnsi="PT Astra Serif"/>
          <w:b w:val="0"/>
        </w:rPr>
        <w:t>я</w:t>
      </w:r>
      <w:r w:rsidR="00AC77F6" w:rsidRPr="003C0105">
        <w:rPr>
          <w:rFonts w:ascii="PT Astra Serif" w:hAnsi="PT Astra Serif"/>
          <w:b w:val="0"/>
        </w:rPr>
        <w:t xml:space="preserve">тости населения </w:t>
      </w:r>
      <w:r w:rsidR="000E16D2" w:rsidRPr="003C0105">
        <w:rPr>
          <w:rFonts w:ascii="PT Astra Serif" w:hAnsi="PT Astra Serif"/>
          <w:b w:val="0"/>
        </w:rPr>
        <w:t xml:space="preserve">Ульяновской </w:t>
      </w:r>
      <w:r w:rsidR="00C83A3F">
        <w:rPr>
          <w:rFonts w:ascii="PT Astra Serif" w:hAnsi="PT Astra Serif"/>
          <w:b w:val="0"/>
        </w:rPr>
        <w:t>области,</w:t>
      </w:r>
      <w:r w:rsidR="00AC77F6" w:rsidRPr="003C0105">
        <w:rPr>
          <w:rFonts w:ascii="PT Astra Serif" w:hAnsi="PT Astra Serif"/>
          <w:b w:val="0"/>
        </w:rPr>
        <w:t xml:space="preserve"> повысить качество, комфортность и д</w:t>
      </w:r>
      <w:r w:rsidR="00AC77F6" w:rsidRPr="003C0105">
        <w:rPr>
          <w:rFonts w:ascii="PT Astra Serif" w:hAnsi="PT Astra Serif"/>
          <w:b w:val="0"/>
        </w:rPr>
        <w:t>о</w:t>
      </w:r>
      <w:r w:rsidR="00AC77F6" w:rsidRPr="003C0105">
        <w:rPr>
          <w:rFonts w:ascii="PT Astra Serif" w:hAnsi="PT Astra Serif"/>
          <w:b w:val="0"/>
        </w:rPr>
        <w:t>ступность государственных услуг, эффективность исполнения государственных функций в сфере труда и занятости населения, а также эф</w:t>
      </w:r>
      <w:r w:rsidR="000E16D2" w:rsidRPr="003C0105">
        <w:rPr>
          <w:rFonts w:ascii="PT Astra Serif" w:hAnsi="PT Astra Serif"/>
          <w:b w:val="0"/>
        </w:rPr>
        <w:t>фективность бюдже</w:t>
      </w:r>
      <w:r w:rsidR="000E16D2" w:rsidRPr="003C0105">
        <w:rPr>
          <w:rFonts w:ascii="PT Astra Serif" w:hAnsi="PT Astra Serif"/>
          <w:b w:val="0"/>
        </w:rPr>
        <w:t>т</w:t>
      </w:r>
      <w:r w:rsidR="000E16D2" w:rsidRPr="003C0105">
        <w:rPr>
          <w:rFonts w:ascii="PT Astra Serif" w:hAnsi="PT Astra Serif"/>
          <w:b w:val="0"/>
        </w:rPr>
        <w:t>ных расходов.</w:t>
      </w:r>
      <w:proofErr w:type="gramEnd"/>
    </w:p>
    <w:p w:rsidR="00D30837" w:rsidRPr="003C0105" w:rsidRDefault="00D30837" w:rsidP="000F0326">
      <w:pPr>
        <w:pStyle w:val="ConsPlusTitle"/>
        <w:spacing w:line="235" w:lineRule="auto"/>
        <w:jc w:val="both"/>
        <w:outlineLvl w:val="2"/>
        <w:rPr>
          <w:rFonts w:ascii="PT Astra Serif" w:hAnsi="PT Astra Serif"/>
          <w:b w:val="0"/>
          <w:i/>
        </w:rPr>
      </w:pPr>
    </w:p>
    <w:p w:rsidR="001346FD" w:rsidRPr="003C0105" w:rsidRDefault="008547C4" w:rsidP="000F0326">
      <w:pPr>
        <w:pStyle w:val="ConsPlusTitle"/>
        <w:spacing w:line="235" w:lineRule="auto"/>
        <w:jc w:val="center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2. </w:t>
      </w:r>
      <w:r w:rsidR="001346FD" w:rsidRPr="003C0105">
        <w:rPr>
          <w:rFonts w:ascii="PT Astra Serif" w:hAnsi="PT Astra Serif"/>
        </w:rPr>
        <w:t>Организация управления реализацией подпрограммы</w:t>
      </w:r>
    </w:p>
    <w:p w:rsidR="001346FD" w:rsidRPr="003C0105" w:rsidRDefault="001346FD" w:rsidP="000F0326">
      <w:pPr>
        <w:pStyle w:val="ConsPlusTitle"/>
        <w:spacing w:line="235" w:lineRule="auto"/>
        <w:jc w:val="center"/>
        <w:outlineLvl w:val="2"/>
        <w:rPr>
          <w:rFonts w:ascii="PT Astra Serif" w:hAnsi="PT Astra Serif"/>
        </w:rPr>
      </w:pPr>
    </w:p>
    <w:p w:rsidR="006320FD" w:rsidRPr="003C0105" w:rsidRDefault="006320FD" w:rsidP="000F0326">
      <w:pPr>
        <w:pStyle w:val="ConsPlusTitle"/>
        <w:spacing w:line="235" w:lineRule="auto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t xml:space="preserve">Организация управления </w:t>
      </w:r>
      <w:r w:rsidR="000F0326">
        <w:rPr>
          <w:rFonts w:ascii="PT Astra Serif" w:hAnsi="PT Astra Serif"/>
          <w:b w:val="0"/>
        </w:rPr>
        <w:t xml:space="preserve">реализацией </w:t>
      </w:r>
      <w:r w:rsidRPr="003C0105">
        <w:rPr>
          <w:rFonts w:ascii="PT Astra Serif" w:hAnsi="PT Astra Serif"/>
          <w:b w:val="0"/>
        </w:rPr>
        <w:t>подпрограмм</w:t>
      </w:r>
      <w:r w:rsidR="000F0326">
        <w:rPr>
          <w:rFonts w:ascii="PT Astra Serif" w:hAnsi="PT Astra Serif"/>
          <w:b w:val="0"/>
        </w:rPr>
        <w:t>ы</w:t>
      </w:r>
      <w:r w:rsidRPr="003C0105">
        <w:rPr>
          <w:rFonts w:ascii="PT Astra Serif" w:hAnsi="PT Astra Serif"/>
          <w:b w:val="0"/>
        </w:rPr>
        <w:t xml:space="preserve"> осуществляется </w:t>
      </w:r>
      <w:r w:rsidR="000F0326">
        <w:rPr>
          <w:rFonts w:ascii="PT Astra Serif" w:hAnsi="PT Astra Serif"/>
          <w:b w:val="0"/>
        </w:rPr>
        <w:br/>
      </w:r>
      <w:r w:rsidR="003B1128" w:rsidRPr="003C0105">
        <w:rPr>
          <w:rFonts w:ascii="PT Astra Serif" w:hAnsi="PT Astra Serif"/>
          <w:b w:val="0"/>
        </w:rPr>
        <w:t xml:space="preserve">в соответствии с постановлением Правительства Ульяновской области </w:t>
      </w:r>
      <w:r w:rsidR="000F0326">
        <w:rPr>
          <w:rFonts w:ascii="PT Astra Serif" w:hAnsi="PT Astra Serif"/>
          <w:b w:val="0"/>
        </w:rPr>
        <w:br/>
      </w:r>
      <w:r w:rsidR="003B1128" w:rsidRPr="003C0105">
        <w:rPr>
          <w:rFonts w:ascii="PT Astra Serif" w:hAnsi="PT Astra Serif"/>
          <w:b w:val="0"/>
        </w:rPr>
        <w:t>от 13.09.2019 №</w:t>
      </w:r>
      <w:r w:rsidR="00DA5BCF" w:rsidRPr="003C0105">
        <w:rPr>
          <w:rFonts w:ascii="PT Astra Serif" w:hAnsi="PT Astra Serif"/>
          <w:b w:val="0"/>
        </w:rPr>
        <w:t xml:space="preserve"> </w:t>
      </w:r>
      <w:r w:rsidR="003B1128" w:rsidRPr="003C0105">
        <w:rPr>
          <w:rFonts w:ascii="PT Astra Serif" w:hAnsi="PT Astra Serif"/>
          <w:b w:val="0"/>
        </w:rPr>
        <w:t xml:space="preserve">460-П «Об утверждении Правил разработки, реализации </w:t>
      </w:r>
      <w:r w:rsidR="000F0326">
        <w:rPr>
          <w:rFonts w:ascii="PT Astra Serif" w:hAnsi="PT Astra Serif"/>
          <w:b w:val="0"/>
        </w:rPr>
        <w:br/>
      </w:r>
      <w:r w:rsidR="003B1128" w:rsidRPr="003C0105">
        <w:rPr>
          <w:rFonts w:ascii="PT Astra Serif" w:hAnsi="PT Astra Serif"/>
          <w:b w:val="0"/>
        </w:rPr>
        <w:t xml:space="preserve">и оценки эффективности государственных программ Ульяновской области, </w:t>
      </w:r>
      <w:r w:rsidR="000F0326">
        <w:rPr>
          <w:rFonts w:ascii="PT Astra Serif" w:hAnsi="PT Astra Serif"/>
          <w:b w:val="0"/>
        </w:rPr>
        <w:br/>
      </w:r>
      <w:r w:rsidR="003B1128" w:rsidRPr="003C0105">
        <w:rPr>
          <w:rFonts w:ascii="PT Astra Serif" w:hAnsi="PT Astra Serif"/>
          <w:b w:val="0"/>
        </w:rPr>
        <w:t>а также осу</w:t>
      </w:r>
      <w:r w:rsidR="00CD347A">
        <w:rPr>
          <w:rFonts w:ascii="PT Astra Serif" w:hAnsi="PT Astra Serif"/>
          <w:b w:val="0"/>
        </w:rPr>
        <w:t>ществления</w:t>
      </w:r>
      <w:r w:rsidR="003B1128" w:rsidRPr="003C0105">
        <w:rPr>
          <w:rFonts w:ascii="PT Astra Serif" w:hAnsi="PT Astra Serif"/>
          <w:b w:val="0"/>
        </w:rPr>
        <w:t xml:space="preserve"> </w:t>
      </w:r>
      <w:proofErr w:type="gramStart"/>
      <w:r w:rsidR="003B1128" w:rsidRPr="003C0105">
        <w:rPr>
          <w:rFonts w:ascii="PT Astra Serif" w:hAnsi="PT Astra Serif"/>
          <w:b w:val="0"/>
        </w:rPr>
        <w:t>контроля за</w:t>
      </w:r>
      <w:proofErr w:type="gramEnd"/>
      <w:r w:rsidR="003B1128" w:rsidRPr="003C0105">
        <w:rPr>
          <w:rFonts w:ascii="PT Astra Serif" w:hAnsi="PT Astra Serif"/>
          <w:b w:val="0"/>
        </w:rPr>
        <w:t xml:space="preserve"> ходом их реализации».</w:t>
      </w:r>
    </w:p>
    <w:p w:rsidR="001346FD" w:rsidRPr="003C0105" w:rsidRDefault="001346FD" w:rsidP="00135D5B">
      <w:pPr>
        <w:pStyle w:val="ConsPlusTitle"/>
        <w:ind w:firstLine="709"/>
        <w:jc w:val="both"/>
        <w:outlineLvl w:val="2"/>
        <w:rPr>
          <w:rFonts w:ascii="PT Astra Serif" w:hAnsi="PT Astra Serif"/>
          <w:b w:val="0"/>
        </w:rPr>
      </w:pPr>
      <w:r w:rsidRPr="003C0105">
        <w:rPr>
          <w:rFonts w:ascii="PT Astra Serif" w:hAnsi="PT Astra Serif"/>
          <w:b w:val="0"/>
        </w:rPr>
        <w:lastRenderedPageBreak/>
        <w:t>Расходные обязательства подпрограммы направлены на реализацию цели по созданию условий для эффективного, ответственного и прозрачного упра</w:t>
      </w:r>
      <w:r w:rsidRPr="003C0105">
        <w:rPr>
          <w:rFonts w:ascii="PT Astra Serif" w:hAnsi="PT Astra Serif"/>
          <w:b w:val="0"/>
        </w:rPr>
        <w:t>в</w:t>
      </w:r>
      <w:r w:rsidRPr="003C0105">
        <w:rPr>
          <w:rFonts w:ascii="PT Astra Serif" w:hAnsi="PT Astra Serif"/>
          <w:b w:val="0"/>
        </w:rPr>
        <w:t xml:space="preserve">ления финансовыми ресурсами в рамках выполнения установленных функций </w:t>
      </w:r>
      <w:r w:rsidR="0054348F">
        <w:rPr>
          <w:rFonts w:ascii="PT Astra Serif" w:hAnsi="PT Astra Serif"/>
          <w:b w:val="0"/>
        </w:rPr>
        <w:br/>
      </w:r>
      <w:r w:rsidRPr="003C0105">
        <w:rPr>
          <w:rFonts w:ascii="PT Astra Serif" w:hAnsi="PT Astra Serif"/>
          <w:b w:val="0"/>
        </w:rPr>
        <w:t>и полномочий.</w:t>
      </w:r>
    </w:p>
    <w:p w:rsidR="003D17F2" w:rsidRPr="003C0105" w:rsidRDefault="00EE6E2A" w:rsidP="00135D5B">
      <w:pPr>
        <w:pStyle w:val="ConsPlusTitle"/>
        <w:ind w:firstLine="709"/>
        <w:jc w:val="both"/>
        <w:outlineLvl w:val="2"/>
        <w:rPr>
          <w:rFonts w:ascii="PT Astra Serif" w:hAnsi="PT Astra Serif"/>
        </w:rPr>
      </w:pPr>
      <w:r w:rsidRPr="003C0105">
        <w:rPr>
          <w:rFonts w:ascii="PT Astra Serif" w:hAnsi="PT Astra Serif"/>
          <w:b w:val="0"/>
        </w:rPr>
        <w:t xml:space="preserve">Финансирование деятельности </w:t>
      </w:r>
      <w:r w:rsidR="00FD66DD" w:rsidRPr="003C0105">
        <w:rPr>
          <w:rFonts w:ascii="PT Astra Serif" w:hAnsi="PT Astra Serif"/>
          <w:b w:val="0"/>
        </w:rPr>
        <w:t xml:space="preserve">Кадрового центра </w:t>
      </w:r>
      <w:r w:rsidRPr="003C0105">
        <w:rPr>
          <w:rFonts w:ascii="PT Astra Serif" w:hAnsi="PT Astra Serif"/>
          <w:b w:val="0"/>
        </w:rPr>
        <w:t>осуществляется на о</w:t>
      </w:r>
      <w:r w:rsidRPr="003C0105">
        <w:rPr>
          <w:rFonts w:ascii="PT Astra Serif" w:hAnsi="PT Astra Serif"/>
          <w:b w:val="0"/>
        </w:rPr>
        <w:t>с</w:t>
      </w:r>
      <w:r w:rsidRPr="003C0105">
        <w:rPr>
          <w:rFonts w:ascii="PT Astra Serif" w:hAnsi="PT Astra Serif"/>
          <w:b w:val="0"/>
        </w:rPr>
        <w:t>нове составления и исполнения бюджетных смет</w:t>
      </w:r>
      <w:r w:rsidR="00820B5F" w:rsidRPr="003C0105">
        <w:rPr>
          <w:rFonts w:ascii="PT Astra Serif" w:hAnsi="PT Astra Serif"/>
          <w:b w:val="0"/>
        </w:rPr>
        <w:t>.</w:t>
      </w:r>
    </w:p>
    <w:p w:rsidR="003D17F2" w:rsidRPr="003C0105" w:rsidRDefault="003D17F2">
      <w:pPr>
        <w:rPr>
          <w:rFonts w:ascii="PT Astra Serif" w:hAnsi="PT Astra Serif"/>
        </w:rPr>
        <w:sectPr w:rsidR="003D17F2" w:rsidRPr="003C0105" w:rsidSect="001909A5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7F0C16" w:rsidRPr="003C0105" w:rsidRDefault="007F0C16" w:rsidP="00E17D54">
      <w:pPr>
        <w:pStyle w:val="ConsPlusNormal"/>
        <w:ind w:left="10490"/>
        <w:jc w:val="center"/>
        <w:outlineLvl w:val="1"/>
        <w:rPr>
          <w:rFonts w:ascii="PT Astra Serif" w:hAnsi="PT Astra Serif"/>
        </w:rPr>
      </w:pPr>
      <w:bookmarkStart w:id="9" w:name="P2944"/>
      <w:bookmarkEnd w:id="9"/>
      <w:r w:rsidRPr="003C0105">
        <w:rPr>
          <w:rFonts w:ascii="PT Astra Serif" w:hAnsi="PT Astra Serif"/>
        </w:rPr>
        <w:lastRenderedPageBreak/>
        <w:t>ПРИЛОЖЕНИЕ № 1</w:t>
      </w:r>
    </w:p>
    <w:p w:rsidR="007F0C16" w:rsidRPr="003C0105" w:rsidRDefault="007F0C16" w:rsidP="00E17D54">
      <w:pPr>
        <w:pStyle w:val="ConsPlusNormal"/>
        <w:ind w:left="10490"/>
        <w:jc w:val="center"/>
        <w:outlineLvl w:val="1"/>
        <w:rPr>
          <w:rFonts w:ascii="PT Astra Serif" w:hAnsi="PT Astra Serif"/>
        </w:rPr>
      </w:pPr>
    </w:p>
    <w:p w:rsidR="007F0C16" w:rsidRPr="003C0105" w:rsidRDefault="007F0C16" w:rsidP="00E17D54">
      <w:pPr>
        <w:pStyle w:val="ConsPlusNormal"/>
        <w:ind w:left="1049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к государственной программе</w:t>
      </w:r>
    </w:p>
    <w:p w:rsidR="007524F4" w:rsidRDefault="007524F4" w:rsidP="007F0C1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E17D54" w:rsidRDefault="00E17D54" w:rsidP="007F0C1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8173A3" w:rsidRPr="003C0105" w:rsidRDefault="008173A3" w:rsidP="007F0C1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7F0C16" w:rsidRPr="003C0105" w:rsidRDefault="007F0C16" w:rsidP="007F0C1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>ПЕРЕЧЕНЬ ЦЕЛЕВЫХ ИНДИКАТОРОВ</w:t>
      </w:r>
    </w:p>
    <w:p w:rsidR="007F0C16" w:rsidRPr="003C0105" w:rsidRDefault="007F0C16" w:rsidP="007F0C1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>государственной программы Ульяновской области</w:t>
      </w:r>
    </w:p>
    <w:p w:rsidR="00AE7023" w:rsidRPr="003C0105" w:rsidRDefault="007F0C16" w:rsidP="00AD7F50">
      <w:pPr>
        <w:pStyle w:val="ConsPlusTitle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 xml:space="preserve">«Содействие занятости населения и развитие трудовых ресурсов Ульяновской области» </w:t>
      </w:r>
    </w:p>
    <w:p w:rsidR="00913769" w:rsidRPr="003C0105" w:rsidRDefault="00913769" w:rsidP="00AD7F50">
      <w:pPr>
        <w:pStyle w:val="ConsPlusTitle"/>
        <w:jc w:val="center"/>
        <w:rPr>
          <w:rFonts w:ascii="PT Astra Serif" w:hAnsi="PT Astra Serif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026"/>
        <w:gridCol w:w="1417"/>
        <w:gridCol w:w="1418"/>
        <w:gridCol w:w="1275"/>
        <w:gridCol w:w="1134"/>
        <w:gridCol w:w="1276"/>
        <w:gridCol w:w="1134"/>
        <w:gridCol w:w="1276"/>
      </w:tblGrid>
      <w:tr w:rsidR="007F0C16" w:rsidRPr="003C0105" w:rsidTr="008173A3">
        <w:trPr>
          <w:trHeight w:val="149"/>
        </w:trPr>
        <w:tc>
          <w:tcPr>
            <w:tcW w:w="565" w:type="dxa"/>
            <w:vMerge w:val="restart"/>
            <w:tcBorders>
              <w:bottom w:val="nil"/>
            </w:tcBorders>
            <w:vAlign w:val="center"/>
          </w:tcPr>
          <w:p w:rsidR="007F0C16" w:rsidRPr="003C0105" w:rsidRDefault="00881163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№</w:t>
            </w:r>
            <w:r w:rsidR="007F0C16" w:rsidRPr="003C0105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="007F0C16" w:rsidRPr="003C0105">
              <w:rPr>
                <w:rFonts w:ascii="PT Astra Serif" w:hAnsi="PT Astra Serif"/>
                <w:sz w:val="20"/>
              </w:rPr>
              <w:t>п</w:t>
            </w:r>
            <w:proofErr w:type="gramEnd"/>
            <w:r w:rsidR="007F0C16" w:rsidRPr="003C0105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5026" w:type="dxa"/>
            <w:vMerge w:val="restart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Наименование целевого</w:t>
            </w:r>
            <w:r w:rsidR="00AD7F50" w:rsidRPr="003C0105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ind w:left="80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Единица и</w:t>
            </w:r>
            <w:r w:rsidRPr="003C0105">
              <w:rPr>
                <w:rFonts w:ascii="PT Astra Serif" w:hAnsi="PT Astra Serif"/>
                <w:sz w:val="20"/>
              </w:rPr>
              <w:t>з</w:t>
            </w:r>
            <w:r w:rsidRPr="003C0105">
              <w:rPr>
                <w:rFonts w:ascii="PT Astra Serif" w:hAnsi="PT Astra Serif"/>
                <w:sz w:val="20"/>
              </w:rPr>
              <w:t>мерения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Базовое знач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ние целевого индикатора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7F0C16" w:rsidRPr="003C0105" w:rsidRDefault="007F0C16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Значение целевого индикатора</w:t>
            </w:r>
          </w:p>
        </w:tc>
      </w:tr>
      <w:tr w:rsidR="00AD7F50" w:rsidRPr="003C0105" w:rsidTr="008173A3">
        <w:trPr>
          <w:trHeight w:val="128"/>
        </w:trPr>
        <w:tc>
          <w:tcPr>
            <w:tcW w:w="565" w:type="dxa"/>
            <w:vMerge/>
            <w:tcBorders>
              <w:bottom w:val="nil"/>
            </w:tcBorders>
          </w:tcPr>
          <w:p w:rsidR="007F0C16" w:rsidRPr="003C0105" w:rsidRDefault="007F0C16" w:rsidP="007524F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26" w:type="dxa"/>
            <w:vMerge/>
            <w:tcBorders>
              <w:bottom w:val="nil"/>
            </w:tcBorders>
          </w:tcPr>
          <w:p w:rsidR="007F0C16" w:rsidRPr="003C0105" w:rsidRDefault="007F0C16" w:rsidP="007524F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F0C16" w:rsidRPr="003C0105" w:rsidRDefault="007F0C16" w:rsidP="007524F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F0C16" w:rsidRPr="003C0105" w:rsidRDefault="007F0C16" w:rsidP="007524F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2021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2024 год</w:t>
            </w:r>
          </w:p>
        </w:tc>
      </w:tr>
    </w:tbl>
    <w:p w:rsidR="006C5605" w:rsidRPr="003C0105" w:rsidRDefault="006C5605" w:rsidP="008173A3">
      <w:pPr>
        <w:spacing w:line="14" w:lineRule="auto"/>
        <w:rPr>
          <w:rFonts w:ascii="PT Astra Serif" w:hAnsi="PT Astra Serif" w:cs="Browallia New"/>
          <w:sz w:val="2"/>
          <w:szCs w:val="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026"/>
        <w:gridCol w:w="1417"/>
        <w:gridCol w:w="1418"/>
        <w:gridCol w:w="1275"/>
        <w:gridCol w:w="1134"/>
        <w:gridCol w:w="1276"/>
        <w:gridCol w:w="1134"/>
        <w:gridCol w:w="1276"/>
      </w:tblGrid>
      <w:tr w:rsidR="00AD7F50" w:rsidRPr="003C0105" w:rsidTr="006C5605">
        <w:trPr>
          <w:trHeight w:val="106"/>
          <w:tblHeader/>
        </w:trPr>
        <w:tc>
          <w:tcPr>
            <w:tcW w:w="565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02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17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18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5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27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134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9</w:t>
            </w:r>
          </w:p>
        </w:tc>
      </w:tr>
      <w:tr w:rsidR="007F0C16" w:rsidRPr="003C0105" w:rsidTr="006C5605">
        <w:trPr>
          <w:trHeight w:val="109"/>
        </w:trPr>
        <w:tc>
          <w:tcPr>
            <w:tcW w:w="14521" w:type="dxa"/>
            <w:gridSpan w:val="9"/>
          </w:tcPr>
          <w:p w:rsidR="007F0C16" w:rsidRPr="003C0105" w:rsidRDefault="007F0C16" w:rsidP="008173A3">
            <w:pPr>
              <w:pStyle w:val="ConsPlusTitle"/>
              <w:spacing w:line="230" w:lineRule="auto"/>
              <w:jc w:val="center"/>
              <w:outlineLvl w:val="1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AD7F50" w:rsidRPr="003C0105" w:rsidTr="006C5605">
        <w:trPr>
          <w:trHeight w:val="628"/>
        </w:trPr>
        <w:tc>
          <w:tcPr>
            <w:tcW w:w="565" w:type="dxa"/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bookmarkStart w:id="10" w:name="P2473"/>
            <w:bookmarkStart w:id="11" w:name="P2641"/>
            <w:bookmarkEnd w:id="10"/>
            <w:bookmarkEnd w:id="11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1</w:t>
            </w:r>
            <w:r w:rsidR="007F0C16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5026" w:type="dxa"/>
          </w:tcPr>
          <w:p w:rsidR="007F0C16" w:rsidRPr="003C0105" w:rsidRDefault="000A4BC1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трудоустроенных инвалидов от общей численн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сти</w:t>
            </w:r>
            <w:r w:rsidR="00472EA6" w:rsidRPr="003C0105">
              <w:rPr>
                <w:rFonts w:ascii="PT Astra Serif" w:hAnsi="PT Astra Serif"/>
                <w:sz w:val="20"/>
              </w:rPr>
              <w:t xml:space="preserve"> инвалидов</w:t>
            </w:r>
            <w:r w:rsidRPr="003C0105">
              <w:rPr>
                <w:rFonts w:ascii="PT Astra Serif" w:hAnsi="PT Astra Serif"/>
                <w:sz w:val="20"/>
              </w:rPr>
              <w:t>, обратившихся в органы службы занят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сти за содействием в поиске подходящей работы</w:t>
            </w:r>
          </w:p>
        </w:tc>
        <w:tc>
          <w:tcPr>
            <w:tcW w:w="1417" w:type="dxa"/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роцентов</w:t>
            </w:r>
          </w:p>
        </w:tc>
        <w:tc>
          <w:tcPr>
            <w:tcW w:w="1418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</w:t>
            </w:r>
            <w:r w:rsidR="00B0584B" w:rsidRPr="003C0105"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1275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0,6</w:t>
            </w:r>
          </w:p>
        </w:tc>
        <w:tc>
          <w:tcPr>
            <w:tcW w:w="1134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0,6</w:t>
            </w:r>
          </w:p>
        </w:tc>
        <w:tc>
          <w:tcPr>
            <w:tcW w:w="1276" w:type="dxa"/>
          </w:tcPr>
          <w:p w:rsidR="007F0C16" w:rsidRPr="003C0105" w:rsidRDefault="00B0584B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0,7</w:t>
            </w:r>
          </w:p>
        </w:tc>
        <w:tc>
          <w:tcPr>
            <w:tcW w:w="1134" w:type="dxa"/>
          </w:tcPr>
          <w:p w:rsidR="007F0C16" w:rsidRPr="003C0105" w:rsidRDefault="00B0584B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0,7</w:t>
            </w:r>
          </w:p>
        </w:tc>
        <w:tc>
          <w:tcPr>
            <w:tcW w:w="1276" w:type="dxa"/>
          </w:tcPr>
          <w:p w:rsidR="007F0C16" w:rsidRPr="003C0105" w:rsidRDefault="00B0584B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0,7</w:t>
            </w:r>
          </w:p>
        </w:tc>
      </w:tr>
      <w:tr w:rsidR="00AD7F50" w:rsidRPr="003C0105" w:rsidTr="006C5605">
        <w:trPr>
          <w:trHeight w:val="429"/>
        </w:trPr>
        <w:tc>
          <w:tcPr>
            <w:tcW w:w="565" w:type="dxa"/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получателей государственных услуг в сф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ре содействия занятости населения</w:t>
            </w:r>
          </w:p>
        </w:tc>
        <w:tc>
          <w:tcPr>
            <w:tcW w:w="1417" w:type="dxa"/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7F0C16" w:rsidRPr="003C0105">
              <w:rPr>
                <w:rFonts w:ascii="PT Astra Serif" w:hAnsi="PT Astra Serif"/>
                <w:sz w:val="20"/>
              </w:rPr>
              <w:t>ел</w:t>
            </w:r>
            <w:r w:rsidR="008361C2" w:rsidRPr="003C0105">
              <w:rPr>
                <w:rFonts w:ascii="PT Astra Serif" w:hAnsi="PT Astra Serif"/>
                <w:sz w:val="20"/>
              </w:rPr>
              <w:t>овек</w:t>
            </w:r>
          </w:p>
        </w:tc>
        <w:tc>
          <w:tcPr>
            <w:tcW w:w="1418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84700</w:t>
            </w:r>
          </w:p>
        </w:tc>
        <w:tc>
          <w:tcPr>
            <w:tcW w:w="1275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85000</w:t>
            </w:r>
          </w:p>
        </w:tc>
        <w:tc>
          <w:tcPr>
            <w:tcW w:w="1134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79699</w:t>
            </w:r>
          </w:p>
        </w:tc>
        <w:tc>
          <w:tcPr>
            <w:tcW w:w="127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76056</w:t>
            </w:r>
          </w:p>
        </w:tc>
        <w:tc>
          <w:tcPr>
            <w:tcW w:w="1134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76124</w:t>
            </w:r>
          </w:p>
        </w:tc>
        <w:tc>
          <w:tcPr>
            <w:tcW w:w="127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76124</w:t>
            </w:r>
          </w:p>
        </w:tc>
      </w:tr>
      <w:tr w:rsidR="00AD7F50" w:rsidRPr="003C0105" w:rsidTr="006C5605">
        <w:trPr>
          <w:trHeight w:val="609"/>
        </w:trPr>
        <w:tc>
          <w:tcPr>
            <w:tcW w:w="565" w:type="dxa"/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417" w:type="dxa"/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7F0C16" w:rsidRPr="003C0105">
              <w:rPr>
                <w:rFonts w:ascii="PT Astra Serif" w:hAnsi="PT Astra Serif"/>
                <w:sz w:val="20"/>
              </w:rPr>
              <w:t>ел</w:t>
            </w:r>
            <w:r w:rsidR="008361C2" w:rsidRPr="003C0105">
              <w:rPr>
                <w:rFonts w:ascii="PT Astra Serif" w:hAnsi="PT Astra Serif"/>
                <w:sz w:val="20"/>
              </w:rPr>
              <w:t>овек</w:t>
            </w:r>
          </w:p>
        </w:tc>
        <w:tc>
          <w:tcPr>
            <w:tcW w:w="1418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325</w:t>
            </w:r>
          </w:p>
        </w:tc>
        <w:tc>
          <w:tcPr>
            <w:tcW w:w="1275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320</w:t>
            </w:r>
          </w:p>
        </w:tc>
        <w:tc>
          <w:tcPr>
            <w:tcW w:w="1134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310</w:t>
            </w:r>
          </w:p>
        </w:tc>
        <w:tc>
          <w:tcPr>
            <w:tcW w:w="1276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300</w:t>
            </w:r>
          </w:p>
        </w:tc>
        <w:tc>
          <w:tcPr>
            <w:tcW w:w="1134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290</w:t>
            </w:r>
          </w:p>
        </w:tc>
        <w:tc>
          <w:tcPr>
            <w:tcW w:w="1276" w:type="dxa"/>
          </w:tcPr>
          <w:p w:rsidR="007F0C16" w:rsidRPr="003C0105" w:rsidRDefault="002B291D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280</w:t>
            </w:r>
          </w:p>
        </w:tc>
      </w:tr>
      <w:tr w:rsidR="00AD7F50" w:rsidRPr="003C0105" w:rsidTr="006C5605">
        <w:trPr>
          <w:trHeight w:val="268"/>
        </w:trPr>
        <w:tc>
          <w:tcPr>
            <w:tcW w:w="565" w:type="dxa"/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Количество рабочих мест, на которых проведена спец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альная оценка условий труда</w:t>
            </w:r>
          </w:p>
        </w:tc>
        <w:tc>
          <w:tcPr>
            <w:tcW w:w="1417" w:type="dxa"/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</w:t>
            </w:r>
            <w:r w:rsidR="008361C2" w:rsidRPr="003C0105">
              <w:rPr>
                <w:rFonts w:ascii="PT Astra Serif" w:hAnsi="PT Astra Serif"/>
                <w:sz w:val="20"/>
              </w:rPr>
              <w:t>диниц</w:t>
            </w:r>
          </w:p>
        </w:tc>
        <w:tc>
          <w:tcPr>
            <w:tcW w:w="1418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23000</w:t>
            </w:r>
          </w:p>
        </w:tc>
        <w:tc>
          <w:tcPr>
            <w:tcW w:w="1275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23500</w:t>
            </w:r>
          </w:p>
        </w:tc>
        <w:tc>
          <w:tcPr>
            <w:tcW w:w="1134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24000</w:t>
            </w:r>
          </w:p>
        </w:tc>
        <w:tc>
          <w:tcPr>
            <w:tcW w:w="1276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24500</w:t>
            </w:r>
          </w:p>
        </w:tc>
        <w:tc>
          <w:tcPr>
            <w:tcW w:w="1134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25000</w:t>
            </w:r>
          </w:p>
        </w:tc>
        <w:tc>
          <w:tcPr>
            <w:tcW w:w="1276" w:type="dxa"/>
          </w:tcPr>
          <w:p w:rsidR="007F0C16" w:rsidRPr="003C0105" w:rsidRDefault="007C5DD8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25500</w:t>
            </w:r>
          </w:p>
        </w:tc>
      </w:tr>
      <w:tr w:rsidR="00AD7F50" w:rsidRPr="003C0105" w:rsidTr="006C5605">
        <w:tblPrEx>
          <w:tblBorders>
            <w:insideH w:val="none" w:sz="0" w:space="0" w:color="auto"/>
          </w:tblBorders>
        </w:tblPrEx>
        <w:trPr>
          <w:trHeight w:val="58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Численность </w:t>
            </w:r>
            <w:r w:rsidR="008361C2" w:rsidRPr="003C0105">
              <w:rPr>
                <w:rFonts w:ascii="PT Astra Serif" w:hAnsi="PT Astra Serif"/>
                <w:sz w:val="20"/>
              </w:rPr>
              <w:t>граждан</w:t>
            </w:r>
            <w:r w:rsidRPr="003C0105">
              <w:rPr>
                <w:rFonts w:ascii="PT Astra Serif" w:hAnsi="PT Astra Serif"/>
                <w:sz w:val="20"/>
              </w:rPr>
              <w:t xml:space="preserve"> предпенсионного возраста,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7F0C16" w:rsidRPr="003C0105">
              <w:rPr>
                <w:rFonts w:ascii="PT Astra Serif" w:hAnsi="PT Astra Serif"/>
                <w:sz w:val="20"/>
              </w:rPr>
              <w:t>ел</w:t>
            </w:r>
            <w:r w:rsidR="008361C2" w:rsidRPr="003C0105">
              <w:rPr>
                <w:rFonts w:ascii="PT Astra Serif" w:hAnsi="PT Astra Serif"/>
                <w:sz w:val="20"/>
              </w:rPr>
              <w:t>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516</w:t>
            </w:r>
          </w:p>
        </w:tc>
      </w:tr>
      <w:tr w:rsidR="00AD7F50" w:rsidRPr="003C0105" w:rsidTr="006C5605">
        <w:tblPrEx>
          <w:tblBorders>
            <w:insideH w:val="none" w:sz="0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занятых на конец отч</w:t>
            </w:r>
            <w:r w:rsidR="00AD0881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тного периода в численности граждан предпенсионного возраста, прошедших профе</w:t>
            </w:r>
            <w:r w:rsidRPr="003C0105">
              <w:rPr>
                <w:rFonts w:ascii="PT Astra Serif" w:hAnsi="PT Astra Serif"/>
                <w:sz w:val="20"/>
              </w:rPr>
              <w:t>с</w:t>
            </w:r>
            <w:r w:rsidRPr="003C0105">
              <w:rPr>
                <w:rFonts w:ascii="PT Astra Serif" w:hAnsi="PT Astra Serif"/>
                <w:sz w:val="20"/>
              </w:rPr>
              <w:t>сиональное обучение или получивших дополнительное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8361C2" w:rsidRPr="003C0105">
              <w:rPr>
                <w:rFonts w:ascii="PT Astra Serif" w:hAnsi="PT Astra Serif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</w:tr>
      <w:tr w:rsidR="00AD7F50" w:rsidRPr="003C0105" w:rsidTr="008173A3">
        <w:tblPrEx>
          <w:tblBorders>
            <w:insideH w:val="none" w:sz="0" w:space="0" w:color="auto"/>
          </w:tblBorders>
        </w:tblPrEx>
        <w:trPr>
          <w:trHeight w:val="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E237A3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сохранивших занятость работников предпенсио</w:t>
            </w:r>
            <w:r w:rsidRPr="003C0105">
              <w:rPr>
                <w:rFonts w:ascii="PT Astra Serif" w:hAnsi="PT Astra Serif"/>
                <w:sz w:val="20"/>
              </w:rPr>
              <w:t>н</w:t>
            </w:r>
            <w:r w:rsidRPr="003C0105">
              <w:rPr>
                <w:rFonts w:ascii="PT Astra Serif" w:hAnsi="PT Astra Serif"/>
                <w:sz w:val="20"/>
              </w:rPr>
              <w:t>ного возраста на конец отч</w:t>
            </w:r>
            <w:r w:rsidR="00AD0881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тного периода, прошедших профессиональное обучение или получивших дополн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тельное профессиональное образование, в численности работников предпенсионного возраста, прошедших об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2E6C27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8361C2" w:rsidRPr="003C0105">
              <w:rPr>
                <w:rFonts w:ascii="PT Astra Serif" w:hAnsi="PT Astra Serif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817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85</w:t>
            </w:r>
          </w:p>
        </w:tc>
      </w:tr>
      <w:tr w:rsidR="00AD7F50" w:rsidRPr="003C0105" w:rsidTr="006C5605">
        <w:tblPrEx>
          <w:tblBorders>
            <w:insideH w:val="none" w:sz="0" w:space="0" w:color="auto"/>
          </w:tblBorders>
        </w:tblPrEx>
        <w:trPr>
          <w:trHeight w:val="6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E237A3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lastRenderedPageBreak/>
              <w:t>8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трудоустроенных выпускников образов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тельных организаций высшего образования и професс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7F0C16" w:rsidRPr="003C0105">
              <w:rPr>
                <w:rFonts w:ascii="PT Astra Serif" w:hAnsi="PT Astra Serif"/>
                <w:sz w:val="20"/>
              </w:rPr>
              <w:t>ел</w:t>
            </w:r>
            <w:r w:rsidR="008361C2" w:rsidRPr="003C0105">
              <w:rPr>
                <w:rFonts w:ascii="PT Astra Serif" w:hAnsi="PT Astra Serif"/>
                <w:sz w:val="20"/>
              </w:rPr>
              <w:t>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3C0105">
              <w:rPr>
                <w:rFonts w:ascii="PT Astra Serif" w:hAnsi="PT Astra Serif"/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3C0105">
              <w:rPr>
                <w:rFonts w:ascii="PT Astra Serif" w:hAnsi="PT Astra Serif"/>
                <w:i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3C0105">
              <w:rPr>
                <w:rFonts w:ascii="PT Astra Serif" w:hAnsi="PT Astra Serif"/>
                <w:i/>
                <w:sz w:val="20"/>
              </w:rPr>
              <w:t>-</w:t>
            </w:r>
          </w:p>
        </w:tc>
      </w:tr>
      <w:tr w:rsidR="00AD7F50" w:rsidRPr="003C0105" w:rsidTr="006C5605">
        <w:tblPrEx>
          <w:tblBorders>
            <w:insideH w:val="none" w:sz="0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7F0C16" w:rsidRPr="003C0105" w:rsidRDefault="00E237A3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9</w:t>
            </w:r>
            <w:r w:rsidR="007F0C16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Численность женщин,</w:t>
            </w:r>
            <w:r w:rsidR="00A80B59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находящихся в отпуске по уходу за реб</w:t>
            </w:r>
            <w:r w:rsidR="00AD0881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нком </w:t>
            </w:r>
            <w:r w:rsidR="0077674F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в возрасте 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до трё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х лет, прошедших </w:t>
            </w:r>
            <w:r w:rsidR="00E237A3" w:rsidRPr="003C0105">
              <w:rPr>
                <w:rFonts w:ascii="PT Astra Serif" w:hAnsi="PT Astra Serif"/>
                <w:color w:val="000000" w:themeColor="text1"/>
                <w:sz w:val="20"/>
              </w:rPr>
              <w:t>профе</w:t>
            </w:r>
            <w:r w:rsidR="00E237A3" w:rsidRPr="003C0105">
              <w:rPr>
                <w:rFonts w:ascii="PT Astra Serif" w:hAnsi="PT Astra Serif"/>
                <w:color w:val="000000" w:themeColor="text1"/>
                <w:sz w:val="20"/>
              </w:rPr>
              <w:t>с</w:t>
            </w:r>
            <w:r w:rsidR="00E237A3" w:rsidRPr="003C0105">
              <w:rPr>
                <w:rFonts w:ascii="PT Astra Serif" w:hAnsi="PT Astra Serif"/>
                <w:color w:val="000000" w:themeColor="text1"/>
                <w:sz w:val="20"/>
              </w:rPr>
              <w:t>сиональное обучение ил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E237A3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получивших дополнительное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</w:t>
            </w:r>
            <w:r w:rsidR="007F0C16" w:rsidRPr="003C0105">
              <w:rPr>
                <w:rFonts w:ascii="PT Astra Serif" w:hAnsi="PT Astra Serif"/>
                <w:color w:val="000000" w:themeColor="text1"/>
                <w:sz w:val="20"/>
              </w:rPr>
              <w:t>ел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овек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F0C16" w:rsidRPr="003C0105" w:rsidRDefault="008361C2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439</w:t>
            </w:r>
          </w:p>
        </w:tc>
      </w:tr>
      <w:tr w:rsidR="00AD7F50" w:rsidRPr="003C0105" w:rsidTr="006C5605">
        <w:tblPrEx>
          <w:tblBorders>
            <w:insideH w:val="none" w:sz="0" w:space="0" w:color="auto"/>
          </w:tblBorders>
        </w:tblPrEx>
        <w:trPr>
          <w:trHeight w:val="295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1</w:t>
            </w:r>
            <w:r w:rsidR="0066778D" w:rsidRPr="003C0105">
              <w:rPr>
                <w:rFonts w:ascii="PT Astra Serif" w:hAnsi="PT Astra Serif"/>
                <w:color w:val="000000" w:themeColor="text1"/>
                <w:sz w:val="20"/>
              </w:rPr>
              <w:t>0</w:t>
            </w:r>
            <w:r w:rsidR="0095728A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nil"/>
            </w:tcBorders>
          </w:tcPr>
          <w:p w:rsidR="007F0C16" w:rsidRPr="003C0105" w:rsidRDefault="0077674F" w:rsidP="007524F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Уровень занятости женщин, име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ющих детей дошкол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ь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8361C2" w:rsidRPr="003C0105">
              <w:rPr>
                <w:rFonts w:ascii="PT Astra Serif" w:hAnsi="PT Astra Serif"/>
                <w:color w:val="000000" w:themeColor="text1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color w:val="000000" w:themeColor="text1"/>
                <w:sz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F0C16" w:rsidRPr="003C0105" w:rsidRDefault="008361C2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72,0</w:t>
            </w:r>
          </w:p>
        </w:tc>
      </w:tr>
      <w:tr w:rsidR="007F0C16" w:rsidRPr="003C0105" w:rsidTr="006C5605">
        <w:tblPrEx>
          <w:tblBorders>
            <w:insideH w:val="none" w:sz="0" w:space="0" w:color="auto"/>
          </w:tblBorders>
        </w:tblPrEx>
        <w:trPr>
          <w:trHeight w:val="191"/>
        </w:trPr>
        <w:tc>
          <w:tcPr>
            <w:tcW w:w="14521" w:type="dxa"/>
            <w:gridSpan w:val="9"/>
            <w:tcBorders>
              <w:top w:val="single" w:sz="4" w:space="0" w:color="auto"/>
              <w:bottom w:val="nil"/>
            </w:tcBorders>
          </w:tcPr>
          <w:p w:rsidR="007F0C16" w:rsidRPr="003C0105" w:rsidRDefault="007F0C16" w:rsidP="007524F4">
            <w:pPr>
              <w:pStyle w:val="ConsPlusTitle"/>
              <w:jc w:val="center"/>
              <w:outlineLvl w:val="1"/>
              <w:rPr>
                <w:rFonts w:ascii="PT Astra Serif" w:hAnsi="PT Astra Serif"/>
                <w:i/>
                <w:sz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</w:rPr>
              <w:t>Подпрограмма «Оказание содействия добровольному</w:t>
            </w:r>
            <w:r w:rsidR="00AD7F50" w:rsidRPr="003C0105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>переселению в Ульяновскую область соотечественников,</w:t>
            </w:r>
            <w:r w:rsidR="00AD7F50" w:rsidRPr="003C0105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>проживающих за рубежом»</w:t>
            </w:r>
          </w:p>
        </w:tc>
      </w:tr>
      <w:tr w:rsidR="007F0C16" w:rsidRPr="003C0105" w:rsidTr="006C5605">
        <w:tc>
          <w:tcPr>
            <w:tcW w:w="56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bookmarkStart w:id="12" w:name="P2834"/>
            <w:bookmarkEnd w:id="12"/>
            <w:r w:rsidRPr="003C0105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5026" w:type="dxa"/>
          </w:tcPr>
          <w:p w:rsidR="007F0C16" w:rsidRPr="003C0105" w:rsidRDefault="007F0C16" w:rsidP="007524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участников подпрограммы и членов их семей, прибывших в Российскую Федерацию и поста</w:t>
            </w:r>
            <w:r w:rsidRPr="003C0105">
              <w:rPr>
                <w:rFonts w:ascii="PT Astra Serif" w:hAnsi="PT Astra Serif"/>
                <w:sz w:val="20"/>
              </w:rPr>
              <w:t>в</w:t>
            </w:r>
            <w:r w:rsidR="00AA6439">
              <w:rPr>
                <w:rFonts w:ascii="PT Astra Serif" w:hAnsi="PT Astra Serif"/>
                <w:sz w:val="20"/>
              </w:rPr>
              <w:t>ленных на учё</w:t>
            </w:r>
            <w:r w:rsidRPr="003C0105">
              <w:rPr>
                <w:rFonts w:ascii="PT Astra Serif" w:hAnsi="PT Astra Serif"/>
                <w:sz w:val="20"/>
              </w:rPr>
              <w:t>т в территориальном органе Министерства внутренних дел Российской Федерации по Ульяновской области</w:t>
            </w:r>
          </w:p>
        </w:tc>
        <w:tc>
          <w:tcPr>
            <w:tcW w:w="1417" w:type="dxa"/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</w:t>
            </w:r>
            <w:r w:rsidR="007F0C16" w:rsidRPr="003C0105">
              <w:rPr>
                <w:rFonts w:ascii="PT Astra Serif" w:hAnsi="PT Astra Serif"/>
                <w:sz w:val="20"/>
              </w:rPr>
              <w:t>д</w:t>
            </w:r>
            <w:r w:rsidR="00A95891" w:rsidRPr="003C0105">
              <w:rPr>
                <w:rFonts w:ascii="PT Astra Serif" w:hAnsi="PT Astra Serif"/>
                <w:sz w:val="20"/>
              </w:rPr>
              <w:t>иниц</w:t>
            </w:r>
          </w:p>
        </w:tc>
        <w:tc>
          <w:tcPr>
            <w:tcW w:w="1418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127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1276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76" w:type="dxa"/>
          </w:tcPr>
          <w:p w:rsidR="007F0C16" w:rsidRPr="003C0105" w:rsidRDefault="007F0C16" w:rsidP="00EB5A5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</w:tr>
      <w:tr w:rsidR="007F0C16" w:rsidRPr="003C0105" w:rsidTr="006C5605">
        <w:tc>
          <w:tcPr>
            <w:tcW w:w="56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5026" w:type="dxa"/>
          </w:tcPr>
          <w:p w:rsidR="007F0C16" w:rsidRPr="003C0105" w:rsidRDefault="007F0C16" w:rsidP="007524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участников подпрограммы и членов их семей, не достигших возраста 40 лет, в общей численности учас</w:t>
            </w:r>
            <w:r w:rsidRPr="003C0105">
              <w:rPr>
                <w:rFonts w:ascii="PT Astra Serif" w:hAnsi="PT Astra Serif"/>
                <w:sz w:val="20"/>
              </w:rPr>
              <w:t>т</w:t>
            </w:r>
            <w:r w:rsidRPr="003C0105">
              <w:rPr>
                <w:rFonts w:ascii="PT Astra Serif" w:hAnsi="PT Astra Serif"/>
                <w:sz w:val="20"/>
              </w:rPr>
              <w:t>ников подпрограммы</w:t>
            </w:r>
          </w:p>
        </w:tc>
        <w:tc>
          <w:tcPr>
            <w:tcW w:w="1417" w:type="dxa"/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A95891" w:rsidRPr="003C0105">
              <w:rPr>
                <w:rFonts w:ascii="PT Astra Serif" w:hAnsi="PT Astra Serif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1418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127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1276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76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</w:tr>
      <w:tr w:rsidR="007F0C16" w:rsidRPr="003C0105" w:rsidTr="006C5605">
        <w:tc>
          <w:tcPr>
            <w:tcW w:w="565" w:type="dxa"/>
          </w:tcPr>
          <w:p w:rsidR="007F0C16" w:rsidRPr="003C0105" w:rsidRDefault="0077674F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</w:t>
            </w:r>
            <w:r w:rsidR="007F0C16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5026" w:type="dxa"/>
          </w:tcPr>
          <w:p w:rsidR="007F0C16" w:rsidRPr="003C0105" w:rsidRDefault="007F0C16" w:rsidP="007524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участников подпрограммы, имеющих среднее профессиональное либо высшее образование, в общей численности участников подпрограммы</w:t>
            </w:r>
          </w:p>
        </w:tc>
        <w:tc>
          <w:tcPr>
            <w:tcW w:w="1417" w:type="dxa"/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A95891" w:rsidRPr="003C0105">
              <w:rPr>
                <w:rFonts w:ascii="PT Astra Serif" w:hAnsi="PT Astra Serif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1418" w:type="dxa"/>
          </w:tcPr>
          <w:p w:rsidR="007F0C16" w:rsidRPr="003C0105" w:rsidRDefault="002C4CF8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127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  <w:r w:rsidR="002C4CF8" w:rsidRPr="003C010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  <w:r w:rsidR="002C4CF8" w:rsidRPr="003C010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276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  <w:r w:rsidR="002C4CF8" w:rsidRPr="003C010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76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</w:tr>
      <w:tr w:rsidR="007F0C16" w:rsidRPr="003C0105" w:rsidTr="006C5605">
        <w:trPr>
          <w:trHeight w:val="250"/>
        </w:trPr>
        <w:tc>
          <w:tcPr>
            <w:tcW w:w="14521" w:type="dxa"/>
            <w:gridSpan w:val="9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bookmarkStart w:id="13" w:name="P2883"/>
            <w:bookmarkEnd w:id="13"/>
            <w:r w:rsidRPr="003C0105">
              <w:rPr>
                <w:rFonts w:ascii="PT Astra Serif" w:hAnsi="PT Astra Serif"/>
                <w:b/>
                <w:sz w:val="20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7F0C16" w:rsidRPr="003C0105" w:rsidTr="006C5605">
        <w:trPr>
          <w:trHeight w:val="478"/>
        </w:trPr>
        <w:tc>
          <w:tcPr>
            <w:tcW w:w="565" w:type="dxa"/>
          </w:tcPr>
          <w:p w:rsidR="007F0C16" w:rsidRPr="003C0105" w:rsidRDefault="007F0C16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5026" w:type="dxa"/>
          </w:tcPr>
          <w:p w:rsidR="007F0C16" w:rsidRPr="003C0105" w:rsidRDefault="001E0E4F" w:rsidP="007524F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Уровень</w:t>
            </w:r>
            <w:r w:rsidR="000A4BC1" w:rsidRPr="003C0105">
              <w:rPr>
                <w:rFonts w:ascii="PT Astra Serif" w:hAnsi="PT Astra Serif"/>
                <w:sz w:val="20"/>
              </w:rPr>
              <w:t xml:space="preserve"> освоения бюджетных средств, доведённых на реализацию мероприятий государственной программы</w:t>
            </w:r>
          </w:p>
        </w:tc>
        <w:tc>
          <w:tcPr>
            <w:tcW w:w="1417" w:type="dxa"/>
          </w:tcPr>
          <w:p w:rsidR="007F0C16" w:rsidRPr="003C0105" w:rsidRDefault="002E6C2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A95891" w:rsidRPr="003C0105">
              <w:rPr>
                <w:rFonts w:ascii="PT Astra Serif" w:hAnsi="PT Astra Serif"/>
                <w:sz w:val="20"/>
              </w:rPr>
              <w:t>роцент</w:t>
            </w:r>
            <w:r w:rsidR="00C11753" w:rsidRPr="003C0105"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1418" w:type="dxa"/>
          </w:tcPr>
          <w:p w:rsidR="007F0C16" w:rsidRPr="003C0105" w:rsidRDefault="00C91EA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</w:t>
            </w:r>
            <w:r w:rsidR="007F0C16" w:rsidRPr="003C0105">
              <w:rPr>
                <w:rFonts w:ascii="PT Astra Serif" w:hAnsi="PT Astra Serif"/>
                <w:sz w:val="20"/>
              </w:rPr>
              <w:t>е менее 97</w:t>
            </w:r>
          </w:p>
        </w:tc>
        <w:tc>
          <w:tcPr>
            <w:tcW w:w="1275" w:type="dxa"/>
          </w:tcPr>
          <w:p w:rsidR="007F0C16" w:rsidRPr="003C0105" w:rsidRDefault="00C91EA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</w:t>
            </w:r>
            <w:r w:rsidR="007F0C16" w:rsidRPr="003C0105">
              <w:rPr>
                <w:rFonts w:ascii="PT Astra Serif" w:hAnsi="PT Astra Serif"/>
                <w:sz w:val="20"/>
              </w:rPr>
              <w:t>е менее 97</w:t>
            </w:r>
          </w:p>
        </w:tc>
        <w:tc>
          <w:tcPr>
            <w:tcW w:w="1134" w:type="dxa"/>
          </w:tcPr>
          <w:p w:rsidR="007F0C16" w:rsidRPr="00C91EA7" w:rsidRDefault="00C91EA7" w:rsidP="007524F4">
            <w:pPr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1EA7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7F0C16" w:rsidRPr="00C91EA7">
              <w:rPr>
                <w:rFonts w:ascii="PT Astra Serif" w:hAnsi="PT Astra Serif"/>
                <w:spacing w:val="-4"/>
                <w:sz w:val="20"/>
                <w:szCs w:val="20"/>
              </w:rPr>
              <w:t>е менее 97</w:t>
            </w:r>
          </w:p>
        </w:tc>
        <w:tc>
          <w:tcPr>
            <w:tcW w:w="1276" w:type="dxa"/>
          </w:tcPr>
          <w:p w:rsidR="007F0C16" w:rsidRPr="003C0105" w:rsidRDefault="00C91EA7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7F0C16" w:rsidRPr="003C0105">
              <w:rPr>
                <w:rFonts w:ascii="PT Astra Serif" w:hAnsi="PT Astra Serif"/>
                <w:sz w:val="20"/>
                <w:szCs w:val="20"/>
              </w:rPr>
              <w:t>е менее 97</w:t>
            </w:r>
          </w:p>
        </w:tc>
        <w:tc>
          <w:tcPr>
            <w:tcW w:w="1134" w:type="dxa"/>
          </w:tcPr>
          <w:p w:rsidR="007F0C16" w:rsidRPr="00C91EA7" w:rsidRDefault="00C91EA7" w:rsidP="007524F4">
            <w:pPr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1EA7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7F0C16" w:rsidRPr="00C91EA7">
              <w:rPr>
                <w:rFonts w:ascii="PT Astra Serif" w:hAnsi="PT Astra Serif"/>
                <w:spacing w:val="-4"/>
                <w:sz w:val="20"/>
                <w:szCs w:val="20"/>
              </w:rPr>
              <w:t>е менее 97</w:t>
            </w:r>
          </w:p>
        </w:tc>
        <w:tc>
          <w:tcPr>
            <w:tcW w:w="1276" w:type="dxa"/>
          </w:tcPr>
          <w:p w:rsidR="007F0C16" w:rsidRPr="003C0105" w:rsidRDefault="00C91EA7" w:rsidP="007524F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</w:t>
            </w:r>
            <w:r w:rsidR="007F0C16" w:rsidRPr="003C0105">
              <w:rPr>
                <w:rFonts w:ascii="PT Astra Serif" w:hAnsi="PT Astra Serif"/>
                <w:sz w:val="20"/>
              </w:rPr>
              <w:t>е менее 97</w:t>
            </w:r>
          </w:p>
        </w:tc>
      </w:tr>
    </w:tbl>
    <w:p w:rsidR="00AE7023" w:rsidRPr="003C0105" w:rsidRDefault="00AE7023">
      <w:pPr>
        <w:ind w:firstLine="0"/>
        <w:jc w:val="left"/>
        <w:rPr>
          <w:rFonts w:ascii="PT Astra Serif" w:hAnsi="PT Astra Serif"/>
        </w:rPr>
      </w:pPr>
    </w:p>
    <w:p w:rsidR="001F10B6" w:rsidRDefault="001F10B6" w:rsidP="001C0E50">
      <w:pPr>
        <w:ind w:firstLine="0"/>
        <w:rPr>
          <w:rFonts w:ascii="PT Astra Serif" w:hAnsi="PT Astra Serif"/>
        </w:rPr>
      </w:pPr>
    </w:p>
    <w:p w:rsidR="001F10B6" w:rsidRPr="003C0105" w:rsidRDefault="001F10B6" w:rsidP="001F10B6">
      <w:pPr>
        <w:ind w:firstLine="0"/>
        <w:jc w:val="center"/>
        <w:rPr>
          <w:rFonts w:ascii="PT Astra Serif" w:hAnsi="PT Astra Serif"/>
        </w:rPr>
        <w:sectPr w:rsidR="001F10B6" w:rsidRPr="003C0105" w:rsidSect="001909A5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/>
        </w:rPr>
        <w:t>___________________</w:t>
      </w:r>
    </w:p>
    <w:p w:rsidR="003D17F2" w:rsidRPr="003C0105" w:rsidRDefault="00AE7023" w:rsidP="00C038FA">
      <w:pPr>
        <w:ind w:left="10490" w:firstLine="0"/>
        <w:jc w:val="center"/>
        <w:outlineLvl w:val="0"/>
        <w:rPr>
          <w:rFonts w:ascii="PT Astra Serif" w:hAnsi="PT Astra Serif" w:cs="Calibri"/>
        </w:rPr>
      </w:pPr>
      <w:r w:rsidRPr="003C0105">
        <w:rPr>
          <w:rFonts w:ascii="PT Astra Serif" w:hAnsi="PT Astra Serif" w:cs="Calibri"/>
        </w:rPr>
        <w:lastRenderedPageBreak/>
        <w:t>ПРИЛОЖЕНИЕ № 2</w:t>
      </w:r>
    </w:p>
    <w:p w:rsidR="00AE7023" w:rsidRPr="003C0105" w:rsidRDefault="00AE7023" w:rsidP="00C038FA">
      <w:pPr>
        <w:ind w:left="10490" w:firstLine="0"/>
        <w:jc w:val="center"/>
        <w:outlineLvl w:val="0"/>
        <w:rPr>
          <w:rFonts w:ascii="PT Astra Serif" w:hAnsi="PT Astra Serif"/>
        </w:rPr>
      </w:pPr>
    </w:p>
    <w:p w:rsidR="00AE7023" w:rsidRPr="003C0105" w:rsidRDefault="003D17F2" w:rsidP="00C038FA">
      <w:pPr>
        <w:ind w:left="10490"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 w:cs="Calibri"/>
        </w:rPr>
        <w:t xml:space="preserve">к </w:t>
      </w:r>
      <w:r w:rsidR="00AE7023" w:rsidRPr="003C0105">
        <w:rPr>
          <w:rFonts w:ascii="PT Astra Serif" w:hAnsi="PT Astra Serif" w:cs="Calibri"/>
        </w:rPr>
        <w:t xml:space="preserve">государственной </w:t>
      </w:r>
      <w:r w:rsidRPr="003C0105">
        <w:rPr>
          <w:rFonts w:ascii="PT Astra Serif" w:hAnsi="PT Astra Serif" w:cs="Calibri"/>
        </w:rPr>
        <w:t>программе</w:t>
      </w:r>
    </w:p>
    <w:p w:rsidR="00155C05" w:rsidRDefault="00155C05" w:rsidP="00DC62FE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C038FA" w:rsidRDefault="00C038FA" w:rsidP="00DC62FE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C038FA" w:rsidRPr="003C0105" w:rsidRDefault="00C038FA" w:rsidP="00DC62FE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DC62FE" w:rsidRPr="003C0105" w:rsidRDefault="00DC62FE" w:rsidP="00DC62FE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>СИСТЕМА МЕРОПРИЯТИЙ</w:t>
      </w:r>
    </w:p>
    <w:p w:rsidR="00416D96" w:rsidRPr="003C0105" w:rsidRDefault="00416D96" w:rsidP="00416D96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>государственной программы Ульяновской области</w:t>
      </w:r>
    </w:p>
    <w:p w:rsidR="00AB70BE" w:rsidRDefault="00416D96" w:rsidP="00A87B9C">
      <w:pPr>
        <w:pStyle w:val="ConsPlusTitle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>«Содействие занятости населения и развитие трудовых ресурсов</w:t>
      </w:r>
      <w:r w:rsidR="00674B64" w:rsidRPr="003C0105">
        <w:rPr>
          <w:rFonts w:ascii="PT Astra Serif" w:hAnsi="PT Astra Serif"/>
          <w:szCs w:val="28"/>
        </w:rPr>
        <w:t xml:space="preserve"> в </w:t>
      </w:r>
      <w:r w:rsidRPr="003C0105">
        <w:rPr>
          <w:rFonts w:ascii="PT Astra Serif" w:hAnsi="PT Astra Serif"/>
          <w:szCs w:val="28"/>
        </w:rPr>
        <w:t xml:space="preserve">Ульяновской области» </w:t>
      </w:r>
    </w:p>
    <w:p w:rsidR="00087BE6" w:rsidRPr="003C0105" w:rsidRDefault="00087BE6" w:rsidP="00A87B9C">
      <w:pPr>
        <w:pStyle w:val="ConsPlusTitle"/>
        <w:jc w:val="center"/>
        <w:rPr>
          <w:rFonts w:ascii="PT Astra Serif" w:hAnsi="PT Astra Serif"/>
          <w:szCs w:val="28"/>
        </w:rPr>
      </w:pPr>
    </w:p>
    <w:tbl>
      <w:tblPr>
        <w:tblW w:w="525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1137"/>
        <w:gridCol w:w="708"/>
        <w:gridCol w:w="711"/>
        <w:gridCol w:w="992"/>
        <w:gridCol w:w="1134"/>
        <w:gridCol w:w="1273"/>
        <w:gridCol w:w="1276"/>
        <w:gridCol w:w="1137"/>
        <w:gridCol w:w="1134"/>
        <w:gridCol w:w="1134"/>
        <w:gridCol w:w="1128"/>
        <w:gridCol w:w="992"/>
        <w:gridCol w:w="992"/>
      </w:tblGrid>
      <w:tr w:rsidR="00634C81" w:rsidRPr="003C0105" w:rsidTr="00CD7FE2">
        <w:trPr>
          <w:trHeight w:val="323"/>
        </w:trPr>
        <w:tc>
          <w:tcPr>
            <w:tcW w:w="184" w:type="pct"/>
            <w:vMerge w:val="restart"/>
            <w:tcBorders>
              <w:bottom w:val="nil"/>
            </w:tcBorders>
            <w:vAlign w:val="center"/>
          </w:tcPr>
          <w:p w:rsidR="00634C81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</w:p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0105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0105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367" w:type="pct"/>
            <w:vMerge w:val="restart"/>
            <w:tcBorders>
              <w:bottom w:val="nil"/>
            </w:tcBorders>
            <w:vAlign w:val="center"/>
          </w:tcPr>
          <w:p w:rsidR="003D17F2" w:rsidRPr="003C0105" w:rsidRDefault="00DC62FE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Наимен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вание пр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екта, 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новного меропри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тия (мер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о</w:t>
            </w:r>
            <w:r w:rsidR="007524F4" w:rsidRPr="003C0105">
              <w:rPr>
                <w:rFonts w:ascii="PT Astra Serif" w:hAnsi="PT Astra Serif"/>
                <w:sz w:val="20"/>
                <w:szCs w:val="20"/>
              </w:rPr>
              <w:t>прия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тия</w:t>
            </w:r>
            <w:r w:rsidR="00AD0881" w:rsidRPr="003C0105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68" w:type="pct"/>
            <w:vMerge w:val="restar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Отве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ственные исполнит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ли мер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приятий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7524F4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Срок </w:t>
            </w:r>
          </w:p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реализации</w:t>
            </w:r>
          </w:p>
        </w:tc>
        <w:tc>
          <w:tcPr>
            <w:tcW w:w="321" w:type="pct"/>
            <w:vMerge w:val="restar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Ко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трольное событие</w:t>
            </w:r>
          </w:p>
        </w:tc>
        <w:tc>
          <w:tcPr>
            <w:tcW w:w="367" w:type="pct"/>
            <w:vMerge w:val="restar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Дата наступл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ко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трольного события</w:t>
            </w:r>
          </w:p>
        </w:tc>
        <w:tc>
          <w:tcPr>
            <w:tcW w:w="412" w:type="pct"/>
            <w:vMerge w:val="restart"/>
            <w:tcBorders>
              <w:bottom w:val="nil"/>
            </w:tcBorders>
            <w:vAlign w:val="center"/>
          </w:tcPr>
          <w:p w:rsidR="00A80B59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Наименов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ние </w:t>
            </w:r>
          </w:p>
          <w:p w:rsidR="007524F4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целевого </w:t>
            </w:r>
          </w:p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индикатора</w:t>
            </w:r>
          </w:p>
        </w:tc>
        <w:tc>
          <w:tcPr>
            <w:tcW w:w="413" w:type="pct"/>
            <w:vMerge w:val="restar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09" w:type="pct"/>
            <w:gridSpan w:val="6"/>
            <w:tcBorders>
              <w:bottom w:val="single" w:sz="4" w:space="0" w:color="auto"/>
            </w:tcBorders>
            <w:vAlign w:val="center"/>
          </w:tcPr>
          <w:p w:rsidR="00634C81" w:rsidRDefault="00DC62FE" w:rsidP="00087BE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C010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Объём финансового о</w:t>
            </w:r>
            <w:r w:rsidR="007524F4" w:rsidRPr="003C010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беспечения </w:t>
            </w:r>
            <w:r w:rsidRPr="003C010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реализации мероприятий </w:t>
            </w:r>
          </w:p>
          <w:p w:rsidR="003D17F2" w:rsidRPr="003C0105" w:rsidRDefault="00DC62FE" w:rsidP="00087BE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634C81" w:rsidRPr="003C0105" w:rsidTr="00CD7FE2">
        <w:trPr>
          <w:trHeight w:val="126"/>
        </w:trPr>
        <w:tc>
          <w:tcPr>
            <w:tcW w:w="184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нач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ло</w:t>
            </w:r>
          </w:p>
        </w:tc>
        <w:tc>
          <w:tcPr>
            <w:tcW w:w="230" w:type="pct"/>
            <w:tcBorders>
              <w:bottom w:val="nil"/>
            </w:tcBorders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око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чание</w:t>
            </w:r>
          </w:p>
        </w:tc>
        <w:tc>
          <w:tcPr>
            <w:tcW w:w="321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nil"/>
            </w:tcBorders>
          </w:tcPr>
          <w:p w:rsidR="003D17F2" w:rsidRPr="003C0105" w:rsidRDefault="003D17F2" w:rsidP="007524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nil"/>
            </w:tcBorders>
            <w:vAlign w:val="center"/>
          </w:tcPr>
          <w:p w:rsidR="003D17F2" w:rsidRPr="003C0105" w:rsidRDefault="00C11753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="003D17F2" w:rsidRPr="003C0105">
              <w:rPr>
                <w:rFonts w:ascii="PT Astra Serif" w:hAnsi="PT Astra Serif" w:cs="Calibri"/>
                <w:sz w:val="20"/>
                <w:szCs w:val="20"/>
              </w:rPr>
              <w:t>сего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634C81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 xml:space="preserve">2020 </w:t>
            </w:r>
          </w:p>
          <w:p w:rsidR="003D17F2" w:rsidRPr="003C0105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634C81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2021</w:t>
            </w:r>
            <w:r w:rsidR="00634C8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D17F2" w:rsidRPr="003C0105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634C81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 xml:space="preserve">2022 </w:t>
            </w:r>
          </w:p>
          <w:p w:rsidR="003D17F2" w:rsidRPr="003C0105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634C81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 xml:space="preserve">2023 </w:t>
            </w:r>
          </w:p>
          <w:p w:rsidR="003D17F2" w:rsidRPr="003C0105" w:rsidRDefault="003D17F2" w:rsidP="007524F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087BE6" w:rsidRDefault="003D17F2" w:rsidP="00087BE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2</w:t>
            </w:r>
            <w:r w:rsidR="00F94B88" w:rsidRPr="003C0105">
              <w:rPr>
                <w:rFonts w:ascii="PT Astra Serif" w:hAnsi="PT Astra Serif"/>
                <w:sz w:val="20"/>
                <w:szCs w:val="20"/>
              </w:rPr>
              <w:t>02</w:t>
            </w:r>
            <w:r w:rsidRPr="003C0105">
              <w:rPr>
                <w:rFonts w:ascii="PT Astra Serif" w:hAnsi="PT Astra Serif"/>
                <w:sz w:val="20"/>
                <w:szCs w:val="20"/>
              </w:rPr>
              <w:t>4</w:t>
            </w:r>
          </w:p>
          <w:p w:rsidR="003D17F2" w:rsidRPr="003C0105" w:rsidRDefault="003D17F2" w:rsidP="00087BE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</w:tr>
    </w:tbl>
    <w:p w:rsidR="006C5605" w:rsidRPr="003C0105" w:rsidRDefault="006C5605" w:rsidP="00087BE6">
      <w:pPr>
        <w:spacing w:line="14" w:lineRule="auto"/>
        <w:rPr>
          <w:rFonts w:ascii="PT Astra Serif" w:hAnsi="PT Astra Serif" w:cs="Browallia New"/>
          <w:sz w:val="2"/>
          <w:szCs w:val="2"/>
        </w:rPr>
      </w:pPr>
    </w:p>
    <w:tbl>
      <w:tblPr>
        <w:tblW w:w="525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1137"/>
        <w:gridCol w:w="708"/>
        <w:gridCol w:w="711"/>
        <w:gridCol w:w="992"/>
        <w:gridCol w:w="1134"/>
        <w:gridCol w:w="1273"/>
        <w:gridCol w:w="1276"/>
        <w:gridCol w:w="1134"/>
        <w:gridCol w:w="1131"/>
        <w:gridCol w:w="6"/>
        <w:gridCol w:w="1128"/>
        <w:gridCol w:w="6"/>
        <w:gridCol w:w="1128"/>
        <w:gridCol w:w="992"/>
        <w:gridCol w:w="992"/>
      </w:tblGrid>
      <w:tr w:rsidR="00634C81" w:rsidRPr="003C0105" w:rsidTr="00634C81">
        <w:trPr>
          <w:trHeight w:val="252"/>
          <w:tblHeader/>
        </w:trPr>
        <w:tc>
          <w:tcPr>
            <w:tcW w:w="184" w:type="pct"/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7" w:type="pct"/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367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367" w:type="pct"/>
            <w:vAlign w:val="center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368" w:type="pct"/>
            <w:gridSpan w:val="2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367" w:type="pct"/>
            <w:gridSpan w:val="2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  <w:tc>
          <w:tcPr>
            <w:tcW w:w="365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</w:t>
            </w:r>
          </w:p>
        </w:tc>
        <w:tc>
          <w:tcPr>
            <w:tcW w:w="321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321" w:type="pct"/>
          </w:tcPr>
          <w:p w:rsidR="003D17F2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</w:tr>
      <w:tr w:rsidR="003D17F2" w:rsidRPr="003C0105" w:rsidTr="00634C81">
        <w:trPr>
          <w:trHeight w:val="230"/>
        </w:trPr>
        <w:tc>
          <w:tcPr>
            <w:tcW w:w="5000" w:type="pct"/>
            <w:gridSpan w:val="17"/>
          </w:tcPr>
          <w:p w:rsidR="003D17F2" w:rsidRPr="003C0105" w:rsidRDefault="00634C81" w:rsidP="007524F4">
            <w:pPr>
              <w:spacing w:after="1"/>
              <w:jc w:val="center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634C81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Pr="00634C8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hyperlink r:id="rId27" w:history="1">
              <w:r w:rsidR="003D17F2" w:rsidRPr="003C0105">
                <w:rPr>
                  <w:rFonts w:ascii="PT Astra Serif" w:hAnsi="PT Astra Serif" w:cs="Calibri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C11753" w:rsidRPr="003C0105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 xml:space="preserve"> </w:t>
            </w:r>
            <w:r w:rsidR="006A34AC" w:rsidRPr="003C0105">
              <w:rPr>
                <w:rFonts w:ascii="PT Astra Serif" w:hAnsi="PT Astra Serif" w:cs="Calibri"/>
                <w:b/>
                <w:sz w:val="20"/>
                <w:szCs w:val="20"/>
              </w:rPr>
              <w:t>«</w:t>
            </w:r>
            <w:r w:rsidR="003D17F2" w:rsidRPr="003C0105">
              <w:rPr>
                <w:rFonts w:ascii="PT Astra Serif" w:hAnsi="PT Astra Serif" w:cs="Calibri"/>
                <w:b/>
                <w:sz w:val="20"/>
                <w:szCs w:val="20"/>
              </w:rPr>
              <w:t>Активная политика занятости населения и социальная поддержка безработных г</w:t>
            </w:r>
            <w:r w:rsidR="006A34AC" w:rsidRPr="003C0105">
              <w:rPr>
                <w:rFonts w:ascii="PT Astra Serif" w:hAnsi="PT Astra Serif" w:cs="Calibri"/>
                <w:b/>
                <w:sz w:val="20"/>
                <w:szCs w:val="20"/>
              </w:rPr>
              <w:t>раждан»</w:t>
            </w:r>
          </w:p>
        </w:tc>
      </w:tr>
      <w:tr w:rsidR="003D17F2" w:rsidRPr="003C0105" w:rsidTr="00D442E7">
        <w:trPr>
          <w:trHeight w:val="207"/>
        </w:trPr>
        <w:tc>
          <w:tcPr>
            <w:tcW w:w="5000" w:type="pct"/>
            <w:gridSpan w:val="17"/>
          </w:tcPr>
          <w:p w:rsidR="003D17F2" w:rsidRPr="003C0105" w:rsidRDefault="003D17F2" w:rsidP="000815F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Цел</w:t>
            </w:r>
            <w:r w:rsidR="008547C4"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="00C11753" w:rsidRPr="003C0105">
              <w:rPr>
                <w:rFonts w:ascii="PT Astra Serif" w:hAnsi="PT Astra Serif" w:cs="Calibri"/>
                <w:sz w:val="20"/>
                <w:szCs w:val="20"/>
              </w:rPr>
              <w:t xml:space="preserve"> под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="00C11753" w:rsidRPr="003C0105">
              <w:rPr>
                <w:rFonts w:ascii="PT Astra Serif" w:hAnsi="PT Astra Serif" w:cs="Calibri"/>
                <w:sz w:val="20"/>
                <w:szCs w:val="20"/>
              </w:rPr>
              <w:t>рограммы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  <w:r w:rsidR="00881163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BB3A89" w:rsidRPr="003C0105">
              <w:rPr>
                <w:rFonts w:ascii="PT Astra Serif" w:hAnsi="PT Astra Serif"/>
                <w:sz w:val="20"/>
                <w:szCs w:val="20"/>
              </w:rPr>
              <w:t xml:space="preserve">обеспечение </w:t>
            </w:r>
            <w:r w:rsidR="00820B5F" w:rsidRPr="003C0105">
              <w:rPr>
                <w:rFonts w:ascii="PT Astra Serif" w:hAnsi="PT Astra Serif"/>
                <w:sz w:val="20"/>
                <w:szCs w:val="20"/>
              </w:rPr>
              <w:t>эффективной занятости населения</w:t>
            </w:r>
          </w:p>
        </w:tc>
      </w:tr>
      <w:tr w:rsidR="003D17F2" w:rsidRPr="003C0105" w:rsidTr="00D442E7">
        <w:trPr>
          <w:trHeight w:val="185"/>
        </w:trPr>
        <w:tc>
          <w:tcPr>
            <w:tcW w:w="5000" w:type="pct"/>
            <w:gridSpan w:val="17"/>
          </w:tcPr>
          <w:p w:rsidR="009448D8" w:rsidRPr="003C0105" w:rsidRDefault="003D17F2" w:rsidP="007524F4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Задач</w:t>
            </w:r>
            <w:r w:rsidR="008547C4"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C11753" w:rsidRPr="003C0105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  <w:r w:rsidR="00881163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634C81">
              <w:rPr>
                <w:rFonts w:ascii="PT Astra Serif" w:hAnsi="PT Astra Serif"/>
                <w:sz w:val="20"/>
                <w:szCs w:val="20"/>
              </w:rPr>
              <w:t>предотвращение роста напряжё</w:t>
            </w:r>
            <w:r w:rsidR="00BB3A89" w:rsidRPr="003C0105">
              <w:rPr>
                <w:rFonts w:ascii="PT Astra Serif" w:hAnsi="PT Astra Serif"/>
                <w:sz w:val="20"/>
                <w:szCs w:val="20"/>
              </w:rPr>
              <w:t>нности на рынке труда и обеспечение социально</w:t>
            </w:r>
            <w:r w:rsidR="00820B5F" w:rsidRPr="003C0105">
              <w:rPr>
                <w:rFonts w:ascii="PT Astra Serif" w:hAnsi="PT Astra Serif"/>
                <w:sz w:val="20"/>
                <w:szCs w:val="20"/>
              </w:rPr>
              <w:t>й поддержки безработных граждан</w:t>
            </w:r>
          </w:p>
        </w:tc>
      </w:tr>
      <w:tr w:rsidR="00634C81" w:rsidRPr="003C0105" w:rsidTr="00D442E7">
        <w:trPr>
          <w:trHeight w:val="187"/>
        </w:trPr>
        <w:tc>
          <w:tcPr>
            <w:tcW w:w="184" w:type="pct"/>
            <w:vMerge w:val="restar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1.1</w:t>
            </w:r>
            <w:r w:rsidR="00C11753" w:rsidRPr="003C0105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" w:type="pct"/>
            <w:vMerge w:val="restart"/>
          </w:tcPr>
          <w:p w:rsidR="003E12C5" w:rsidRPr="003C0105" w:rsidRDefault="003E12C5" w:rsidP="000815F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тие «С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действие труд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устройству населения, улучшение условий, охраны труда и здоровья на рабочем месте, 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витие 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циального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партн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ства»</w:t>
            </w:r>
          </w:p>
        </w:tc>
        <w:tc>
          <w:tcPr>
            <w:tcW w:w="368" w:type="pct"/>
            <w:vMerge w:val="restart"/>
          </w:tcPr>
          <w:p w:rsidR="003E12C5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lastRenderedPageBreak/>
              <w:t>Агентство по разв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тию чел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веческого потенциала и трудовых ресурсов Ульяно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/>
                <w:sz w:val="20"/>
                <w:szCs w:val="20"/>
              </w:rPr>
              <w:t xml:space="preserve">сти (далее </w:t>
            </w: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  <w:r w:rsidRPr="003C0105">
              <w:rPr>
                <w:rFonts w:ascii="PT Astra Serif" w:hAnsi="PT Astra Serif"/>
                <w:sz w:val="20"/>
                <w:szCs w:val="20"/>
              </w:rPr>
              <w:t xml:space="preserve"> Агентство)</w:t>
            </w:r>
          </w:p>
        </w:tc>
        <w:tc>
          <w:tcPr>
            <w:tcW w:w="229" w:type="pct"/>
            <w:vMerge w:val="restart"/>
          </w:tcPr>
          <w:p w:rsidR="00087BE6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</w:t>
            </w:r>
          </w:p>
          <w:p w:rsidR="003E12C5" w:rsidRPr="003C0105" w:rsidRDefault="007524F4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год</w:t>
            </w:r>
          </w:p>
        </w:tc>
        <w:tc>
          <w:tcPr>
            <w:tcW w:w="230" w:type="pct"/>
            <w:vMerge w:val="restart"/>
          </w:tcPr>
          <w:p w:rsidR="00087BE6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</w:t>
            </w:r>
            <w:r w:rsidR="007524F4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:rsidR="003E12C5" w:rsidRPr="003C0105" w:rsidRDefault="007524F4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год</w:t>
            </w:r>
          </w:p>
        </w:tc>
        <w:tc>
          <w:tcPr>
            <w:tcW w:w="321" w:type="pct"/>
            <w:vMerge w:val="restar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Устано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лено еж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годное колич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ство п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лучателей услуг в сфере занятости населения</w:t>
            </w:r>
          </w:p>
        </w:tc>
        <w:tc>
          <w:tcPr>
            <w:tcW w:w="367" w:type="pct"/>
            <w:vMerge w:val="restar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412" w:type="pct"/>
            <w:vMerge w:val="restart"/>
          </w:tcPr>
          <w:p w:rsidR="00A57119" w:rsidRPr="003C0105" w:rsidRDefault="000A4BC1" w:rsidP="00C1175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труд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устроенных инвалидов от общей чи</w:t>
            </w:r>
            <w:r w:rsidRPr="003C0105">
              <w:rPr>
                <w:rFonts w:ascii="PT Astra Serif" w:hAnsi="PT Astra Serif"/>
                <w:sz w:val="20"/>
              </w:rPr>
              <w:t>с</w:t>
            </w:r>
            <w:r w:rsidRPr="003C0105">
              <w:rPr>
                <w:rFonts w:ascii="PT Astra Serif" w:hAnsi="PT Astra Serif"/>
                <w:sz w:val="20"/>
              </w:rPr>
              <w:t>ленности</w:t>
            </w:r>
            <w:r w:rsidR="00472EA6" w:rsidRPr="003C0105">
              <w:rPr>
                <w:rFonts w:ascii="PT Astra Serif" w:hAnsi="PT Astra Serif"/>
                <w:sz w:val="20"/>
              </w:rPr>
              <w:t xml:space="preserve"> инвалидов</w:t>
            </w:r>
            <w:r w:rsidRPr="003C0105">
              <w:rPr>
                <w:rFonts w:ascii="PT Astra Serif" w:hAnsi="PT Astra Serif"/>
                <w:sz w:val="20"/>
              </w:rPr>
              <w:t>, обративши</w:t>
            </w:r>
            <w:r w:rsidRPr="003C0105">
              <w:rPr>
                <w:rFonts w:ascii="PT Astra Serif" w:hAnsi="PT Astra Serif"/>
                <w:sz w:val="20"/>
              </w:rPr>
              <w:t>х</w:t>
            </w:r>
            <w:r w:rsidRPr="003C0105">
              <w:rPr>
                <w:rFonts w:ascii="PT Astra Serif" w:hAnsi="PT Astra Serif"/>
                <w:sz w:val="20"/>
              </w:rPr>
              <w:t>ся в органы службы з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нятости за содействием в поиске подходящей работы</w:t>
            </w:r>
            <w:r w:rsidR="00F704C3">
              <w:rPr>
                <w:rFonts w:ascii="PT Astra Serif" w:hAnsi="PT Astra Serif"/>
                <w:sz w:val="20"/>
              </w:rPr>
              <w:t>,</w:t>
            </w:r>
          </w:p>
          <w:p w:rsidR="00A57119" w:rsidRPr="003C0105" w:rsidRDefault="00A57119" w:rsidP="00C1175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численность получателей </w:t>
            </w:r>
            <w:r w:rsidRPr="003C0105">
              <w:rPr>
                <w:rFonts w:ascii="PT Astra Serif" w:hAnsi="PT Astra Serif"/>
                <w:sz w:val="20"/>
              </w:rPr>
              <w:lastRenderedPageBreak/>
              <w:t>госуда</w:t>
            </w:r>
            <w:r w:rsidRPr="003C0105">
              <w:rPr>
                <w:rFonts w:ascii="PT Astra Serif" w:hAnsi="PT Astra Serif"/>
                <w:sz w:val="20"/>
              </w:rPr>
              <w:t>р</w:t>
            </w:r>
            <w:r w:rsidRPr="003C0105">
              <w:rPr>
                <w:rFonts w:ascii="PT Astra Serif" w:hAnsi="PT Astra Serif"/>
                <w:sz w:val="20"/>
              </w:rPr>
              <w:t>ственных услуг в сф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ре соде</w:t>
            </w:r>
            <w:r w:rsidRPr="003C0105">
              <w:rPr>
                <w:rFonts w:ascii="PT Astra Serif" w:hAnsi="PT Astra Serif"/>
                <w:sz w:val="20"/>
              </w:rPr>
              <w:t>й</w:t>
            </w:r>
            <w:r w:rsidRPr="003C0105">
              <w:rPr>
                <w:rFonts w:ascii="PT Astra Serif" w:hAnsi="PT Astra Serif"/>
                <w:sz w:val="20"/>
              </w:rPr>
              <w:t>ствия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тости нас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="00F704C3">
              <w:rPr>
                <w:rFonts w:ascii="PT Astra Serif" w:hAnsi="PT Astra Serif"/>
                <w:sz w:val="20"/>
              </w:rPr>
              <w:t>ления,</w:t>
            </w:r>
          </w:p>
          <w:p w:rsidR="00A57119" w:rsidRPr="003C0105" w:rsidRDefault="00A57119" w:rsidP="00C1175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пострада</w:t>
            </w:r>
            <w:r w:rsidRPr="003C0105">
              <w:rPr>
                <w:rFonts w:ascii="PT Astra Serif" w:hAnsi="PT Astra Serif"/>
                <w:sz w:val="20"/>
              </w:rPr>
              <w:t>в</w:t>
            </w:r>
            <w:r w:rsidRPr="003C0105">
              <w:rPr>
                <w:rFonts w:ascii="PT Astra Serif" w:hAnsi="PT Astra Serif"/>
                <w:sz w:val="20"/>
              </w:rPr>
              <w:t>ших в р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зультате несчастных случаев на производстве с утратой трудосп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собности</w:t>
            </w:r>
            <w:r w:rsidR="00634C81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 xml:space="preserve">на </w:t>
            </w:r>
            <w:r w:rsidR="00881163" w:rsidRPr="003C0105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>1 рабо</w:t>
            </w:r>
            <w:r w:rsidR="00F704C3">
              <w:rPr>
                <w:rFonts w:ascii="PT Astra Serif" w:hAnsi="PT Astra Serif"/>
                <w:sz w:val="20"/>
              </w:rPr>
              <w:t>чий день и более,</w:t>
            </w:r>
          </w:p>
          <w:p w:rsidR="003E12C5" w:rsidRPr="003C0105" w:rsidRDefault="00881163" w:rsidP="00C11753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количество рабочих мест, на </w:t>
            </w:r>
            <w:r w:rsidR="00A57119" w:rsidRPr="003C0105">
              <w:rPr>
                <w:rFonts w:ascii="PT Astra Serif" w:hAnsi="PT Astra Serif"/>
                <w:sz w:val="20"/>
              </w:rPr>
              <w:t>к</w:t>
            </w:r>
            <w:r w:rsidR="00A57119" w:rsidRPr="003C0105">
              <w:rPr>
                <w:rFonts w:ascii="PT Astra Serif" w:hAnsi="PT Astra Serif"/>
                <w:sz w:val="20"/>
              </w:rPr>
              <w:t>о</w:t>
            </w:r>
            <w:r w:rsidR="00A57119" w:rsidRPr="003C0105">
              <w:rPr>
                <w:rFonts w:ascii="PT Astra Serif" w:hAnsi="PT Astra Serif"/>
                <w:sz w:val="20"/>
              </w:rPr>
              <w:t>торых пр</w:t>
            </w:r>
            <w:r w:rsidR="00A57119" w:rsidRPr="003C0105">
              <w:rPr>
                <w:rFonts w:ascii="PT Astra Serif" w:hAnsi="PT Astra Serif"/>
                <w:sz w:val="20"/>
              </w:rPr>
              <w:t>о</w:t>
            </w:r>
            <w:r w:rsidR="00A57119" w:rsidRPr="003C0105">
              <w:rPr>
                <w:rFonts w:ascii="PT Astra Serif" w:hAnsi="PT Astra Serif"/>
                <w:sz w:val="20"/>
              </w:rPr>
              <w:t>ведена сп</w:t>
            </w:r>
            <w:r w:rsidR="00A57119" w:rsidRPr="003C0105">
              <w:rPr>
                <w:rFonts w:ascii="PT Astra Serif" w:hAnsi="PT Astra Serif"/>
                <w:sz w:val="20"/>
              </w:rPr>
              <w:t>е</w:t>
            </w:r>
            <w:r w:rsidR="00A57119" w:rsidRPr="003C0105">
              <w:rPr>
                <w:rFonts w:ascii="PT Astra Serif" w:hAnsi="PT Astra Serif"/>
                <w:sz w:val="20"/>
              </w:rPr>
              <w:t>циальная оценка усл</w:t>
            </w:r>
            <w:r w:rsidR="00A57119" w:rsidRPr="003C0105">
              <w:rPr>
                <w:rFonts w:ascii="PT Astra Serif" w:hAnsi="PT Astra Serif"/>
                <w:sz w:val="20"/>
              </w:rPr>
              <w:t>о</w:t>
            </w:r>
            <w:r w:rsidR="00A57119" w:rsidRPr="003C0105">
              <w:rPr>
                <w:rFonts w:ascii="PT Astra Serif" w:hAnsi="PT Astra Serif"/>
                <w:sz w:val="20"/>
              </w:rPr>
              <w:t>вий труда</w:t>
            </w:r>
          </w:p>
        </w:tc>
        <w:tc>
          <w:tcPr>
            <w:tcW w:w="413" w:type="pct"/>
          </w:tcPr>
          <w:p w:rsidR="00087BE6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Всего</w:t>
            </w:r>
            <w:r w:rsidR="00087BE6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:rsidR="00087BE6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в том </w:t>
            </w:r>
          </w:p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0105">
              <w:rPr>
                <w:rFonts w:ascii="PT Astra Serif" w:hAnsi="PT Astra Serif" w:cs="Calibri"/>
                <w:sz w:val="20"/>
                <w:szCs w:val="20"/>
              </w:rPr>
              <w:t>числе</w:t>
            </w:r>
            <w:proofErr w:type="gramEnd"/>
            <w:r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</w:p>
        </w:tc>
        <w:tc>
          <w:tcPr>
            <w:tcW w:w="367" w:type="pct"/>
          </w:tcPr>
          <w:p w:rsidR="003E12C5" w:rsidRPr="003C0105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1351193,99</w:t>
            </w:r>
          </w:p>
        </w:tc>
        <w:tc>
          <w:tcPr>
            <w:tcW w:w="368" w:type="pct"/>
            <w:gridSpan w:val="2"/>
          </w:tcPr>
          <w:p w:rsidR="003E12C5" w:rsidRPr="003C0105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259540,478</w:t>
            </w:r>
          </w:p>
        </w:tc>
        <w:tc>
          <w:tcPr>
            <w:tcW w:w="367" w:type="pct"/>
            <w:gridSpan w:val="2"/>
          </w:tcPr>
          <w:p w:rsidR="003E12C5" w:rsidRPr="003C0105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273162,378</w:t>
            </w: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272830,378</w:t>
            </w:r>
          </w:p>
        </w:tc>
        <w:tc>
          <w:tcPr>
            <w:tcW w:w="321" w:type="pct"/>
          </w:tcPr>
          <w:p w:rsidR="003E12C5" w:rsidRPr="003C0105" w:rsidRDefault="003E12C5" w:rsidP="00634C81">
            <w:pPr>
              <w:spacing w:after="1"/>
              <w:ind w:left="-57" w:right="-57"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272830,378</w:t>
            </w:r>
          </w:p>
        </w:tc>
        <w:tc>
          <w:tcPr>
            <w:tcW w:w="321" w:type="pct"/>
          </w:tcPr>
          <w:p w:rsidR="003E12C5" w:rsidRPr="003C0105" w:rsidRDefault="003E12C5" w:rsidP="00634C81">
            <w:pPr>
              <w:spacing w:after="1"/>
              <w:ind w:left="-57" w:right="-57"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272830,378</w:t>
            </w:r>
          </w:p>
        </w:tc>
      </w:tr>
      <w:tr w:rsidR="00634C81" w:rsidRPr="003C0105" w:rsidTr="00D442E7"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бюджета Ульяновской </w:t>
            </w:r>
            <w:r w:rsidRPr="00087BE6">
              <w:rPr>
                <w:rFonts w:ascii="PT Astra Serif" w:hAnsi="PT Astra Serif" w:cs="Calibri"/>
                <w:spacing w:val="-4"/>
                <w:sz w:val="20"/>
                <w:szCs w:val="20"/>
              </w:rPr>
              <w:t>области (д</w:t>
            </w:r>
            <w:r w:rsidRPr="00087BE6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087BE6">
              <w:rPr>
                <w:rFonts w:ascii="PT Astra Serif" w:hAnsi="PT Astra Serif" w:cs="Calibri"/>
                <w:spacing w:val="-4"/>
                <w:sz w:val="20"/>
                <w:szCs w:val="20"/>
              </w:rPr>
              <w:t>лее –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 облас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ной бюджет)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218951,49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33369,578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46644,478</w:t>
            </w: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46312,478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46312,478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46312,478</w:t>
            </w:r>
          </w:p>
        </w:tc>
      </w:tr>
      <w:tr w:rsidR="003972E4" w:rsidRPr="003C0105" w:rsidTr="00D442E7"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1132242,5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226170,9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</w:tr>
      <w:tr w:rsidR="003972E4" w:rsidRPr="003C0105" w:rsidTr="00D442E7">
        <w:tc>
          <w:tcPr>
            <w:tcW w:w="184" w:type="pct"/>
          </w:tcPr>
          <w:p w:rsidR="00881163" w:rsidRPr="00634C81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34C81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67" w:type="pct"/>
            <w:vAlign w:val="center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Реализация прав 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дан на труд и социал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ная защита от безраб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тицы, а также 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здание 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гоприя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ных усл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вий для обеспеч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ния занят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насел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202434,222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30066,1244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43341,0244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43009,0244</w:t>
            </w:r>
          </w:p>
        </w:tc>
        <w:tc>
          <w:tcPr>
            <w:tcW w:w="321" w:type="pct"/>
          </w:tcPr>
          <w:p w:rsidR="00881163" w:rsidRPr="003C0105" w:rsidRDefault="00881163" w:rsidP="00095F76">
            <w:pPr>
              <w:spacing w:after="1"/>
              <w:ind w:left="-57" w:right="-57"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43009,0244</w:t>
            </w:r>
          </w:p>
        </w:tc>
        <w:tc>
          <w:tcPr>
            <w:tcW w:w="321" w:type="pct"/>
          </w:tcPr>
          <w:p w:rsidR="00881163" w:rsidRPr="003C0105" w:rsidRDefault="00881163" w:rsidP="00095F76">
            <w:pPr>
              <w:spacing w:after="1"/>
              <w:ind w:left="-57" w:right="-57"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43009,0244</w:t>
            </w:r>
          </w:p>
        </w:tc>
      </w:tr>
      <w:tr w:rsidR="003972E4" w:rsidRPr="003C0105" w:rsidTr="00D442E7">
        <w:tc>
          <w:tcPr>
            <w:tcW w:w="184" w:type="pct"/>
          </w:tcPr>
          <w:p w:rsidR="00881163" w:rsidRPr="00095F76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5F76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тия в обл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соц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ального парт</w:t>
            </w:r>
            <w:r w:rsidR="00095F76">
              <w:rPr>
                <w:rFonts w:ascii="PT Astra Serif" w:hAnsi="PT Astra Serif" w:cs="Calibri"/>
                <w:sz w:val="20"/>
                <w:szCs w:val="20"/>
              </w:rPr>
              <w:t>нё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ства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4262,5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852,5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852,5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852,5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852,5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852,5</w:t>
            </w:r>
          </w:p>
        </w:tc>
      </w:tr>
      <w:tr w:rsidR="00634C81" w:rsidRPr="003C0105" w:rsidTr="00634C81">
        <w:tc>
          <w:tcPr>
            <w:tcW w:w="184" w:type="pct"/>
          </w:tcPr>
          <w:p w:rsidR="00881163" w:rsidRPr="00095F76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95F76">
              <w:rPr>
                <w:rFonts w:ascii="PT Astra Serif" w:hAnsi="PT Astra Serif" w:cs="Calibri"/>
                <w:spacing w:val="-4"/>
                <w:sz w:val="20"/>
                <w:szCs w:val="20"/>
              </w:rPr>
              <w:t>1.1.3.</w:t>
            </w:r>
          </w:p>
        </w:tc>
        <w:tc>
          <w:tcPr>
            <w:tcW w:w="367" w:type="pct"/>
            <w:vAlign w:val="center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Выплата денежного вознагра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дения в рамках реализации </w:t>
            </w:r>
            <w:hyperlink r:id="rId28" w:history="1">
              <w:r w:rsidRPr="003C0105">
                <w:rPr>
                  <w:rFonts w:ascii="PT Astra Serif" w:hAnsi="PT Astra Serif" w:cs="Calibri"/>
                  <w:color w:val="000000"/>
                  <w:sz w:val="20"/>
                  <w:szCs w:val="20"/>
                </w:rPr>
                <w:t>постано</w:t>
              </w:r>
              <w:r w:rsidRPr="003C0105">
                <w:rPr>
                  <w:rFonts w:ascii="PT Astra Serif" w:hAnsi="PT Astra Serif" w:cs="Calibri"/>
                  <w:color w:val="000000"/>
                  <w:sz w:val="20"/>
                  <w:szCs w:val="20"/>
                </w:rPr>
                <w:t>в</w:t>
              </w:r>
              <w:r w:rsidRPr="003C0105">
                <w:rPr>
                  <w:rFonts w:ascii="PT Astra Serif" w:hAnsi="PT Astra Serif" w:cs="Calibri"/>
                  <w:color w:val="000000"/>
                  <w:sz w:val="20"/>
                  <w:szCs w:val="20"/>
                </w:rPr>
                <w:t>ления</w:t>
              </w:r>
            </w:hyperlink>
            <w:r w:rsidRPr="003C0105">
              <w:rPr>
                <w:rFonts w:ascii="PT Astra Serif" w:hAnsi="PT Astra Serif"/>
              </w:rPr>
              <w:t xml:space="preserve">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вительства Ульяно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обл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от 07.11.2014            № 504-П «О дене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 возн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граждении граждан, оказавших содействие в раскр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тии нал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говых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ступлений, установл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нии фактов соверш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нал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говых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вонаруш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ний, прои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водстве по делам об админ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стративных правон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рушениях в области налогов и сборов, а также в области законод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тельства о труде и об охране труда»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634C81" w:rsidRPr="003C0105" w:rsidTr="00D442E7">
        <w:tc>
          <w:tcPr>
            <w:tcW w:w="184" w:type="pct"/>
          </w:tcPr>
          <w:p w:rsidR="00881163" w:rsidRPr="001D4ACA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4ACA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Улучшение условий, охраны труда и здоровья на рабочем месте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750,0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</w:tr>
      <w:tr w:rsidR="00634C81" w:rsidRPr="003C0105" w:rsidTr="00D442E7">
        <w:tc>
          <w:tcPr>
            <w:tcW w:w="184" w:type="pct"/>
          </w:tcPr>
          <w:p w:rsidR="00881163" w:rsidRPr="001D4ACA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4ACA">
              <w:rPr>
                <w:rFonts w:ascii="PT Astra Serif" w:hAnsi="PT Astra Serif" w:cs="Calibri"/>
                <w:spacing w:val="-4"/>
                <w:sz w:val="20"/>
                <w:szCs w:val="20"/>
              </w:rPr>
              <w:t>1.1.5.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Субсидии индивид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альным предпр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нимателям и юридич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ским лицам в целях возмещ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затрат в связи с оплатой труда 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пускников образов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тельных 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ций вы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шего обр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зования и професс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ональных образов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тельных 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ций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4405,968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881,1936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881,1936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</w:tr>
      <w:tr w:rsidR="00634C81" w:rsidRPr="003C0105" w:rsidTr="00D442E7">
        <w:tc>
          <w:tcPr>
            <w:tcW w:w="184" w:type="pct"/>
          </w:tcPr>
          <w:p w:rsidR="00881163" w:rsidRPr="00811F9C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0105">
              <w:rPr>
                <w:rFonts w:ascii="PT Astra Serif" w:hAnsi="PT Astra Serif" w:cs="Calibri"/>
                <w:sz w:val="20"/>
                <w:szCs w:val="20"/>
              </w:rPr>
              <w:t>Субсидии индивид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альным предпр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нимателям и юридич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ским 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цам, не являющи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ся госуда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ственными (муниц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пальными) учрежд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ниями, осущест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ляющим деятел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обл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сти, в ц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лях возм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щения 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затрат в связи с оплатой труда 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пускников образов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тельных 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ций вы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шего обр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зования и професс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ональных образов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тельных 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ций из чи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ла инвал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дов мол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дого во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раста, а также в связи с осущест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лением доплат их наставн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кам</w:t>
            </w:r>
            <w:proofErr w:type="gramEnd"/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6598,8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1319,76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1319,76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1319,76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1319,76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1319,76</w:t>
            </w:r>
          </w:p>
        </w:tc>
      </w:tr>
      <w:tr w:rsidR="00634C81" w:rsidRPr="003C0105" w:rsidTr="00D442E7">
        <w:trPr>
          <w:trHeight w:val="64"/>
        </w:trPr>
        <w:tc>
          <w:tcPr>
            <w:tcW w:w="184" w:type="pct"/>
          </w:tcPr>
          <w:p w:rsidR="00881163" w:rsidRPr="00811F9C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367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Социал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ные выпл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ты безр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ботным гражданам в соотве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т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ствии с З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коном Ро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сийской Федерации от 19 </w:t>
            </w:r>
            <w:r w:rsidRPr="00811F9C">
              <w:rPr>
                <w:rFonts w:ascii="PT Astra Serif" w:hAnsi="PT Astra Serif" w:cs="Calibri"/>
                <w:spacing w:val="-6"/>
                <w:sz w:val="20"/>
                <w:szCs w:val="20"/>
              </w:rPr>
              <w:t>апреля 1991 года</w:t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811F9C">
              <w:rPr>
                <w:rFonts w:ascii="PT Astra Serif" w:hAnsi="PT Astra Serif" w:cs="Calibri"/>
                <w:spacing w:val="-4"/>
                <w:sz w:val="20"/>
                <w:szCs w:val="20"/>
              </w:rPr>
              <w:t>№ 1032-I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 «О занят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насел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в Ро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сийской Федер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ции»</w:t>
            </w:r>
          </w:p>
        </w:tc>
        <w:tc>
          <w:tcPr>
            <w:tcW w:w="368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="00A80B59"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A80B59" w:rsidRPr="00811F9C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1132242,5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226170,9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65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21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  <w:tc>
          <w:tcPr>
            <w:tcW w:w="321" w:type="pct"/>
          </w:tcPr>
          <w:p w:rsidR="00881163" w:rsidRPr="003C0105" w:rsidRDefault="00881163" w:rsidP="00811F9C">
            <w:pPr>
              <w:spacing w:line="23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226517,9</w:t>
            </w:r>
          </w:p>
        </w:tc>
      </w:tr>
      <w:tr w:rsidR="00634C81" w:rsidRPr="003C0105" w:rsidTr="00D442E7">
        <w:tc>
          <w:tcPr>
            <w:tcW w:w="184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тие «Реал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зация рег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онального проекта «Старшее покол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ние», направле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на достиж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ние 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целей, показат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/>
                <w:sz w:val="20"/>
                <w:szCs w:val="20"/>
              </w:rPr>
              <w:t xml:space="preserve">лей и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зультатов федерал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екта «Старшее поколение»</w:t>
            </w:r>
          </w:p>
        </w:tc>
        <w:tc>
          <w:tcPr>
            <w:tcW w:w="368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Опред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лены участн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ки мер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приятий по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нальному обучению и допо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нител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ному профе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сионал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ному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нию для лиц предпе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сионного возраста в 2021 году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412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Численность граждан предпенс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онного во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раста,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шедших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об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чение и 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полнител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ное профе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сиональное образова</w:t>
            </w:r>
            <w:r w:rsidR="00C557C7">
              <w:rPr>
                <w:rFonts w:ascii="PT Astra Serif" w:hAnsi="PT Astra Serif" w:cs="Calibri"/>
                <w:sz w:val="20"/>
                <w:szCs w:val="20"/>
              </w:rPr>
              <w:t>ние,</w:t>
            </w:r>
          </w:p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доля занятых на конец от</w:t>
            </w:r>
            <w:r w:rsidR="00C557C7">
              <w:rPr>
                <w:rFonts w:ascii="PT Astra Serif" w:hAnsi="PT Astra Serif" w:cs="Calibri"/>
                <w:sz w:val="20"/>
                <w:szCs w:val="20"/>
              </w:rPr>
              <w:t>чё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тного периода в численности граждан предпенс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онного во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раста,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шедших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об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чение или получивших дополн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тельное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разо</w:t>
            </w:r>
            <w:r w:rsidR="00C557C7">
              <w:rPr>
                <w:rFonts w:ascii="PT Astra Serif" w:hAnsi="PT Astra Serif" w:cs="Calibri"/>
                <w:sz w:val="20"/>
                <w:szCs w:val="20"/>
              </w:rPr>
              <w:t>вание,</w:t>
            </w:r>
          </w:p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доля сохр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нивших 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нятость 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ботников предпенс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онного во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раста на к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CD7FE2">
              <w:rPr>
                <w:rFonts w:ascii="PT Astra Serif" w:hAnsi="PT Astra Serif" w:cs="Calibri"/>
                <w:sz w:val="20"/>
                <w:szCs w:val="20"/>
              </w:rPr>
              <w:t>нец отчё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го периода, прошедших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об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чение или получивших дополн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тельное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разование, в численности работников предпенс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онного во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раста,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шедших обучение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Всего,</w:t>
            </w:r>
          </w:p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170092,11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34018,422</w:t>
            </w:r>
          </w:p>
          <w:p w:rsidR="00881163" w:rsidRPr="003C0105" w:rsidRDefault="00881163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34018,422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34018,422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34018,422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34018,422</w:t>
            </w:r>
          </w:p>
        </w:tc>
      </w:tr>
      <w:tr w:rsidR="00634C81" w:rsidRPr="003C0105" w:rsidTr="00D442E7"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8504,61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65" w:type="pct"/>
          </w:tcPr>
          <w:p w:rsidR="003E12C5" w:rsidRPr="003C0105" w:rsidRDefault="003E12C5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</w:tr>
      <w:tr w:rsidR="00634C81" w:rsidRPr="003C0105" w:rsidTr="00D442E7">
        <w:trPr>
          <w:trHeight w:val="342"/>
        </w:trPr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  <w:vMerge w:val="restar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161587,5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34C81" w:rsidRPr="003C0105" w:rsidTr="00D442E7"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обучено не ме</w:t>
            </w:r>
            <w:r w:rsidR="00023692" w:rsidRPr="003C0105">
              <w:rPr>
                <w:rFonts w:ascii="PT Astra Serif" w:hAnsi="PT Astra Serif" w:cs="Calibri"/>
                <w:sz w:val="20"/>
                <w:szCs w:val="20"/>
              </w:rPr>
              <w:t xml:space="preserve">нее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1491 лица предпе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сионного возраста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10.12.2024</w:t>
            </w: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5" w:type="pct"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34C81" w:rsidRPr="003C0105" w:rsidTr="00D442E7">
        <w:trPr>
          <w:trHeight w:val="2297"/>
        </w:trPr>
        <w:tc>
          <w:tcPr>
            <w:tcW w:w="184" w:type="pct"/>
            <w:vMerge w:val="restart"/>
          </w:tcPr>
          <w:p w:rsidR="00023692" w:rsidRPr="00C557C7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557C7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67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ция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нального обучения и дополн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тельного професс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онального образов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лиц предпенс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онного возраста</w:t>
            </w:r>
          </w:p>
        </w:tc>
        <w:tc>
          <w:tcPr>
            <w:tcW w:w="368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8504,61</w:t>
            </w:r>
          </w:p>
        </w:tc>
        <w:tc>
          <w:tcPr>
            <w:tcW w:w="368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65" w:type="pct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1700,922</w:t>
            </w:r>
          </w:p>
        </w:tc>
      </w:tr>
      <w:tr w:rsidR="00634C81" w:rsidRPr="003C0105" w:rsidTr="00D442E7">
        <w:trPr>
          <w:trHeight w:val="501"/>
        </w:trPr>
        <w:tc>
          <w:tcPr>
            <w:tcW w:w="184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161587,5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32317,5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34C81" w:rsidRPr="003C0105" w:rsidTr="00D442E7">
        <w:tc>
          <w:tcPr>
            <w:tcW w:w="184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тие «Реал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зация рег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онального проекта «Соде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ствие зан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тости же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="00F138F3">
              <w:rPr>
                <w:rFonts w:ascii="PT Astra Serif" w:hAnsi="PT Astra Serif" w:cs="Calibri"/>
                <w:sz w:val="20"/>
                <w:szCs w:val="20"/>
              </w:rPr>
              <w:t>щин –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 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здание условий дошкол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обр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зования для детей в возрасте до трёх лет», направле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на достиж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ние 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целей, показат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/>
                <w:sz w:val="20"/>
                <w:szCs w:val="20"/>
              </w:rPr>
              <w:t xml:space="preserve">лей и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зультатов федерал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екта «С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действие занятости женщин - создание условий дошкол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обр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зования для детей в возрасте до трёх лет»</w:t>
            </w:r>
          </w:p>
        </w:tc>
        <w:tc>
          <w:tcPr>
            <w:tcW w:w="368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Прошли переоб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чение и повыш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ние кв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лифик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ции не менее 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2019 женщин, в период отпуска по уходу за ребё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ком в возрасте до трёх лет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31.12.2024</w:t>
            </w:r>
          </w:p>
        </w:tc>
        <w:tc>
          <w:tcPr>
            <w:tcW w:w="412" w:type="pct"/>
            <w:vMerge w:val="restart"/>
          </w:tcPr>
          <w:p w:rsidR="00881163" w:rsidRPr="003C0105" w:rsidRDefault="00881163" w:rsidP="00C1175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женщин, находящихся в отпуске по уходу за р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 xml:space="preserve">бёнком в возрасте до трёх лет, </w:t>
            </w:r>
            <w:r w:rsidRPr="003C0105">
              <w:rPr>
                <w:rFonts w:ascii="PT Astra Serif" w:hAnsi="PT Astra Serif"/>
                <w:sz w:val="20"/>
              </w:rPr>
              <w:lastRenderedPageBreak/>
              <w:t>прошедших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об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чение или получивших дополн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тельное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</w:t>
            </w:r>
            <w:r w:rsidRPr="003C0105">
              <w:rPr>
                <w:rFonts w:ascii="PT Astra Serif" w:hAnsi="PT Astra Serif"/>
                <w:sz w:val="20"/>
              </w:rPr>
              <w:t>б</w:t>
            </w:r>
            <w:r w:rsidRPr="003C0105">
              <w:rPr>
                <w:rFonts w:ascii="PT Astra Serif" w:hAnsi="PT Astra Serif"/>
                <w:sz w:val="20"/>
              </w:rPr>
              <w:t>разование в Ульяновской области;</w:t>
            </w:r>
          </w:p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уровень з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нятости женщин, имеющих детей д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/>
                <w:sz w:val="20"/>
                <w:szCs w:val="20"/>
              </w:rPr>
              <w:t>школьного возраста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Всего,</w:t>
            </w:r>
          </w:p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5230,0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</w:tr>
      <w:tr w:rsidR="00634C81" w:rsidRPr="003C0105" w:rsidTr="00D442E7">
        <w:tc>
          <w:tcPr>
            <w:tcW w:w="184" w:type="pct"/>
            <w:vMerge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5230,0</w:t>
            </w:r>
          </w:p>
        </w:tc>
        <w:tc>
          <w:tcPr>
            <w:tcW w:w="368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5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3E12C5" w:rsidRPr="003C0105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</w:tr>
      <w:tr w:rsidR="00634C81" w:rsidRPr="003C0105" w:rsidTr="00D442E7">
        <w:tc>
          <w:tcPr>
            <w:tcW w:w="184" w:type="pct"/>
            <w:vMerge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</w:p>
        </w:tc>
        <w:tc>
          <w:tcPr>
            <w:tcW w:w="368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5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634C81" w:rsidRPr="003C0105" w:rsidTr="00D442E7">
        <w:tc>
          <w:tcPr>
            <w:tcW w:w="184" w:type="pct"/>
            <w:vMerge w:val="restart"/>
          </w:tcPr>
          <w:p w:rsidR="00881163" w:rsidRPr="00AF3DAE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F3DAE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Переоб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чение и повышение квалиф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кации женщин, в период отпуска по уходу за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ребёнком в возрасте до трёх лет.</w:t>
            </w:r>
          </w:p>
        </w:tc>
        <w:tc>
          <w:tcPr>
            <w:tcW w:w="368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vMerge w:val="restar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  <w:vMerge w:val="restart"/>
          </w:tcPr>
          <w:p w:rsidR="00881163" w:rsidRPr="003C0105" w:rsidRDefault="00881163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881163" w:rsidRPr="003C0105" w:rsidRDefault="00881163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12" w:type="pct"/>
            <w:vMerge w:val="restart"/>
          </w:tcPr>
          <w:p w:rsidR="00881163" w:rsidRPr="003C0105" w:rsidRDefault="00881163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13" w:type="pct"/>
          </w:tcPr>
          <w:p w:rsidR="00881163" w:rsidRPr="003C0105" w:rsidRDefault="000815FB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="00881163" w:rsidRPr="003C0105">
              <w:rPr>
                <w:rFonts w:ascii="PT Astra Serif" w:hAnsi="PT Astra Serif" w:cs="Calibri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4450,0</w:t>
            </w:r>
          </w:p>
        </w:tc>
        <w:tc>
          <w:tcPr>
            <w:tcW w:w="368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890,0</w:t>
            </w:r>
          </w:p>
        </w:tc>
        <w:tc>
          <w:tcPr>
            <w:tcW w:w="365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1150,0</w:t>
            </w:r>
          </w:p>
        </w:tc>
      </w:tr>
      <w:tr w:rsidR="00634C81" w:rsidRPr="003C0105" w:rsidTr="00D442E7">
        <w:tc>
          <w:tcPr>
            <w:tcW w:w="184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023692" w:rsidRPr="003C0105" w:rsidRDefault="00023692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815FB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="00023692" w:rsidRPr="003C0105">
              <w:rPr>
                <w:rFonts w:ascii="PT Astra Serif" w:hAnsi="PT Astra Serif" w:cs="Calibri"/>
                <w:sz w:val="20"/>
                <w:szCs w:val="20"/>
              </w:rPr>
              <w:t>юджетные ассигнования федеральн</w:t>
            </w:r>
            <w:r w:rsidR="00023692"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023692"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8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5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634C81" w:rsidRPr="003C0105" w:rsidTr="00D442E7">
        <w:tc>
          <w:tcPr>
            <w:tcW w:w="2478" w:type="pct"/>
            <w:gridSpan w:val="8"/>
            <w:vMerge w:val="restart"/>
          </w:tcPr>
          <w:p w:rsidR="003E12C5" w:rsidRPr="00280BF1" w:rsidRDefault="003E12C5" w:rsidP="00AF3DAE">
            <w:pPr>
              <w:spacing w:after="1"/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13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Всего,</w:t>
            </w:r>
          </w:p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367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1526516,1</w:t>
            </w:r>
          </w:p>
        </w:tc>
        <w:tc>
          <w:tcPr>
            <w:tcW w:w="368" w:type="pct"/>
            <w:gridSpan w:val="2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294448,9</w:t>
            </w:r>
          </w:p>
        </w:tc>
        <w:tc>
          <w:tcPr>
            <w:tcW w:w="367" w:type="pct"/>
            <w:gridSpan w:val="2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308070,8</w:t>
            </w:r>
          </w:p>
        </w:tc>
        <w:tc>
          <w:tcPr>
            <w:tcW w:w="365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30799</w:t>
            </w:r>
            <w:r w:rsidR="00C81F45" w:rsidRPr="00280BF1">
              <w:rPr>
                <w:rFonts w:ascii="PT Astra Serif" w:hAnsi="PT Astra Serif" w:cs="Calibri"/>
                <w:b/>
                <w:sz w:val="20"/>
                <w:szCs w:val="20"/>
              </w:rPr>
              <w:t>8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,8</w:t>
            </w:r>
          </w:p>
        </w:tc>
        <w:tc>
          <w:tcPr>
            <w:tcW w:w="321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307998,8</w:t>
            </w:r>
          </w:p>
        </w:tc>
        <w:tc>
          <w:tcPr>
            <w:tcW w:w="321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307998,8</w:t>
            </w:r>
          </w:p>
        </w:tc>
      </w:tr>
      <w:tr w:rsidR="00634C81" w:rsidRPr="003C0105" w:rsidTr="00D442E7">
        <w:tc>
          <w:tcPr>
            <w:tcW w:w="2478" w:type="pct"/>
            <w:gridSpan w:val="8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ния облас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т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ного бюдж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та</w:t>
            </w:r>
          </w:p>
        </w:tc>
        <w:tc>
          <w:tcPr>
            <w:tcW w:w="367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232686,1</w:t>
            </w:r>
          </w:p>
        </w:tc>
        <w:tc>
          <w:tcPr>
            <w:tcW w:w="368" w:type="pct"/>
            <w:gridSpan w:val="2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35</w:t>
            </w:r>
            <w:r w:rsidR="00302752" w:rsidRPr="00280BF1">
              <w:rPr>
                <w:rFonts w:ascii="PT Astra Serif" w:hAnsi="PT Astra Serif" w:cs="Calibri"/>
                <w:b/>
                <w:sz w:val="20"/>
                <w:szCs w:val="20"/>
              </w:rPr>
              <w:t>960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,5</w:t>
            </w:r>
          </w:p>
        </w:tc>
        <w:tc>
          <w:tcPr>
            <w:tcW w:w="367" w:type="pct"/>
            <w:gridSpan w:val="2"/>
          </w:tcPr>
          <w:p w:rsidR="003E12C5" w:rsidRPr="00280BF1" w:rsidRDefault="00302752" w:rsidP="00C11753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49235,4</w:t>
            </w:r>
          </w:p>
        </w:tc>
        <w:tc>
          <w:tcPr>
            <w:tcW w:w="365" w:type="pct"/>
          </w:tcPr>
          <w:p w:rsidR="003E12C5" w:rsidRPr="00280BF1" w:rsidRDefault="00302752" w:rsidP="00C11753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49163,4</w:t>
            </w:r>
          </w:p>
        </w:tc>
        <w:tc>
          <w:tcPr>
            <w:tcW w:w="321" w:type="pct"/>
          </w:tcPr>
          <w:p w:rsidR="003E12C5" w:rsidRPr="00280BF1" w:rsidRDefault="00302752" w:rsidP="00C11753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49163,4</w:t>
            </w:r>
          </w:p>
        </w:tc>
        <w:tc>
          <w:tcPr>
            <w:tcW w:w="321" w:type="pct"/>
          </w:tcPr>
          <w:p w:rsidR="003E12C5" w:rsidRPr="00280BF1" w:rsidRDefault="00302752" w:rsidP="00C11753">
            <w:pPr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49163,4</w:t>
            </w:r>
          </w:p>
        </w:tc>
      </w:tr>
      <w:tr w:rsidR="00634C81" w:rsidRPr="003C0105" w:rsidTr="00D442E7">
        <w:trPr>
          <w:trHeight w:val="737"/>
        </w:trPr>
        <w:tc>
          <w:tcPr>
            <w:tcW w:w="2478" w:type="pct"/>
            <w:gridSpan w:val="8"/>
            <w:vMerge/>
          </w:tcPr>
          <w:p w:rsidR="003E12C5" w:rsidRPr="003C0105" w:rsidRDefault="003E12C5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ния фед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рального бюджета</w:t>
            </w:r>
            <w:r w:rsidR="000815FB" w:rsidRPr="00280BF1"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1293830,0</w:t>
            </w:r>
          </w:p>
        </w:tc>
        <w:tc>
          <w:tcPr>
            <w:tcW w:w="368" w:type="pct"/>
            <w:gridSpan w:val="2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258488,4</w:t>
            </w:r>
          </w:p>
        </w:tc>
        <w:tc>
          <w:tcPr>
            <w:tcW w:w="367" w:type="pct"/>
            <w:gridSpan w:val="2"/>
          </w:tcPr>
          <w:p w:rsidR="003E12C5" w:rsidRPr="00280BF1" w:rsidRDefault="0030275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  <w:tc>
          <w:tcPr>
            <w:tcW w:w="365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  <w:tc>
          <w:tcPr>
            <w:tcW w:w="321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  <w:tc>
          <w:tcPr>
            <w:tcW w:w="321" w:type="pct"/>
          </w:tcPr>
          <w:p w:rsidR="003E12C5" w:rsidRPr="00280BF1" w:rsidRDefault="003E12C5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280BF1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</w:tr>
      <w:tr w:rsidR="003E12C5" w:rsidRPr="003C0105" w:rsidTr="00634C81">
        <w:tc>
          <w:tcPr>
            <w:tcW w:w="5000" w:type="pct"/>
            <w:gridSpan w:val="17"/>
          </w:tcPr>
          <w:p w:rsidR="003E12C5" w:rsidRPr="003C0105" w:rsidRDefault="00280BF1" w:rsidP="00C11753">
            <w:pPr>
              <w:spacing w:after="1"/>
              <w:jc w:val="center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280BF1">
              <w:rPr>
                <w:rFonts w:ascii="PT Astra Serif" w:hAnsi="PT Astra Serif"/>
                <w:b/>
                <w:sz w:val="20"/>
              </w:rPr>
              <w:t>2.</w:t>
            </w:r>
            <w:r w:rsidRPr="00280BF1">
              <w:rPr>
                <w:rFonts w:ascii="PT Astra Serif" w:hAnsi="PT Astra Serif"/>
                <w:sz w:val="20"/>
              </w:rPr>
              <w:t xml:space="preserve"> </w:t>
            </w:r>
            <w:hyperlink r:id="rId29" w:history="1">
              <w:r w:rsidR="003E12C5" w:rsidRPr="003C0105">
                <w:rPr>
                  <w:rFonts w:ascii="PT Astra Serif" w:hAnsi="PT Astra Serif" w:cs="Calibri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3E12C5" w:rsidRPr="003C0105">
              <w:rPr>
                <w:rFonts w:ascii="PT Astra Serif" w:hAnsi="PT Astra Serif" w:cs="Calibri"/>
                <w:b/>
                <w:sz w:val="20"/>
                <w:szCs w:val="20"/>
              </w:rPr>
              <w:t xml:space="preserve"> 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3E12C5" w:rsidRPr="003C0105" w:rsidTr="00634C81">
        <w:tc>
          <w:tcPr>
            <w:tcW w:w="5000" w:type="pct"/>
            <w:gridSpan w:val="17"/>
          </w:tcPr>
          <w:p w:rsidR="0060225D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  <w:r w:rsidR="00023692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содействие социально-экономическому развитию Ульяновской области в части компенсации естественной убыли населения Ульяновской области </w:t>
            </w:r>
            <w:r w:rsidR="0060225D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и обеспечение потребности экономики в притоке трудовых ресурсов за счёт привлечения соотечественников, проживающих за рубежом, в Ульяновскую область 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на постоянное место жительства</w:t>
            </w:r>
          </w:p>
        </w:tc>
      </w:tr>
      <w:tr w:rsidR="003E12C5" w:rsidRPr="003C0105" w:rsidTr="00634C81">
        <w:tc>
          <w:tcPr>
            <w:tcW w:w="5000" w:type="pct"/>
            <w:gridSpan w:val="17"/>
          </w:tcPr>
          <w:p w:rsidR="003E12C5" w:rsidRPr="003C0105" w:rsidRDefault="00023692" w:rsidP="000815F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="003E12C5"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  <w:r w:rsidR="00A80B59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3E12C5" w:rsidRPr="003C0105">
              <w:rPr>
                <w:rFonts w:ascii="PT Astra Serif" w:hAnsi="PT Astra Serif" w:cs="Calibri"/>
                <w:sz w:val="20"/>
                <w:szCs w:val="20"/>
              </w:rPr>
              <w:t>сокращение дефицита трудовых ресурсов в Ульяновской области в сферах, в которых в период реализации подпрограммы ожидается наибольший дефицит трудовых ресурсов, за счёт привлечения соотечественников в Ульяновскую область на постоянное место жительства, закрепление соотечественников и членов их семей в Ульяновской области и содействие их социально-культурной адаптации и интеграции</w:t>
            </w:r>
          </w:p>
        </w:tc>
      </w:tr>
      <w:tr w:rsidR="00E141E8" w:rsidRPr="003C0105" w:rsidTr="00CE60EC">
        <w:tc>
          <w:tcPr>
            <w:tcW w:w="184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67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тие «Пр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влечение соотеч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ков,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живающих за руб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жом, на постоянное место ж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тельства в Ульяно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скую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ласть»</w:t>
            </w:r>
          </w:p>
        </w:tc>
        <w:tc>
          <w:tcPr>
            <w:tcW w:w="368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Прибы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шие и поста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ленные на учёт в террит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риальном органе Мин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стерства внутре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них дел Росси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Ф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дерации по Уль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не менее 750 участн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ков 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програ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мы и чл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нов их семей ежегодно</w:t>
            </w:r>
          </w:p>
        </w:tc>
        <w:tc>
          <w:tcPr>
            <w:tcW w:w="367" w:type="pct"/>
            <w:vMerge w:val="restar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Ежегодно до 31 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кабря</w:t>
            </w:r>
          </w:p>
        </w:tc>
        <w:tc>
          <w:tcPr>
            <w:tcW w:w="412" w:type="pct"/>
            <w:vMerge w:val="restart"/>
          </w:tcPr>
          <w:p w:rsidR="00023692" w:rsidRPr="003C0105" w:rsidRDefault="00023692" w:rsidP="00453987">
            <w:pPr>
              <w:spacing w:line="242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Численность участников подпрогра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мы и членов их семей, прибывших в Росси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скую Фед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рацию и п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ставленных на учёт в территор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альном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гане Мин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стерства внутренних дел Росси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Фед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рации по Ульяновской </w:t>
            </w:r>
            <w:r w:rsidR="0060225D">
              <w:rPr>
                <w:rFonts w:ascii="PT Astra Serif" w:hAnsi="PT Astra Serif" w:cs="Calibri"/>
                <w:sz w:val="20"/>
                <w:szCs w:val="20"/>
              </w:rPr>
              <w:t>области, единиц,</w:t>
            </w:r>
          </w:p>
          <w:p w:rsidR="00023692" w:rsidRPr="003C0105" w:rsidRDefault="00023692" w:rsidP="00453987">
            <w:pPr>
              <w:spacing w:line="245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доля учас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ников 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программы и членов их семей, не достигших возраста </w:t>
            </w:r>
            <w:r w:rsidR="0060225D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40 лет, в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щей числе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ности учас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ников 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программы, процен</w:t>
            </w:r>
            <w:r w:rsidR="0060225D">
              <w:rPr>
                <w:rFonts w:ascii="PT Astra Serif" w:hAnsi="PT Astra Serif" w:cs="Calibri"/>
                <w:sz w:val="20"/>
                <w:szCs w:val="20"/>
              </w:rPr>
              <w:t>тов,</w:t>
            </w:r>
          </w:p>
          <w:p w:rsidR="00023692" w:rsidRPr="003C0105" w:rsidRDefault="00023692" w:rsidP="00453987">
            <w:pPr>
              <w:spacing w:line="245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доля учас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ников 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программы, имеющих среднее професси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нальное либо высшее 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разование, в общей чи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ленности участников подпрогра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мы, проце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тов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10897,2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3632,4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3632,4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3632,4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E141E8" w:rsidRPr="003C0105" w:rsidTr="00CE60EC">
        <w:tc>
          <w:tcPr>
            <w:tcW w:w="184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2113,2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680,4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680,4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752,4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E141E8" w:rsidRPr="003C0105" w:rsidTr="00CE60EC">
        <w:tc>
          <w:tcPr>
            <w:tcW w:w="184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8784,0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2880,0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E141E8" w:rsidRPr="003C0105" w:rsidTr="00CE60EC">
        <w:tc>
          <w:tcPr>
            <w:tcW w:w="184" w:type="pct"/>
          </w:tcPr>
          <w:p w:rsidR="00023692" w:rsidRPr="0060225D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0225D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67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Предоста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ление участникам подпр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граммы мер 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держки</w:t>
            </w:r>
          </w:p>
        </w:tc>
        <w:tc>
          <w:tcPr>
            <w:tcW w:w="368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2016,0</w:t>
            </w:r>
          </w:p>
        </w:tc>
        <w:tc>
          <w:tcPr>
            <w:tcW w:w="366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648,0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648,0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720,0</w:t>
            </w:r>
          </w:p>
        </w:tc>
        <w:tc>
          <w:tcPr>
            <w:tcW w:w="321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453987">
            <w:pPr>
              <w:spacing w:line="25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E141E8" w:rsidRPr="003C0105" w:rsidTr="00CE60EC">
        <w:tc>
          <w:tcPr>
            <w:tcW w:w="184" w:type="pct"/>
          </w:tcPr>
          <w:p w:rsidR="00023692" w:rsidRPr="0060225D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0225D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Информ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рование местного населения и соотеч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ков,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живающих за руб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жом, о возможн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добр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вольного пересел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ния в Ул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яновскую область</w:t>
            </w:r>
          </w:p>
        </w:tc>
        <w:tc>
          <w:tcPr>
            <w:tcW w:w="368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97,2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32,4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E141E8" w:rsidRPr="003C0105" w:rsidTr="00CE60EC">
        <w:tc>
          <w:tcPr>
            <w:tcW w:w="184" w:type="pct"/>
          </w:tcPr>
          <w:p w:rsidR="00023692" w:rsidRPr="00965D0C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65D0C">
              <w:rPr>
                <w:rFonts w:ascii="PT Astra Serif" w:hAnsi="PT Astra Serif" w:cs="Calibri"/>
                <w:spacing w:val="-4"/>
                <w:sz w:val="20"/>
                <w:szCs w:val="20"/>
              </w:rPr>
              <w:t>2.1.3.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тия, пред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смотре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ные реги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нальной програ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мой пер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селения, включё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ной в Го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ударстве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ную </w:t>
            </w:r>
            <w:hyperlink r:id="rId30" w:history="1">
              <w:r w:rsidRPr="003C0105">
                <w:rPr>
                  <w:rFonts w:ascii="PT Astra Serif" w:hAnsi="PT Astra Serif" w:cs="Calibri"/>
                  <w:sz w:val="20"/>
                  <w:szCs w:val="20"/>
                </w:rPr>
                <w:t>пр</w:t>
              </w:r>
              <w:r w:rsidRPr="003C0105">
                <w:rPr>
                  <w:rFonts w:ascii="PT Astra Serif" w:hAnsi="PT Astra Serif" w:cs="Calibri"/>
                  <w:sz w:val="20"/>
                  <w:szCs w:val="20"/>
                </w:rPr>
                <w:t>о</w:t>
              </w:r>
              <w:r w:rsidRPr="003C0105">
                <w:rPr>
                  <w:rFonts w:ascii="PT Astra Serif" w:hAnsi="PT Astra Serif" w:cs="Calibri"/>
                  <w:sz w:val="20"/>
                  <w:szCs w:val="20"/>
                </w:rPr>
                <w:t>грамму</w:t>
              </w:r>
            </w:hyperlink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 по оказанию содействия добровол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ному пер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селению в Росси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скую Ф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дерацию соотеч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ков,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живающих за рубежом</w:t>
            </w:r>
          </w:p>
        </w:tc>
        <w:tc>
          <w:tcPr>
            <w:tcW w:w="368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8784,0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2880,0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087BE6" w:rsidRPr="003C0105" w:rsidTr="00CE60EC">
        <w:tc>
          <w:tcPr>
            <w:tcW w:w="2478" w:type="pct"/>
            <w:gridSpan w:val="8"/>
            <w:vMerge w:val="restart"/>
          </w:tcPr>
          <w:p w:rsidR="00023692" w:rsidRPr="003C0105" w:rsidRDefault="00023692" w:rsidP="00AC7DDA">
            <w:pPr>
              <w:spacing w:after="1"/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10897,2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3632,4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3632,4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3632,4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</w:tr>
      <w:tr w:rsidR="00087BE6" w:rsidRPr="003C0105" w:rsidTr="00CE60EC">
        <w:tc>
          <w:tcPr>
            <w:tcW w:w="2478" w:type="pct"/>
            <w:gridSpan w:val="8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ния облас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ного бюдж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2113,2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680,4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680,4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752,4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</w:tr>
      <w:tr w:rsidR="00087BE6" w:rsidRPr="003C0105" w:rsidTr="00CE60EC">
        <w:tc>
          <w:tcPr>
            <w:tcW w:w="2478" w:type="pct"/>
            <w:gridSpan w:val="8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ния фед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рального бюджета</w:t>
            </w:r>
            <w:r w:rsidR="000815FB" w:rsidRPr="003C0105"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8784,0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2952,0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2880,0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b/>
                <w:sz w:val="20"/>
                <w:szCs w:val="20"/>
              </w:rPr>
              <w:t>‒</w:t>
            </w:r>
          </w:p>
        </w:tc>
      </w:tr>
      <w:tr w:rsidR="003E12C5" w:rsidRPr="003C0105" w:rsidTr="00634C81">
        <w:trPr>
          <w:trHeight w:val="185"/>
        </w:trPr>
        <w:tc>
          <w:tcPr>
            <w:tcW w:w="5000" w:type="pct"/>
            <w:gridSpan w:val="17"/>
          </w:tcPr>
          <w:p w:rsidR="003E12C5" w:rsidRPr="003C0105" w:rsidRDefault="00725040" w:rsidP="000815FB">
            <w:pPr>
              <w:spacing w:after="1"/>
              <w:ind w:firstLine="0"/>
              <w:jc w:val="center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725040">
              <w:rPr>
                <w:rFonts w:ascii="PT Astra Serif" w:hAnsi="PT Astra Serif"/>
                <w:b/>
                <w:sz w:val="20"/>
              </w:rPr>
              <w:t>3.</w:t>
            </w:r>
            <w:r>
              <w:rPr>
                <w:rFonts w:ascii="PT Astra Serif" w:hAnsi="PT Astra Serif"/>
              </w:rPr>
              <w:t xml:space="preserve"> </w:t>
            </w:r>
            <w:hyperlink r:id="rId31" w:history="1">
              <w:r w:rsidR="003E12C5" w:rsidRPr="003C0105">
                <w:rPr>
                  <w:rFonts w:ascii="PT Astra Serif" w:hAnsi="PT Astra Serif" w:cs="Calibri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0815FB" w:rsidRPr="003C0105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 xml:space="preserve"> </w:t>
            </w:r>
            <w:r w:rsidR="003E12C5" w:rsidRPr="003C0105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«</w:t>
            </w:r>
            <w:r w:rsidR="003E12C5" w:rsidRPr="003C0105">
              <w:rPr>
                <w:rFonts w:ascii="PT Astra Serif" w:hAnsi="PT Astra Serif" w:cs="Calibri"/>
                <w:b/>
                <w:sz w:val="20"/>
                <w:szCs w:val="20"/>
              </w:rPr>
              <w:t>Обеспечение реализации государственной программы»</w:t>
            </w:r>
          </w:p>
        </w:tc>
      </w:tr>
      <w:tr w:rsidR="003E12C5" w:rsidRPr="003C0105" w:rsidTr="00634C81">
        <w:trPr>
          <w:trHeight w:val="312"/>
        </w:trPr>
        <w:tc>
          <w:tcPr>
            <w:tcW w:w="5000" w:type="pct"/>
            <w:gridSpan w:val="17"/>
          </w:tcPr>
          <w:p w:rsidR="0022760A" w:rsidRDefault="003E12C5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:</w:t>
            </w:r>
            <w:r w:rsidR="000815FB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  <w:szCs w:val="20"/>
              </w:rPr>
              <w:t xml:space="preserve">осуществление системы мер, направленных на обеспечение реализации государственной программы «Содействие занятости населения </w:t>
            </w:r>
          </w:p>
          <w:p w:rsidR="003E12C5" w:rsidRPr="003C0105" w:rsidRDefault="003E12C5" w:rsidP="00C11753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и развитие трудовых ресурсов Ульяновской области»</w:t>
            </w:r>
          </w:p>
        </w:tc>
      </w:tr>
      <w:tr w:rsidR="003E12C5" w:rsidRPr="003C0105" w:rsidTr="00D442E7">
        <w:tc>
          <w:tcPr>
            <w:tcW w:w="5000" w:type="pct"/>
            <w:gridSpan w:val="17"/>
          </w:tcPr>
          <w:p w:rsidR="0022760A" w:rsidRDefault="003E12C5" w:rsidP="00C1175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Задача</w:t>
            </w:r>
            <w:r w:rsidR="000815FB" w:rsidRPr="003C0105">
              <w:rPr>
                <w:rFonts w:ascii="PT Astra Serif" w:hAnsi="PT Astra Serif"/>
                <w:sz w:val="20"/>
              </w:rPr>
              <w:t xml:space="preserve"> подпрограммы</w:t>
            </w:r>
            <w:r w:rsidRPr="003C0105">
              <w:rPr>
                <w:rFonts w:ascii="PT Astra Serif" w:hAnsi="PT Astra Serif"/>
                <w:sz w:val="20"/>
              </w:rPr>
              <w:t>:</w:t>
            </w:r>
            <w:r w:rsidR="000815FB" w:rsidRPr="003C0105">
              <w:rPr>
                <w:rFonts w:ascii="PT Astra Serif" w:hAnsi="PT Astra Serif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sz w:val="20"/>
              </w:rPr>
              <w:t>материально-техническое, финансовое, нормативно-правовое обеспечение реализации государственной программы</w:t>
            </w:r>
            <w:r w:rsidR="000815FB" w:rsidRPr="003C0105">
              <w:rPr>
                <w:rFonts w:ascii="PT Astra Serif" w:hAnsi="PT Astra Serif"/>
                <w:sz w:val="20"/>
              </w:rPr>
              <w:t xml:space="preserve"> </w:t>
            </w:r>
          </w:p>
          <w:p w:rsidR="003E12C5" w:rsidRPr="003C0105" w:rsidRDefault="000815FB" w:rsidP="00C11753">
            <w:pPr>
              <w:pStyle w:val="ConsPlusNormal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C0105">
              <w:rPr>
                <w:rFonts w:ascii="PT Astra Serif" w:hAnsi="PT Astra Serif"/>
                <w:sz w:val="20"/>
              </w:rPr>
              <w:t>«Содействие занятости населения и развитие трудовых ресурсов Ульяновской области»</w:t>
            </w:r>
          </w:p>
        </w:tc>
      </w:tr>
      <w:tr w:rsidR="00D442E7" w:rsidRPr="003C0105" w:rsidTr="00D442E7">
        <w:tc>
          <w:tcPr>
            <w:tcW w:w="184" w:type="pct"/>
          </w:tcPr>
          <w:p w:rsidR="00881163" w:rsidRPr="003C0105" w:rsidRDefault="00881163" w:rsidP="00365B78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тие «Обе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печение деятельн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 гос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дарстве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ного зака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чика»</w:t>
            </w:r>
          </w:p>
        </w:tc>
        <w:tc>
          <w:tcPr>
            <w:tcW w:w="368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  <w:p w:rsidR="00881163" w:rsidRPr="003C0105" w:rsidRDefault="00881163" w:rsidP="00C11753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881163" w:rsidRPr="003C0105" w:rsidRDefault="00881163" w:rsidP="00A87B9C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Исполн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ние не менее </w:t>
            </w:r>
            <w:r w:rsidR="007D3831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97 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центов средств от дов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дённых на реал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зацию</w:t>
            </w:r>
            <w:r w:rsidR="00A80B59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меропр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ятий </w:t>
            </w:r>
            <w:proofErr w:type="spellStart"/>
            <w:proofErr w:type="gramStart"/>
            <w:r w:rsidRPr="003C0105">
              <w:rPr>
                <w:rFonts w:ascii="PT Astra Serif" w:hAnsi="PT Astra Serif" w:cs="Calibri"/>
                <w:sz w:val="20"/>
                <w:szCs w:val="20"/>
              </w:rPr>
              <w:t>го</w:t>
            </w:r>
            <w:r w:rsidR="00CD6EA1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суда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ственной</w:t>
            </w:r>
            <w:proofErr w:type="spellEnd"/>
            <w:proofErr w:type="gramEnd"/>
            <w:r w:rsidR="00A80B59" w:rsidRPr="003C010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програ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мы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Ежегодно до 31 д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/>
                <w:sz w:val="20"/>
                <w:szCs w:val="20"/>
              </w:rPr>
              <w:t>кабря</w:t>
            </w:r>
          </w:p>
        </w:tc>
        <w:tc>
          <w:tcPr>
            <w:tcW w:w="412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Уровень освоения бюджетных средств, д</w:t>
            </w:r>
            <w:r w:rsidRPr="003C0105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C0105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ведённых на реализацию мероприятий госуда</w:t>
            </w:r>
            <w:r w:rsidRPr="003C0105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3C0105">
              <w:rPr>
                <w:rFonts w:ascii="PT Astra Serif" w:eastAsia="Times New Roman" w:hAnsi="PT Astra Serif" w:cs="Calibri"/>
                <w:color w:val="000000" w:themeColor="text1"/>
                <w:sz w:val="20"/>
                <w:szCs w:val="20"/>
                <w:lang w:eastAsia="ru-RU"/>
              </w:rPr>
              <w:t>ственной программы</w:t>
            </w:r>
          </w:p>
        </w:tc>
        <w:tc>
          <w:tcPr>
            <w:tcW w:w="413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849558,7</w:t>
            </w:r>
          </w:p>
        </w:tc>
        <w:tc>
          <w:tcPr>
            <w:tcW w:w="366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166826,7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170683,0</w:t>
            </w:r>
          </w:p>
        </w:tc>
        <w:tc>
          <w:tcPr>
            <w:tcW w:w="367" w:type="pct"/>
            <w:gridSpan w:val="2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170683,0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170683,0</w:t>
            </w:r>
          </w:p>
        </w:tc>
        <w:tc>
          <w:tcPr>
            <w:tcW w:w="321" w:type="pct"/>
          </w:tcPr>
          <w:p w:rsidR="00881163" w:rsidRPr="003C0105" w:rsidRDefault="00881163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170683,0</w:t>
            </w:r>
          </w:p>
        </w:tc>
      </w:tr>
      <w:tr w:rsidR="00E141E8" w:rsidRPr="003C0105" w:rsidTr="00D442E7">
        <w:trPr>
          <w:trHeight w:val="722"/>
        </w:trPr>
        <w:tc>
          <w:tcPr>
            <w:tcW w:w="184" w:type="pct"/>
            <w:vMerge w:val="restart"/>
          </w:tcPr>
          <w:p w:rsidR="00023692" w:rsidRPr="00CD6EA1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D6EA1">
              <w:rPr>
                <w:rFonts w:ascii="PT Astra Serif" w:hAnsi="PT Astra Serif" w:cs="Calibri"/>
                <w:spacing w:val="-4"/>
                <w:sz w:val="20"/>
                <w:szCs w:val="20"/>
              </w:rPr>
              <w:t>3.1.1.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Обеспеч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ние де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тельности госуда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ственных органов Ульяно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обл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</w:t>
            </w:r>
            <w:r w:rsidR="00D442E7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</w:tc>
        <w:tc>
          <w:tcPr>
            <w:tcW w:w="368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101427,7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26000,5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18856,8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18856,8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18856,8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18856,8</w:t>
            </w:r>
          </w:p>
        </w:tc>
      </w:tr>
      <w:tr w:rsidR="00E141E8" w:rsidRPr="003C0105" w:rsidTr="00D442E7">
        <w:tc>
          <w:tcPr>
            <w:tcW w:w="184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 том числе обеспеч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ние де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тельности, связанной с созданием, развитием и испол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зованием информ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ционных систем и компоне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тов инфо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мационно-телеко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муникац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онной 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фрастру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туры</w:t>
            </w:r>
          </w:p>
        </w:tc>
        <w:tc>
          <w:tcPr>
            <w:tcW w:w="368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925,0</w:t>
            </w:r>
          </w:p>
        </w:tc>
        <w:tc>
          <w:tcPr>
            <w:tcW w:w="366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185,0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E141E8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185,0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E141E8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185,0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185,0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185,0</w:t>
            </w:r>
          </w:p>
        </w:tc>
      </w:tr>
      <w:tr w:rsidR="00E141E8" w:rsidRPr="003C0105" w:rsidTr="00D442E7">
        <w:tc>
          <w:tcPr>
            <w:tcW w:w="184" w:type="pct"/>
            <w:vMerge w:val="restart"/>
          </w:tcPr>
          <w:p w:rsidR="00023692" w:rsidRPr="00D442E7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442E7">
              <w:rPr>
                <w:rFonts w:ascii="PT Astra Serif" w:hAnsi="PT Astra Serif" w:cs="Calibri"/>
                <w:spacing w:val="-4"/>
                <w:sz w:val="20"/>
                <w:szCs w:val="20"/>
              </w:rPr>
              <w:t>3.1.2.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Организ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ция, подв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домстве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ная органу исполн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тельной власти Ульяно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ской обл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сти, упо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номоче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ному в сфере зан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тости нас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ления</w:t>
            </w:r>
            <w:r w:rsidR="00D442E7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</w:tc>
        <w:tc>
          <w:tcPr>
            <w:tcW w:w="368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748131,0</w:t>
            </w:r>
          </w:p>
        </w:tc>
        <w:tc>
          <w:tcPr>
            <w:tcW w:w="366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140826,2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151826,2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151826,2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151826,2</w:t>
            </w:r>
          </w:p>
        </w:tc>
        <w:tc>
          <w:tcPr>
            <w:tcW w:w="321" w:type="pct"/>
          </w:tcPr>
          <w:p w:rsidR="00023692" w:rsidRPr="003C0105" w:rsidRDefault="00023692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151826,2</w:t>
            </w:r>
          </w:p>
        </w:tc>
      </w:tr>
      <w:tr w:rsidR="00E141E8" w:rsidRPr="003C0105" w:rsidTr="00D442E7">
        <w:tc>
          <w:tcPr>
            <w:tcW w:w="184" w:type="pct"/>
            <w:vMerge/>
          </w:tcPr>
          <w:p w:rsidR="00023692" w:rsidRPr="003C0105" w:rsidRDefault="00023692" w:rsidP="00C117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в том числе обеспеч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ние де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тельности, связанной с созданием, развитием и испол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зованием информ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ционных систем и компоне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тов инфо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мационно-телеко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муникац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онной и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фрастру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t>туры</w:t>
            </w:r>
          </w:p>
        </w:tc>
        <w:tc>
          <w:tcPr>
            <w:tcW w:w="368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9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30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2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13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367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lastRenderedPageBreak/>
              <w:t>41000,0</w:t>
            </w:r>
          </w:p>
        </w:tc>
        <w:tc>
          <w:tcPr>
            <w:tcW w:w="366" w:type="pct"/>
          </w:tcPr>
          <w:p w:rsidR="00023692" w:rsidRPr="003C0105" w:rsidRDefault="00023692" w:rsidP="00C11753">
            <w:pPr>
              <w:spacing w:after="1"/>
              <w:ind w:firstLine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8200,0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8200,0</w:t>
            </w:r>
          </w:p>
        </w:tc>
        <w:tc>
          <w:tcPr>
            <w:tcW w:w="367" w:type="pct"/>
            <w:gridSpan w:val="2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8200,0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8200,0</w:t>
            </w:r>
          </w:p>
        </w:tc>
        <w:tc>
          <w:tcPr>
            <w:tcW w:w="321" w:type="pct"/>
          </w:tcPr>
          <w:p w:rsidR="00023692" w:rsidRPr="003C0105" w:rsidRDefault="00023692" w:rsidP="00C1175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sz w:val="20"/>
                <w:szCs w:val="20"/>
              </w:rPr>
              <w:t>8200,0</w:t>
            </w:r>
          </w:p>
        </w:tc>
      </w:tr>
      <w:tr w:rsidR="00E141E8" w:rsidRPr="003C0105" w:rsidTr="00D442E7">
        <w:tc>
          <w:tcPr>
            <w:tcW w:w="2478" w:type="pct"/>
            <w:gridSpan w:val="8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13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ния облас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ного бюдж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та</w:t>
            </w:r>
          </w:p>
        </w:tc>
        <w:tc>
          <w:tcPr>
            <w:tcW w:w="367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849558,7</w:t>
            </w:r>
          </w:p>
        </w:tc>
        <w:tc>
          <w:tcPr>
            <w:tcW w:w="366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166826,7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170683,0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170683,0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170683,0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170683,0</w:t>
            </w:r>
          </w:p>
        </w:tc>
      </w:tr>
      <w:tr w:rsidR="00E141E8" w:rsidRPr="003C0105" w:rsidTr="00D442E7">
        <w:tc>
          <w:tcPr>
            <w:tcW w:w="2478" w:type="pct"/>
            <w:gridSpan w:val="8"/>
            <w:vMerge w:val="restar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13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2386972,0</w:t>
            </w:r>
          </w:p>
        </w:tc>
        <w:tc>
          <w:tcPr>
            <w:tcW w:w="366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464908,0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482386,2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482314,2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478681,8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478681,8</w:t>
            </w:r>
          </w:p>
        </w:tc>
      </w:tr>
      <w:tr w:rsidR="00E141E8" w:rsidRPr="003C0105" w:rsidTr="00D442E7">
        <w:tc>
          <w:tcPr>
            <w:tcW w:w="2478" w:type="pct"/>
            <w:gridSpan w:val="8"/>
            <w:vMerge/>
          </w:tcPr>
          <w:p w:rsidR="003E12C5" w:rsidRPr="003C0105" w:rsidRDefault="003E12C5" w:rsidP="00E141E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ния облас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ного бюдж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та</w:t>
            </w:r>
          </w:p>
        </w:tc>
        <w:tc>
          <w:tcPr>
            <w:tcW w:w="367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1084358,0</w:t>
            </w:r>
          </w:p>
        </w:tc>
        <w:tc>
          <w:tcPr>
            <w:tcW w:w="366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203467,6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220598,8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220598,8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219846,4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219846,4</w:t>
            </w:r>
          </w:p>
        </w:tc>
      </w:tr>
      <w:tr w:rsidR="00E141E8" w:rsidRPr="003C0105" w:rsidTr="00D442E7">
        <w:tc>
          <w:tcPr>
            <w:tcW w:w="2478" w:type="pct"/>
            <w:gridSpan w:val="8"/>
            <w:vMerge/>
          </w:tcPr>
          <w:p w:rsidR="003E12C5" w:rsidRPr="003C0105" w:rsidRDefault="003E12C5" w:rsidP="00E141E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ния фед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е</w:t>
            </w: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рального бюджета</w:t>
            </w:r>
            <w:r w:rsidR="000815FB" w:rsidRPr="003C0105"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</w:p>
        </w:tc>
        <w:tc>
          <w:tcPr>
            <w:tcW w:w="367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1302614,0</w:t>
            </w:r>
          </w:p>
        </w:tc>
        <w:tc>
          <w:tcPr>
            <w:tcW w:w="366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261440,4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261787,4</w:t>
            </w:r>
          </w:p>
        </w:tc>
        <w:tc>
          <w:tcPr>
            <w:tcW w:w="367" w:type="pct"/>
            <w:gridSpan w:val="2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261715,4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  <w:tc>
          <w:tcPr>
            <w:tcW w:w="321" w:type="pct"/>
          </w:tcPr>
          <w:p w:rsidR="003E12C5" w:rsidRPr="003C0105" w:rsidRDefault="003E12C5" w:rsidP="00E141E8">
            <w:pPr>
              <w:spacing w:after="1" w:line="230" w:lineRule="auto"/>
              <w:ind w:firstLine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0105">
              <w:rPr>
                <w:rFonts w:ascii="PT Astra Serif" w:hAnsi="PT Astra Serif" w:cs="Calibri"/>
                <w:b/>
                <w:sz w:val="20"/>
                <w:szCs w:val="20"/>
              </w:rPr>
              <w:t>258835,4</w:t>
            </w:r>
          </w:p>
        </w:tc>
      </w:tr>
    </w:tbl>
    <w:p w:rsidR="00E141E8" w:rsidRPr="00E141E8" w:rsidRDefault="00E141E8" w:rsidP="00E141E8">
      <w:pPr>
        <w:spacing w:line="230" w:lineRule="auto"/>
        <w:ind w:left="-284" w:right="-598" w:firstLine="0"/>
        <w:jc w:val="left"/>
        <w:rPr>
          <w:rFonts w:ascii="PT Astra Serif" w:hAnsi="PT Astra Serif"/>
          <w:sz w:val="22"/>
        </w:rPr>
      </w:pPr>
    </w:p>
    <w:p w:rsidR="00A55633" w:rsidRDefault="00110FE8" w:rsidP="00E141E8">
      <w:pPr>
        <w:spacing w:line="230" w:lineRule="auto"/>
        <w:ind w:left="-284" w:right="-598" w:firstLine="0"/>
        <w:rPr>
          <w:rFonts w:ascii="PT Astra Serif" w:hAnsi="PT Astra Serif"/>
        </w:rPr>
      </w:pPr>
      <w:r w:rsidRPr="003C0105">
        <w:rPr>
          <w:rFonts w:ascii="PT Astra Serif" w:hAnsi="PT Astra Serif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r w:rsidR="00431028" w:rsidRPr="003C0105">
        <w:rPr>
          <w:rFonts w:ascii="PT Astra Serif" w:hAnsi="PT Astra Serif"/>
        </w:rPr>
        <w:t>кодексом Российской Федерации</w:t>
      </w:r>
    </w:p>
    <w:p w:rsidR="00E141E8" w:rsidRPr="00E141E8" w:rsidRDefault="00E141E8" w:rsidP="00E141E8">
      <w:pPr>
        <w:spacing w:line="230" w:lineRule="auto"/>
        <w:ind w:left="-284" w:firstLine="0"/>
        <w:jc w:val="left"/>
        <w:rPr>
          <w:rFonts w:ascii="PT Astra Serif" w:hAnsi="PT Astra Serif"/>
          <w:sz w:val="20"/>
        </w:rPr>
      </w:pPr>
    </w:p>
    <w:p w:rsidR="00E141E8" w:rsidRDefault="00E141E8" w:rsidP="00E141E8">
      <w:pPr>
        <w:ind w:left="-284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</w:t>
      </w:r>
    </w:p>
    <w:p w:rsidR="00E141E8" w:rsidRPr="003C0105" w:rsidRDefault="00E141E8" w:rsidP="00E141E8">
      <w:pPr>
        <w:ind w:left="-284" w:firstLine="0"/>
        <w:jc w:val="left"/>
        <w:rPr>
          <w:rFonts w:ascii="PT Astra Serif" w:hAnsi="PT Astra Serif"/>
        </w:rPr>
        <w:sectPr w:rsidR="00E141E8" w:rsidRPr="003C0105" w:rsidSect="001909A5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81"/>
        </w:sectPr>
      </w:pPr>
    </w:p>
    <w:p w:rsidR="007626BC" w:rsidRPr="003C0105" w:rsidRDefault="007626BC" w:rsidP="007626BC">
      <w:pPr>
        <w:pStyle w:val="ConsPlusNormal"/>
        <w:ind w:left="5812"/>
        <w:jc w:val="center"/>
        <w:outlineLvl w:val="1"/>
        <w:rPr>
          <w:rFonts w:ascii="PT Astra Serif" w:hAnsi="PT Astra Serif"/>
        </w:rPr>
      </w:pPr>
      <w:bookmarkStart w:id="14" w:name="P1401"/>
      <w:bookmarkStart w:id="15" w:name="P13681"/>
      <w:bookmarkEnd w:id="14"/>
      <w:bookmarkEnd w:id="15"/>
      <w:r w:rsidRPr="003C0105">
        <w:rPr>
          <w:rFonts w:ascii="PT Astra Serif" w:hAnsi="PT Astra Serif"/>
        </w:rPr>
        <w:lastRenderedPageBreak/>
        <w:t>ПРИЛОЖЕНИЕ № 3</w:t>
      </w:r>
    </w:p>
    <w:p w:rsidR="007626BC" w:rsidRPr="003C0105" w:rsidRDefault="007626BC" w:rsidP="00A70117">
      <w:pPr>
        <w:pStyle w:val="ConsPlusNormal"/>
        <w:spacing w:line="230" w:lineRule="auto"/>
        <w:ind w:left="5812"/>
        <w:jc w:val="center"/>
        <w:outlineLvl w:val="1"/>
        <w:rPr>
          <w:rFonts w:ascii="PT Astra Serif" w:hAnsi="PT Astra Serif"/>
        </w:rPr>
      </w:pPr>
    </w:p>
    <w:p w:rsidR="007626BC" w:rsidRPr="003C0105" w:rsidRDefault="007626BC" w:rsidP="00A70117">
      <w:pPr>
        <w:pStyle w:val="ConsPlusNormal"/>
        <w:spacing w:line="230" w:lineRule="auto"/>
        <w:ind w:left="5812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к государственной программе</w:t>
      </w:r>
    </w:p>
    <w:p w:rsidR="00A87B9C" w:rsidRDefault="00A87B9C" w:rsidP="00A70117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:rsidR="00CD0B88" w:rsidRPr="003C0105" w:rsidRDefault="00CD0B88" w:rsidP="00A70117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:rsidR="00A87B9C" w:rsidRPr="003C0105" w:rsidRDefault="00A87B9C" w:rsidP="00A70117">
      <w:pPr>
        <w:pStyle w:val="ConsPlusNormal"/>
        <w:spacing w:line="230" w:lineRule="auto"/>
        <w:jc w:val="both"/>
        <w:rPr>
          <w:rFonts w:ascii="PT Astra Serif" w:hAnsi="PT Astra Serif"/>
        </w:rPr>
      </w:pPr>
      <w:bookmarkStart w:id="16" w:name="_GoBack"/>
      <w:bookmarkEnd w:id="16"/>
    </w:p>
    <w:p w:rsidR="007626BC" w:rsidRPr="003C0105" w:rsidRDefault="007626BC" w:rsidP="00A70117">
      <w:pPr>
        <w:widowControl w:val="0"/>
        <w:autoSpaceDE w:val="0"/>
        <w:autoSpaceDN w:val="0"/>
        <w:spacing w:line="230" w:lineRule="auto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eastAsia="Times New Roman" w:hAnsi="PT Astra Serif"/>
          <w:b/>
          <w:lang w:eastAsia="ru-RU"/>
        </w:rPr>
        <w:t xml:space="preserve">ПЕРЕЧЕНЬ ПОКАЗАТЕЛЕЙ, </w:t>
      </w:r>
      <w:r w:rsidRPr="003C0105">
        <w:rPr>
          <w:rFonts w:ascii="PT Astra Serif" w:eastAsia="Times New Roman" w:hAnsi="PT Astra Serif"/>
          <w:b/>
          <w:lang w:eastAsia="ru-RU"/>
        </w:rPr>
        <w:br/>
        <w:t xml:space="preserve">характеризующих ожидаемые результаты реализации  </w:t>
      </w:r>
      <w:r w:rsidRPr="003C0105">
        <w:rPr>
          <w:rFonts w:ascii="PT Astra Serif" w:eastAsia="Times New Roman" w:hAnsi="PT Astra Serif"/>
          <w:b/>
          <w:lang w:eastAsia="ru-RU"/>
        </w:rPr>
        <w:br/>
        <w:t>государственной программы Ульяновской области</w:t>
      </w:r>
    </w:p>
    <w:p w:rsidR="00EB6510" w:rsidRPr="003C0105" w:rsidRDefault="007626BC" w:rsidP="00A70117">
      <w:pPr>
        <w:pStyle w:val="ConsPlusTitle"/>
        <w:spacing w:line="230" w:lineRule="auto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 xml:space="preserve">«Содействие занятости населения и развитие трудовых ресурсов </w:t>
      </w:r>
    </w:p>
    <w:p w:rsidR="007626BC" w:rsidRPr="003C0105" w:rsidRDefault="007626BC" w:rsidP="00A70117">
      <w:pPr>
        <w:pStyle w:val="ConsPlusTitle"/>
        <w:spacing w:line="230" w:lineRule="auto"/>
        <w:jc w:val="center"/>
        <w:rPr>
          <w:rFonts w:ascii="PT Astra Serif" w:hAnsi="PT Astra Serif"/>
          <w:szCs w:val="28"/>
        </w:rPr>
      </w:pPr>
      <w:r w:rsidRPr="003C0105">
        <w:rPr>
          <w:rFonts w:ascii="PT Astra Serif" w:hAnsi="PT Astra Serif"/>
          <w:szCs w:val="28"/>
        </w:rPr>
        <w:t xml:space="preserve">в Ульяновской области» </w:t>
      </w:r>
    </w:p>
    <w:p w:rsidR="007626BC" w:rsidRPr="003C0105" w:rsidRDefault="007626BC" w:rsidP="00A70117">
      <w:pPr>
        <w:pStyle w:val="ConsPlusNormal"/>
        <w:spacing w:line="230" w:lineRule="auto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1417"/>
        <w:gridCol w:w="847"/>
        <w:gridCol w:w="1134"/>
        <w:gridCol w:w="992"/>
        <w:gridCol w:w="1201"/>
        <w:gridCol w:w="1128"/>
      </w:tblGrid>
      <w:tr w:rsidR="007626BC" w:rsidRPr="003C0105" w:rsidTr="00365B78">
        <w:trPr>
          <w:trHeight w:val="20"/>
        </w:trPr>
        <w:tc>
          <w:tcPr>
            <w:tcW w:w="220" w:type="pct"/>
            <w:vMerge w:val="restart"/>
            <w:tcBorders>
              <w:bottom w:val="nil"/>
            </w:tcBorders>
            <w:vAlign w:val="center"/>
          </w:tcPr>
          <w:p w:rsidR="007626BC" w:rsidRPr="003C0105" w:rsidRDefault="00C10518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№</w:t>
            </w:r>
            <w:r w:rsidR="007626BC" w:rsidRPr="003C0105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="007626BC" w:rsidRPr="003C0105">
              <w:rPr>
                <w:rFonts w:ascii="PT Astra Serif" w:hAnsi="PT Astra Serif"/>
                <w:sz w:val="20"/>
              </w:rPr>
              <w:t>п</w:t>
            </w:r>
            <w:proofErr w:type="gramEnd"/>
            <w:r w:rsidR="007626BC" w:rsidRPr="003C0105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338" w:type="pct"/>
            <w:vMerge w:val="restart"/>
            <w:tcBorders>
              <w:bottom w:val="nil"/>
            </w:tcBorders>
            <w:vAlign w:val="center"/>
          </w:tcPr>
          <w:p w:rsidR="00673159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Наименование</w:t>
            </w:r>
          </w:p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показателя</w:t>
            </w:r>
          </w:p>
        </w:tc>
        <w:tc>
          <w:tcPr>
            <w:tcW w:w="726" w:type="pct"/>
            <w:vMerge w:val="restart"/>
            <w:tcBorders>
              <w:bottom w:val="nil"/>
            </w:tcBorders>
            <w:vAlign w:val="center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Единица изм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рения</w:t>
            </w:r>
          </w:p>
        </w:tc>
        <w:tc>
          <w:tcPr>
            <w:tcW w:w="2716" w:type="pct"/>
            <w:gridSpan w:val="5"/>
            <w:tcBorders>
              <w:bottom w:val="single" w:sz="4" w:space="0" w:color="auto"/>
            </w:tcBorders>
          </w:tcPr>
          <w:p w:rsidR="007626BC" w:rsidRPr="003C0105" w:rsidRDefault="007626BC" w:rsidP="00A7011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Значение показателей по годам</w:t>
            </w:r>
          </w:p>
        </w:tc>
      </w:tr>
      <w:tr w:rsidR="00A70117" w:rsidRPr="003C0105" w:rsidTr="00365B78">
        <w:trPr>
          <w:trHeight w:val="222"/>
        </w:trPr>
        <w:tc>
          <w:tcPr>
            <w:tcW w:w="220" w:type="pct"/>
            <w:vMerge/>
            <w:tcBorders>
              <w:bottom w:val="nil"/>
            </w:tcBorders>
          </w:tcPr>
          <w:p w:rsidR="007626BC" w:rsidRPr="003C0105" w:rsidRDefault="007626BC" w:rsidP="00A7011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8" w:type="pct"/>
            <w:vMerge/>
            <w:tcBorders>
              <w:bottom w:val="nil"/>
            </w:tcBorders>
          </w:tcPr>
          <w:p w:rsidR="007626BC" w:rsidRPr="003C0105" w:rsidRDefault="007626BC" w:rsidP="00A7011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434" w:type="pct"/>
            <w:tcBorders>
              <w:bottom w:val="nil"/>
            </w:tcBorders>
            <w:vAlign w:val="center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2020</w:t>
            </w:r>
            <w:r w:rsidR="00C10518" w:rsidRPr="003C0105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581" w:type="pct"/>
            <w:tcBorders>
              <w:bottom w:val="nil"/>
            </w:tcBorders>
            <w:vAlign w:val="center"/>
          </w:tcPr>
          <w:p w:rsidR="00A70117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2021</w:t>
            </w:r>
            <w:r w:rsidR="00C10518" w:rsidRPr="003C0105">
              <w:rPr>
                <w:rFonts w:ascii="PT Astra Serif" w:hAnsi="PT Astra Serif"/>
                <w:sz w:val="20"/>
              </w:rPr>
              <w:t xml:space="preserve"> </w:t>
            </w:r>
          </w:p>
          <w:p w:rsidR="007626BC" w:rsidRPr="003C0105" w:rsidRDefault="00C10518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A70117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2022</w:t>
            </w:r>
            <w:r w:rsidR="00C10518" w:rsidRPr="003C0105">
              <w:rPr>
                <w:rFonts w:ascii="PT Astra Serif" w:hAnsi="PT Astra Serif"/>
                <w:sz w:val="20"/>
              </w:rPr>
              <w:t xml:space="preserve"> </w:t>
            </w:r>
          </w:p>
          <w:p w:rsidR="007626BC" w:rsidRPr="003C0105" w:rsidRDefault="00C10518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615" w:type="pct"/>
            <w:tcBorders>
              <w:bottom w:val="nil"/>
            </w:tcBorders>
            <w:vAlign w:val="center"/>
          </w:tcPr>
          <w:p w:rsidR="00A70117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2023</w:t>
            </w:r>
            <w:r w:rsidR="00C10518" w:rsidRPr="003C0105">
              <w:rPr>
                <w:rFonts w:ascii="PT Astra Serif" w:hAnsi="PT Astra Serif"/>
                <w:sz w:val="20"/>
              </w:rPr>
              <w:t xml:space="preserve"> </w:t>
            </w:r>
          </w:p>
          <w:p w:rsidR="007626BC" w:rsidRPr="003C0105" w:rsidRDefault="00C10518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A70117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2024</w:t>
            </w:r>
            <w:r w:rsidR="00C10518" w:rsidRPr="003C0105">
              <w:rPr>
                <w:rFonts w:ascii="PT Astra Serif" w:hAnsi="PT Astra Serif"/>
                <w:sz w:val="20"/>
              </w:rPr>
              <w:t xml:space="preserve"> </w:t>
            </w:r>
          </w:p>
          <w:p w:rsidR="007626BC" w:rsidRPr="003C0105" w:rsidRDefault="00C10518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год</w:t>
            </w:r>
          </w:p>
        </w:tc>
      </w:tr>
    </w:tbl>
    <w:p w:rsidR="00D40DA6" w:rsidRPr="003C0105" w:rsidRDefault="00D40DA6" w:rsidP="00CD0B88">
      <w:pPr>
        <w:spacing w:line="14" w:lineRule="auto"/>
        <w:rPr>
          <w:rFonts w:ascii="PT Astra Serif" w:hAnsi="PT Astra Serif" w:cs="Browallia New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637"/>
        <w:gridCol w:w="1417"/>
        <w:gridCol w:w="849"/>
        <w:gridCol w:w="1132"/>
        <w:gridCol w:w="996"/>
        <w:gridCol w:w="1218"/>
        <w:gridCol w:w="1109"/>
      </w:tblGrid>
      <w:tr w:rsidR="00A70117" w:rsidRPr="003C0105" w:rsidTr="00A70117">
        <w:trPr>
          <w:trHeight w:val="172"/>
          <w:tblHeader/>
        </w:trPr>
        <w:tc>
          <w:tcPr>
            <w:tcW w:w="206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351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26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435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80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510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624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568" w:type="pct"/>
            <w:tcMar>
              <w:top w:w="0" w:type="dxa"/>
              <w:bottom w:w="0" w:type="dxa"/>
            </w:tcMar>
          </w:tcPr>
          <w:p w:rsidR="007626BC" w:rsidRPr="003C0105" w:rsidRDefault="007626BC" w:rsidP="007626B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8</w:t>
            </w:r>
          </w:p>
        </w:tc>
      </w:tr>
      <w:bookmarkStart w:id="17" w:name="P13509"/>
      <w:bookmarkStart w:id="18" w:name="P13573"/>
      <w:bookmarkEnd w:id="17"/>
      <w:bookmarkEnd w:id="18"/>
      <w:tr w:rsidR="007626BC" w:rsidRPr="003C0105" w:rsidTr="00673159">
        <w:trPr>
          <w:trHeight w:val="305"/>
        </w:trPr>
        <w:tc>
          <w:tcPr>
            <w:tcW w:w="5000" w:type="pct"/>
            <w:gridSpan w:val="8"/>
          </w:tcPr>
          <w:p w:rsidR="00C10518" w:rsidRPr="003C0105" w:rsidRDefault="007F013F" w:rsidP="00A70117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begin"/>
            </w:r>
            <w:r w:rsidR="007626BC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instrText xml:space="preserve"> HYPERLINK \l "P1033" </w:instrTex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separate"/>
            </w:r>
            <w:r w:rsidR="007626BC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Подпрограмма</w: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end"/>
            </w:r>
            <w:r w:rsidR="007626BC" w:rsidRPr="003C0105">
              <w:rPr>
                <w:rFonts w:ascii="PT Astra Serif" w:hAnsi="PT Astra Serif"/>
                <w:b/>
                <w:sz w:val="20"/>
              </w:rPr>
              <w:t xml:space="preserve"> «Активная политика занятости населения и социальная поддержка </w:t>
            </w:r>
          </w:p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sz w:val="20"/>
              </w:rPr>
              <w:t>безработных граждан»</w:t>
            </w:r>
          </w:p>
        </w:tc>
      </w:tr>
      <w:tr w:rsidR="00A70117" w:rsidRPr="003C0105" w:rsidTr="00A70117">
        <w:trPr>
          <w:trHeight w:val="847"/>
        </w:trPr>
        <w:tc>
          <w:tcPr>
            <w:tcW w:w="206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351" w:type="pct"/>
          </w:tcPr>
          <w:p w:rsidR="007626BC" w:rsidRPr="00A70117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A70117">
              <w:rPr>
                <w:rFonts w:ascii="PT Astra Serif" w:hAnsi="PT Astra Serif"/>
                <w:spacing w:val="-4"/>
                <w:sz w:val="20"/>
              </w:rPr>
              <w:t>Уровень регистрируемой бе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з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работицы к численности эк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о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номически активного насел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е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ния Ульяновской области</w:t>
            </w:r>
          </w:p>
        </w:tc>
        <w:tc>
          <w:tcPr>
            <w:tcW w:w="726" w:type="pct"/>
          </w:tcPr>
          <w:p w:rsidR="007626BC" w:rsidRPr="003C0105" w:rsidRDefault="00673159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7626BC" w:rsidRPr="003C0105">
              <w:rPr>
                <w:rFonts w:ascii="PT Astra Serif" w:hAnsi="PT Astra Serif"/>
                <w:sz w:val="20"/>
              </w:rPr>
              <w:t>роцент</w:t>
            </w:r>
            <w:r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435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0,6</w:t>
            </w:r>
          </w:p>
        </w:tc>
        <w:tc>
          <w:tcPr>
            <w:tcW w:w="58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0,6</w:t>
            </w:r>
          </w:p>
        </w:tc>
        <w:tc>
          <w:tcPr>
            <w:tcW w:w="51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0,6</w:t>
            </w:r>
          </w:p>
        </w:tc>
        <w:tc>
          <w:tcPr>
            <w:tcW w:w="624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0,6</w:t>
            </w:r>
          </w:p>
        </w:tc>
        <w:tc>
          <w:tcPr>
            <w:tcW w:w="568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0,6</w:t>
            </w:r>
          </w:p>
        </w:tc>
      </w:tr>
      <w:tr w:rsidR="00A70117" w:rsidRPr="003C0105" w:rsidTr="00A70117">
        <w:tblPrEx>
          <w:tblBorders>
            <w:insideH w:val="none" w:sz="0" w:space="0" w:color="auto"/>
          </w:tblBorders>
        </w:tblPrEx>
        <w:trPr>
          <w:trHeight w:val="1475"/>
        </w:trPr>
        <w:tc>
          <w:tcPr>
            <w:tcW w:w="206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1351" w:type="pct"/>
            <w:tcBorders>
              <w:bottom w:val="nil"/>
            </w:tcBorders>
          </w:tcPr>
          <w:p w:rsidR="007626BC" w:rsidRPr="00A70117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A70117">
              <w:rPr>
                <w:rFonts w:ascii="PT Astra Serif" w:hAnsi="PT Astra Serif"/>
                <w:spacing w:val="-4"/>
                <w:sz w:val="20"/>
              </w:rPr>
              <w:t xml:space="preserve">Численность работников, прошедших </w:t>
            </w:r>
            <w:proofErr w:type="gramStart"/>
            <w:r w:rsidRPr="00A70117">
              <w:rPr>
                <w:rFonts w:ascii="PT Astra Serif" w:hAnsi="PT Astra Serif"/>
                <w:spacing w:val="-4"/>
                <w:sz w:val="20"/>
              </w:rPr>
              <w:t>обучение по охране</w:t>
            </w:r>
            <w:proofErr w:type="gramEnd"/>
            <w:r w:rsidRPr="00A70117">
              <w:rPr>
                <w:rFonts w:ascii="PT Astra Serif" w:hAnsi="PT Astra Serif"/>
                <w:spacing w:val="-4"/>
                <w:sz w:val="20"/>
              </w:rPr>
              <w:t xml:space="preserve"> труда в аккредитова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н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ных организациях, оказыв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а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ющих услуги по обучению работодателей и работников по вопросам охраны труда</w:t>
            </w:r>
          </w:p>
        </w:tc>
        <w:tc>
          <w:tcPr>
            <w:tcW w:w="726" w:type="pct"/>
            <w:tcBorders>
              <w:bottom w:val="nil"/>
            </w:tcBorders>
          </w:tcPr>
          <w:p w:rsidR="00673159" w:rsidRDefault="00673159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</w:t>
            </w:r>
            <w:r w:rsidR="007626BC" w:rsidRPr="003C0105">
              <w:rPr>
                <w:rFonts w:ascii="PT Astra Serif" w:hAnsi="PT Astra Serif"/>
                <w:sz w:val="20"/>
              </w:rPr>
              <w:t>ыс.</w:t>
            </w:r>
          </w:p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435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10,8</w:t>
            </w:r>
          </w:p>
        </w:tc>
        <w:tc>
          <w:tcPr>
            <w:tcW w:w="580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10,8</w:t>
            </w:r>
          </w:p>
        </w:tc>
        <w:tc>
          <w:tcPr>
            <w:tcW w:w="510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10,8</w:t>
            </w:r>
          </w:p>
        </w:tc>
        <w:tc>
          <w:tcPr>
            <w:tcW w:w="624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10,8</w:t>
            </w:r>
          </w:p>
        </w:tc>
        <w:tc>
          <w:tcPr>
            <w:tcW w:w="568" w:type="pct"/>
            <w:tcBorders>
              <w:bottom w:val="nil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10,8</w:t>
            </w:r>
          </w:p>
        </w:tc>
      </w:tr>
      <w:tr w:rsidR="00A70117" w:rsidRPr="003C0105" w:rsidTr="00A70117">
        <w:tblPrEx>
          <w:tblBorders>
            <w:insideH w:val="none" w:sz="0" w:space="0" w:color="auto"/>
          </w:tblBorders>
        </w:tblPrEx>
        <w:trPr>
          <w:trHeight w:val="14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работников, занятых на работах с вре</w:t>
            </w:r>
            <w:r w:rsidRPr="003C0105">
              <w:rPr>
                <w:rFonts w:ascii="PT Astra Serif" w:hAnsi="PT Astra Serif"/>
                <w:sz w:val="20"/>
              </w:rPr>
              <w:t>д</w:t>
            </w:r>
            <w:r w:rsidRPr="003C0105">
              <w:rPr>
                <w:rFonts w:ascii="PT Astra Serif" w:hAnsi="PT Astra Serif"/>
                <w:sz w:val="20"/>
              </w:rPr>
              <w:t>ными и (или) опасными условиями труда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673159" w:rsidRDefault="00673159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</w:t>
            </w:r>
            <w:r w:rsidR="007626BC" w:rsidRPr="003C0105">
              <w:rPr>
                <w:rFonts w:ascii="PT Astra Serif" w:hAnsi="PT Astra Serif"/>
                <w:sz w:val="20"/>
              </w:rPr>
              <w:t xml:space="preserve">ыс. </w:t>
            </w:r>
          </w:p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B050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47,5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47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46,5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46</w:t>
            </w:r>
          </w:p>
        </w:tc>
      </w:tr>
      <w:tr w:rsidR="00A70117" w:rsidRPr="003C0105" w:rsidTr="00A70117">
        <w:tblPrEx>
          <w:tblBorders>
            <w:insideH w:val="none" w:sz="0" w:space="0" w:color="auto"/>
          </w:tblBorders>
        </w:tblPrEx>
        <w:trPr>
          <w:trHeight w:val="144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Удельный вес работников, занятых на работах с вре</w:t>
            </w:r>
            <w:r w:rsidRPr="003C0105">
              <w:rPr>
                <w:rFonts w:ascii="PT Astra Serif" w:hAnsi="PT Astra Serif"/>
                <w:sz w:val="20"/>
              </w:rPr>
              <w:t>д</w:t>
            </w:r>
            <w:r w:rsidRPr="003C0105">
              <w:rPr>
                <w:rFonts w:ascii="PT Astra Serif" w:hAnsi="PT Astra Serif"/>
                <w:sz w:val="20"/>
              </w:rPr>
              <w:t>ными и (или) опасными условиями труда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673159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7626BC" w:rsidRPr="003C0105">
              <w:rPr>
                <w:rFonts w:ascii="PT Astra Serif" w:hAnsi="PT Astra Serif"/>
                <w:sz w:val="20"/>
              </w:rPr>
              <w:t>роцент</w:t>
            </w:r>
            <w:r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B050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39,5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38,5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38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37,5</w:t>
            </w:r>
          </w:p>
        </w:tc>
      </w:tr>
      <w:tr w:rsidR="007626BC" w:rsidRPr="003C0105" w:rsidTr="0067315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:rsidR="00EB6510" w:rsidRPr="003C0105" w:rsidRDefault="00A70117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 xml:space="preserve">Подпрограмма </w:t>
            </w:r>
            <w:r w:rsidR="007626BC" w:rsidRPr="003C0105">
              <w:rPr>
                <w:rFonts w:ascii="PT Astra Serif" w:hAnsi="PT Astra Serif"/>
                <w:b/>
                <w:sz w:val="20"/>
              </w:rPr>
              <w:t xml:space="preserve">«Оказание содействия добровольному переселению в Ульяновскую область </w:t>
            </w:r>
          </w:p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sz w:val="20"/>
              </w:rPr>
              <w:t>соотечественников, проживающих за рубежом»</w:t>
            </w:r>
          </w:p>
        </w:tc>
      </w:tr>
      <w:tr w:rsidR="00A70117" w:rsidRPr="003C0105" w:rsidTr="00A70117">
        <w:trPr>
          <w:trHeight w:val="144"/>
        </w:trPr>
        <w:tc>
          <w:tcPr>
            <w:tcW w:w="206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bookmarkStart w:id="19" w:name="P13649"/>
            <w:bookmarkEnd w:id="19"/>
            <w:r w:rsidRPr="003C0105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351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Переселение на территорию Ульяновской области к окончанию 2022 года 2250 участников подпрограммы и членов их семей, из них 750 участников подпрограммы и 1500 членов их семей </w:t>
            </w:r>
          </w:p>
        </w:tc>
        <w:tc>
          <w:tcPr>
            <w:tcW w:w="726" w:type="pct"/>
          </w:tcPr>
          <w:p w:rsidR="007626BC" w:rsidRPr="003C0105" w:rsidRDefault="00A70117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7626BC" w:rsidRPr="003C0105">
              <w:rPr>
                <w:rFonts w:ascii="PT Astra Serif" w:hAnsi="PT Astra Serif"/>
                <w:sz w:val="20"/>
              </w:rPr>
              <w:t>еловек</w:t>
            </w:r>
          </w:p>
        </w:tc>
        <w:tc>
          <w:tcPr>
            <w:tcW w:w="435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58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51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750</w:t>
            </w:r>
          </w:p>
        </w:tc>
        <w:tc>
          <w:tcPr>
            <w:tcW w:w="624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568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</w:tr>
      <w:tr w:rsidR="00A70117" w:rsidRPr="003C0105" w:rsidTr="00A70117">
        <w:trPr>
          <w:trHeight w:val="144"/>
        </w:trPr>
        <w:tc>
          <w:tcPr>
            <w:tcW w:w="206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1351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участников подпр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граммы, являющихся квал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фицированными специал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 xml:space="preserve">стами, в общей численности участников подпрограммы </w:t>
            </w:r>
            <w:r w:rsidR="00A70117">
              <w:rPr>
                <w:rFonts w:ascii="PT Astra Serif" w:hAnsi="PT Astra Serif"/>
                <w:sz w:val="20"/>
              </w:rPr>
              <w:br/>
            </w:r>
            <w:r w:rsidRPr="003C0105">
              <w:rPr>
                <w:rFonts w:ascii="PT Astra Serif" w:hAnsi="PT Astra Serif"/>
                <w:sz w:val="20"/>
              </w:rPr>
              <w:t>(в каждом периоде)</w:t>
            </w:r>
          </w:p>
        </w:tc>
        <w:tc>
          <w:tcPr>
            <w:tcW w:w="726" w:type="pct"/>
          </w:tcPr>
          <w:p w:rsidR="007626BC" w:rsidRPr="003C0105" w:rsidRDefault="00A70117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7626BC" w:rsidRPr="003C0105">
              <w:rPr>
                <w:rFonts w:ascii="PT Astra Serif" w:hAnsi="PT Astra Serif"/>
                <w:sz w:val="20"/>
              </w:rPr>
              <w:t>роцент</w:t>
            </w:r>
            <w:r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435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58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51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624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568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-</w:t>
            </w:r>
          </w:p>
        </w:tc>
      </w:tr>
      <w:tr w:rsidR="007626BC" w:rsidRPr="003C0105" w:rsidTr="00673159">
        <w:trPr>
          <w:trHeight w:val="144"/>
        </w:trPr>
        <w:tc>
          <w:tcPr>
            <w:tcW w:w="5000" w:type="pct"/>
            <w:gridSpan w:val="8"/>
          </w:tcPr>
          <w:p w:rsidR="007626BC" w:rsidRPr="003C0105" w:rsidRDefault="00A70117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Подпрограмма</w:t>
            </w:r>
            <w:r w:rsidR="007626BC" w:rsidRPr="003C0105">
              <w:rPr>
                <w:rFonts w:ascii="PT Astra Serif" w:hAnsi="PT Astra Serif"/>
                <w:b/>
                <w:sz w:val="20"/>
              </w:rPr>
              <w:t xml:space="preserve"> «Обеспечение реализации государственной программы»</w:t>
            </w:r>
          </w:p>
        </w:tc>
      </w:tr>
      <w:tr w:rsidR="00A70117" w:rsidRPr="003C0105" w:rsidTr="00A70117">
        <w:trPr>
          <w:trHeight w:val="144"/>
        </w:trPr>
        <w:tc>
          <w:tcPr>
            <w:tcW w:w="206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bookmarkStart w:id="20" w:name="P13670"/>
            <w:bookmarkEnd w:id="20"/>
            <w:r w:rsidRPr="003C0105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351" w:type="pct"/>
          </w:tcPr>
          <w:p w:rsidR="007626BC" w:rsidRPr="00A70117" w:rsidRDefault="007626BC" w:rsidP="00A70117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A70117">
              <w:rPr>
                <w:rFonts w:ascii="PT Astra Serif" w:hAnsi="PT Astra Serif"/>
                <w:spacing w:val="-4"/>
                <w:sz w:val="20"/>
              </w:rPr>
              <w:t>Эффективное и целевое ра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с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ходование средств областного  бюджета Ульяновской обл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а</w:t>
            </w:r>
            <w:r w:rsidRPr="00A70117">
              <w:rPr>
                <w:rFonts w:ascii="PT Astra Serif" w:hAnsi="PT Astra Serif"/>
                <w:spacing w:val="-4"/>
                <w:sz w:val="20"/>
              </w:rPr>
              <w:t>сти</w:t>
            </w:r>
          </w:p>
        </w:tc>
        <w:tc>
          <w:tcPr>
            <w:tcW w:w="726" w:type="pct"/>
          </w:tcPr>
          <w:p w:rsidR="007626BC" w:rsidRPr="003C0105" w:rsidRDefault="00A70117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</w:t>
            </w:r>
            <w:r w:rsidR="007626BC" w:rsidRPr="003C0105">
              <w:rPr>
                <w:rFonts w:ascii="PT Astra Serif" w:hAnsi="PT Astra Serif"/>
                <w:sz w:val="20"/>
              </w:rPr>
              <w:t>роцент</w:t>
            </w:r>
            <w:r>
              <w:rPr>
                <w:rFonts w:ascii="PT Astra Serif" w:hAnsi="PT Astra Serif"/>
                <w:sz w:val="20"/>
              </w:rPr>
              <w:t>ов</w:t>
            </w:r>
          </w:p>
        </w:tc>
        <w:tc>
          <w:tcPr>
            <w:tcW w:w="435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580" w:type="pct"/>
          </w:tcPr>
          <w:p w:rsidR="007626BC" w:rsidRPr="003C0105" w:rsidRDefault="007626BC" w:rsidP="00A7011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510" w:type="pct"/>
          </w:tcPr>
          <w:p w:rsidR="007626BC" w:rsidRPr="003C0105" w:rsidRDefault="007626BC" w:rsidP="00A70117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4" w:type="pct"/>
          </w:tcPr>
          <w:p w:rsidR="007626BC" w:rsidRPr="003C0105" w:rsidRDefault="007626BC" w:rsidP="00A70117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8" w:type="pct"/>
          </w:tcPr>
          <w:p w:rsidR="007626BC" w:rsidRPr="003C0105" w:rsidRDefault="007626BC" w:rsidP="00A70117">
            <w:pPr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10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</w:tbl>
    <w:p w:rsidR="007626BC" w:rsidRDefault="007626BC" w:rsidP="00A70117">
      <w:pPr>
        <w:pStyle w:val="ConsPlusNormal"/>
        <w:spacing w:line="230" w:lineRule="auto"/>
        <w:jc w:val="both"/>
        <w:rPr>
          <w:rFonts w:ascii="PT Astra Serif" w:hAnsi="PT Astra Serif"/>
          <w:sz w:val="20"/>
        </w:rPr>
      </w:pPr>
    </w:p>
    <w:p w:rsidR="00A70117" w:rsidRDefault="00A70117" w:rsidP="00A70117">
      <w:pPr>
        <w:pStyle w:val="ConsPlusNormal"/>
        <w:spacing w:line="230" w:lineRule="auto"/>
        <w:jc w:val="center"/>
        <w:rPr>
          <w:rFonts w:ascii="PT Astra Serif" w:hAnsi="PT Astra Serif"/>
          <w:sz w:val="20"/>
        </w:rPr>
        <w:sectPr w:rsidR="00A70117" w:rsidSect="001909A5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/>
          <w:sz w:val="20"/>
        </w:rPr>
        <w:t>____________________________</w:t>
      </w:r>
    </w:p>
    <w:p w:rsidR="003D17F2" w:rsidRPr="003C0105" w:rsidRDefault="00BA0964" w:rsidP="00BA0964">
      <w:pPr>
        <w:pStyle w:val="ConsPlusNormal"/>
        <w:ind w:left="5529"/>
        <w:jc w:val="center"/>
        <w:outlineLvl w:val="1"/>
        <w:rPr>
          <w:rFonts w:ascii="PT Astra Serif" w:hAnsi="PT Astra Serif"/>
        </w:rPr>
      </w:pPr>
      <w:bookmarkStart w:id="21" w:name="P13023"/>
      <w:bookmarkEnd w:id="21"/>
      <w:r w:rsidRPr="003C0105">
        <w:rPr>
          <w:rFonts w:ascii="PT Astra Serif" w:hAnsi="PT Astra Serif"/>
        </w:rPr>
        <w:lastRenderedPageBreak/>
        <w:t>ПРИЛОЖЕНИЕ №</w:t>
      </w:r>
      <w:r w:rsidR="00A40463">
        <w:rPr>
          <w:rFonts w:ascii="PT Astra Serif" w:hAnsi="PT Astra Serif"/>
        </w:rPr>
        <w:t xml:space="preserve"> </w:t>
      </w:r>
      <w:r w:rsidRPr="003C0105">
        <w:rPr>
          <w:rFonts w:ascii="PT Astra Serif" w:hAnsi="PT Astra Serif"/>
        </w:rPr>
        <w:t>4</w:t>
      </w:r>
    </w:p>
    <w:p w:rsidR="00BA0964" w:rsidRPr="003C0105" w:rsidRDefault="00BA0964" w:rsidP="00BA0964">
      <w:pPr>
        <w:pStyle w:val="ConsPlusNormal"/>
        <w:ind w:left="5529"/>
        <w:jc w:val="center"/>
        <w:outlineLvl w:val="1"/>
        <w:rPr>
          <w:rFonts w:ascii="PT Astra Serif" w:hAnsi="PT Astra Serif"/>
        </w:rPr>
      </w:pPr>
    </w:p>
    <w:p w:rsidR="003D17F2" w:rsidRPr="003C0105" w:rsidRDefault="003D17F2" w:rsidP="00BA0964">
      <w:pPr>
        <w:pStyle w:val="ConsPlusNormal"/>
        <w:ind w:left="5529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к государственной программе</w:t>
      </w:r>
    </w:p>
    <w:p w:rsidR="00A87B9C" w:rsidRDefault="00A87B9C">
      <w:pPr>
        <w:pStyle w:val="ConsPlusNormal"/>
        <w:jc w:val="both"/>
        <w:rPr>
          <w:rFonts w:ascii="PT Astra Serif" w:hAnsi="PT Astra Serif"/>
        </w:rPr>
      </w:pPr>
    </w:p>
    <w:p w:rsidR="00C740A0" w:rsidRDefault="00C740A0">
      <w:pPr>
        <w:pStyle w:val="ConsPlusNormal"/>
        <w:jc w:val="both"/>
        <w:rPr>
          <w:rFonts w:ascii="PT Astra Serif" w:hAnsi="PT Astra Serif"/>
        </w:rPr>
      </w:pPr>
    </w:p>
    <w:p w:rsidR="00C740A0" w:rsidRPr="003C0105" w:rsidRDefault="00C740A0">
      <w:pPr>
        <w:pStyle w:val="ConsPlusNormal"/>
        <w:jc w:val="both"/>
        <w:rPr>
          <w:rFonts w:ascii="PT Astra Serif" w:hAnsi="PT Astra Serif"/>
        </w:rPr>
      </w:pPr>
    </w:p>
    <w:p w:rsidR="00BA0964" w:rsidRPr="003C0105" w:rsidRDefault="00BA0964" w:rsidP="00BA0964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МЕТОДИКА</w:t>
      </w:r>
    </w:p>
    <w:p w:rsidR="00BA0964" w:rsidRPr="003C0105" w:rsidRDefault="00BA0964" w:rsidP="00BA0964">
      <w:pPr>
        <w:pStyle w:val="ConsPlusTitle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</w:rPr>
        <w:t>сбора исходной информации и расчёта значений</w:t>
      </w:r>
    </w:p>
    <w:p w:rsidR="00EB6510" w:rsidRPr="003C0105" w:rsidRDefault="00BA0964" w:rsidP="00BA0964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  <w:r w:rsidRPr="003C0105">
        <w:rPr>
          <w:rFonts w:ascii="PT Astra Serif" w:hAnsi="PT Astra Serif"/>
          <w:b/>
        </w:rPr>
        <w:t>целевых индикаторов</w:t>
      </w:r>
      <w:r w:rsidR="00EB6510" w:rsidRPr="003C0105">
        <w:rPr>
          <w:rFonts w:ascii="PT Astra Serif" w:hAnsi="PT Astra Serif"/>
          <w:b/>
        </w:rPr>
        <w:t xml:space="preserve"> </w:t>
      </w:r>
      <w:r w:rsidRPr="003C0105">
        <w:rPr>
          <w:rFonts w:ascii="PT Astra Serif" w:hAnsi="PT Astra Serif"/>
          <w:b/>
        </w:rPr>
        <w:t xml:space="preserve">и показателей, характеризующих </w:t>
      </w:r>
      <w:proofErr w:type="gramStart"/>
      <w:r w:rsidRPr="003C0105">
        <w:rPr>
          <w:rFonts w:ascii="PT Astra Serif" w:hAnsi="PT Astra Serif"/>
          <w:b/>
        </w:rPr>
        <w:t>ожидаемые</w:t>
      </w:r>
      <w:proofErr w:type="gramEnd"/>
    </w:p>
    <w:p w:rsidR="00EB6510" w:rsidRPr="003C0105" w:rsidRDefault="00BA0964" w:rsidP="00BA0964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  <w:r w:rsidRPr="003C0105">
        <w:rPr>
          <w:rFonts w:ascii="PT Astra Serif" w:hAnsi="PT Astra Serif"/>
          <w:b/>
        </w:rPr>
        <w:t xml:space="preserve"> результаты реализации </w:t>
      </w:r>
      <w:r w:rsidRPr="003C0105">
        <w:rPr>
          <w:rFonts w:ascii="PT Astra Serif" w:eastAsia="Times New Roman" w:hAnsi="PT Astra Serif"/>
          <w:b/>
          <w:lang w:eastAsia="ru-RU"/>
        </w:rPr>
        <w:t xml:space="preserve">государственной программы </w:t>
      </w:r>
    </w:p>
    <w:p w:rsidR="00EB6510" w:rsidRPr="003C0105" w:rsidRDefault="00BA0964" w:rsidP="00EB6510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  <w:r w:rsidRPr="003C0105">
        <w:rPr>
          <w:rFonts w:ascii="PT Astra Serif" w:eastAsia="Times New Roman" w:hAnsi="PT Astra Serif"/>
          <w:b/>
          <w:lang w:eastAsia="ru-RU"/>
        </w:rPr>
        <w:t>Ульяновской обла</w:t>
      </w:r>
      <w:r w:rsidR="00EB6510" w:rsidRPr="003C0105">
        <w:rPr>
          <w:rFonts w:ascii="PT Astra Serif" w:eastAsia="Times New Roman" w:hAnsi="PT Astra Serif"/>
          <w:b/>
          <w:lang w:eastAsia="ru-RU"/>
        </w:rPr>
        <w:t xml:space="preserve">сти </w:t>
      </w:r>
      <w:r w:rsidRPr="003C0105">
        <w:rPr>
          <w:rFonts w:ascii="PT Astra Serif" w:hAnsi="PT Astra Serif"/>
          <w:b/>
        </w:rPr>
        <w:t xml:space="preserve">«Содействие занятости населения и развитие </w:t>
      </w:r>
    </w:p>
    <w:p w:rsidR="00BA0964" w:rsidRPr="003C0105" w:rsidRDefault="00BA0964" w:rsidP="00EB6510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</w:rPr>
      </w:pPr>
      <w:r w:rsidRPr="003C0105">
        <w:rPr>
          <w:rFonts w:ascii="PT Astra Serif" w:hAnsi="PT Astra Serif"/>
          <w:b/>
        </w:rPr>
        <w:t xml:space="preserve">трудовых ресурсов </w:t>
      </w:r>
      <w:r w:rsidR="00674B64" w:rsidRPr="003C0105">
        <w:rPr>
          <w:rFonts w:ascii="PT Astra Serif" w:hAnsi="PT Astra Serif"/>
          <w:b/>
        </w:rPr>
        <w:t xml:space="preserve">в </w:t>
      </w:r>
      <w:r w:rsidRPr="003C0105">
        <w:rPr>
          <w:rFonts w:ascii="PT Astra Serif" w:hAnsi="PT Astra Serif"/>
          <w:b/>
        </w:rPr>
        <w:t>Ульяновской области»</w:t>
      </w:r>
      <w:r w:rsidRPr="003C0105">
        <w:rPr>
          <w:rFonts w:ascii="PT Astra Serif" w:hAnsi="PT Astra Serif"/>
        </w:rPr>
        <w:t xml:space="preserve"> </w:t>
      </w:r>
    </w:p>
    <w:p w:rsidR="00A87B9C" w:rsidRPr="003C0105" w:rsidRDefault="00A87B9C" w:rsidP="00EB6510">
      <w:pPr>
        <w:widowControl w:val="0"/>
        <w:autoSpaceDE w:val="0"/>
        <w:autoSpaceDN w:val="0"/>
        <w:ind w:firstLine="0"/>
        <w:jc w:val="center"/>
        <w:rPr>
          <w:rFonts w:ascii="PT Astra Serif" w:eastAsia="Times New Roman" w:hAnsi="PT Astra Serif"/>
          <w:b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91"/>
        <w:gridCol w:w="3521"/>
        <w:gridCol w:w="3118"/>
      </w:tblGrid>
      <w:tr w:rsidR="00BA0964" w:rsidRPr="003C0105" w:rsidTr="00C740A0">
        <w:trPr>
          <w:trHeight w:val="1080"/>
        </w:trPr>
        <w:tc>
          <w:tcPr>
            <w:tcW w:w="709" w:type="dxa"/>
            <w:vAlign w:val="center"/>
          </w:tcPr>
          <w:p w:rsidR="00C740A0" w:rsidRDefault="005C1D15" w:rsidP="00C740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№</w:t>
            </w:r>
          </w:p>
          <w:p w:rsidR="00BA0964" w:rsidRPr="003C0105" w:rsidRDefault="00BA0964" w:rsidP="00C740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3C0105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3C0105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2291" w:type="dxa"/>
            <w:vAlign w:val="center"/>
          </w:tcPr>
          <w:p w:rsidR="00BA0964" w:rsidRPr="003C0105" w:rsidRDefault="00BA0964" w:rsidP="00C740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Наименование целевого индикатора,</w:t>
            </w:r>
            <w:r w:rsidR="0095728A" w:rsidRPr="003C0105">
              <w:rPr>
                <w:rFonts w:ascii="PT Astra Serif" w:hAnsi="PT Astra Serif"/>
                <w:sz w:val="20"/>
              </w:rPr>
              <w:t xml:space="preserve"> показателя, характеризующего</w:t>
            </w:r>
            <w:r w:rsidRPr="003C0105">
              <w:rPr>
                <w:rFonts w:ascii="PT Astra Serif" w:hAnsi="PT Astra Serif"/>
                <w:sz w:val="20"/>
              </w:rPr>
              <w:t xml:space="preserve"> ож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даем</w:t>
            </w:r>
            <w:r w:rsidR="0095728A" w:rsidRPr="003C0105">
              <w:rPr>
                <w:rFonts w:ascii="PT Astra Serif" w:hAnsi="PT Astra Serif"/>
                <w:sz w:val="20"/>
              </w:rPr>
              <w:t>ый</w:t>
            </w:r>
            <w:r w:rsidRPr="003C0105">
              <w:rPr>
                <w:rFonts w:ascii="PT Astra Serif" w:hAnsi="PT Astra Serif"/>
                <w:sz w:val="20"/>
              </w:rPr>
              <w:t xml:space="preserve"> эффект</w:t>
            </w:r>
            <w:r w:rsidR="0095728A" w:rsidRPr="003C0105">
              <w:rPr>
                <w:rFonts w:ascii="PT Astra Serif" w:hAnsi="PT Astra Serif"/>
                <w:sz w:val="20"/>
              </w:rPr>
              <w:t xml:space="preserve"> (далее – показатель)</w:t>
            </w:r>
          </w:p>
        </w:tc>
        <w:tc>
          <w:tcPr>
            <w:tcW w:w="3521" w:type="dxa"/>
            <w:vAlign w:val="center"/>
          </w:tcPr>
          <w:p w:rsidR="00BA0964" w:rsidRPr="003C0105" w:rsidRDefault="00BA0964" w:rsidP="00C740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Методика расчёта значения целевого индикатора, </w:t>
            </w:r>
            <w:r w:rsidR="0095728A" w:rsidRPr="003C0105">
              <w:rPr>
                <w:rFonts w:ascii="PT Astra Serif" w:hAnsi="PT Astra Serif"/>
                <w:sz w:val="20"/>
              </w:rPr>
              <w:t>показателя</w:t>
            </w:r>
          </w:p>
        </w:tc>
        <w:tc>
          <w:tcPr>
            <w:tcW w:w="3118" w:type="dxa"/>
            <w:vAlign w:val="center"/>
          </w:tcPr>
          <w:p w:rsidR="00BA0964" w:rsidRPr="003C0105" w:rsidRDefault="00BA0964" w:rsidP="00C740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Источник данных для расчёта</w:t>
            </w:r>
          </w:p>
        </w:tc>
      </w:tr>
    </w:tbl>
    <w:p w:rsidR="00D40DA6" w:rsidRPr="003C0105" w:rsidRDefault="00D40DA6" w:rsidP="00C740A0">
      <w:pPr>
        <w:spacing w:line="14" w:lineRule="auto"/>
        <w:rPr>
          <w:rFonts w:ascii="PT Astra Serif" w:hAnsi="PT Astra Serif" w:cs="Browallia New"/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91"/>
        <w:gridCol w:w="3521"/>
        <w:gridCol w:w="3118"/>
      </w:tblGrid>
      <w:tr w:rsidR="00BA0964" w:rsidRPr="003C0105" w:rsidTr="00A87B9C">
        <w:trPr>
          <w:trHeight w:val="149"/>
          <w:tblHeader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BA0964" w:rsidRPr="003C0105" w:rsidRDefault="00BA0964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BA0964" w:rsidRPr="003C0105" w:rsidRDefault="00BA0964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21" w:type="dxa"/>
            <w:tcMar>
              <w:top w:w="0" w:type="dxa"/>
              <w:bottom w:w="0" w:type="dxa"/>
            </w:tcMar>
          </w:tcPr>
          <w:p w:rsidR="00BA0964" w:rsidRPr="003C0105" w:rsidRDefault="00BA0964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BA0964" w:rsidRPr="003C0105" w:rsidRDefault="00BA0964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4</w:t>
            </w:r>
          </w:p>
        </w:tc>
      </w:tr>
      <w:bookmarkStart w:id="22" w:name="P13042"/>
      <w:bookmarkStart w:id="23" w:name="P13176"/>
      <w:bookmarkEnd w:id="22"/>
      <w:bookmarkEnd w:id="23"/>
      <w:tr w:rsidR="00BA0964" w:rsidRPr="003C0105" w:rsidTr="00A87B9C">
        <w:trPr>
          <w:trHeight w:val="489"/>
        </w:trPr>
        <w:tc>
          <w:tcPr>
            <w:tcW w:w="9639" w:type="dxa"/>
            <w:gridSpan w:val="4"/>
          </w:tcPr>
          <w:p w:rsidR="00C10518" w:rsidRPr="003C0105" w:rsidRDefault="007F013F" w:rsidP="00EB6510">
            <w:pPr>
              <w:pStyle w:val="ConsPlusNormal"/>
              <w:numPr>
                <w:ilvl w:val="0"/>
                <w:numId w:val="13"/>
              </w:numPr>
              <w:jc w:val="center"/>
              <w:outlineLvl w:val="2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begin"/>
            </w:r>
            <w:r w:rsidR="00BA0964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instrText xml:space="preserve"> HYPERLINK \l "P1033" </w:instrTex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separate"/>
            </w:r>
            <w:r w:rsidR="00BA0964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Подпрограмма</w: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end"/>
            </w:r>
            <w:r w:rsidR="00EB6510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 xml:space="preserve"> </w:t>
            </w:r>
            <w:r w:rsidR="00BA0964" w:rsidRPr="003C0105">
              <w:rPr>
                <w:rFonts w:ascii="PT Astra Serif" w:hAnsi="PT Astra Serif"/>
                <w:b/>
                <w:sz w:val="20"/>
              </w:rPr>
              <w:t xml:space="preserve">«Активная политика занятости населения и социальная поддержка </w:t>
            </w:r>
          </w:p>
          <w:p w:rsidR="00BA0964" w:rsidRPr="003C0105" w:rsidRDefault="00BA0964" w:rsidP="00820B5F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sz w:val="20"/>
              </w:rPr>
              <w:t>безработных граждан»</w:t>
            </w:r>
          </w:p>
        </w:tc>
      </w:tr>
      <w:tr w:rsidR="00422A9B" w:rsidRPr="003C0105" w:rsidTr="00A87B9C">
        <w:trPr>
          <w:trHeight w:val="201"/>
        </w:trPr>
        <w:tc>
          <w:tcPr>
            <w:tcW w:w="9639" w:type="dxa"/>
            <w:gridSpan w:val="4"/>
          </w:tcPr>
          <w:p w:rsidR="00422A9B" w:rsidRPr="003C0105" w:rsidRDefault="00422A9B" w:rsidP="00EB6510">
            <w:pPr>
              <w:pStyle w:val="ConsPlusNormal"/>
              <w:numPr>
                <w:ilvl w:val="1"/>
                <w:numId w:val="13"/>
              </w:numPr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Целевые индикаторы</w:t>
            </w:r>
          </w:p>
        </w:tc>
      </w:tr>
      <w:tr w:rsidR="00BA0964" w:rsidRPr="003C0105" w:rsidTr="00A87B9C">
        <w:tc>
          <w:tcPr>
            <w:tcW w:w="709" w:type="dxa"/>
          </w:tcPr>
          <w:p w:rsidR="00BA0964" w:rsidRPr="003C0105" w:rsidRDefault="00BD7097" w:rsidP="002E77E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  <w:r w:rsidR="00EB6510" w:rsidRPr="003C0105">
              <w:rPr>
                <w:rFonts w:ascii="PT Astra Serif" w:hAnsi="PT Astra Serif"/>
                <w:sz w:val="20"/>
              </w:rPr>
              <w:t>1.1.</w:t>
            </w:r>
          </w:p>
        </w:tc>
        <w:tc>
          <w:tcPr>
            <w:tcW w:w="2291" w:type="dxa"/>
          </w:tcPr>
          <w:p w:rsidR="00BA0964" w:rsidRPr="003C0105" w:rsidRDefault="000A4BC1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трудоустроенных инвалидов от общей численности</w:t>
            </w:r>
            <w:r w:rsidR="00472EA6" w:rsidRPr="003C0105">
              <w:rPr>
                <w:rFonts w:ascii="PT Astra Serif" w:hAnsi="PT Astra Serif"/>
                <w:sz w:val="20"/>
              </w:rPr>
              <w:t xml:space="preserve"> инвалидов</w:t>
            </w:r>
            <w:r w:rsidRPr="003C0105">
              <w:rPr>
                <w:rFonts w:ascii="PT Astra Serif" w:hAnsi="PT Astra Serif"/>
                <w:sz w:val="20"/>
              </w:rPr>
              <w:t>, обратившихся в органы службы занятости за содействием в поиске подходящей работы</w:t>
            </w:r>
          </w:p>
        </w:tc>
        <w:tc>
          <w:tcPr>
            <w:tcW w:w="3521" w:type="dxa"/>
          </w:tcPr>
          <w:p w:rsidR="00284197" w:rsidRPr="003C0105" w:rsidRDefault="00422A9B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Значение целевого индикатора рассч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тывается</w:t>
            </w:r>
            <w:r w:rsidR="001E0E4F" w:rsidRPr="003C0105">
              <w:rPr>
                <w:rFonts w:ascii="PT Astra Serif" w:hAnsi="PT Astra Serif"/>
                <w:sz w:val="20"/>
              </w:rPr>
              <w:t xml:space="preserve"> по формуле</w:t>
            </w:r>
            <w:r w:rsidR="00284197" w:rsidRPr="003C0105">
              <w:rPr>
                <w:rFonts w:ascii="PT Astra Serif" w:hAnsi="PT Astra Serif"/>
                <w:sz w:val="20"/>
              </w:rPr>
              <w:t xml:space="preserve">: </w:t>
            </w:r>
          </w:p>
          <w:p w:rsidR="00422A9B" w:rsidRPr="003C0105" w:rsidRDefault="00422A9B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</w:p>
          <w:p w:rsidR="00BA0964" w:rsidRPr="003C0105" w:rsidRDefault="00BA0964" w:rsidP="002E77E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D = 1 / Q x 100, </w:t>
            </w:r>
          </w:p>
          <w:p w:rsidR="00D34465" w:rsidRPr="003C0105" w:rsidRDefault="00D34465" w:rsidP="002E77EF">
            <w:pPr>
              <w:pStyle w:val="ConsPlusNormal"/>
              <w:spacing w:line="235" w:lineRule="auto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где:</w:t>
            </w:r>
          </w:p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D </w:t>
            </w:r>
            <w:r w:rsidR="00D34465" w:rsidRPr="003C0105">
              <w:rPr>
                <w:rFonts w:ascii="Times New Roman" w:hAnsi="Times New Roman" w:cs="Times New Roman"/>
                <w:sz w:val="20"/>
              </w:rPr>
              <w:t>‒</w:t>
            </w:r>
            <w:r w:rsidRPr="003C0105">
              <w:rPr>
                <w:rFonts w:ascii="PT Astra Serif" w:hAnsi="PT Astra Serif"/>
                <w:sz w:val="20"/>
              </w:rPr>
              <w:t xml:space="preserve"> целевой индикатор;</w:t>
            </w:r>
          </w:p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I </w:t>
            </w:r>
            <w:r w:rsidR="00D34465" w:rsidRPr="003C0105">
              <w:rPr>
                <w:rFonts w:ascii="Times New Roman" w:hAnsi="Times New Roman" w:cs="Times New Roman"/>
                <w:sz w:val="20"/>
              </w:rPr>
              <w:t>‒</w:t>
            </w:r>
            <w:r w:rsidRPr="003C0105">
              <w:rPr>
                <w:rFonts w:ascii="PT Astra Serif" w:hAnsi="PT Astra Serif"/>
                <w:sz w:val="20"/>
              </w:rPr>
              <w:t xml:space="preserve"> количество </w:t>
            </w:r>
            <w:r w:rsidR="00354354" w:rsidRPr="003C0105">
              <w:rPr>
                <w:rFonts w:ascii="PT Astra Serif" w:hAnsi="PT Astra Serif"/>
                <w:sz w:val="20"/>
              </w:rPr>
              <w:t>трудоустроенных инв</w:t>
            </w:r>
            <w:r w:rsidR="00354354" w:rsidRPr="003C0105">
              <w:rPr>
                <w:rFonts w:ascii="PT Astra Serif" w:hAnsi="PT Astra Serif"/>
                <w:sz w:val="20"/>
              </w:rPr>
              <w:t>а</w:t>
            </w:r>
            <w:r w:rsidR="00354354" w:rsidRPr="003C0105">
              <w:rPr>
                <w:rFonts w:ascii="PT Astra Serif" w:hAnsi="PT Astra Serif"/>
                <w:sz w:val="20"/>
              </w:rPr>
              <w:t>лидов, обратившихся в органы службы занятости за содействием в поиске подходящей работы</w:t>
            </w:r>
            <w:r w:rsidRPr="003C0105">
              <w:rPr>
                <w:rFonts w:ascii="PT Astra Serif" w:hAnsi="PT Astra Serif"/>
                <w:sz w:val="20"/>
              </w:rPr>
              <w:t>;</w:t>
            </w:r>
          </w:p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Q </w:t>
            </w:r>
            <w:r w:rsidR="00D34465" w:rsidRPr="003C0105">
              <w:rPr>
                <w:rFonts w:ascii="Times New Roman" w:hAnsi="Times New Roman" w:cs="Times New Roman"/>
                <w:sz w:val="20"/>
              </w:rPr>
              <w:t>‒</w:t>
            </w:r>
            <w:r w:rsidRPr="003C0105">
              <w:rPr>
                <w:rFonts w:ascii="PT Astra Serif" w:hAnsi="PT Astra Serif"/>
                <w:sz w:val="20"/>
              </w:rPr>
              <w:t xml:space="preserve"> общее количество инвалидов</w:t>
            </w:r>
            <w:r w:rsidR="00354354" w:rsidRPr="003C0105">
              <w:rPr>
                <w:rFonts w:ascii="PT Astra Serif" w:hAnsi="PT Astra Serif"/>
                <w:sz w:val="20"/>
              </w:rPr>
              <w:t>,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354354" w:rsidRPr="003C0105">
              <w:rPr>
                <w:rFonts w:ascii="PT Astra Serif" w:hAnsi="PT Astra Serif"/>
                <w:sz w:val="20"/>
              </w:rPr>
              <w:t>о</w:t>
            </w:r>
            <w:r w:rsidR="00354354" w:rsidRPr="003C0105">
              <w:rPr>
                <w:rFonts w:ascii="PT Astra Serif" w:hAnsi="PT Astra Serif"/>
                <w:sz w:val="20"/>
              </w:rPr>
              <w:t>б</w:t>
            </w:r>
            <w:r w:rsidR="00354354" w:rsidRPr="003C0105">
              <w:rPr>
                <w:rFonts w:ascii="PT Astra Serif" w:hAnsi="PT Astra Serif"/>
                <w:sz w:val="20"/>
              </w:rPr>
              <w:t>ратившихся в органы службы занят</w:t>
            </w:r>
            <w:r w:rsidR="00354354" w:rsidRPr="003C0105">
              <w:rPr>
                <w:rFonts w:ascii="PT Astra Serif" w:hAnsi="PT Astra Serif"/>
                <w:sz w:val="20"/>
              </w:rPr>
              <w:t>о</w:t>
            </w:r>
            <w:r w:rsidR="00354354" w:rsidRPr="003C0105">
              <w:rPr>
                <w:rFonts w:ascii="PT Astra Serif" w:hAnsi="PT Astra Serif"/>
                <w:sz w:val="20"/>
              </w:rPr>
              <w:t>сти за содействием в поиске подход</w:t>
            </w:r>
            <w:r w:rsidR="00354354" w:rsidRPr="003C0105">
              <w:rPr>
                <w:rFonts w:ascii="PT Astra Serif" w:hAnsi="PT Astra Serif"/>
                <w:sz w:val="20"/>
              </w:rPr>
              <w:t>я</w:t>
            </w:r>
            <w:r w:rsidR="00354354" w:rsidRPr="003C0105">
              <w:rPr>
                <w:rFonts w:ascii="PT Astra Serif" w:hAnsi="PT Astra Serif"/>
                <w:sz w:val="20"/>
              </w:rPr>
              <w:t>щей работы</w:t>
            </w:r>
          </w:p>
        </w:tc>
        <w:tc>
          <w:tcPr>
            <w:tcW w:w="3118" w:type="dxa"/>
          </w:tcPr>
          <w:p w:rsidR="00BA0964" w:rsidRPr="003C0105" w:rsidRDefault="0095728A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Данные, содержащиеся </w:t>
            </w:r>
            <w:r w:rsidR="009A75F5" w:rsidRPr="003C0105">
              <w:rPr>
                <w:rFonts w:ascii="PT Astra Serif" w:hAnsi="PT Astra Serif"/>
                <w:sz w:val="20"/>
              </w:rPr>
              <w:t>в пр</w:t>
            </w:r>
            <w:r w:rsidR="009A75F5" w:rsidRPr="003C0105">
              <w:rPr>
                <w:rFonts w:ascii="PT Astra Serif" w:hAnsi="PT Astra Serif"/>
                <w:sz w:val="20"/>
              </w:rPr>
              <w:t>о</w:t>
            </w:r>
            <w:r w:rsidR="009A75F5"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="009A75F5" w:rsidRPr="003C0105">
              <w:rPr>
                <w:rFonts w:ascii="PT Astra Serif" w:hAnsi="PT Astra Serif"/>
                <w:sz w:val="20"/>
              </w:rPr>
              <w:t>а</w:t>
            </w:r>
            <w:r w:rsidR="009A75F5"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="009A75F5" w:rsidRPr="003C0105">
              <w:rPr>
                <w:rFonts w:ascii="PT Astra Serif" w:hAnsi="PT Astra Serif"/>
                <w:sz w:val="20"/>
              </w:rPr>
              <w:t>я</w:t>
            </w:r>
            <w:r w:rsidR="009A75F5" w:rsidRPr="003C0105">
              <w:rPr>
                <w:rFonts w:ascii="PT Astra Serif" w:hAnsi="PT Astra Serif"/>
                <w:sz w:val="20"/>
              </w:rPr>
              <w:t>тости населения «Катарсис»</w:t>
            </w:r>
          </w:p>
        </w:tc>
      </w:tr>
      <w:tr w:rsidR="00BA0964" w:rsidRPr="003C0105" w:rsidTr="00A87B9C">
        <w:tc>
          <w:tcPr>
            <w:tcW w:w="709" w:type="dxa"/>
          </w:tcPr>
          <w:p w:rsidR="00BA0964" w:rsidRPr="003C0105" w:rsidRDefault="00EB6510" w:rsidP="002E77E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1.1.2.</w:t>
            </w:r>
          </w:p>
        </w:tc>
        <w:tc>
          <w:tcPr>
            <w:tcW w:w="229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получат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лей государственных услуг в сфере содействия занятости населения</w:t>
            </w:r>
          </w:p>
        </w:tc>
        <w:tc>
          <w:tcPr>
            <w:tcW w:w="352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Значение целевого </w:t>
            </w:r>
            <w:r w:rsidR="00284197" w:rsidRPr="003C0105">
              <w:rPr>
                <w:rFonts w:ascii="PT Astra Serif" w:hAnsi="PT Astra Serif"/>
                <w:sz w:val="20"/>
              </w:rPr>
              <w:t>индикатора</w:t>
            </w:r>
            <w:r w:rsidRPr="003C0105">
              <w:rPr>
                <w:rFonts w:ascii="PT Astra Serif" w:hAnsi="PT Astra Serif"/>
                <w:sz w:val="20"/>
              </w:rPr>
              <w:t xml:space="preserve"> рассч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 xml:space="preserve">тывается в соответствии с </w:t>
            </w:r>
            <w:hyperlink r:id="rId32" w:history="1">
              <w:r w:rsidRPr="003C0105">
                <w:rPr>
                  <w:rFonts w:ascii="PT Astra Serif" w:hAnsi="PT Astra Serif"/>
                  <w:color w:val="000000" w:themeColor="text1"/>
                  <w:sz w:val="20"/>
                </w:rPr>
                <w:t>норматив</w:t>
              </w:r>
              <w:r w:rsidRPr="003C0105">
                <w:rPr>
                  <w:rFonts w:ascii="PT Astra Serif" w:hAnsi="PT Astra Serif"/>
                  <w:color w:val="000000" w:themeColor="text1"/>
                  <w:sz w:val="20"/>
                </w:rPr>
                <w:t>а</w:t>
              </w:r>
              <w:r w:rsidRPr="003C0105">
                <w:rPr>
                  <w:rFonts w:ascii="PT Astra Serif" w:hAnsi="PT Astra Serif"/>
                  <w:color w:val="000000" w:themeColor="text1"/>
                  <w:sz w:val="20"/>
                </w:rPr>
                <w:t>ми</w:t>
              </w:r>
            </w:hyperlink>
            <w:r w:rsidRPr="003C0105">
              <w:rPr>
                <w:rFonts w:ascii="PT Astra Serif" w:hAnsi="PT Astra Serif"/>
                <w:sz w:val="20"/>
              </w:rPr>
              <w:t xml:space="preserve"> доступности государственных услуг в сфере занятости населения, утвержд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нными приказом Министе</w:t>
            </w:r>
            <w:r w:rsidRPr="003C0105">
              <w:rPr>
                <w:rFonts w:ascii="PT Astra Serif" w:hAnsi="PT Astra Serif"/>
                <w:sz w:val="20"/>
              </w:rPr>
              <w:t>р</w:t>
            </w:r>
            <w:r w:rsidRPr="003C0105">
              <w:rPr>
                <w:rFonts w:ascii="PT Astra Serif" w:hAnsi="PT Astra Serif"/>
                <w:sz w:val="20"/>
              </w:rPr>
              <w:t>ства здравоохранения и социального развития Российской Федерации от 26.10.2017 № 748н</w:t>
            </w:r>
          </w:p>
        </w:tc>
        <w:tc>
          <w:tcPr>
            <w:tcW w:w="3118" w:type="dxa"/>
          </w:tcPr>
          <w:p w:rsidR="00BA0964" w:rsidRPr="003C0105" w:rsidRDefault="00284197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Данные </w:t>
            </w:r>
            <w:r w:rsidR="00BA0964" w:rsidRPr="003C0105">
              <w:rPr>
                <w:rFonts w:ascii="PT Astra Serif" w:hAnsi="PT Astra Serif"/>
                <w:sz w:val="20"/>
              </w:rPr>
              <w:t>форм 1-Т (трудоустро</w:t>
            </w:r>
            <w:r w:rsidR="00BA0964" w:rsidRPr="003C0105">
              <w:rPr>
                <w:rFonts w:ascii="PT Astra Serif" w:hAnsi="PT Astra Serif"/>
                <w:sz w:val="20"/>
              </w:rPr>
              <w:t>й</w:t>
            </w:r>
            <w:r w:rsidR="00BA0964" w:rsidRPr="003C0105">
              <w:rPr>
                <w:rFonts w:ascii="PT Astra Serif" w:hAnsi="PT Astra Serif"/>
                <w:sz w:val="20"/>
              </w:rPr>
              <w:t>ство) «Сведения о содействии з</w:t>
            </w:r>
            <w:r w:rsidR="00BA0964" w:rsidRPr="003C0105">
              <w:rPr>
                <w:rFonts w:ascii="PT Astra Serif" w:hAnsi="PT Astra Serif"/>
                <w:sz w:val="20"/>
              </w:rPr>
              <w:t>а</w:t>
            </w:r>
            <w:r w:rsidR="00BA0964" w:rsidRPr="003C0105">
              <w:rPr>
                <w:rFonts w:ascii="PT Astra Serif" w:hAnsi="PT Astra Serif"/>
                <w:sz w:val="20"/>
              </w:rPr>
              <w:t>нятости граждан»</w:t>
            </w:r>
            <w:r w:rsidRPr="003C0105">
              <w:rPr>
                <w:rFonts w:ascii="PT Astra Serif" w:hAnsi="PT Astra Serif"/>
                <w:sz w:val="20"/>
              </w:rPr>
              <w:t xml:space="preserve"> (ежемесячное федеральное статистическое наблюдение) и </w:t>
            </w:r>
            <w:r w:rsidR="00BA0964" w:rsidRPr="003C0105">
              <w:rPr>
                <w:rFonts w:ascii="PT Astra Serif" w:hAnsi="PT Astra Serif"/>
                <w:sz w:val="20"/>
              </w:rPr>
              <w:t>2-Т (трудоустро</w:t>
            </w:r>
            <w:r w:rsidR="00BA0964" w:rsidRPr="003C0105">
              <w:rPr>
                <w:rFonts w:ascii="PT Astra Serif" w:hAnsi="PT Astra Serif"/>
                <w:sz w:val="20"/>
              </w:rPr>
              <w:t>й</w:t>
            </w:r>
            <w:r w:rsidR="00BA0964" w:rsidRPr="003C0105">
              <w:rPr>
                <w:rFonts w:ascii="PT Astra Serif" w:hAnsi="PT Astra Serif"/>
                <w:sz w:val="20"/>
              </w:rPr>
              <w:t>ство) «Сведения о предоставлении государственных услуг в сфере занятости населения»</w:t>
            </w:r>
            <w:r w:rsidRPr="003C0105">
              <w:rPr>
                <w:rFonts w:ascii="PT Astra Serif" w:hAnsi="PT Astra Serif"/>
                <w:sz w:val="20"/>
              </w:rPr>
              <w:t xml:space="preserve"> (ежеква</w:t>
            </w:r>
            <w:r w:rsidRPr="003C0105">
              <w:rPr>
                <w:rFonts w:ascii="PT Astra Serif" w:hAnsi="PT Astra Serif"/>
                <w:sz w:val="20"/>
              </w:rPr>
              <w:t>р</w:t>
            </w:r>
            <w:r w:rsidRPr="003C0105">
              <w:rPr>
                <w:rFonts w:ascii="PT Astra Serif" w:hAnsi="PT Astra Serif"/>
                <w:sz w:val="20"/>
              </w:rPr>
              <w:t>тальное федеральное статистич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ское наблюдение)</w:t>
            </w:r>
          </w:p>
        </w:tc>
      </w:tr>
      <w:tr w:rsidR="00BA0964" w:rsidRPr="003C0105" w:rsidTr="00A87B9C">
        <w:tc>
          <w:tcPr>
            <w:tcW w:w="709" w:type="dxa"/>
          </w:tcPr>
          <w:p w:rsidR="00BA0964" w:rsidRPr="003C0105" w:rsidRDefault="00EB6510" w:rsidP="002E77E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3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пострада</w:t>
            </w:r>
            <w:r w:rsidRPr="003C0105">
              <w:rPr>
                <w:rFonts w:ascii="PT Astra Serif" w:hAnsi="PT Astra Serif"/>
                <w:sz w:val="20"/>
              </w:rPr>
              <w:t>в</w:t>
            </w:r>
            <w:r w:rsidRPr="003C0105">
              <w:rPr>
                <w:rFonts w:ascii="PT Astra Serif" w:hAnsi="PT Astra Serif"/>
                <w:sz w:val="20"/>
              </w:rPr>
              <w:t>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352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Значение целевого индикатора </w:t>
            </w:r>
            <w:r w:rsidR="00AF102D" w:rsidRPr="003C0105">
              <w:rPr>
                <w:rFonts w:ascii="PT Astra Serif" w:hAnsi="PT Astra Serif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sz w:val="20"/>
              </w:rPr>
              <w:t>тывается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sz w:val="20"/>
              </w:rPr>
              <w:t>посредством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1E0E4F" w:rsidRPr="003C0105">
              <w:rPr>
                <w:rFonts w:ascii="PT Astra Serif" w:hAnsi="PT Astra Serif"/>
                <w:sz w:val="20"/>
              </w:rPr>
              <w:t>прямо</w:t>
            </w:r>
            <w:r w:rsidR="00AF102D" w:rsidRPr="003C0105">
              <w:rPr>
                <w:rFonts w:ascii="PT Astra Serif" w:hAnsi="PT Astra Serif"/>
                <w:sz w:val="20"/>
              </w:rPr>
              <w:t>го</w:t>
            </w:r>
            <w:r w:rsidR="001E0E4F" w:rsidRPr="003C0105">
              <w:rPr>
                <w:rFonts w:ascii="PT Astra Serif" w:hAnsi="PT Astra Serif"/>
                <w:sz w:val="20"/>
              </w:rPr>
              <w:t xml:space="preserve"> подсч</w:t>
            </w:r>
            <w:r w:rsidR="001E0E4F" w:rsidRPr="003C0105">
              <w:rPr>
                <w:rFonts w:ascii="PT Astra Serif" w:hAnsi="PT Astra Serif"/>
                <w:sz w:val="20"/>
              </w:rPr>
              <w:t>ё</w:t>
            </w:r>
            <w:r w:rsidR="001E0E4F" w:rsidRPr="003C0105">
              <w:rPr>
                <w:rFonts w:ascii="PT Astra Serif" w:hAnsi="PT Astra Serif"/>
                <w:sz w:val="20"/>
              </w:rPr>
              <w:t>т</w:t>
            </w:r>
            <w:r w:rsidR="00AF102D"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 xml:space="preserve"> лиц, пострадавших в результате несчастных случаев на производстве с утратой трудоспособности на 1 раб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чий день и более, в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тном периоде</w:t>
            </w:r>
          </w:p>
        </w:tc>
        <w:tc>
          <w:tcPr>
            <w:tcW w:w="3118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Сведения Государственного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учр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ждения Ульяновского регионал</w:t>
            </w:r>
            <w:r w:rsidRPr="003C0105">
              <w:rPr>
                <w:rFonts w:ascii="PT Astra Serif" w:hAnsi="PT Astra Serif"/>
                <w:sz w:val="20"/>
              </w:rPr>
              <w:t>ь</w:t>
            </w:r>
            <w:r w:rsidRPr="003C0105">
              <w:rPr>
                <w:rFonts w:ascii="PT Astra Serif" w:hAnsi="PT Astra Serif"/>
                <w:sz w:val="20"/>
              </w:rPr>
              <w:t>ного отделения Фонда социальн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го страхования Российской Фед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рации</w:t>
            </w:r>
            <w:proofErr w:type="gramEnd"/>
          </w:p>
        </w:tc>
      </w:tr>
      <w:tr w:rsidR="00BA0964" w:rsidRPr="003C0105" w:rsidTr="00A87B9C">
        <w:tc>
          <w:tcPr>
            <w:tcW w:w="709" w:type="dxa"/>
          </w:tcPr>
          <w:p w:rsidR="00BA0964" w:rsidRPr="003C0105" w:rsidRDefault="00EB6510" w:rsidP="002E77E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4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Количество рабочих мест, на которых пров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дена специальная оценка условий труда</w:t>
            </w:r>
          </w:p>
        </w:tc>
        <w:tc>
          <w:tcPr>
            <w:tcW w:w="3521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Значение целевого индикатора </w:t>
            </w:r>
            <w:r w:rsidR="00AF102D" w:rsidRPr="003C0105">
              <w:rPr>
                <w:rFonts w:ascii="PT Astra Serif" w:hAnsi="PT Astra Serif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sz w:val="20"/>
              </w:rPr>
              <w:t>тывается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sz w:val="20"/>
              </w:rPr>
              <w:t>посредством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1E0E4F" w:rsidRPr="003C0105">
              <w:rPr>
                <w:rFonts w:ascii="PT Astra Serif" w:hAnsi="PT Astra Serif"/>
                <w:sz w:val="20"/>
              </w:rPr>
              <w:t>прямо</w:t>
            </w:r>
            <w:r w:rsidR="00AF102D" w:rsidRPr="003C0105">
              <w:rPr>
                <w:rFonts w:ascii="PT Astra Serif" w:hAnsi="PT Astra Serif"/>
                <w:sz w:val="20"/>
              </w:rPr>
              <w:t>го</w:t>
            </w:r>
            <w:r w:rsidR="001E0E4F" w:rsidRPr="003C0105">
              <w:rPr>
                <w:rFonts w:ascii="PT Astra Serif" w:hAnsi="PT Astra Serif"/>
                <w:sz w:val="20"/>
              </w:rPr>
              <w:t xml:space="preserve"> подсч</w:t>
            </w:r>
            <w:r w:rsidR="001E0E4F" w:rsidRPr="003C0105">
              <w:rPr>
                <w:rFonts w:ascii="PT Astra Serif" w:hAnsi="PT Astra Serif"/>
                <w:sz w:val="20"/>
              </w:rPr>
              <w:t>ё</w:t>
            </w:r>
            <w:r w:rsidR="001E0E4F" w:rsidRPr="003C0105">
              <w:rPr>
                <w:rFonts w:ascii="PT Astra Serif" w:hAnsi="PT Astra Serif"/>
                <w:sz w:val="20"/>
              </w:rPr>
              <w:t>т</w:t>
            </w:r>
            <w:r w:rsidR="00AF102D"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 xml:space="preserve"> рабочих, на которых проведена сп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циальная оценка условий труда (тыс. рабочих мест), нарастающим итогом за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тный период</w:t>
            </w:r>
          </w:p>
        </w:tc>
        <w:tc>
          <w:tcPr>
            <w:tcW w:w="3118" w:type="dxa"/>
          </w:tcPr>
          <w:p w:rsidR="00BA0964" w:rsidRPr="003C0105" w:rsidRDefault="00BA0964" w:rsidP="002E77E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 Федеральной госуда</w:t>
            </w:r>
            <w:r w:rsidRPr="003C0105">
              <w:rPr>
                <w:rFonts w:ascii="PT Astra Serif" w:hAnsi="PT Astra Serif"/>
                <w:sz w:val="20"/>
              </w:rPr>
              <w:t>р</w:t>
            </w:r>
            <w:r w:rsidRPr="003C0105">
              <w:rPr>
                <w:rFonts w:ascii="PT Astra Serif" w:hAnsi="PT Astra Serif"/>
                <w:sz w:val="20"/>
              </w:rPr>
              <w:t>ственной информационной сист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 xml:space="preserve">мы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учета результатов проведения специальной оценки условий тр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да</w:t>
            </w:r>
            <w:proofErr w:type="gramEnd"/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rPr>
          <w:trHeight w:val="1637"/>
        </w:trPr>
        <w:tc>
          <w:tcPr>
            <w:tcW w:w="709" w:type="dxa"/>
            <w:tcBorders>
              <w:bottom w:val="single" w:sz="4" w:space="0" w:color="auto"/>
            </w:tcBorders>
          </w:tcPr>
          <w:p w:rsidR="00BA0964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lastRenderedPageBreak/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5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A0964" w:rsidRPr="003C0105" w:rsidRDefault="00BA0964" w:rsidP="009A75F5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Численность </w:t>
            </w:r>
            <w:r w:rsidR="009A75F5" w:rsidRPr="003C0105">
              <w:rPr>
                <w:rFonts w:ascii="PT Astra Serif" w:hAnsi="PT Astra Serif"/>
                <w:sz w:val="20"/>
              </w:rPr>
              <w:t>граждан</w:t>
            </w:r>
            <w:r w:rsidRPr="003C0105">
              <w:rPr>
                <w:rFonts w:ascii="PT Astra Serif" w:hAnsi="PT Astra Serif"/>
                <w:sz w:val="20"/>
              </w:rPr>
              <w:t xml:space="preserve"> предпенсионного во</w:t>
            </w:r>
            <w:r w:rsidRPr="003C0105">
              <w:rPr>
                <w:rFonts w:ascii="PT Astra Serif" w:hAnsi="PT Astra Serif"/>
                <w:sz w:val="20"/>
              </w:rPr>
              <w:t>з</w:t>
            </w:r>
            <w:r w:rsidRPr="003C0105">
              <w:rPr>
                <w:rFonts w:ascii="PT Astra Serif" w:hAnsi="PT Astra Serif"/>
                <w:sz w:val="20"/>
              </w:rPr>
              <w:t>раста, прошедших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 xml:space="preserve">фессиональное обучение </w:t>
            </w:r>
            <w:r w:rsidR="009A75F5"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 xml:space="preserve"> дополнительное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фессиональное образ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вание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BA0964" w:rsidRPr="003C0105" w:rsidRDefault="00BA0964" w:rsidP="00D34465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е </w:t>
            </w:r>
            <w:r w:rsidR="009A75F5" w:rsidRPr="003C0105">
              <w:rPr>
                <w:rFonts w:ascii="PT Astra Serif" w:hAnsi="PT Astra Serif"/>
                <w:sz w:val="20"/>
              </w:rPr>
              <w:t>целевого индикатора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sz w:val="20"/>
              </w:rPr>
              <w:t>тывается</w:t>
            </w:r>
            <w:r w:rsidRPr="003C0105">
              <w:rPr>
                <w:rFonts w:ascii="PT Astra Serif" w:hAnsi="PT Astra Serif"/>
                <w:sz w:val="20"/>
              </w:rPr>
              <w:t xml:space="preserve"> посредством подсчёта факт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ческой численности лиц предпенсио</w:t>
            </w:r>
            <w:r w:rsidRPr="003C0105">
              <w:rPr>
                <w:rFonts w:ascii="PT Astra Serif" w:hAnsi="PT Astra Serif"/>
                <w:sz w:val="20"/>
              </w:rPr>
              <w:t>н</w:t>
            </w:r>
            <w:r w:rsidRPr="003C0105">
              <w:rPr>
                <w:rFonts w:ascii="PT Astra Serif" w:hAnsi="PT Astra Serif"/>
                <w:sz w:val="20"/>
              </w:rPr>
              <w:t>ного возраста, прошедших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0964" w:rsidRPr="003C0105" w:rsidRDefault="00AE2684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hyperlink r:id="rId33" w:history="1">
              <w:r w:rsidR="00BA0964" w:rsidRPr="003C0105">
                <w:rPr>
                  <w:rFonts w:ascii="PT Astra Serif" w:hAnsi="PT Astra Serif"/>
                  <w:color w:val="000000" w:themeColor="text1"/>
                  <w:sz w:val="20"/>
                </w:rPr>
                <w:t>Паспорт</w:t>
              </w:r>
            </w:hyperlink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BA0964" w:rsidRPr="003C0105">
              <w:rPr>
                <w:rFonts w:ascii="PT Astra Serif" w:hAnsi="PT Astra Serif"/>
                <w:sz w:val="20"/>
              </w:rPr>
              <w:t>федерального проекта от 14.12.2018 № 3 «Разработка и ре</w:t>
            </w:r>
            <w:r w:rsidR="00BA0964" w:rsidRPr="003C0105">
              <w:rPr>
                <w:rFonts w:ascii="PT Astra Serif" w:hAnsi="PT Astra Serif"/>
                <w:sz w:val="20"/>
              </w:rPr>
              <w:t>а</w:t>
            </w:r>
            <w:r w:rsidR="00BA0964" w:rsidRPr="003C0105">
              <w:rPr>
                <w:rFonts w:ascii="PT Astra Serif" w:hAnsi="PT Astra Serif"/>
                <w:sz w:val="20"/>
              </w:rPr>
              <w:t>лизация программы системной поддержки и повышения качества жизни граждан старшего покол</w:t>
            </w:r>
            <w:r w:rsidR="00BA0964" w:rsidRPr="003C0105">
              <w:rPr>
                <w:rFonts w:ascii="PT Astra Serif" w:hAnsi="PT Astra Serif"/>
                <w:sz w:val="20"/>
              </w:rPr>
              <w:t>е</w:t>
            </w:r>
            <w:r w:rsidR="00BA0964" w:rsidRPr="003C0105">
              <w:rPr>
                <w:rFonts w:ascii="PT Astra Serif" w:hAnsi="PT Astra Serif"/>
                <w:sz w:val="20"/>
              </w:rPr>
              <w:t>ния «Старшее поколение»</w:t>
            </w:r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6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BA0964" w:rsidP="00032C6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занятых на конец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тного периода в численности граждан предпенсионного во</w:t>
            </w:r>
            <w:r w:rsidRPr="003C0105">
              <w:rPr>
                <w:rFonts w:ascii="PT Astra Serif" w:hAnsi="PT Astra Serif"/>
                <w:sz w:val="20"/>
              </w:rPr>
              <w:t>з</w:t>
            </w:r>
            <w:r w:rsidRPr="003C0105">
              <w:rPr>
                <w:rFonts w:ascii="PT Astra Serif" w:hAnsi="PT Astra Serif"/>
                <w:sz w:val="20"/>
              </w:rPr>
              <w:t>раста, прошедших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фессиональное обучение или получивших допо</w:t>
            </w:r>
            <w:r w:rsidRPr="003C0105">
              <w:rPr>
                <w:rFonts w:ascii="PT Astra Serif" w:hAnsi="PT Astra Serif"/>
                <w:sz w:val="20"/>
              </w:rPr>
              <w:t>л</w:t>
            </w:r>
            <w:r w:rsidRPr="003C0105">
              <w:rPr>
                <w:rFonts w:ascii="PT Astra Serif" w:hAnsi="PT Astra Serif"/>
                <w:sz w:val="20"/>
              </w:rPr>
              <w:t>нительное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образование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0D40C6" w:rsidRPr="003C0105" w:rsidRDefault="00C051A8" w:rsidP="000D40C6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Значение целевого индикатора рассч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тывается</w:t>
            </w:r>
            <w:r w:rsidR="001E0E4F" w:rsidRPr="003C0105">
              <w:rPr>
                <w:rFonts w:ascii="PT Astra Serif" w:hAnsi="PT Astra Serif"/>
                <w:sz w:val="20"/>
              </w:rPr>
              <w:t xml:space="preserve"> по формуле</w:t>
            </w:r>
            <w:r w:rsidRPr="003C0105">
              <w:rPr>
                <w:rFonts w:ascii="PT Astra Serif" w:hAnsi="PT Astra Serif"/>
                <w:sz w:val="20"/>
              </w:rPr>
              <w:t>:</w:t>
            </w:r>
          </w:p>
          <w:p w:rsidR="00D34465" w:rsidRPr="003C0105" w:rsidRDefault="00D34465" w:rsidP="000D40C6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  <w:p w:rsidR="00D34465" w:rsidRDefault="00BA0964" w:rsidP="00D3446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3C0105">
              <w:rPr>
                <w:rFonts w:ascii="PT Astra Serif" w:hAnsi="PT Astra Serif"/>
                <w:sz w:val="20"/>
              </w:rPr>
              <w:t>Дзан</w:t>
            </w:r>
            <w:proofErr w:type="spellEnd"/>
            <w:r w:rsidRPr="003C0105">
              <w:rPr>
                <w:rFonts w:ascii="PT Astra Serif" w:hAnsi="PT Astra Serif"/>
                <w:sz w:val="20"/>
              </w:rPr>
              <w:t>.=</w:t>
            </w:r>
            <w:proofErr w:type="gramStart"/>
            <w:r w:rsidR="000D40C6" w:rsidRPr="003C0105">
              <w:rPr>
                <w:rFonts w:ascii="PT Astra Serif" w:hAnsi="PT Astra Serif"/>
                <w:sz w:val="20"/>
              </w:rPr>
              <w:t>(</w:t>
            </w:r>
            <w:proofErr w:type="spellStart"/>
            <w:r w:rsidR="000D40C6" w:rsidRPr="003C0105">
              <w:rPr>
                <w:rFonts w:ascii="PT Astra Serif" w:hAnsi="PT Astra Serif"/>
                <w:sz w:val="20"/>
              </w:rPr>
              <w:t>Чзан</w:t>
            </w:r>
            <w:proofErr w:type="spellEnd"/>
            <w:r w:rsidR="000D40C6" w:rsidRPr="003C0105">
              <w:rPr>
                <w:rFonts w:ascii="PT Astra Serif" w:hAnsi="PT Astra Serif"/>
                <w:sz w:val="20"/>
              </w:rPr>
              <w:t>.</w:t>
            </w:r>
            <w:proofErr w:type="gramEnd"/>
            <w:r w:rsidR="000D40C6" w:rsidRPr="003C0105">
              <w:rPr>
                <w:rFonts w:ascii="PT Astra Serif" w:hAnsi="PT Astra Serif"/>
                <w:sz w:val="20"/>
              </w:rPr>
              <w:t xml:space="preserve"> / </w:t>
            </w:r>
            <w:proofErr w:type="spellStart"/>
            <w:proofErr w:type="gramStart"/>
            <w:r w:rsidR="000D40C6" w:rsidRPr="003C0105">
              <w:rPr>
                <w:rFonts w:ascii="PT Astra Serif" w:hAnsi="PT Astra Serif"/>
                <w:sz w:val="20"/>
              </w:rPr>
              <w:t>Чобуч</w:t>
            </w:r>
            <w:proofErr w:type="spellEnd"/>
            <w:r w:rsidR="000D40C6" w:rsidRPr="003C0105">
              <w:rPr>
                <w:rFonts w:ascii="PT Astra Serif" w:hAnsi="PT Astra Serif"/>
                <w:sz w:val="20"/>
              </w:rPr>
              <w:t>.) x 100 %,</w:t>
            </w:r>
            <w:proofErr w:type="gramEnd"/>
          </w:p>
          <w:p w:rsidR="00975D2C" w:rsidRPr="003C0105" w:rsidRDefault="00975D2C" w:rsidP="00D3446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BA0964" w:rsidRPr="003C0105" w:rsidRDefault="000D40C6" w:rsidP="00D34465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где:</w:t>
            </w:r>
          </w:p>
          <w:p w:rsidR="00BA0964" w:rsidRPr="003C0105" w:rsidRDefault="00975D2C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Чзан</w:t>
            </w:r>
            <w:proofErr w:type="spellEnd"/>
            <w:r>
              <w:rPr>
                <w:rFonts w:ascii="PT Astra Serif" w:hAnsi="PT Astra Serif"/>
                <w:sz w:val="20"/>
              </w:rPr>
              <w:t>. –</w:t>
            </w:r>
            <w:r w:rsidR="00BA0964" w:rsidRPr="003C0105">
              <w:rPr>
                <w:rFonts w:ascii="PT Astra Serif" w:hAnsi="PT Astra Serif"/>
                <w:sz w:val="20"/>
              </w:rPr>
              <w:t xml:space="preserve"> численность занятых граждан предпенсионного возраста, прошедших профессиональное обучение или пол</w:t>
            </w:r>
            <w:r w:rsidR="00BA0964" w:rsidRPr="003C0105">
              <w:rPr>
                <w:rFonts w:ascii="PT Astra Serif" w:hAnsi="PT Astra Serif"/>
                <w:sz w:val="20"/>
              </w:rPr>
              <w:t>у</w:t>
            </w:r>
            <w:r w:rsidR="00BA0964" w:rsidRPr="003C0105">
              <w:rPr>
                <w:rFonts w:ascii="PT Astra Serif" w:hAnsi="PT Astra Serif"/>
                <w:sz w:val="20"/>
              </w:rPr>
              <w:t>чивших дополнительное професси</w:t>
            </w:r>
            <w:r w:rsidR="00BA0964" w:rsidRPr="003C0105">
              <w:rPr>
                <w:rFonts w:ascii="PT Astra Serif" w:hAnsi="PT Astra Serif"/>
                <w:sz w:val="20"/>
              </w:rPr>
              <w:t>о</w:t>
            </w:r>
            <w:r w:rsidR="00BA0964" w:rsidRPr="003C0105">
              <w:rPr>
                <w:rFonts w:ascii="PT Astra Serif" w:hAnsi="PT Astra Serif"/>
                <w:sz w:val="20"/>
              </w:rPr>
              <w:t>нальное образование на конец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="00BA0964" w:rsidRPr="003C0105">
              <w:rPr>
                <w:rFonts w:ascii="PT Astra Serif" w:hAnsi="PT Astra Serif"/>
                <w:sz w:val="20"/>
              </w:rPr>
              <w:t>тн</w:t>
            </w:r>
            <w:r w:rsidR="00BA0964" w:rsidRPr="003C0105">
              <w:rPr>
                <w:rFonts w:ascii="PT Astra Serif" w:hAnsi="PT Astra Serif"/>
                <w:sz w:val="20"/>
              </w:rPr>
              <w:t>о</w:t>
            </w:r>
            <w:r w:rsidR="00BA0964" w:rsidRPr="003C0105">
              <w:rPr>
                <w:rFonts w:ascii="PT Astra Serif" w:hAnsi="PT Astra Serif"/>
                <w:sz w:val="20"/>
              </w:rPr>
              <w:t>го периода;</w:t>
            </w:r>
          </w:p>
          <w:p w:rsidR="00BA0964" w:rsidRPr="00975D2C" w:rsidRDefault="00975D2C" w:rsidP="00032C64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</w:rPr>
            </w:pPr>
            <w:proofErr w:type="spellStart"/>
            <w:r w:rsidRPr="00975D2C">
              <w:rPr>
                <w:rFonts w:ascii="PT Astra Serif" w:hAnsi="PT Astra Serif"/>
                <w:spacing w:val="-4"/>
                <w:sz w:val="20"/>
              </w:rPr>
              <w:t>Чобуч</w:t>
            </w:r>
            <w:proofErr w:type="spellEnd"/>
            <w:r w:rsidRPr="00975D2C">
              <w:rPr>
                <w:rFonts w:ascii="PT Astra Serif" w:hAnsi="PT Astra Serif"/>
                <w:spacing w:val="-4"/>
                <w:sz w:val="20"/>
              </w:rPr>
              <w:t>. –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 xml:space="preserve"> численность граждан предпе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н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сионного возраста, прошедших профе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с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сиональное обучение или получивших дополнительное профессиональное о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б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разование в отч</w:t>
            </w:r>
            <w:r w:rsidR="00032C64" w:rsidRPr="00975D2C">
              <w:rPr>
                <w:rFonts w:ascii="PT Astra Serif" w:hAnsi="PT Astra Serif"/>
                <w:spacing w:val="-4"/>
                <w:sz w:val="20"/>
              </w:rPr>
              <w:t>ё</w:t>
            </w:r>
            <w:r w:rsidR="00BA0964" w:rsidRPr="00975D2C">
              <w:rPr>
                <w:rFonts w:ascii="PT Astra Serif" w:hAnsi="PT Astra Serif"/>
                <w:spacing w:val="-4"/>
                <w:sz w:val="20"/>
              </w:rPr>
              <w:t>тном периоде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95728A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Данные, содержащиеся в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тости населения «Катарсис»</w:t>
            </w:r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A0964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7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A0964" w:rsidRPr="003C0105" w:rsidRDefault="00BA0964" w:rsidP="00032C6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Доля сохранивших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тость работников пре</w:t>
            </w:r>
            <w:r w:rsidRPr="003C0105">
              <w:rPr>
                <w:rFonts w:ascii="PT Astra Serif" w:hAnsi="PT Astra Serif"/>
                <w:sz w:val="20"/>
              </w:rPr>
              <w:t>д</w:t>
            </w:r>
            <w:r w:rsidRPr="003C0105">
              <w:rPr>
                <w:rFonts w:ascii="PT Astra Serif" w:hAnsi="PT Astra Serif"/>
                <w:sz w:val="20"/>
              </w:rPr>
              <w:t>пенсионного возраста на конец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тного пери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да, прошедших профе</w:t>
            </w:r>
            <w:r w:rsidRPr="003C0105">
              <w:rPr>
                <w:rFonts w:ascii="PT Astra Serif" w:hAnsi="PT Astra Serif"/>
                <w:sz w:val="20"/>
              </w:rPr>
              <w:t>с</w:t>
            </w:r>
            <w:r w:rsidRPr="003C0105">
              <w:rPr>
                <w:rFonts w:ascii="PT Astra Serif" w:hAnsi="PT Astra Serif"/>
                <w:sz w:val="20"/>
              </w:rPr>
              <w:t>сиональное обучение или получивших допо</w:t>
            </w:r>
            <w:r w:rsidRPr="003C0105">
              <w:rPr>
                <w:rFonts w:ascii="PT Astra Serif" w:hAnsi="PT Astra Serif"/>
                <w:sz w:val="20"/>
              </w:rPr>
              <w:t>л</w:t>
            </w:r>
            <w:r w:rsidRPr="003C0105">
              <w:rPr>
                <w:rFonts w:ascii="PT Astra Serif" w:hAnsi="PT Astra Serif"/>
                <w:sz w:val="20"/>
              </w:rPr>
              <w:t>нительное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образование, в численности работников предпенсионного во</w:t>
            </w:r>
            <w:r w:rsidRPr="003C0105">
              <w:rPr>
                <w:rFonts w:ascii="PT Astra Serif" w:hAnsi="PT Astra Serif"/>
                <w:sz w:val="20"/>
              </w:rPr>
              <w:t>з</w:t>
            </w:r>
            <w:r w:rsidRPr="003C0105">
              <w:rPr>
                <w:rFonts w:ascii="PT Astra Serif" w:hAnsi="PT Astra Serif"/>
                <w:sz w:val="20"/>
              </w:rPr>
              <w:t>раста, прошедших об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чение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C051A8" w:rsidRPr="003C0105" w:rsidRDefault="00C051A8" w:rsidP="00C051A8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Значение целевого индикатора рассч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тывается</w:t>
            </w:r>
            <w:r w:rsidR="00791B2F" w:rsidRPr="003C0105">
              <w:rPr>
                <w:rFonts w:ascii="PT Astra Serif" w:hAnsi="PT Astra Serif"/>
                <w:sz w:val="20"/>
              </w:rPr>
              <w:t xml:space="preserve"> по формуле</w:t>
            </w:r>
            <w:r w:rsidRPr="003C0105">
              <w:rPr>
                <w:rFonts w:ascii="PT Astra Serif" w:hAnsi="PT Astra Serif"/>
                <w:sz w:val="20"/>
              </w:rPr>
              <w:t>:</w:t>
            </w:r>
          </w:p>
          <w:p w:rsidR="00D34465" w:rsidRPr="003C0105" w:rsidRDefault="00D34465" w:rsidP="00C051A8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  <w:p w:rsidR="00D34465" w:rsidRPr="003C0105" w:rsidRDefault="00BA0964" w:rsidP="000D40C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Д </w:t>
            </w:r>
            <w:proofErr w:type="spellStart"/>
            <w:r w:rsidRPr="003C0105">
              <w:rPr>
                <w:rFonts w:ascii="PT Astra Serif" w:hAnsi="PT Astra Serif"/>
                <w:sz w:val="20"/>
              </w:rPr>
              <w:t>сохр</w:t>
            </w:r>
            <w:proofErr w:type="spellEnd"/>
            <w:r w:rsidRPr="003C0105">
              <w:rPr>
                <w:rFonts w:ascii="PT Astra Serif" w:hAnsi="PT Astra Serif"/>
                <w:sz w:val="20"/>
              </w:rPr>
              <w:t xml:space="preserve">. </w:t>
            </w:r>
            <w:proofErr w:type="spellStart"/>
            <w:r w:rsidRPr="003C0105">
              <w:rPr>
                <w:rFonts w:ascii="PT Astra Serif" w:hAnsi="PT Astra Serif"/>
                <w:sz w:val="20"/>
              </w:rPr>
              <w:t>зан</w:t>
            </w:r>
            <w:proofErr w:type="spellEnd"/>
            <w:r w:rsidRPr="003C0105">
              <w:rPr>
                <w:rFonts w:ascii="PT Astra Serif" w:hAnsi="PT Astra Serif"/>
                <w:sz w:val="20"/>
              </w:rPr>
              <w:t xml:space="preserve">. =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 xml:space="preserve">(Ч </w:t>
            </w:r>
            <w:proofErr w:type="spellStart"/>
            <w:r w:rsidRPr="003C0105">
              <w:rPr>
                <w:rFonts w:ascii="PT Astra Serif" w:hAnsi="PT Astra Serif"/>
                <w:sz w:val="20"/>
              </w:rPr>
              <w:t>зан</w:t>
            </w:r>
            <w:proofErr w:type="spellEnd"/>
            <w:r w:rsidR="000D40C6" w:rsidRPr="003C0105">
              <w:rPr>
                <w:rFonts w:ascii="PT Astra Serif" w:hAnsi="PT Astra Serif"/>
                <w:sz w:val="20"/>
              </w:rPr>
              <w:t>.</w:t>
            </w:r>
            <w:proofErr w:type="gramEnd"/>
            <w:r w:rsidR="000D40C6" w:rsidRPr="003C0105">
              <w:rPr>
                <w:rFonts w:ascii="PT Astra Serif" w:hAnsi="PT Astra Serif"/>
                <w:sz w:val="20"/>
              </w:rPr>
              <w:t xml:space="preserve"> / </w:t>
            </w:r>
            <w:proofErr w:type="gramStart"/>
            <w:r w:rsidR="000D40C6" w:rsidRPr="003C0105">
              <w:rPr>
                <w:rFonts w:ascii="PT Astra Serif" w:hAnsi="PT Astra Serif"/>
                <w:sz w:val="20"/>
              </w:rPr>
              <w:t xml:space="preserve">Ч </w:t>
            </w:r>
            <w:proofErr w:type="spellStart"/>
            <w:r w:rsidR="000D40C6" w:rsidRPr="003C0105">
              <w:rPr>
                <w:rFonts w:ascii="PT Astra Serif" w:hAnsi="PT Astra Serif"/>
                <w:sz w:val="20"/>
              </w:rPr>
              <w:t>обуч</w:t>
            </w:r>
            <w:proofErr w:type="spellEnd"/>
            <w:r w:rsidR="000D40C6" w:rsidRPr="003C0105">
              <w:rPr>
                <w:rFonts w:ascii="PT Astra Serif" w:hAnsi="PT Astra Serif"/>
                <w:sz w:val="20"/>
              </w:rPr>
              <w:t>. раб.) x 100 %,</w:t>
            </w:r>
            <w:proofErr w:type="gramEnd"/>
          </w:p>
          <w:p w:rsidR="00BA0964" w:rsidRPr="003C0105" w:rsidRDefault="000D40C6" w:rsidP="00D34465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где:</w:t>
            </w:r>
          </w:p>
          <w:p w:rsidR="00BA0964" w:rsidRPr="003C0105" w:rsidRDefault="00D9184F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Чзан</w:t>
            </w:r>
            <w:proofErr w:type="spellEnd"/>
            <w:r>
              <w:rPr>
                <w:rFonts w:ascii="PT Astra Serif" w:hAnsi="PT Astra Serif"/>
                <w:sz w:val="20"/>
              </w:rPr>
              <w:t>. –</w:t>
            </w:r>
            <w:r w:rsidR="00BA0964" w:rsidRPr="003C0105">
              <w:rPr>
                <w:rFonts w:ascii="PT Astra Serif" w:hAnsi="PT Astra Serif"/>
                <w:sz w:val="20"/>
              </w:rPr>
              <w:t xml:space="preserve"> численность занятых работн</w:t>
            </w:r>
            <w:r w:rsidR="00BA0964" w:rsidRPr="003C0105">
              <w:rPr>
                <w:rFonts w:ascii="PT Astra Serif" w:hAnsi="PT Astra Serif"/>
                <w:sz w:val="20"/>
              </w:rPr>
              <w:t>и</w:t>
            </w:r>
            <w:r w:rsidR="00BA0964" w:rsidRPr="003C0105">
              <w:rPr>
                <w:rFonts w:ascii="PT Astra Serif" w:hAnsi="PT Astra Serif"/>
                <w:sz w:val="20"/>
              </w:rPr>
              <w:t>ков предпенсионного возраста, пр</w:t>
            </w:r>
            <w:r w:rsidR="00BA0964" w:rsidRPr="003C0105">
              <w:rPr>
                <w:rFonts w:ascii="PT Astra Serif" w:hAnsi="PT Astra Serif"/>
                <w:sz w:val="20"/>
              </w:rPr>
              <w:t>о</w:t>
            </w:r>
            <w:r w:rsidR="00BA0964" w:rsidRPr="003C0105">
              <w:rPr>
                <w:rFonts w:ascii="PT Astra Serif" w:hAnsi="PT Astra Serif"/>
                <w:sz w:val="20"/>
              </w:rPr>
              <w:t>шедших профессиональное обучение или получивших дополнительное пр</w:t>
            </w:r>
            <w:r w:rsidR="00BA0964" w:rsidRPr="003C0105">
              <w:rPr>
                <w:rFonts w:ascii="PT Astra Serif" w:hAnsi="PT Astra Serif"/>
                <w:sz w:val="20"/>
              </w:rPr>
              <w:t>о</w:t>
            </w:r>
            <w:r w:rsidR="00BA0964" w:rsidRPr="003C0105">
              <w:rPr>
                <w:rFonts w:ascii="PT Astra Serif" w:hAnsi="PT Astra Serif"/>
                <w:sz w:val="20"/>
              </w:rPr>
              <w:t>фессиональное образование на конец отч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="00BA0964" w:rsidRPr="003C0105">
              <w:rPr>
                <w:rFonts w:ascii="PT Astra Serif" w:hAnsi="PT Astra Serif"/>
                <w:sz w:val="20"/>
              </w:rPr>
              <w:t>тного периода;</w:t>
            </w:r>
          </w:p>
          <w:p w:rsidR="00BA0964" w:rsidRPr="00D9184F" w:rsidRDefault="00D9184F" w:rsidP="00032C64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</w:rPr>
            </w:pPr>
            <w:proofErr w:type="spellStart"/>
            <w:r w:rsidRPr="00D9184F">
              <w:rPr>
                <w:rFonts w:ascii="PT Astra Serif" w:hAnsi="PT Astra Serif"/>
                <w:spacing w:val="-4"/>
                <w:sz w:val="20"/>
              </w:rPr>
              <w:t>Чобуч</w:t>
            </w:r>
            <w:proofErr w:type="spellEnd"/>
            <w:r w:rsidRPr="00D9184F">
              <w:rPr>
                <w:rFonts w:ascii="PT Astra Serif" w:hAnsi="PT Astra Serif"/>
                <w:spacing w:val="-4"/>
                <w:sz w:val="20"/>
              </w:rPr>
              <w:t>. раб</w:t>
            </w:r>
            <w:proofErr w:type="gramStart"/>
            <w:r w:rsidRPr="00D9184F">
              <w:rPr>
                <w:rFonts w:ascii="PT Astra Serif" w:hAnsi="PT Astra Serif"/>
                <w:spacing w:val="-4"/>
                <w:sz w:val="20"/>
              </w:rPr>
              <w:t>.</w:t>
            </w:r>
            <w:proofErr w:type="gramEnd"/>
            <w:r w:rsidRPr="00D9184F">
              <w:rPr>
                <w:rFonts w:ascii="PT Astra Serif" w:hAnsi="PT Astra Serif"/>
                <w:spacing w:val="-4"/>
                <w:sz w:val="20"/>
              </w:rPr>
              <w:t xml:space="preserve"> –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 xml:space="preserve"> </w:t>
            </w:r>
            <w:proofErr w:type="gramStart"/>
            <w:r w:rsidR="00BA0964" w:rsidRPr="00D9184F">
              <w:rPr>
                <w:rFonts w:ascii="PT Astra Serif" w:hAnsi="PT Astra Serif"/>
                <w:spacing w:val="-4"/>
                <w:sz w:val="20"/>
              </w:rPr>
              <w:t>ч</w:t>
            </w:r>
            <w:proofErr w:type="gramEnd"/>
            <w:r w:rsidR="00BA0964" w:rsidRPr="00D9184F">
              <w:rPr>
                <w:rFonts w:ascii="PT Astra Serif" w:hAnsi="PT Astra Serif"/>
                <w:spacing w:val="-4"/>
                <w:sz w:val="20"/>
              </w:rPr>
              <w:t>исленность работников предпенсионного возраста, прошедших профессиональное обучение или пол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>у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>чивших дополнительное професси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>о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>нальное образование в отч</w:t>
            </w:r>
            <w:r w:rsidR="00032C64" w:rsidRPr="00D9184F">
              <w:rPr>
                <w:rFonts w:ascii="PT Astra Serif" w:hAnsi="PT Astra Serif"/>
                <w:spacing w:val="-4"/>
                <w:sz w:val="20"/>
              </w:rPr>
              <w:t>ё</w:t>
            </w:r>
            <w:r w:rsidR="00BA0964" w:rsidRPr="00D9184F">
              <w:rPr>
                <w:rFonts w:ascii="PT Astra Serif" w:hAnsi="PT Astra Serif"/>
                <w:spacing w:val="-4"/>
                <w:sz w:val="20"/>
              </w:rPr>
              <w:t>тном периоде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7B9C" w:rsidRPr="003C0105" w:rsidRDefault="0095728A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Данные, содержащиеся в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тости населения «Катарсис»</w:t>
            </w:r>
          </w:p>
          <w:p w:rsidR="00A87B9C" w:rsidRPr="003C0105" w:rsidRDefault="00A87B9C" w:rsidP="00A87B9C">
            <w:pPr>
              <w:rPr>
                <w:rFonts w:ascii="PT Astra Serif" w:hAnsi="PT Astra Serif"/>
                <w:lang w:eastAsia="ru-RU"/>
              </w:rPr>
            </w:pPr>
          </w:p>
          <w:p w:rsidR="00A87B9C" w:rsidRPr="003C0105" w:rsidRDefault="00A87B9C" w:rsidP="00A87B9C">
            <w:pPr>
              <w:rPr>
                <w:rFonts w:ascii="PT Astra Serif" w:hAnsi="PT Astra Serif"/>
                <w:lang w:eastAsia="ru-RU"/>
              </w:rPr>
            </w:pPr>
          </w:p>
          <w:p w:rsidR="00BA0964" w:rsidRPr="003C0105" w:rsidRDefault="00BA0964" w:rsidP="00A87B9C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sz w:val="20"/>
              </w:rPr>
              <w:t>8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BA0964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труд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устроенных выпускн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ков образовательных организаций высшего образования и профе</w:t>
            </w:r>
            <w:r w:rsidRPr="003C0105">
              <w:rPr>
                <w:rFonts w:ascii="PT Astra Serif" w:hAnsi="PT Astra Serif"/>
                <w:sz w:val="20"/>
              </w:rPr>
              <w:t>с</w:t>
            </w:r>
            <w:r w:rsidRPr="003C0105">
              <w:rPr>
                <w:rFonts w:ascii="PT Astra Serif" w:hAnsi="PT Astra Serif"/>
                <w:sz w:val="20"/>
              </w:rPr>
              <w:t>сиональных образов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тельных организаций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BA0964" w:rsidP="00AF102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Значение </w:t>
            </w:r>
            <w:r w:rsidR="000D40C6" w:rsidRPr="003C0105">
              <w:rPr>
                <w:rFonts w:ascii="PT Astra Serif" w:hAnsi="PT Astra Serif"/>
                <w:sz w:val="20"/>
              </w:rPr>
              <w:t xml:space="preserve">целевого индикатора </w:t>
            </w:r>
            <w:r w:rsidR="00AF102D" w:rsidRPr="003C0105">
              <w:rPr>
                <w:rFonts w:ascii="PT Astra Serif" w:hAnsi="PT Astra Serif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sz w:val="20"/>
              </w:rPr>
              <w:t>тывается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sz w:val="20"/>
              </w:rPr>
              <w:t xml:space="preserve">посредством </w:t>
            </w:r>
            <w:r w:rsidR="00791B2F" w:rsidRPr="003C0105">
              <w:rPr>
                <w:rFonts w:ascii="PT Astra Serif" w:hAnsi="PT Astra Serif"/>
                <w:sz w:val="20"/>
              </w:rPr>
              <w:t>прям</w:t>
            </w:r>
            <w:r w:rsidR="00AF102D" w:rsidRPr="003C0105">
              <w:rPr>
                <w:rFonts w:ascii="PT Astra Serif" w:hAnsi="PT Astra Serif"/>
                <w:sz w:val="20"/>
              </w:rPr>
              <w:t>ого</w:t>
            </w:r>
            <w:r w:rsidR="00791B2F" w:rsidRPr="003C0105">
              <w:rPr>
                <w:rFonts w:ascii="PT Astra Serif" w:hAnsi="PT Astra Serif"/>
                <w:sz w:val="20"/>
              </w:rPr>
              <w:t xml:space="preserve"> подсч</w:t>
            </w:r>
            <w:r w:rsidR="00791B2F" w:rsidRPr="003C0105">
              <w:rPr>
                <w:rFonts w:ascii="PT Astra Serif" w:hAnsi="PT Astra Serif"/>
                <w:sz w:val="20"/>
              </w:rPr>
              <w:t>ё</w:t>
            </w:r>
            <w:r w:rsidR="00791B2F" w:rsidRPr="003C0105">
              <w:rPr>
                <w:rFonts w:ascii="PT Astra Serif" w:hAnsi="PT Astra Serif"/>
                <w:sz w:val="20"/>
              </w:rPr>
              <w:t>т</w:t>
            </w:r>
            <w:r w:rsidR="00AF102D"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 xml:space="preserve"> трудоустроенных выпускников о</w:t>
            </w:r>
            <w:r w:rsidRPr="003C0105">
              <w:rPr>
                <w:rFonts w:ascii="PT Astra Serif" w:hAnsi="PT Astra Serif"/>
                <w:sz w:val="20"/>
              </w:rPr>
              <w:t>б</w:t>
            </w:r>
            <w:r w:rsidRPr="003C0105">
              <w:rPr>
                <w:rFonts w:ascii="PT Astra Serif" w:hAnsi="PT Astra Serif"/>
                <w:sz w:val="20"/>
              </w:rPr>
              <w:t>разовательных организаций высшего образования и профессиональных о</w:t>
            </w:r>
            <w:r w:rsidRPr="003C0105">
              <w:rPr>
                <w:rFonts w:ascii="PT Astra Serif" w:hAnsi="PT Astra Serif"/>
                <w:sz w:val="20"/>
              </w:rPr>
              <w:t>б</w:t>
            </w:r>
            <w:r w:rsidRPr="003C0105">
              <w:rPr>
                <w:rFonts w:ascii="PT Astra Serif" w:hAnsi="PT Astra Serif"/>
                <w:sz w:val="20"/>
              </w:rPr>
              <w:t>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95728A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Данные, содержащиеся в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тости населения «Катарсис»</w:t>
            </w:r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A0964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1.1.</w:t>
            </w:r>
            <w:r w:rsidR="00BD7097" w:rsidRPr="003C0105">
              <w:rPr>
                <w:rFonts w:ascii="PT Astra Serif" w:hAnsi="PT Astra Serif"/>
                <w:color w:val="000000" w:themeColor="text1"/>
                <w:sz w:val="20"/>
              </w:rPr>
              <w:t>9</w:t>
            </w:r>
            <w:r w:rsidR="00BA0964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A0964" w:rsidRPr="003C0105" w:rsidRDefault="00BD7097" w:rsidP="00032C64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Численность женщин, находящихся в отпуске по уходу за ребенком в возрасте до тр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х лет, прошедших професси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нальное обучение или получивших дополн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тельное профессионал</w:t>
            </w:r>
            <w:r w:rsidRPr="003C0105">
              <w:rPr>
                <w:rFonts w:ascii="PT Astra Serif" w:hAnsi="PT Astra Serif"/>
                <w:sz w:val="20"/>
              </w:rPr>
              <w:t>ь</w:t>
            </w:r>
            <w:r w:rsidRPr="003C0105">
              <w:rPr>
                <w:rFonts w:ascii="PT Astra Serif" w:hAnsi="PT Astra Serif"/>
                <w:sz w:val="20"/>
              </w:rPr>
              <w:t>ное образование в Уль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новской области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BA0964" w:rsidRPr="003C0105" w:rsidRDefault="00F017C5" w:rsidP="00032C6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Значение целевого индикатора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sz w:val="20"/>
              </w:rPr>
              <w:t>тывается</w:t>
            </w:r>
            <w:r w:rsidR="00BA0964" w:rsidRPr="003C0105">
              <w:rPr>
                <w:rFonts w:ascii="PT Astra Serif" w:hAnsi="PT Astra Serif"/>
                <w:sz w:val="20"/>
              </w:rPr>
              <w:t xml:space="preserve"> на основании среднего знач</w:t>
            </w:r>
            <w:r w:rsidR="00BA0964" w:rsidRPr="003C0105">
              <w:rPr>
                <w:rFonts w:ascii="PT Astra Serif" w:hAnsi="PT Astra Serif"/>
                <w:sz w:val="20"/>
              </w:rPr>
              <w:t>е</w:t>
            </w:r>
            <w:r w:rsidR="00BA0964" w:rsidRPr="003C0105">
              <w:rPr>
                <w:rFonts w:ascii="PT Astra Serif" w:hAnsi="PT Astra Serif"/>
                <w:sz w:val="20"/>
              </w:rPr>
              <w:t>ния предыдущих периодов с уч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="00BA0964" w:rsidRPr="003C0105">
              <w:rPr>
                <w:rFonts w:ascii="PT Astra Serif" w:hAnsi="PT Astra Serif"/>
                <w:sz w:val="20"/>
              </w:rPr>
              <w:t>том востребованности в профессиональном обучении и дополнительном профе</w:t>
            </w:r>
            <w:r w:rsidR="00BA0964" w:rsidRPr="003C0105">
              <w:rPr>
                <w:rFonts w:ascii="PT Astra Serif" w:hAnsi="PT Astra Serif"/>
                <w:sz w:val="20"/>
              </w:rPr>
              <w:t>с</w:t>
            </w:r>
            <w:r w:rsidR="00BA0964" w:rsidRPr="003C0105">
              <w:rPr>
                <w:rFonts w:ascii="PT Astra Serif" w:hAnsi="PT Astra Serif"/>
                <w:sz w:val="20"/>
              </w:rPr>
              <w:t>сиональном образовании женщин, находящихся в отпуске по уходу за реб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="00BA0964" w:rsidRPr="003C0105">
              <w:rPr>
                <w:rFonts w:ascii="PT Astra Serif" w:hAnsi="PT Astra Serif"/>
                <w:sz w:val="20"/>
              </w:rPr>
              <w:t>нком в возрасте до тр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="00BA0964" w:rsidRPr="003C0105">
              <w:rPr>
                <w:rFonts w:ascii="PT Astra Serif" w:hAnsi="PT Astra Serif"/>
                <w:sz w:val="20"/>
              </w:rPr>
              <w:t>х лет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0964" w:rsidRPr="003C0105" w:rsidRDefault="0095728A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Данные, содержащиеся в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t>тости населения «Катарсис»</w:t>
            </w:r>
          </w:p>
        </w:tc>
      </w:tr>
      <w:tr w:rsidR="00BA0964" w:rsidRPr="003C0105" w:rsidTr="00A87B9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EB6510" w:rsidP="00BD7097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1.1.</w:t>
            </w:r>
            <w:r w:rsidR="00BA0964" w:rsidRPr="003C0105">
              <w:rPr>
                <w:rFonts w:ascii="PT Astra Serif" w:hAnsi="PT Astra Serif"/>
                <w:sz w:val="20"/>
              </w:rPr>
              <w:t>1</w:t>
            </w:r>
            <w:r w:rsidR="00BD7097" w:rsidRPr="003C0105">
              <w:rPr>
                <w:rFonts w:ascii="PT Astra Serif" w:hAnsi="PT Astra Serif"/>
                <w:sz w:val="20"/>
              </w:rPr>
              <w:t>0</w:t>
            </w:r>
            <w:r w:rsidR="00BA0964" w:rsidRPr="003C0105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77674F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Уровень занятости же</w:t>
            </w:r>
            <w:r w:rsidRPr="003C0105">
              <w:rPr>
                <w:rFonts w:ascii="PT Astra Serif" w:hAnsi="PT Astra Serif"/>
                <w:sz w:val="20"/>
              </w:rPr>
              <w:t>н</w:t>
            </w:r>
            <w:r w:rsidRPr="003C0105">
              <w:rPr>
                <w:rFonts w:ascii="PT Astra Serif" w:hAnsi="PT Astra Serif"/>
                <w:sz w:val="20"/>
              </w:rPr>
              <w:t>щин, име</w:t>
            </w:r>
            <w:r w:rsidR="0023771B" w:rsidRPr="003C0105">
              <w:rPr>
                <w:rFonts w:ascii="PT Astra Serif" w:hAnsi="PT Astra Serif"/>
                <w:sz w:val="20"/>
              </w:rPr>
              <w:t>ющих детей дошкольного возраста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C051A8" w:rsidRPr="003C0105" w:rsidRDefault="00C051A8" w:rsidP="00C051A8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Значение целевого индикатора рассч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Pr="003C0105">
              <w:rPr>
                <w:rFonts w:ascii="PT Astra Serif" w:hAnsi="PT Astra Serif"/>
                <w:sz w:val="20"/>
              </w:rPr>
              <w:t>тывается</w:t>
            </w:r>
            <w:r w:rsidR="00791B2F" w:rsidRPr="003C0105">
              <w:rPr>
                <w:rFonts w:ascii="PT Astra Serif" w:hAnsi="PT Astra Serif"/>
                <w:sz w:val="20"/>
              </w:rPr>
              <w:t xml:space="preserve"> по формуле</w:t>
            </w:r>
            <w:r w:rsidRPr="003C0105">
              <w:rPr>
                <w:rFonts w:ascii="PT Astra Serif" w:hAnsi="PT Astra Serif"/>
                <w:sz w:val="20"/>
              </w:rPr>
              <w:t>:</w:t>
            </w:r>
          </w:p>
          <w:p w:rsidR="00D34465" w:rsidRPr="003C0105" w:rsidRDefault="00D34465" w:rsidP="00C051A8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  <w:p w:rsidR="00D34465" w:rsidRPr="003C0105" w:rsidRDefault="0077674F" w:rsidP="000D40C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lastRenderedPageBreak/>
              <w:t xml:space="preserve">Уровень занятости </w:t>
            </w:r>
            <w:r w:rsidR="00BA0964" w:rsidRPr="003C0105">
              <w:rPr>
                <w:rFonts w:ascii="PT Astra Serif" w:hAnsi="PT Astra Serif"/>
                <w:sz w:val="20"/>
              </w:rPr>
              <w:t>= (Ч труд</w:t>
            </w:r>
            <w:proofErr w:type="gramStart"/>
            <w:r w:rsidR="00BA0964" w:rsidRPr="003C0105">
              <w:rPr>
                <w:rFonts w:ascii="PT Astra Serif" w:hAnsi="PT Astra Serif"/>
                <w:sz w:val="20"/>
              </w:rPr>
              <w:t>.</w:t>
            </w:r>
            <w:proofErr w:type="gramEnd"/>
            <w:r w:rsidR="00E058E9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="00BA0964" w:rsidRPr="003C0105">
              <w:rPr>
                <w:rFonts w:ascii="PT Astra Serif" w:hAnsi="PT Astra Serif"/>
                <w:sz w:val="20"/>
              </w:rPr>
              <w:t>ж</w:t>
            </w:r>
            <w:proofErr w:type="gramEnd"/>
            <w:r w:rsidR="00BA0964" w:rsidRPr="003C0105">
              <w:rPr>
                <w:rFonts w:ascii="PT Astra Serif" w:hAnsi="PT Astra Serif"/>
                <w:sz w:val="20"/>
              </w:rPr>
              <w:t>ен</w:t>
            </w:r>
            <w:r w:rsidR="000D40C6" w:rsidRPr="003C0105">
              <w:rPr>
                <w:rFonts w:ascii="PT Astra Serif" w:hAnsi="PT Astra Serif"/>
                <w:sz w:val="20"/>
              </w:rPr>
              <w:t xml:space="preserve">. / </w:t>
            </w:r>
            <w:r w:rsidR="00E058E9">
              <w:rPr>
                <w:rFonts w:ascii="PT Astra Serif" w:hAnsi="PT Astra Serif"/>
                <w:sz w:val="20"/>
              </w:rPr>
              <w:br/>
            </w:r>
            <w:proofErr w:type="gramStart"/>
            <w:r w:rsidR="000D40C6" w:rsidRPr="003C0105">
              <w:rPr>
                <w:rFonts w:ascii="PT Astra Serif" w:hAnsi="PT Astra Serif"/>
                <w:sz w:val="20"/>
              </w:rPr>
              <w:t xml:space="preserve">Ч </w:t>
            </w:r>
            <w:proofErr w:type="spellStart"/>
            <w:r w:rsidR="000D40C6" w:rsidRPr="003C0105">
              <w:rPr>
                <w:rFonts w:ascii="PT Astra Serif" w:hAnsi="PT Astra Serif"/>
                <w:sz w:val="20"/>
              </w:rPr>
              <w:t>обуч</w:t>
            </w:r>
            <w:proofErr w:type="spellEnd"/>
            <w:r w:rsidR="000D40C6" w:rsidRPr="003C0105">
              <w:rPr>
                <w:rFonts w:ascii="PT Astra Serif" w:hAnsi="PT Astra Serif"/>
                <w:sz w:val="20"/>
              </w:rPr>
              <w:t xml:space="preserve">. жен.) x 100 %, </w:t>
            </w:r>
            <w:proofErr w:type="gramEnd"/>
          </w:p>
          <w:p w:rsidR="00BA0964" w:rsidRPr="003C0105" w:rsidRDefault="000D40C6" w:rsidP="00D34465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где:</w:t>
            </w:r>
          </w:p>
          <w:p w:rsidR="00BA0964" w:rsidRPr="003C0105" w:rsidRDefault="00BA0964" w:rsidP="00820B5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Ч труд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.</w:t>
            </w:r>
            <w:proofErr w:type="gramEnd"/>
            <w:r w:rsidR="00E058E9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ж</w:t>
            </w:r>
            <w:proofErr w:type="gramEnd"/>
            <w:r w:rsidRPr="003C0105">
              <w:rPr>
                <w:rFonts w:ascii="PT Astra Serif" w:hAnsi="PT Astra Serif"/>
                <w:sz w:val="20"/>
              </w:rPr>
              <w:t>ен. – численность труд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устроенных женщин, прошедших п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реобучение и повышение квалифик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ции в период отпуска по уходу за р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б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нком до тр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х лет;</w:t>
            </w:r>
          </w:p>
          <w:p w:rsidR="00BA0964" w:rsidRPr="003C0105" w:rsidRDefault="00BA0964" w:rsidP="00032C64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Ч </w:t>
            </w:r>
            <w:proofErr w:type="spellStart"/>
            <w:r w:rsidRPr="003C0105">
              <w:rPr>
                <w:rFonts w:ascii="PT Astra Serif" w:hAnsi="PT Astra Serif"/>
                <w:sz w:val="20"/>
              </w:rPr>
              <w:t>обуч</w:t>
            </w:r>
            <w:proofErr w:type="spellEnd"/>
            <w:r w:rsidRPr="003C0105">
              <w:rPr>
                <w:rFonts w:ascii="PT Astra Serif" w:hAnsi="PT Astra Serif"/>
                <w:sz w:val="20"/>
              </w:rPr>
              <w:t>. жен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.</w:t>
            </w:r>
            <w:proofErr w:type="gramEnd"/>
            <w:r w:rsidRPr="003C0105">
              <w:rPr>
                <w:rFonts w:ascii="PT Astra Serif" w:hAnsi="PT Astra Serif"/>
                <w:sz w:val="20"/>
              </w:rPr>
              <w:t xml:space="preserve"> –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ч</w:t>
            </w:r>
            <w:proofErr w:type="gramEnd"/>
            <w:r w:rsidRPr="003C0105">
              <w:rPr>
                <w:rFonts w:ascii="PT Astra Serif" w:hAnsi="PT Astra Serif"/>
                <w:sz w:val="20"/>
              </w:rPr>
              <w:t>исленность женщин, прошедших переобучение и повыш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ние квалификации в период отпуска по уходу за реб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нком до тр</w:t>
            </w:r>
            <w:r w:rsidR="00032C64" w:rsidRPr="003C0105">
              <w:rPr>
                <w:rFonts w:ascii="PT Astra Serif" w:hAnsi="PT Astra Serif"/>
                <w:sz w:val="20"/>
              </w:rPr>
              <w:t>ё</w:t>
            </w:r>
            <w:r w:rsidRPr="003C0105">
              <w:rPr>
                <w:rFonts w:ascii="PT Astra Serif" w:hAnsi="PT Astra Serif"/>
                <w:sz w:val="20"/>
              </w:rPr>
              <w:t>х лет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0964" w:rsidRPr="003C0105" w:rsidRDefault="0095728A" w:rsidP="00820B5F">
            <w:pPr>
              <w:pStyle w:val="ConsPlusNormal"/>
              <w:jc w:val="both"/>
              <w:rPr>
                <w:rFonts w:ascii="PT Astra Serif" w:hAnsi="PT Astra Serif"/>
                <w:sz w:val="20"/>
                <w:highlight w:val="green"/>
              </w:rPr>
            </w:pPr>
            <w:r w:rsidRPr="003C0105">
              <w:rPr>
                <w:rFonts w:ascii="PT Astra Serif" w:hAnsi="PT Astra Serif"/>
                <w:sz w:val="20"/>
              </w:rPr>
              <w:lastRenderedPageBreak/>
              <w:t>Данные, содержащиеся в пр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граммном комплексе для автом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тизации деятельности служб зан</w:t>
            </w:r>
            <w:r w:rsidRPr="003C0105">
              <w:rPr>
                <w:rFonts w:ascii="PT Astra Serif" w:hAnsi="PT Astra Serif"/>
                <w:sz w:val="20"/>
              </w:rPr>
              <w:t>я</w:t>
            </w:r>
            <w:r w:rsidRPr="003C0105">
              <w:rPr>
                <w:rFonts w:ascii="PT Astra Serif" w:hAnsi="PT Astra Serif"/>
                <w:sz w:val="20"/>
              </w:rPr>
              <w:lastRenderedPageBreak/>
              <w:t>тости населения «Катарсис»</w:t>
            </w:r>
          </w:p>
        </w:tc>
      </w:tr>
      <w:tr w:rsidR="00422A9B" w:rsidRPr="003C0105" w:rsidTr="00A87B9C">
        <w:tblPrEx>
          <w:tblBorders>
            <w:insideH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A9B" w:rsidRPr="003C0105" w:rsidRDefault="00422A9B" w:rsidP="00EB6510">
            <w:pPr>
              <w:pStyle w:val="ConsPlusNormal"/>
              <w:numPr>
                <w:ilvl w:val="1"/>
                <w:numId w:val="13"/>
              </w:numPr>
              <w:jc w:val="center"/>
              <w:rPr>
                <w:rFonts w:ascii="PT Astra Serif" w:hAnsi="PT Astra Serif"/>
                <w:b/>
                <w:sz w:val="20"/>
              </w:rPr>
            </w:pPr>
            <w:r w:rsidRPr="003C0105">
              <w:rPr>
                <w:rFonts w:ascii="PT Astra Serif" w:hAnsi="PT Astra Serif"/>
                <w:b/>
                <w:sz w:val="20"/>
              </w:rPr>
              <w:lastRenderedPageBreak/>
              <w:t>Показатели</w:t>
            </w:r>
          </w:p>
        </w:tc>
      </w:tr>
      <w:tr w:rsidR="00C74DEA" w:rsidRPr="003C0105" w:rsidTr="00A87B9C">
        <w:tc>
          <w:tcPr>
            <w:tcW w:w="709" w:type="dxa"/>
            <w:tcBorders>
              <w:top w:val="single" w:sz="4" w:space="0" w:color="auto"/>
            </w:tcBorders>
          </w:tcPr>
          <w:p w:rsidR="00C74DEA" w:rsidRPr="003C0105" w:rsidRDefault="00C74DEA" w:rsidP="00AB70B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</w:t>
            </w:r>
            <w:r w:rsidR="00EB6510" w:rsidRPr="003C0105"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74DEA" w:rsidRPr="003C0105" w:rsidRDefault="000D40C6" w:rsidP="000D40C6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Сохранение у</w:t>
            </w:r>
            <w:r w:rsidR="00C74DEA" w:rsidRPr="003C0105">
              <w:rPr>
                <w:rFonts w:ascii="PT Astra Serif" w:hAnsi="PT Astra Serif"/>
                <w:sz w:val="20"/>
              </w:rPr>
              <w:t>ров</w:t>
            </w:r>
            <w:r w:rsidRPr="003C0105">
              <w:rPr>
                <w:rFonts w:ascii="PT Astra Serif" w:hAnsi="PT Astra Serif"/>
                <w:sz w:val="20"/>
              </w:rPr>
              <w:t>ня</w:t>
            </w:r>
            <w:r w:rsidR="00C74DEA" w:rsidRPr="003C0105">
              <w:rPr>
                <w:rFonts w:ascii="PT Astra Serif" w:hAnsi="PT Astra Serif"/>
                <w:sz w:val="20"/>
              </w:rPr>
              <w:t xml:space="preserve"> р</w:t>
            </w:r>
            <w:r w:rsidR="00C74DEA" w:rsidRPr="003C0105">
              <w:rPr>
                <w:rFonts w:ascii="PT Astra Serif" w:hAnsi="PT Astra Serif"/>
                <w:sz w:val="20"/>
              </w:rPr>
              <w:t>е</w:t>
            </w:r>
            <w:r w:rsidR="00C74DEA" w:rsidRPr="003C0105">
              <w:rPr>
                <w:rFonts w:ascii="PT Astra Serif" w:hAnsi="PT Astra Serif"/>
                <w:sz w:val="20"/>
              </w:rPr>
              <w:t>гистрируемой безраб</w:t>
            </w:r>
            <w:r w:rsidR="00C74DEA" w:rsidRPr="003C0105">
              <w:rPr>
                <w:rFonts w:ascii="PT Astra Serif" w:hAnsi="PT Astra Serif"/>
                <w:sz w:val="20"/>
              </w:rPr>
              <w:t>о</w:t>
            </w:r>
            <w:r w:rsidR="00C74DEA" w:rsidRPr="003C0105">
              <w:rPr>
                <w:rFonts w:ascii="PT Astra Serif" w:hAnsi="PT Astra Serif"/>
                <w:sz w:val="20"/>
              </w:rPr>
              <w:t>тицы к численности эк</w:t>
            </w:r>
            <w:r w:rsidR="00C74DEA" w:rsidRPr="003C0105">
              <w:rPr>
                <w:rFonts w:ascii="PT Astra Serif" w:hAnsi="PT Astra Serif"/>
                <w:sz w:val="20"/>
              </w:rPr>
              <w:t>о</w:t>
            </w:r>
            <w:r w:rsidR="00C74DEA" w:rsidRPr="003C0105">
              <w:rPr>
                <w:rFonts w:ascii="PT Astra Serif" w:hAnsi="PT Astra Serif"/>
                <w:sz w:val="20"/>
              </w:rPr>
              <w:t>номически активного населения Ульяновской области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C74DEA" w:rsidRPr="003C0105" w:rsidRDefault="000D40C6" w:rsidP="00C8607B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Показатель </w:t>
            </w:r>
            <w:r w:rsidR="00C74DEA" w:rsidRPr="003C0105">
              <w:rPr>
                <w:rFonts w:ascii="PT Astra Serif" w:hAnsi="PT Astra Serif"/>
                <w:sz w:val="20"/>
              </w:rPr>
              <w:t>рассчитывается как отн</w:t>
            </w:r>
            <w:r w:rsidR="00C74DEA" w:rsidRPr="003C0105">
              <w:rPr>
                <w:rFonts w:ascii="PT Astra Serif" w:hAnsi="PT Astra Serif"/>
                <w:sz w:val="20"/>
              </w:rPr>
              <w:t>о</w:t>
            </w:r>
            <w:r w:rsidR="00C74DEA" w:rsidRPr="003C0105">
              <w:rPr>
                <w:rFonts w:ascii="PT Astra Serif" w:hAnsi="PT Astra Serif"/>
                <w:sz w:val="20"/>
              </w:rPr>
              <w:t>шение численности безработных гра</w:t>
            </w:r>
            <w:r w:rsidR="00C74DEA" w:rsidRPr="003C0105">
              <w:rPr>
                <w:rFonts w:ascii="PT Astra Serif" w:hAnsi="PT Astra Serif"/>
                <w:sz w:val="20"/>
              </w:rPr>
              <w:t>ж</w:t>
            </w:r>
            <w:r w:rsidR="00C74DEA" w:rsidRPr="003C0105">
              <w:rPr>
                <w:rFonts w:ascii="PT Astra Serif" w:hAnsi="PT Astra Serif"/>
                <w:sz w:val="20"/>
              </w:rPr>
              <w:t>дан, зарегистрированных в организ</w:t>
            </w:r>
            <w:r w:rsidR="00C74DEA" w:rsidRPr="003C0105">
              <w:rPr>
                <w:rFonts w:ascii="PT Astra Serif" w:hAnsi="PT Astra Serif"/>
                <w:sz w:val="20"/>
              </w:rPr>
              <w:t>а</w:t>
            </w:r>
            <w:r w:rsidR="00C74DEA" w:rsidRPr="003C0105">
              <w:rPr>
                <w:rFonts w:ascii="PT Astra Serif" w:hAnsi="PT Astra Serif"/>
                <w:sz w:val="20"/>
              </w:rPr>
              <w:t>ции, подведомственной органу испо</w:t>
            </w:r>
            <w:r w:rsidR="00C74DEA" w:rsidRPr="003C0105">
              <w:rPr>
                <w:rFonts w:ascii="PT Astra Serif" w:hAnsi="PT Astra Serif"/>
                <w:sz w:val="20"/>
              </w:rPr>
              <w:t>л</w:t>
            </w:r>
            <w:r w:rsidR="00C74DEA" w:rsidRPr="003C0105">
              <w:rPr>
                <w:rFonts w:ascii="PT Astra Serif" w:hAnsi="PT Astra Serif"/>
                <w:sz w:val="20"/>
              </w:rPr>
              <w:t>нительной власти Ульяновской обл</w:t>
            </w:r>
            <w:r w:rsidR="00C74DEA" w:rsidRPr="003C0105">
              <w:rPr>
                <w:rFonts w:ascii="PT Astra Serif" w:hAnsi="PT Astra Serif"/>
                <w:sz w:val="20"/>
              </w:rPr>
              <w:t>а</w:t>
            </w:r>
            <w:r w:rsidR="00C74DEA" w:rsidRPr="003C0105">
              <w:rPr>
                <w:rFonts w:ascii="PT Astra Serif" w:hAnsi="PT Astra Serif"/>
                <w:sz w:val="20"/>
              </w:rPr>
              <w:t>сти, уполномоченному в сфере труда, занятости населения и социального партнерства, к численности эконом</w:t>
            </w:r>
            <w:r w:rsidR="00C74DEA" w:rsidRPr="003C0105">
              <w:rPr>
                <w:rFonts w:ascii="PT Astra Serif" w:hAnsi="PT Astra Serif"/>
                <w:sz w:val="20"/>
              </w:rPr>
              <w:t>и</w:t>
            </w:r>
            <w:r w:rsidR="00C74DEA" w:rsidRPr="003C0105">
              <w:rPr>
                <w:rFonts w:ascii="PT Astra Serif" w:hAnsi="PT Astra Serif"/>
                <w:sz w:val="20"/>
              </w:rPr>
              <w:t>чески активного населения Ульяно</w:t>
            </w:r>
            <w:r w:rsidR="00C74DEA" w:rsidRPr="003C0105">
              <w:rPr>
                <w:rFonts w:ascii="PT Astra Serif" w:hAnsi="PT Astra Serif"/>
                <w:sz w:val="20"/>
              </w:rPr>
              <w:t>в</w:t>
            </w:r>
            <w:r w:rsidR="00C74DEA" w:rsidRPr="003C0105">
              <w:rPr>
                <w:rFonts w:ascii="PT Astra Serif" w:hAnsi="PT Astra Serif"/>
                <w:sz w:val="20"/>
              </w:rPr>
              <w:t>ской области, умноженное на 100 %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4DEA" w:rsidRPr="003C0105" w:rsidRDefault="00C051A8" w:rsidP="00AB70BE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Данные из формы 1-Т (труд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устройство) «Сведения о соде</w:t>
            </w:r>
            <w:r w:rsidRPr="003C0105">
              <w:rPr>
                <w:rFonts w:ascii="PT Astra Serif" w:hAnsi="PT Astra Serif"/>
                <w:sz w:val="20"/>
              </w:rPr>
              <w:t>й</w:t>
            </w:r>
            <w:r w:rsidRPr="003C0105">
              <w:rPr>
                <w:rFonts w:ascii="PT Astra Serif" w:hAnsi="PT Astra Serif"/>
                <w:sz w:val="20"/>
              </w:rPr>
              <w:t>ствии занятости граждан» (ежем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сячное федеральное статистич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ское наблюдение)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BD709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1.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2.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2.</w:t>
            </w:r>
          </w:p>
        </w:tc>
        <w:tc>
          <w:tcPr>
            <w:tcW w:w="2291" w:type="dxa"/>
          </w:tcPr>
          <w:p w:rsidR="002646AA" w:rsidRPr="003C0105" w:rsidRDefault="00E7559E" w:rsidP="00BD70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Сохранение численности работников, прошедших </w:t>
            </w:r>
            <w:proofErr w:type="gramStart"/>
            <w:r w:rsidRPr="003C0105">
              <w:rPr>
                <w:rFonts w:ascii="PT Astra Serif" w:hAnsi="PT Astra Serif"/>
                <w:sz w:val="20"/>
              </w:rPr>
              <w:t>обучение по охране</w:t>
            </w:r>
            <w:proofErr w:type="gramEnd"/>
            <w:r w:rsidRPr="003C0105">
              <w:rPr>
                <w:rFonts w:ascii="PT Astra Serif" w:hAnsi="PT Astra Serif"/>
                <w:sz w:val="20"/>
              </w:rPr>
              <w:t xml:space="preserve"> тр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да в аккредитованных организациях, оказыв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ющих услуги по обуч</w:t>
            </w:r>
            <w:r w:rsidRPr="003C0105">
              <w:rPr>
                <w:rFonts w:ascii="PT Astra Serif" w:hAnsi="PT Astra Serif"/>
                <w:sz w:val="20"/>
              </w:rPr>
              <w:t>е</w:t>
            </w:r>
            <w:r w:rsidRPr="003C0105">
              <w:rPr>
                <w:rFonts w:ascii="PT Astra Serif" w:hAnsi="PT Astra Serif"/>
                <w:sz w:val="20"/>
              </w:rPr>
              <w:t>нию работодателей и работников по вопросам охраны труда</w:t>
            </w:r>
          </w:p>
        </w:tc>
        <w:tc>
          <w:tcPr>
            <w:tcW w:w="3521" w:type="dxa"/>
          </w:tcPr>
          <w:p w:rsidR="002646AA" w:rsidRPr="003C0105" w:rsidRDefault="00C8607B" w:rsidP="00AF102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 xml:space="preserve">Показатель </w:t>
            </w:r>
            <w:r w:rsidR="00455D69" w:rsidRPr="003C0105">
              <w:rPr>
                <w:rFonts w:ascii="PT Astra Serif" w:hAnsi="PT Astra Serif"/>
                <w:sz w:val="20"/>
              </w:rPr>
              <w:t xml:space="preserve">рассчитывается </w:t>
            </w:r>
            <w:r w:rsidR="00AF102D" w:rsidRPr="003C0105">
              <w:rPr>
                <w:rFonts w:ascii="PT Astra Serif" w:hAnsi="PT Astra Serif"/>
                <w:sz w:val="20"/>
              </w:rPr>
              <w:t>посре</w:t>
            </w:r>
            <w:r w:rsidR="00AF102D" w:rsidRPr="003C0105">
              <w:rPr>
                <w:rFonts w:ascii="PT Astra Serif" w:hAnsi="PT Astra Serif"/>
                <w:sz w:val="20"/>
              </w:rPr>
              <w:t>д</w:t>
            </w:r>
            <w:r w:rsidR="00AF102D" w:rsidRPr="003C0105">
              <w:rPr>
                <w:rFonts w:ascii="PT Astra Serif" w:hAnsi="PT Astra Serif"/>
                <w:sz w:val="20"/>
              </w:rPr>
              <w:t>ством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9B6ECE" w:rsidRPr="003C0105">
              <w:rPr>
                <w:rFonts w:ascii="PT Astra Serif" w:hAnsi="PT Astra Serif"/>
                <w:sz w:val="20"/>
              </w:rPr>
              <w:t>прямо</w:t>
            </w:r>
            <w:r w:rsidR="00AF102D" w:rsidRPr="003C0105">
              <w:rPr>
                <w:rFonts w:ascii="PT Astra Serif" w:hAnsi="PT Astra Serif"/>
                <w:sz w:val="20"/>
              </w:rPr>
              <w:t>го</w:t>
            </w:r>
            <w:r w:rsidR="009B6ECE" w:rsidRPr="003C0105">
              <w:rPr>
                <w:rFonts w:ascii="PT Astra Serif" w:hAnsi="PT Astra Serif"/>
                <w:sz w:val="20"/>
              </w:rPr>
              <w:t xml:space="preserve"> подсчёт</w:t>
            </w:r>
            <w:r w:rsidR="00AF102D" w:rsidRPr="003C0105">
              <w:rPr>
                <w:rFonts w:ascii="PT Astra Serif" w:hAnsi="PT Astra Serif"/>
                <w:sz w:val="20"/>
              </w:rPr>
              <w:t>а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2646AA" w:rsidRPr="003C0105">
              <w:rPr>
                <w:rFonts w:ascii="PT Astra Serif" w:hAnsi="PT Astra Serif"/>
                <w:sz w:val="20"/>
              </w:rPr>
              <w:t xml:space="preserve">работников, прошедших </w:t>
            </w:r>
            <w:proofErr w:type="gramStart"/>
            <w:r w:rsidR="00E7559E" w:rsidRPr="003C0105">
              <w:rPr>
                <w:rFonts w:ascii="PT Astra Serif" w:hAnsi="PT Astra Serif"/>
                <w:sz w:val="20"/>
              </w:rPr>
              <w:t>обучение по охране</w:t>
            </w:r>
            <w:proofErr w:type="gramEnd"/>
            <w:r w:rsidR="00E7559E" w:rsidRPr="003C0105">
              <w:rPr>
                <w:rFonts w:ascii="PT Astra Serif" w:hAnsi="PT Astra Serif"/>
                <w:sz w:val="20"/>
              </w:rPr>
              <w:t xml:space="preserve"> труда в аккредитованных организациях, ок</w:t>
            </w:r>
            <w:r w:rsidR="00E7559E" w:rsidRPr="003C0105">
              <w:rPr>
                <w:rFonts w:ascii="PT Astra Serif" w:hAnsi="PT Astra Serif"/>
                <w:sz w:val="20"/>
              </w:rPr>
              <w:t>а</w:t>
            </w:r>
            <w:r w:rsidR="00E7559E" w:rsidRPr="003C0105">
              <w:rPr>
                <w:rFonts w:ascii="PT Astra Serif" w:hAnsi="PT Astra Serif"/>
                <w:sz w:val="20"/>
              </w:rPr>
              <w:t>зывающих услуги по обучению раб</w:t>
            </w:r>
            <w:r w:rsidR="00E7559E" w:rsidRPr="003C0105">
              <w:rPr>
                <w:rFonts w:ascii="PT Astra Serif" w:hAnsi="PT Astra Serif"/>
                <w:sz w:val="20"/>
              </w:rPr>
              <w:t>о</w:t>
            </w:r>
            <w:r w:rsidR="00E7559E" w:rsidRPr="003C0105">
              <w:rPr>
                <w:rFonts w:ascii="PT Astra Serif" w:hAnsi="PT Astra Serif"/>
                <w:sz w:val="20"/>
              </w:rPr>
              <w:t>тодателей и работников по вопросам охраны труда</w:t>
            </w:r>
          </w:p>
        </w:tc>
        <w:tc>
          <w:tcPr>
            <w:tcW w:w="3118" w:type="dxa"/>
          </w:tcPr>
          <w:p w:rsidR="002646AA" w:rsidRPr="003C0105" w:rsidRDefault="002646AA" w:rsidP="00D34465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Информация аккредитованных организаций, оказывающих усл</w:t>
            </w:r>
            <w:r w:rsidRPr="003C0105">
              <w:rPr>
                <w:rFonts w:ascii="PT Astra Serif" w:hAnsi="PT Astra Serif"/>
                <w:sz w:val="20"/>
              </w:rPr>
              <w:t>у</w:t>
            </w:r>
            <w:r w:rsidRPr="003C0105">
              <w:rPr>
                <w:rFonts w:ascii="PT Astra Serif" w:hAnsi="PT Astra Serif"/>
                <w:sz w:val="20"/>
              </w:rPr>
              <w:t>ги по обучению работодателей и работников по вопросам охраны труда. Сбор и обработка вышеук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занной информации проводятся Агентством в установленном п</w:t>
            </w:r>
            <w:r w:rsidRPr="003C0105">
              <w:rPr>
                <w:rFonts w:ascii="PT Astra Serif" w:hAnsi="PT Astra Serif"/>
                <w:sz w:val="20"/>
              </w:rPr>
              <w:t>о</w:t>
            </w:r>
            <w:r w:rsidRPr="003C0105">
              <w:rPr>
                <w:rFonts w:ascii="PT Astra Serif" w:hAnsi="PT Astra Serif"/>
                <w:sz w:val="20"/>
              </w:rPr>
              <w:t>рядке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BD709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1.2.</w:t>
            </w:r>
            <w:r w:rsidR="002646AA" w:rsidRPr="003C0105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2291" w:type="dxa"/>
          </w:tcPr>
          <w:p w:rsidR="002646AA" w:rsidRPr="003C0105" w:rsidRDefault="00E7559E" w:rsidP="00E7559E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Уменьшение ч</w:t>
            </w:r>
            <w:r w:rsidR="002646AA" w:rsidRPr="003C0105">
              <w:rPr>
                <w:rFonts w:ascii="PT Astra Serif" w:hAnsi="PT Astra Serif"/>
                <w:sz w:val="20"/>
              </w:rPr>
              <w:t>исленн</w:t>
            </w:r>
            <w:r w:rsidR="002646AA" w:rsidRPr="003C0105">
              <w:rPr>
                <w:rFonts w:ascii="PT Astra Serif" w:hAnsi="PT Astra Serif"/>
                <w:sz w:val="20"/>
              </w:rPr>
              <w:t>о</w:t>
            </w:r>
            <w:r w:rsidR="002646AA" w:rsidRPr="003C0105">
              <w:rPr>
                <w:rFonts w:ascii="PT Astra Serif" w:hAnsi="PT Astra Serif"/>
                <w:sz w:val="20"/>
              </w:rPr>
              <w:t>ст</w:t>
            </w:r>
            <w:r w:rsidRPr="003C0105">
              <w:rPr>
                <w:rFonts w:ascii="PT Astra Serif" w:hAnsi="PT Astra Serif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sz w:val="20"/>
              </w:rPr>
              <w:t xml:space="preserve"> работников, занятых на работах с вредными и (или) опасными услов</w:t>
            </w:r>
            <w:r w:rsidR="002646AA" w:rsidRPr="003C0105">
              <w:rPr>
                <w:rFonts w:ascii="PT Astra Serif" w:hAnsi="PT Astra Serif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sz w:val="20"/>
              </w:rPr>
              <w:t>ями труда</w:t>
            </w:r>
          </w:p>
        </w:tc>
        <w:tc>
          <w:tcPr>
            <w:tcW w:w="3521" w:type="dxa"/>
          </w:tcPr>
          <w:p w:rsidR="00D34465" w:rsidRPr="003C0105" w:rsidRDefault="00E7559E" w:rsidP="00AF102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Показатель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9B6ECE" w:rsidRPr="003C0105">
              <w:rPr>
                <w:rFonts w:ascii="PT Astra Serif" w:hAnsi="PT Astra Serif"/>
                <w:sz w:val="20"/>
              </w:rPr>
              <w:t xml:space="preserve">рассчитывается </w:t>
            </w:r>
            <w:r w:rsidR="00AF102D" w:rsidRPr="003C0105">
              <w:rPr>
                <w:rFonts w:ascii="PT Astra Serif" w:hAnsi="PT Astra Serif"/>
                <w:sz w:val="20"/>
              </w:rPr>
              <w:t>посре</w:t>
            </w:r>
            <w:r w:rsidR="00AF102D" w:rsidRPr="003C0105">
              <w:rPr>
                <w:rFonts w:ascii="PT Astra Serif" w:hAnsi="PT Astra Serif"/>
                <w:sz w:val="20"/>
              </w:rPr>
              <w:t>д</w:t>
            </w:r>
            <w:r w:rsidR="00AF102D" w:rsidRPr="003C0105">
              <w:rPr>
                <w:rFonts w:ascii="PT Astra Serif" w:hAnsi="PT Astra Serif"/>
                <w:sz w:val="20"/>
              </w:rPr>
              <w:t>ством</w:t>
            </w:r>
            <w:r w:rsidR="009B6ECE" w:rsidRPr="003C0105">
              <w:rPr>
                <w:rFonts w:ascii="PT Astra Serif" w:hAnsi="PT Astra Serif"/>
                <w:sz w:val="20"/>
              </w:rPr>
              <w:t xml:space="preserve"> прямо</w:t>
            </w:r>
            <w:r w:rsidR="00AF102D" w:rsidRPr="003C0105">
              <w:rPr>
                <w:rFonts w:ascii="PT Astra Serif" w:hAnsi="PT Astra Serif"/>
                <w:sz w:val="20"/>
              </w:rPr>
              <w:t>го</w:t>
            </w:r>
            <w:r w:rsidR="009B6ECE" w:rsidRPr="003C0105">
              <w:rPr>
                <w:rFonts w:ascii="PT Astra Serif" w:hAnsi="PT Astra Serif"/>
                <w:sz w:val="20"/>
              </w:rPr>
              <w:t xml:space="preserve"> подсчёт</w:t>
            </w:r>
            <w:r w:rsidR="00AF102D" w:rsidRPr="003C0105">
              <w:rPr>
                <w:rFonts w:ascii="PT Astra Serif" w:hAnsi="PT Astra Serif"/>
                <w:sz w:val="20"/>
              </w:rPr>
              <w:t>а</w:t>
            </w:r>
            <w:r w:rsidR="00D34465" w:rsidRPr="003C0105">
              <w:rPr>
                <w:rFonts w:ascii="PT Astra Serif" w:hAnsi="PT Astra Serif"/>
                <w:sz w:val="20"/>
              </w:rPr>
              <w:t xml:space="preserve"> </w:t>
            </w:r>
            <w:r w:rsidR="002646AA" w:rsidRPr="003C0105">
              <w:rPr>
                <w:rFonts w:ascii="PT Astra Serif" w:hAnsi="PT Astra Serif"/>
                <w:sz w:val="20"/>
              </w:rPr>
              <w:t>работников, испытывающих воздействие хотя бы одного вредного и (или) опасного фа</w:t>
            </w:r>
            <w:r w:rsidR="002646AA" w:rsidRPr="003C0105">
              <w:rPr>
                <w:rFonts w:ascii="PT Astra Serif" w:hAnsi="PT Astra Serif"/>
                <w:sz w:val="20"/>
              </w:rPr>
              <w:t>к</w:t>
            </w:r>
            <w:r w:rsidR="002646AA" w:rsidRPr="003C0105">
              <w:rPr>
                <w:rFonts w:ascii="PT Astra Serif" w:hAnsi="PT Astra Serif"/>
                <w:sz w:val="20"/>
              </w:rPr>
              <w:t>тора в пределах, превышающих уст</w:t>
            </w:r>
            <w:r w:rsidR="002646AA" w:rsidRPr="003C0105">
              <w:rPr>
                <w:rFonts w:ascii="PT Astra Serif" w:hAnsi="PT Astra Serif"/>
                <w:sz w:val="20"/>
              </w:rPr>
              <w:t>а</w:t>
            </w:r>
            <w:r w:rsidR="002646AA" w:rsidRPr="003C0105">
              <w:rPr>
                <w:rFonts w:ascii="PT Astra Serif" w:hAnsi="PT Astra Serif"/>
                <w:sz w:val="20"/>
              </w:rPr>
              <w:t>новленные нормативы условий труда, выявленных по результатам специал</w:t>
            </w:r>
            <w:r w:rsidR="002646AA" w:rsidRPr="003C0105">
              <w:rPr>
                <w:rFonts w:ascii="PT Astra Serif" w:hAnsi="PT Astra Serif"/>
                <w:sz w:val="20"/>
              </w:rPr>
              <w:t>ь</w:t>
            </w:r>
            <w:r w:rsidR="002646AA" w:rsidRPr="003C0105">
              <w:rPr>
                <w:rFonts w:ascii="PT Astra Serif" w:hAnsi="PT Astra Serif"/>
                <w:sz w:val="20"/>
              </w:rPr>
              <w:t>ной оценки условий труда (аттестации рабочих мест по условиям труда), с</w:t>
            </w:r>
            <w:r w:rsidR="002646AA" w:rsidRPr="003C0105">
              <w:rPr>
                <w:rFonts w:ascii="PT Astra Serif" w:hAnsi="PT Astra Serif"/>
                <w:sz w:val="20"/>
              </w:rPr>
              <w:t>а</w:t>
            </w:r>
            <w:r w:rsidR="002646AA" w:rsidRPr="003C0105">
              <w:rPr>
                <w:rFonts w:ascii="PT Astra Serif" w:hAnsi="PT Astra Serif"/>
                <w:sz w:val="20"/>
              </w:rPr>
              <w:t>нитарно-технической паспортизации условий труда производственных ц</w:t>
            </w:r>
            <w:r w:rsidR="002646AA" w:rsidRPr="003C0105">
              <w:rPr>
                <w:rFonts w:ascii="PT Astra Serif" w:hAnsi="PT Astra Serif"/>
                <w:sz w:val="20"/>
              </w:rPr>
              <w:t>е</w:t>
            </w:r>
            <w:r w:rsidR="002646AA" w:rsidRPr="003C0105">
              <w:rPr>
                <w:rFonts w:ascii="PT Astra Serif" w:hAnsi="PT Astra Serif"/>
                <w:sz w:val="20"/>
              </w:rPr>
              <w:t>хов или специальных замеров параме</w:t>
            </w:r>
            <w:r w:rsidR="002646AA" w:rsidRPr="003C0105">
              <w:rPr>
                <w:rFonts w:ascii="PT Astra Serif" w:hAnsi="PT Astra Serif"/>
                <w:sz w:val="20"/>
              </w:rPr>
              <w:t>т</w:t>
            </w:r>
            <w:r w:rsidR="002646AA" w:rsidRPr="003C0105">
              <w:rPr>
                <w:rFonts w:ascii="PT Astra Serif" w:hAnsi="PT Astra Serif"/>
                <w:sz w:val="20"/>
              </w:rPr>
              <w:t>ров с</w:t>
            </w:r>
            <w:r w:rsidR="00E058E9">
              <w:rPr>
                <w:rFonts w:ascii="PT Astra Serif" w:hAnsi="PT Astra Serif"/>
                <w:sz w:val="20"/>
              </w:rPr>
              <w:t>анитарно-гигиенических факторов</w:t>
            </w:r>
          </w:p>
        </w:tc>
        <w:tc>
          <w:tcPr>
            <w:tcW w:w="3118" w:type="dxa"/>
          </w:tcPr>
          <w:p w:rsidR="002646AA" w:rsidRPr="003C0105" w:rsidRDefault="002646AA" w:rsidP="00AB70BE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Сведения территориального орг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Pr="003C0105">
              <w:rPr>
                <w:rFonts w:ascii="PT Astra Serif" w:hAnsi="PT Astra Serif"/>
                <w:sz w:val="20"/>
              </w:rPr>
              <w:t>на Федеральной службы госуда</w:t>
            </w:r>
            <w:r w:rsidRPr="003C0105">
              <w:rPr>
                <w:rFonts w:ascii="PT Astra Serif" w:hAnsi="PT Astra Serif"/>
                <w:sz w:val="20"/>
              </w:rPr>
              <w:t>р</w:t>
            </w:r>
            <w:r w:rsidRPr="003C0105">
              <w:rPr>
                <w:rFonts w:ascii="PT Astra Serif" w:hAnsi="PT Astra Serif"/>
                <w:sz w:val="20"/>
              </w:rPr>
              <w:t>ственной статистики по Ульяно</w:t>
            </w:r>
            <w:r w:rsidRPr="003C0105">
              <w:rPr>
                <w:rFonts w:ascii="PT Astra Serif" w:hAnsi="PT Astra Serif"/>
                <w:sz w:val="20"/>
              </w:rPr>
              <w:t>в</w:t>
            </w:r>
            <w:r w:rsidRPr="003C0105">
              <w:rPr>
                <w:rFonts w:ascii="PT Astra Serif" w:hAnsi="PT Astra Serif"/>
                <w:sz w:val="20"/>
              </w:rPr>
              <w:t>ской области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AB70B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1.2.</w:t>
            </w:r>
            <w:r w:rsidR="002646AA" w:rsidRPr="003C0105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2291" w:type="dxa"/>
          </w:tcPr>
          <w:p w:rsidR="002646AA" w:rsidRPr="003C0105" w:rsidRDefault="00E7559E" w:rsidP="00E7559E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Уменьшение у</w:t>
            </w:r>
            <w:r w:rsidR="002646AA" w:rsidRPr="003C0105">
              <w:rPr>
                <w:rFonts w:ascii="PT Astra Serif" w:hAnsi="PT Astra Serif"/>
                <w:sz w:val="20"/>
              </w:rPr>
              <w:t>дельн</w:t>
            </w:r>
            <w:r w:rsidRPr="003C0105">
              <w:rPr>
                <w:rFonts w:ascii="PT Astra Serif" w:hAnsi="PT Astra Serif"/>
                <w:sz w:val="20"/>
              </w:rPr>
              <w:t>ого</w:t>
            </w:r>
            <w:r w:rsidR="002646AA" w:rsidRPr="003C0105">
              <w:rPr>
                <w:rFonts w:ascii="PT Astra Serif" w:hAnsi="PT Astra Serif"/>
                <w:sz w:val="20"/>
              </w:rPr>
              <w:t xml:space="preserve"> вес</w:t>
            </w:r>
            <w:r w:rsidRPr="003C0105">
              <w:rPr>
                <w:rFonts w:ascii="PT Astra Serif" w:hAnsi="PT Astra Serif"/>
                <w:sz w:val="20"/>
              </w:rPr>
              <w:t>а</w:t>
            </w:r>
            <w:r w:rsidR="002646AA" w:rsidRPr="003C0105">
              <w:rPr>
                <w:rFonts w:ascii="PT Astra Serif" w:hAnsi="PT Astra Serif"/>
                <w:sz w:val="20"/>
              </w:rPr>
              <w:t xml:space="preserve"> работников, зан</w:t>
            </w:r>
            <w:r w:rsidR="002646AA" w:rsidRPr="003C0105">
              <w:rPr>
                <w:rFonts w:ascii="PT Astra Serif" w:hAnsi="PT Astra Serif"/>
                <w:sz w:val="20"/>
              </w:rPr>
              <w:t>я</w:t>
            </w:r>
            <w:r w:rsidR="002646AA" w:rsidRPr="003C0105">
              <w:rPr>
                <w:rFonts w:ascii="PT Astra Serif" w:hAnsi="PT Astra Serif"/>
                <w:sz w:val="20"/>
              </w:rPr>
              <w:t>тых на работах с вре</w:t>
            </w:r>
            <w:r w:rsidR="002646AA" w:rsidRPr="003C0105">
              <w:rPr>
                <w:rFonts w:ascii="PT Astra Serif" w:hAnsi="PT Astra Serif"/>
                <w:sz w:val="20"/>
              </w:rPr>
              <w:t>д</w:t>
            </w:r>
            <w:r w:rsidR="002646AA" w:rsidRPr="003C0105">
              <w:rPr>
                <w:rFonts w:ascii="PT Astra Serif" w:hAnsi="PT Astra Serif"/>
                <w:sz w:val="20"/>
              </w:rPr>
              <w:t>ными и (или) опасными условиями труда</w:t>
            </w:r>
          </w:p>
        </w:tc>
        <w:tc>
          <w:tcPr>
            <w:tcW w:w="3521" w:type="dxa"/>
          </w:tcPr>
          <w:p w:rsidR="002646AA" w:rsidRPr="003C0105" w:rsidRDefault="00E7559E" w:rsidP="00E7559E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Показатель р</w:t>
            </w:r>
            <w:r w:rsidR="002646AA" w:rsidRPr="003C0105">
              <w:rPr>
                <w:rFonts w:ascii="PT Astra Serif" w:hAnsi="PT Astra Serif"/>
                <w:sz w:val="20"/>
              </w:rPr>
              <w:t>ассчитывается как отн</w:t>
            </w:r>
            <w:r w:rsidR="002646AA" w:rsidRPr="003C0105">
              <w:rPr>
                <w:rFonts w:ascii="PT Astra Serif" w:hAnsi="PT Astra Serif"/>
                <w:sz w:val="20"/>
              </w:rPr>
              <w:t>о</w:t>
            </w:r>
            <w:r w:rsidR="002646AA" w:rsidRPr="003C0105">
              <w:rPr>
                <w:rFonts w:ascii="PT Astra Serif" w:hAnsi="PT Astra Serif"/>
                <w:sz w:val="20"/>
              </w:rPr>
              <w:t>шение численности работников, исп</w:t>
            </w:r>
            <w:r w:rsidR="002646AA" w:rsidRPr="003C0105">
              <w:rPr>
                <w:rFonts w:ascii="PT Astra Serif" w:hAnsi="PT Astra Serif"/>
                <w:sz w:val="20"/>
              </w:rPr>
              <w:t>ы</w:t>
            </w:r>
            <w:r w:rsidR="002646AA" w:rsidRPr="003C0105">
              <w:rPr>
                <w:rFonts w:ascii="PT Astra Serif" w:hAnsi="PT Astra Serif"/>
                <w:sz w:val="20"/>
              </w:rPr>
              <w:t>тывающих воздействие хотя бы одного вредного и (или) опасного фактора в пределах, превышающих установле</w:t>
            </w:r>
            <w:r w:rsidR="002646AA" w:rsidRPr="003C0105">
              <w:rPr>
                <w:rFonts w:ascii="PT Astra Serif" w:hAnsi="PT Astra Serif"/>
                <w:sz w:val="20"/>
              </w:rPr>
              <w:t>н</w:t>
            </w:r>
            <w:r w:rsidR="002646AA" w:rsidRPr="003C0105">
              <w:rPr>
                <w:rFonts w:ascii="PT Astra Serif" w:hAnsi="PT Astra Serif"/>
                <w:sz w:val="20"/>
              </w:rPr>
              <w:t>ные нормативы условий труда, к о</w:t>
            </w:r>
            <w:r w:rsidR="002646AA" w:rsidRPr="003C0105">
              <w:rPr>
                <w:rFonts w:ascii="PT Astra Serif" w:hAnsi="PT Astra Serif"/>
                <w:sz w:val="20"/>
              </w:rPr>
              <w:t>б</w:t>
            </w:r>
            <w:r w:rsidR="002646AA" w:rsidRPr="003C0105">
              <w:rPr>
                <w:rFonts w:ascii="PT Astra Serif" w:hAnsi="PT Astra Serif"/>
                <w:sz w:val="20"/>
              </w:rPr>
              <w:t>щей численности работников, занятых в отраслях соответствующих видов экономической деятельности, проце</w:t>
            </w:r>
            <w:r w:rsidR="002646AA" w:rsidRPr="003C0105">
              <w:rPr>
                <w:rFonts w:ascii="PT Astra Serif" w:hAnsi="PT Astra Serif"/>
                <w:sz w:val="20"/>
              </w:rPr>
              <w:t>н</w:t>
            </w:r>
            <w:r w:rsidR="002646AA" w:rsidRPr="003C0105">
              <w:rPr>
                <w:rFonts w:ascii="PT Astra Serif" w:hAnsi="PT Astra Serif"/>
                <w:sz w:val="20"/>
              </w:rPr>
              <w:t>тов</w:t>
            </w:r>
          </w:p>
        </w:tc>
        <w:tc>
          <w:tcPr>
            <w:tcW w:w="3118" w:type="dxa"/>
          </w:tcPr>
          <w:p w:rsidR="002646AA" w:rsidRPr="003C0105" w:rsidRDefault="00E7559E" w:rsidP="00535C71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0105">
              <w:rPr>
                <w:rFonts w:ascii="PT Astra Serif" w:hAnsi="PT Astra Serif"/>
                <w:sz w:val="20"/>
              </w:rPr>
              <w:t>С</w:t>
            </w:r>
            <w:r w:rsidR="002646AA" w:rsidRPr="003C0105">
              <w:rPr>
                <w:rFonts w:ascii="PT Astra Serif" w:hAnsi="PT Astra Serif"/>
                <w:sz w:val="20"/>
              </w:rPr>
              <w:t>ведения территориального орг</w:t>
            </w:r>
            <w:r w:rsidR="002646AA" w:rsidRPr="003C0105">
              <w:rPr>
                <w:rFonts w:ascii="PT Astra Serif" w:hAnsi="PT Astra Serif"/>
                <w:sz w:val="20"/>
              </w:rPr>
              <w:t>а</w:t>
            </w:r>
            <w:r w:rsidR="002646AA" w:rsidRPr="003C0105">
              <w:rPr>
                <w:rFonts w:ascii="PT Astra Serif" w:hAnsi="PT Astra Serif"/>
                <w:sz w:val="20"/>
              </w:rPr>
              <w:t>на Федеральной службы госуда</w:t>
            </w:r>
            <w:r w:rsidR="002646AA" w:rsidRPr="003C0105">
              <w:rPr>
                <w:rFonts w:ascii="PT Astra Serif" w:hAnsi="PT Astra Serif"/>
                <w:sz w:val="20"/>
              </w:rPr>
              <w:t>р</w:t>
            </w:r>
            <w:r w:rsidR="002646AA" w:rsidRPr="003C0105">
              <w:rPr>
                <w:rFonts w:ascii="PT Astra Serif" w:hAnsi="PT Astra Serif"/>
                <w:sz w:val="20"/>
              </w:rPr>
              <w:t>ственной статистики по Ульяно</w:t>
            </w:r>
            <w:r w:rsidR="002646AA" w:rsidRPr="003C0105">
              <w:rPr>
                <w:rFonts w:ascii="PT Astra Serif" w:hAnsi="PT Astra Serif"/>
                <w:sz w:val="20"/>
              </w:rPr>
              <w:t>в</w:t>
            </w:r>
            <w:r w:rsidR="002646AA" w:rsidRPr="003C0105">
              <w:rPr>
                <w:rFonts w:ascii="PT Astra Serif" w:hAnsi="PT Astra Serif"/>
                <w:sz w:val="20"/>
              </w:rPr>
              <w:t>ской области</w:t>
            </w:r>
          </w:p>
        </w:tc>
      </w:tr>
      <w:bookmarkStart w:id="24" w:name="P13268"/>
      <w:bookmarkEnd w:id="24"/>
      <w:tr w:rsidR="002646AA" w:rsidRPr="003C0105" w:rsidTr="00A87B9C">
        <w:tc>
          <w:tcPr>
            <w:tcW w:w="9639" w:type="dxa"/>
            <w:gridSpan w:val="4"/>
          </w:tcPr>
          <w:p w:rsidR="00EB6510" w:rsidRPr="003C0105" w:rsidRDefault="007F013F" w:rsidP="00EB6510">
            <w:pPr>
              <w:pStyle w:val="ConsPlusNormal"/>
              <w:numPr>
                <w:ilvl w:val="0"/>
                <w:numId w:val="13"/>
              </w:numPr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begin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instrText xml:space="preserve"> HYPERLINK \l "P1303" </w:instrTex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separate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Подпрограмма</w: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end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 xml:space="preserve"> «Оказание содействия добровольному переселению</w:t>
            </w:r>
          </w:p>
          <w:p w:rsidR="002646AA" w:rsidRPr="003C0105" w:rsidRDefault="002646AA" w:rsidP="00EB6510">
            <w:pPr>
              <w:pStyle w:val="ConsPlusNormal"/>
              <w:ind w:left="720"/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в Ульяновскую область соотечественников, проживающих за рубежом»</w:t>
            </w:r>
          </w:p>
        </w:tc>
      </w:tr>
      <w:tr w:rsidR="00E7559E" w:rsidRPr="003C0105" w:rsidTr="00A87B9C">
        <w:tc>
          <w:tcPr>
            <w:tcW w:w="9639" w:type="dxa"/>
            <w:gridSpan w:val="4"/>
          </w:tcPr>
          <w:p w:rsidR="00E7559E" w:rsidRPr="003C0105" w:rsidRDefault="00EB6510" w:rsidP="00820B5F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 xml:space="preserve">2.1. </w:t>
            </w:r>
            <w:r w:rsidR="00E7559E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Целевые индикаторы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2.1.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1.</w:t>
            </w:r>
          </w:p>
        </w:tc>
        <w:tc>
          <w:tcPr>
            <w:tcW w:w="2291" w:type="dxa"/>
          </w:tcPr>
          <w:p w:rsidR="002646AA" w:rsidRPr="003C0105" w:rsidRDefault="002646AA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Численность участников подпрограммы и членов их семей, прибывших в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>Российскую Федерацию и поставленных на уч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 в территориальном 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р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гане Министерства </w:t>
            </w:r>
            <w:proofErr w:type="spellStart"/>
            <w:proofErr w:type="gramStart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внут</w:t>
            </w:r>
            <w:r w:rsidR="00801F6C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ренних</w:t>
            </w:r>
            <w:proofErr w:type="spellEnd"/>
            <w:proofErr w:type="gramEnd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дел Российской Федерации по Ульяно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в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ской области</w:t>
            </w:r>
          </w:p>
        </w:tc>
        <w:tc>
          <w:tcPr>
            <w:tcW w:w="3521" w:type="dxa"/>
          </w:tcPr>
          <w:p w:rsidR="002646AA" w:rsidRPr="003C0105" w:rsidRDefault="002646AA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 xml:space="preserve">Значение целевого </w:t>
            </w:r>
            <w:r w:rsidR="00E7559E" w:rsidRPr="003C0105">
              <w:rPr>
                <w:rFonts w:ascii="PT Astra Serif" w:hAnsi="PT Astra Serif"/>
                <w:color w:val="000000" w:themeColor="text1"/>
                <w:sz w:val="20"/>
              </w:rPr>
              <w:t>индикатора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тывается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как сумма участников по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 и членов их семей, вста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в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>ших на уч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 в Управлении Министе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р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ства внутренних дел Российской Фед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рации по Ульяновской области в 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тном году</w:t>
            </w:r>
          </w:p>
        </w:tc>
        <w:tc>
          <w:tcPr>
            <w:tcW w:w="3118" w:type="dxa"/>
          </w:tcPr>
          <w:p w:rsidR="002646AA" w:rsidRPr="003C0105" w:rsidRDefault="00E7559E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>Сведения 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жемесячн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ведо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м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ственн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ой 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статистическ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proofErr w:type="gramStart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тн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Управления Министерства 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>внутренних дел Российской Фед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рации</w:t>
            </w:r>
            <w:proofErr w:type="gramEnd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Ульяновской области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lastRenderedPageBreak/>
              <w:t>2.1.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2.</w:t>
            </w:r>
          </w:p>
        </w:tc>
        <w:tc>
          <w:tcPr>
            <w:tcW w:w="2291" w:type="dxa"/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Доля участников по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 и членов их семей, не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достигших 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возраста 40 лет, в общей численности участников подпрограммы</w:t>
            </w:r>
          </w:p>
        </w:tc>
        <w:tc>
          <w:tcPr>
            <w:tcW w:w="3521" w:type="dxa"/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Значение целевого индикатора 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тывается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как отношение численности участников подпрограммы и членов их семей, не достигших возраста 40 лет, к общей численности участников по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программы, умноженное на 100 %</w:t>
            </w:r>
          </w:p>
        </w:tc>
        <w:tc>
          <w:tcPr>
            <w:tcW w:w="3118" w:type="dxa"/>
          </w:tcPr>
          <w:p w:rsidR="002646AA" w:rsidRPr="003C0105" w:rsidRDefault="00E7559E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Сведения ежемесячной ведо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м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ственной статистической </w:t>
            </w:r>
            <w:proofErr w:type="gramStart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сти 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Управления Министерства внутренних дел Российской Фед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рации</w:t>
            </w:r>
            <w:proofErr w:type="gramEnd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Ульяновской области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2.1.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3.</w:t>
            </w:r>
          </w:p>
        </w:tc>
        <w:tc>
          <w:tcPr>
            <w:tcW w:w="2291" w:type="dxa"/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Доля участников по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программы, имеющих среднее профессионал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ь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ное либо высшее обр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а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зование, в общей чи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ленности участников подпрограммы</w:t>
            </w:r>
          </w:p>
        </w:tc>
        <w:tc>
          <w:tcPr>
            <w:tcW w:w="3521" w:type="dxa"/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Значение целевого индикатора 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рассч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AF102D" w:rsidRPr="003C0105">
              <w:rPr>
                <w:rFonts w:ascii="PT Astra Serif" w:hAnsi="PT Astra Serif"/>
                <w:color w:val="000000" w:themeColor="text1"/>
                <w:sz w:val="20"/>
              </w:rPr>
              <w:t>тывается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как отношение численности участников подпрограммы, имеющих среднее профессиональное и высшее образование, к общей численности участников подпрограммы, умноже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ное на 100 %</w:t>
            </w:r>
          </w:p>
        </w:tc>
        <w:tc>
          <w:tcPr>
            <w:tcW w:w="3118" w:type="dxa"/>
          </w:tcPr>
          <w:p w:rsidR="002646AA" w:rsidRPr="003C0105" w:rsidRDefault="00E7559E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Сведения ежемесячной ведо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м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ственной статистической </w:t>
            </w:r>
            <w:proofErr w:type="gramStart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сти 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Управления Министерства внутренних дел Российской Фед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рации</w:t>
            </w:r>
            <w:proofErr w:type="gramEnd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Ульяновской области</w:t>
            </w:r>
          </w:p>
          <w:p w:rsidR="002B291D" w:rsidRPr="003C0105" w:rsidRDefault="002B291D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2B291D" w:rsidRPr="003C0105" w:rsidTr="00A87B9C">
        <w:tc>
          <w:tcPr>
            <w:tcW w:w="9639" w:type="dxa"/>
            <w:gridSpan w:val="4"/>
          </w:tcPr>
          <w:p w:rsidR="002B291D" w:rsidRPr="003C0105" w:rsidRDefault="00EB6510" w:rsidP="0095728A">
            <w:pPr>
              <w:pStyle w:val="ConsPlusNormal"/>
              <w:jc w:val="center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 xml:space="preserve">2.2. </w:t>
            </w:r>
            <w:r w:rsidR="002B291D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Показатели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2.2.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>1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2291" w:type="dxa"/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Переселение на террит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рию 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Ульяновской </w:t>
            </w:r>
            <w:proofErr w:type="gramStart"/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>об</w:t>
            </w:r>
            <w:r w:rsidR="0047634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  <w:proofErr w:type="spellStart"/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>ласти</w:t>
            </w:r>
            <w:proofErr w:type="spellEnd"/>
            <w:proofErr w:type="gramEnd"/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к окончанию </w:t>
            </w:r>
            <w:r w:rsidR="0047634A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2022 года 2250 участн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ков подпрограммы и членов их семей, из них 750 участников подпр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граммы и 1500 членов их семей</w:t>
            </w:r>
          </w:p>
        </w:tc>
        <w:tc>
          <w:tcPr>
            <w:tcW w:w="3521" w:type="dxa"/>
          </w:tcPr>
          <w:p w:rsidR="002646AA" w:rsidRPr="003C0105" w:rsidRDefault="002646AA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Показатель рассчитывается как сумма участников подпрограммы и членов их семей, переселившихся за весь период действия </w:t>
            </w:r>
            <w:proofErr w:type="gramStart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подпрограммы</w:t>
            </w:r>
            <w:proofErr w:type="gramEnd"/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начиная с 2020 года, на 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тный период</w:t>
            </w:r>
          </w:p>
        </w:tc>
        <w:tc>
          <w:tcPr>
            <w:tcW w:w="3118" w:type="dxa"/>
          </w:tcPr>
          <w:p w:rsidR="002646AA" w:rsidRPr="003C0105" w:rsidRDefault="00E7559E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Сведения в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едомственн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стат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стическ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proofErr w:type="gramStart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тност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Управления Министерства внутренних дел Российской Федерации</w:t>
            </w:r>
            <w:proofErr w:type="gramEnd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Уль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я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новской области 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2.2.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2291" w:type="dxa"/>
          </w:tcPr>
          <w:p w:rsidR="00D34465" w:rsidRPr="003C0105" w:rsidRDefault="002646AA" w:rsidP="002B4B91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Доведение доли учас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ников подпрограммы, являющихся квалифиц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рованными специал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стами, в общей числе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ности участников по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</w:t>
            </w:r>
            <w:r w:rsidR="002B4B91">
              <w:rPr>
                <w:rFonts w:ascii="PT Astra Serif" w:hAnsi="PT Astra Serif"/>
                <w:color w:val="000000" w:themeColor="text1"/>
                <w:sz w:val="20"/>
              </w:rPr>
              <w:t>,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до </w:t>
            </w:r>
            <w:r w:rsidR="002B4B91">
              <w:rPr>
                <w:rFonts w:ascii="PT Astra Serif" w:hAnsi="PT Astra Serif"/>
                <w:color w:val="000000" w:themeColor="text1"/>
                <w:sz w:val="20"/>
              </w:rPr>
              <w:t xml:space="preserve">70 % </w:t>
            </w:r>
            <w:r w:rsidR="002B4B91">
              <w:rPr>
                <w:rFonts w:ascii="PT Astra Serif" w:hAnsi="PT Astra Serif"/>
                <w:color w:val="000000" w:themeColor="text1"/>
                <w:sz w:val="20"/>
              </w:rPr>
              <w:br/>
              <w:t>(в каждом периоде)</w:t>
            </w:r>
          </w:p>
        </w:tc>
        <w:tc>
          <w:tcPr>
            <w:tcW w:w="3521" w:type="dxa"/>
          </w:tcPr>
          <w:p w:rsidR="002646AA" w:rsidRPr="003C0105" w:rsidRDefault="002B291D" w:rsidP="002B291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Показатель рассчитывается как 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тн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шение численности участников по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программы, имеющих профессионал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ь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ное образование, к общей численности участников подпрограммы, умноже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н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ное на 100 %</w:t>
            </w:r>
          </w:p>
        </w:tc>
        <w:tc>
          <w:tcPr>
            <w:tcW w:w="3118" w:type="dxa"/>
          </w:tcPr>
          <w:p w:rsidR="002646AA" w:rsidRPr="003C0105" w:rsidRDefault="002B291D" w:rsidP="00032C6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Сведения 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жемесячн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ведо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м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ственн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статистическ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D34465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proofErr w:type="gramStart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отч</w:t>
            </w:r>
            <w:r w:rsidR="00032C64" w:rsidRPr="003C0105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тн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о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ст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Управления Министерства внутренних дел Российской Фед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рации</w:t>
            </w:r>
            <w:proofErr w:type="gramEnd"/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Ульяновской области</w:t>
            </w:r>
          </w:p>
        </w:tc>
      </w:tr>
      <w:bookmarkStart w:id="25" w:name="P13293"/>
      <w:bookmarkEnd w:id="25"/>
      <w:tr w:rsidR="002646AA" w:rsidRPr="003C0105" w:rsidTr="00A87B9C">
        <w:tc>
          <w:tcPr>
            <w:tcW w:w="9639" w:type="dxa"/>
            <w:gridSpan w:val="4"/>
          </w:tcPr>
          <w:p w:rsidR="002646AA" w:rsidRPr="003C0105" w:rsidRDefault="007F013F" w:rsidP="00EB6510">
            <w:pPr>
              <w:pStyle w:val="ConsPlusNormal"/>
              <w:numPr>
                <w:ilvl w:val="0"/>
                <w:numId w:val="13"/>
              </w:numPr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begin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instrText xml:space="preserve"> HYPERLINK \l "P1603" </w:instrTex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separate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Подпрограмма</w:t>
            </w: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fldChar w:fldCharType="end"/>
            </w:r>
            <w:r w:rsidR="002646AA"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 xml:space="preserve"> «Обеспечение реализации государственной программы» </w:t>
            </w:r>
          </w:p>
        </w:tc>
      </w:tr>
      <w:tr w:rsidR="002B291D" w:rsidRPr="003C0105" w:rsidTr="00A87B9C">
        <w:tc>
          <w:tcPr>
            <w:tcW w:w="9639" w:type="dxa"/>
            <w:gridSpan w:val="4"/>
          </w:tcPr>
          <w:p w:rsidR="002B291D" w:rsidRPr="003C0105" w:rsidRDefault="002B291D" w:rsidP="00EB6510">
            <w:pPr>
              <w:pStyle w:val="ConsPlusNormal"/>
              <w:numPr>
                <w:ilvl w:val="1"/>
                <w:numId w:val="13"/>
              </w:numPr>
              <w:jc w:val="center"/>
              <w:outlineLvl w:val="2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Целевой индикатор</w:t>
            </w:r>
          </w:p>
        </w:tc>
      </w:tr>
      <w:tr w:rsidR="002646AA" w:rsidRPr="003C0105" w:rsidTr="00A87B9C">
        <w:tc>
          <w:tcPr>
            <w:tcW w:w="709" w:type="dxa"/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3.1.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1.</w:t>
            </w:r>
          </w:p>
        </w:tc>
        <w:tc>
          <w:tcPr>
            <w:tcW w:w="2291" w:type="dxa"/>
          </w:tcPr>
          <w:p w:rsidR="002646AA" w:rsidRPr="003C0105" w:rsidRDefault="000F2C58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Уровень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освоения бю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д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жетных средств, дов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дённых на реализацию мероприятий госуда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р</w:t>
            </w:r>
            <w:r w:rsidR="000A4BC1" w:rsidRPr="003C0105">
              <w:rPr>
                <w:rFonts w:ascii="PT Astra Serif" w:hAnsi="PT Astra Serif"/>
                <w:color w:val="000000" w:themeColor="text1"/>
                <w:sz w:val="20"/>
              </w:rPr>
              <w:t>ственной программы</w:t>
            </w:r>
          </w:p>
        </w:tc>
        <w:tc>
          <w:tcPr>
            <w:tcW w:w="3521" w:type="dxa"/>
          </w:tcPr>
          <w:p w:rsidR="002B291D" w:rsidRPr="003C0105" w:rsidRDefault="002B291D" w:rsidP="002B291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рассч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тывается</w:t>
            </w:r>
            <w:r w:rsidR="00412CB4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по формуле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:</w:t>
            </w:r>
          </w:p>
          <w:p w:rsidR="00D34465" w:rsidRPr="003C0105" w:rsidRDefault="00D34465" w:rsidP="002B291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</w:p>
          <w:p w:rsidR="00D34465" w:rsidRPr="003C0105" w:rsidRDefault="002646AA" w:rsidP="002B291D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D = </w:t>
            </w:r>
            <w:r w:rsidRPr="003C0105">
              <w:rPr>
                <w:rFonts w:ascii="PT Astra Serif" w:hAnsi="PT Astra Serif"/>
                <w:color w:val="000000" w:themeColor="text1"/>
                <w:sz w:val="20"/>
                <w:lang w:val="en-US"/>
              </w:rPr>
              <w:t>KR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/ </w:t>
            </w:r>
            <w:r w:rsidRPr="003C0105">
              <w:rPr>
                <w:rFonts w:ascii="PT Astra Serif" w:hAnsi="PT Astra Serif"/>
                <w:color w:val="000000" w:themeColor="text1"/>
                <w:sz w:val="20"/>
                <w:lang w:val="en-US"/>
              </w:rPr>
              <w:t>AS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x 100,</w:t>
            </w:r>
          </w:p>
          <w:p w:rsidR="002646AA" w:rsidRPr="003C0105" w:rsidRDefault="002B291D" w:rsidP="00D34465">
            <w:pPr>
              <w:pStyle w:val="ConsPlusNormal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где:</w:t>
            </w:r>
          </w:p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D – целевой индикатор;</w:t>
            </w:r>
          </w:p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  <w:lang w:val="en-US"/>
              </w:rPr>
              <w:t>KR</w:t>
            </w:r>
            <w:r w:rsidR="007313EE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  <w:r w:rsidR="007313EE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исполнение на конец отчётного периода;</w:t>
            </w:r>
          </w:p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  <w:lang w:val="en-US"/>
              </w:rPr>
              <w:t>AS</w:t>
            </w:r>
            <w:r w:rsidR="007313EE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  <w:r w:rsidR="007313EE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ассигнования на текущий год</w:t>
            </w:r>
          </w:p>
        </w:tc>
        <w:tc>
          <w:tcPr>
            <w:tcW w:w="3118" w:type="dxa"/>
          </w:tcPr>
          <w:p w:rsidR="002646AA" w:rsidRPr="003C0105" w:rsidRDefault="002B291D" w:rsidP="002B291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Данные б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ухгалтерск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ой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отчётност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и Агентства</w:t>
            </w:r>
          </w:p>
        </w:tc>
      </w:tr>
      <w:tr w:rsidR="002B291D" w:rsidRPr="003C0105" w:rsidTr="00F75453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B291D" w:rsidRPr="003C0105" w:rsidRDefault="002B291D" w:rsidP="00EB6510">
            <w:pPr>
              <w:pStyle w:val="ConsPlusNormal"/>
              <w:numPr>
                <w:ilvl w:val="1"/>
                <w:numId w:val="13"/>
              </w:numPr>
              <w:jc w:val="center"/>
              <w:rPr>
                <w:rFonts w:ascii="PT Astra Serif" w:hAnsi="PT Astra Serif"/>
                <w:b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b/>
                <w:color w:val="000000" w:themeColor="text1"/>
                <w:sz w:val="20"/>
              </w:rPr>
              <w:t>Показатели</w:t>
            </w:r>
          </w:p>
        </w:tc>
      </w:tr>
      <w:tr w:rsidR="002646AA" w:rsidRPr="003C0105" w:rsidTr="00F75453">
        <w:tc>
          <w:tcPr>
            <w:tcW w:w="709" w:type="dxa"/>
            <w:tcBorders>
              <w:bottom w:val="nil"/>
            </w:tcBorders>
          </w:tcPr>
          <w:p w:rsidR="002646AA" w:rsidRPr="003C0105" w:rsidRDefault="00EB6510" w:rsidP="00820B5F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3.2.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>1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.</w:t>
            </w:r>
          </w:p>
        </w:tc>
        <w:tc>
          <w:tcPr>
            <w:tcW w:w="2291" w:type="dxa"/>
            <w:tcBorders>
              <w:bottom w:val="nil"/>
            </w:tcBorders>
          </w:tcPr>
          <w:p w:rsidR="002646AA" w:rsidRPr="003C0105" w:rsidRDefault="002646AA" w:rsidP="00A87B9C">
            <w:pPr>
              <w:pStyle w:val="ConsPlusNormal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Эффективное и целевое расходование средств областного бюджета Ульяновской области</w:t>
            </w:r>
          </w:p>
        </w:tc>
        <w:tc>
          <w:tcPr>
            <w:tcW w:w="3521" w:type="dxa"/>
            <w:tcBorders>
              <w:bottom w:val="nil"/>
            </w:tcBorders>
          </w:tcPr>
          <w:p w:rsidR="002646AA" w:rsidRPr="003C0105" w:rsidRDefault="002B291D" w:rsidP="002B291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Показатель представляет собой н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ал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>чие нарушений</w:t>
            </w:r>
            <w:r w:rsidR="009C5883">
              <w:rPr>
                <w:rFonts w:ascii="PT Astra Serif" w:hAnsi="PT Astra Serif"/>
                <w:color w:val="000000" w:themeColor="text1"/>
                <w:sz w:val="20"/>
              </w:rPr>
              <w:t>,</w:t>
            </w:r>
            <w:r w:rsidR="002646AA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выявленных в ходе провер</w:t>
            </w: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ок контролирующих органов</w:t>
            </w:r>
          </w:p>
        </w:tc>
        <w:tc>
          <w:tcPr>
            <w:tcW w:w="3118" w:type="dxa"/>
            <w:tcBorders>
              <w:bottom w:val="nil"/>
            </w:tcBorders>
          </w:tcPr>
          <w:p w:rsidR="002646AA" w:rsidRPr="003C0105" w:rsidRDefault="002646AA" w:rsidP="00820B5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3C0105">
              <w:rPr>
                <w:rFonts w:ascii="PT Astra Serif" w:hAnsi="PT Astra Serif"/>
                <w:color w:val="000000" w:themeColor="text1"/>
                <w:sz w:val="20"/>
              </w:rPr>
              <w:t>Данные проверок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 xml:space="preserve"> контролиру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>ю</w:t>
            </w:r>
            <w:r w:rsidR="002B291D" w:rsidRPr="003C0105">
              <w:rPr>
                <w:rFonts w:ascii="PT Astra Serif" w:hAnsi="PT Astra Serif"/>
                <w:color w:val="000000" w:themeColor="text1"/>
                <w:sz w:val="20"/>
              </w:rPr>
              <w:t>щих органов</w:t>
            </w:r>
          </w:p>
        </w:tc>
      </w:tr>
    </w:tbl>
    <w:p w:rsidR="00F75453" w:rsidRPr="00F75453" w:rsidRDefault="00F75453" w:rsidP="00F75453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Cs w:val="2"/>
        </w:rPr>
      </w:pPr>
      <w:bookmarkStart w:id="26" w:name="P13334"/>
      <w:bookmarkStart w:id="27" w:name="P13479"/>
      <w:bookmarkEnd w:id="26"/>
      <w:bookmarkEnd w:id="27"/>
    </w:p>
    <w:p w:rsidR="00F75453" w:rsidRPr="00F75453" w:rsidRDefault="00F75453" w:rsidP="00F75453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Cs w:val="2"/>
        </w:rPr>
      </w:pPr>
    </w:p>
    <w:p w:rsidR="00F75453" w:rsidRPr="00F75453" w:rsidRDefault="00F75453" w:rsidP="00F75453">
      <w:pPr>
        <w:pStyle w:val="ConsPlusNormal"/>
        <w:pBdr>
          <w:top w:val="single" w:sz="6" w:space="0" w:color="auto"/>
        </w:pBdr>
        <w:jc w:val="center"/>
        <w:rPr>
          <w:rFonts w:ascii="PT Astra Serif" w:hAnsi="PT Astra Serif"/>
          <w:szCs w:val="2"/>
        </w:rPr>
      </w:pPr>
      <w:r w:rsidRPr="00F75453">
        <w:rPr>
          <w:rFonts w:ascii="PT Astra Serif" w:hAnsi="PT Astra Serif"/>
          <w:szCs w:val="2"/>
        </w:rPr>
        <w:t>______</w:t>
      </w:r>
      <w:r>
        <w:rPr>
          <w:rFonts w:ascii="PT Astra Serif" w:hAnsi="PT Astra Serif"/>
          <w:szCs w:val="2"/>
        </w:rPr>
        <w:t>___________</w:t>
      </w:r>
    </w:p>
    <w:p w:rsidR="00F75453" w:rsidRPr="00F75453" w:rsidRDefault="00F75453" w:rsidP="00F754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Cs w:val="2"/>
        </w:rPr>
      </w:pPr>
    </w:p>
    <w:p w:rsidR="00F75453" w:rsidRDefault="00F75453" w:rsidP="00F754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F75453" w:rsidRPr="003C0105" w:rsidRDefault="00F75453" w:rsidP="00F754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sectPr w:rsidR="00F75453" w:rsidRPr="003C0105" w:rsidSect="001909A5"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84" w:rsidRDefault="00AE2684" w:rsidP="00D7630F">
      <w:r>
        <w:separator/>
      </w:r>
    </w:p>
  </w:endnote>
  <w:endnote w:type="continuationSeparator" w:id="0">
    <w:p w:rsidR="00AE2684" w:rsidRDefault="00AE2684" w:rsidP="00D7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76" w:rsidRPr="00652CBF" w:rsidRDefault="00095F76" w:rsidP="00652CBF">
    <w:pPr>
      <w:pStyle w:val="a8"/>
      <w:jc w:val="right"/>
      <w:rPr>
        <w:rFonts w:ascii="PT Astra Serif" w:hAnsi="PT Astra Serif"/>
        <w:sz w:val="16"/>
      </w:rPr>
    </w:pPr>
    <w:r w:rsidRPr="00652CBF">
      <w:rPr>
        <w:rFonts w:ascii="PT Astra Serif" w:hAnsi="PT Astra Serif"/>
        <w:sz w:val="16"/>
      </w:rPr>
      <w:t>1211ан2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84" w:rsidRDefault="00AE2684" w:rsidP="00D7630F">
      <w:r>
        <w:separator/>
      </w:r>
    </w:p>
  </w:footnote>
  <w:footnote w:type="continuationSeparator" w:id="0">
    <w:p w:rsidR="00AE2684" w:rsidRDefault="00AE2684" w:rsidP="00D7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1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5F76" w:rsidRPr="0013749E" w:rsidRDefault="00095F76" w:rsidP="003D2CE8">
        <w:pPr>
          <w:pStyle w:val="a6"/>
          <w:ind w:firstLine="0"/>
          <w:jc w:val="center"/>
          <w:rPr>
            <w:rFonts w:ascii="PT Astra Serif" w:hAnsi="PT Astra Serif"/>
          </w:rPr>
        </w:pPr>
        <w:r w:rsidRPr="0013749E">
          <w:rPr>
            <w:rFonts w:ascii="PT Astra Serif" w:hAnsi="PT Astra Serif"/>
          </w:rPr>
          <w:fldChar w:fldCharType="begin"/>
        </w:r>
        <w:r w:rsidRPr="0013749E">
          <w:rPr>
            <w:rFonts w:ascii="PT Astra Serif" w:hAnsi="PT Astra Serif"/>
          </w:rPr>
          <w:instrText>PAGE   \* MERGEFORMAT</w:instrText>
        </w:r>
        <w:r w:rsidRPr="0013749E">
          <w:rPr>
            <w:rFonts w:ascii="PT Astra Serif" w:hAnsi="PT Astra Serif"/>
          </w:rPr>
          <w:fldChar w:fldCharType="separate"/>
        </w:r>
        <w:r w:rsidR="00365B78">
          <w:rPr>
            <w:rFonts w:ascii="PT Astra Serif" w:hAnsi="PT Astra Serif"/>
            <w:noProof/>
          </w:rPr>
          <w:t>4</w:t>
        </w:r>
        <w:r w:rsidRPr="0013749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DA"/>
    <w:multiLevelType w:val="hybridMultilevel"/>
    <w:tmpl w:val="AAB8046C"/>
    <w:lvl w:ilvl="0" w:tplc="C074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351DD"/>
    <w:multiLevelType w:val="hybridMultilevel"/>
    <w:tmpl w:val="BCBC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F4442"/>
    <w:multiLevelType w:val="multilevel"/>
    <w:tmpl w:val="915CF7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E26324"/>
    <w:multiLevelType w:val="multilevel"/>
    <w:tmpl w:val="317A9942"/>
    <w:lvl w:ilvl="0">
      <w:numFmt w:val="decimal"/>
      <w:lvlText w:val="5,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D30C5"/>
    <w:multiLevelType w:val="hybridMultilevel"/>
    <w:tmpl w:val="3A1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7B6C"/>
    <w:multiLevelType w:val="hybridMultilevel"/>
    <w:tmpl w:val="EC24A9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EB7E72"/>
    <w:multiLevelType w:val="hybridMultilevel"/>
    <w:tmpl w:val="FCDC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52E84"/>
    <w:multiLevelType w:val="hybridMultilevel"/>
    <w:tmpl w:val="DFA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F09EB"/>
    <w:multiLevelType w:val="multilevel"/>
    <w:tmpl w:val="3D94E188"/>
    <w:lvl w:ilvl="0"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313493"/>
    <w:multiLevelType w:val="multilevel"/>
    <w:tmpl w:val="49EE89EC"/>
    <w:lvl w:ilvl="0">
      <w:numFmt w:val="decimal"/>
      <w:lvlText w:val="5,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75A1545"/>
    <w:multiLevelType w:val="hybridMultilevel"/>
    <w:tmpl w:val="96AE3528"/>
    <w:lvl w:ilvl="0" w:tplc="2E8E509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87F8AAF4">
      <w:start w:val="1"/>
      <w:numFmt w:val="decimal"/>
      <w:lvlText w:val="%2."/>
      <w:lvlJc w:val="left"/>
      <w:pPr>
        <w:ind w:left="1620" w:hanging="360"/>
      </w:pPr>
      <w:rPr>
        <w:rFonts w:ascii="PT Astra Serif" w:eastAsia="Calibri" w:hAnsi="PT Astra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E2A6E46"/>
    <w:multiLevelType w:val="multilevel"/>
    <w:tmpl w:val="9AA8B71E"/>
    <w:lvl w:ilvl="0"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E"/>
    <w:rsid w:val="00000635"/>
    <w:rsid w:val="00005194"/>
    <w:rsid w:val="0000550D"/>
    <w:rsid w:val="000061E6"/>
    <w:rsid w:val="000132B2"/>
    <w:rsid w:val="000146A0"/>
    <w:rsid w:val="00015E03"/>
    <w:rsid w:val="0002140B"/>
    <w:rsid w:val="00023692"/>
    <w:rsid w:val="00024C3A"/>
    <w:rsid w:val="00030A5D"/>
    <w:rsid w:val="000314BA"/>
    <w:rsid w:val="00032C64"/>
    <w:rsid w:val="00033286"/>
    <w:rsid w:val="00050E39"/>
    <w:rsid w:val="00053798"/>
    <w:rsid w:val="00054FF1"/>
    <w:rsid w:val="000554A5"/>
    <w:rsid w:val="00055E93"/>
    <w:rsid w:val="000573FE"/>
    <w:rsid w:val="000620E6"/>
    <w:rsid w:val="00063168"/>
    <w:rsid w:val="00065E27"/>
    <w:rsid w:val="00066052"/>
    <w:rsid w:val="000661A9"/>
    <w:rsid w:val="00067286"/>
    <w:rsid w:val="00070504"/>
    <w:rsid w:val="00071866"/>
    <w:rsid w:val="0007478C"/>
    <w:rsid w:val="00074F01"/>
    <w:rsid w:val="0008071B"/>
    <w:rsid w:val="00080EE6"/>
    <w:rsid w:val="000815FB"/>
    <w:rsid w:val="00085722"/>
    <w:rsid w:val="0008605E"/>
    <w:rsid w:val="0008685F"/>
    <w:rsid w:val="00087BE6"/>
    <w:rsid w:val="00087C8A"/>
    <w:rsid w:val="000901E8"/>
    <w:rsid w:val="00090D76"/>
    <w:rsid w:val="000918E1"/>
    <w:rsid w:val="000949F0"/>
    <w:rsid w:val="00094A0E"/>
    <w:rsid w:val="00095F76"/>
    <w:rsid w:val="000963EB"/>
    <w:rsid w:val="000A0CB6"/>
    <w:rsid w:val="000A13A0"/>
    <w:rsid w:val="000A4BC1"/>
    <w:rsid w:val="000A5B6E"/>
    <w:rsid w:val="000A6D1B"/>
    <w:rsid w:val="000B2855"/>
    <w:rsid w:val="000B400F"/>
    <w:rsid w:val="000B5799"/>
    <w:rsid w:val="000B57A1"/>
    <w:rsid w:val="000C1F6E"/>
    <w:rsid w:val="000C260F"/>
    <w:rsid w:val="000C28E2"/>
    <w:rsid w:val="000C2ABD"/>
    <w:rsid w:val="000C3BC4"/>
    <w:rsid w:val="000C7389"/>
    <w:rsid w:val="000C7535"/>
    <w:rsid w:val="000D0DFD"/>
    <w:rsid w:val="000D0F18"/>
    <w:rsid w:val="000D1764"/>
    <w:rsid w:val="000D40C6"/>
    <w:rsid w:val="000E16D2"/>
    <w:rsid w:val="000E273B"/>
    <w:rsid w:val="000E4530"/>
    <w:rsid w:val="000E7B42"/>
    <w:rsid w:val="000F02C8"/>
    <w:rsid w:val="000F0326"/>
    <w:rsid w:val="000F0DC0"/>
    <w:rsid w:val="000F2C58"/>
    <w:rsid w:val="000F396B"/>
    <w:rsid w:val="00102BBD"/>
    <w:rsid w:val="00103166"/>
    <w:rsid w:val="00104D26"/>
    <w:rsid w:val="00105FEE"/>
    <w:rsid w:val="001060D4"/>
    <w:rsid w:val="00110FE8"/>
    <w:rsid w:val="00113892"/>
    <w:rsid w:val="00115C3A"/>
    <w:rsid w:val="00115C86"/>
    <w:rsid w:val="0011751F"/>
    <w:rsid w:val="001203F0"/>
    <w:rsid w:val="00120858"/>
    <w:rsid w:val="00121D64"/>
    <w:rsid w:val="00121DA3"/>
    <w:rsid w:val="001223B0"/>
    <w:rsid w:val="0012310D"/>
    <w:rsid w:val="00123C28"/>
    <w:rsid w:val="0012462D"/>
    <w:rsid w:val="00130860"/>
    <w:rsid w:val="0013160A"/>
    <w:rsid w:val="00132D96"/>
    <w:rsid w:val="00133155"/>
    <w:rsid w:val="00133E76"/>
    <w:rsid w:val="001346FD"/>
    <w:rsid w:val="0013482C"/>
    <w:rsid w:val="00135D5B"/>
    <w:rsid w:val="001363F1"/>
    <w:rsid w:val="0013749E"/>
    <w:rsid w:val="00140FC7"/>
    <w:rsid w:val="00141150"/>
    <w:rsid w:val="001431D5"/>
    <w:rsid w:val="001433E3"/>
    <w:rsid w:val="001442CC"/>
    <w:rsid w:val="00144724"/>
    <w:rsid w:val="00144A6C"/>
    <w:rsid w:val="00147401"/>
    <w:rsid w:val="00150FCB"/>
    <w:rsid w:val="00151B67"/>
    <w:rsid w:val="00155C05"/>
    <w:rsid w:val="0016149A"/>
    <w:rsid w:val="001619C1"/>
    <w:rsid w:val="00162219"/>
    <w:rsid w:val="00164946"/>
    <w:rsid w:val="00165543"/>
    <w:rsid w:val="001713C3"/>
    <w:rsid w:val="00171FAC"/>
    <w:rsid w:val="00173E50"/>
    <w:rsid w:val="00176B25"/>
    <w:rsid w:val="00183184"/>
    <w:rsid w:val="0018356A"/>
    <w:rsid w:val="00185D09"/>
    <w:rsid w:val="00186779"/>
    <w:rsid w:val="001909A5"/>
    <w:rsid w:val="00190DC6"/>
    <w:rsid w:val="0019443A"/>
    <w:rsid w:val="00196A2E"/>
    <w:rsid w:val="001A1F73"/>
    <w:rsid w:val="001A48C1"/>
    <w:rsid w:val="001A5E41"/>
    <w:rsid w:val="001B2457"/>
    <w:rsid w:val="001B2524"/>
    <w:rsid w:val="001B36AE"/>
    <w:rsid w:val="001B5686"/>
    <w:rsid w:val="001B66FD"/>
    <w:rsid w:val="001C0169"/>
    <w:rsid w:val="001C0352"/>
    <w:rsid w:val="001C0E50"/>
    <w:rsid w:val="001C4077"/>
    <w:rsid w:val="001C46C3"/>
    <w:rsid w:val="001D1321"/>
    <w:rsid w:val="001D136E"/>
    <w:rsid w:val="001D26F4"/>
    <w:rsid w:val="001D4ACA"/>
    <w:rsid w:val="001D58E4"/>
    <w:rsid w:val="001D5E25"/>
    <w:rsid w:val="001E0E4F"/>
    <w:rsid w:val="001E1681"/>
    <w:rsid w:val="001E26BB"/>
    <w:rsid w:val="001E4032"/>
    <w:rsid w:val="001E454B"/>
    <w:rsid w:val="001E5CB5"/>
    <w:rsid w:val="001F0921"/>
    <w:rsid w:val="001F0DEF"/>
    <w:rsid w:val="001F10B6"/>
    <w:rsid w:val="001F16BF"/>
    <w:rsid w:val="001F5F76"/>
    <w:rsid w:val="00200315"/>
    <w:rsid w:val="0020429B"/>
    <w:rsid w:val="002042C1"/>
    <w:rsid w:val="002051C7"/>
    <w:rsid w:val="002078FF"/>
    <w:rsid w:val="00210790"/>
    <w:rsid w:val="00211836"/>
    <w:rsid w:val="00214AAF"/>
    <w:rsid w:val="00215A2A"/>
    <w:rsid w:val="002163BC"/>
    <w:rsid w:val="00220AC7"/>
    <w:rsid w:val="00220E9D"/>
    <w:rsid w:val="00220FBA"/>
    <w:rsid w:val="0022125B"/>
    <w:rsid w:val="00225D43"/>
    <w:rsid w:val="0022760A"/>
    <w:rsid w:val="0023585C"/>
    <w:rsid w:val="00236E92"/>
    <w:rsid w:val="0023771B"/>
    <w:rsid w:val="002417B1"/>
    <w:rsid w:val="002429B6"/>
    <w:rsid w:val="0024524A"/>
    <w:rsid w:val="00250983"/>
    <w:rsid w:val="00250A35"/>
    <w:rsid w:val="00251DE9"/>
    <w:rsid w:val="002542E3"/>
    <w:rsid w:val="00254BFA"/>
    <w:rsid w:val="00256255"/>
    <w:rsid w:val="002577E4"/>
    <w:rsid w:val="00257E93"/>
    <w:rsid w:val="00260BF0"/>
    <w:rsid w:val="00262CB4"/>
    <w:rsid w:val="00264657"/>
    <w:rsid w:val="002646AA"/>
    <w:rsid w:val="00264FE7"/>
    <w:rsid w:val="00270F94"/>
    <w:rsid w:val="002714EF"/>
    <w:rsid w:val="00271E8A"/>
    <w:rsid w:val="00274ED1"/>
    <w:rsid w:val="00275E48"/>
    <w:rsid w:val="0027746D"/>
    <w:rsid w:val="00280BF1"/>
    <w:rsid w:val="00280F83"/>
    <w:rsid w:val="00280FB7"/>
    <w:rsid w:val="00281A10"/>
    <w:rsid w:val="00284197"/>
    <w:rsid w:val="00284D63"/>
    <w:rsid w:val="00286281"/>
    <w:rsid w:val="00287C9C"/>
    <w:rsid w:val="00291FCD"/>
    <w:rsid w:val="00292569"/>
    <w:rsid w:val="0029296E"/>
    <w:rsid w:val="00294DB6"/>
    <w:rsid w:val="002A4A8D"/>
    <w:rsid w:val="002A5AF6"/>
    <w:rsid w:val="002A72B8"/>
    <w:rsid w:val="002B291D"/>
    <w:rsid w:val="002B2AED"/>
    <w:rsid w:val="002B30FF"/>
    <w:rsid w:val="002B4B91"/>
    <w:rsid w:val="002B51A9"/>
    <w:rsid w:val="002B7BA7"/>
    <w:rsid w:val="002C25CE"/>
    <w:rsid w:val="002C4BB5"/>
    <w:rsid w:val="002C4CF8"/>
    <w:rsid w:val="002D538B"/>
    <w:rsid w:val="002D53C5"/>
    <w:rsid w:val="002D759C"/>
    <w:rsid w:val="002D7679"/>
    <w:rsid w:val="002E2CF2"/>
    <w:rsid w:val="002E6C27"/>
    <w:rsid w:val="002E77EF"/>
    <w:rsid w:val="002F056E"/>
    <w:rsid w:val="002F2D49"/>
    <w:rsid w:val="002F2F2A"/>
    <w:rsid w:val="002F3D00"/>
    <w:rsid w:val="002F435F"/>
    <w:rsid w:val="002F43A3"/>
    <w:rsid w:val="002F7898"/>
    <w:rsid w:val="00302752"/>
    <w:rsid w:val="00303B21"/>
    <w:rsid w:val="00305FFB"/>
    <w:rsid w:val="003108F2"/>
    <w:rsid w:val="00310E08"/>
    <w:rsid w:val="0031742C"/>
    <w:rsid w:val="00317DC6"/>
    <w:rsid w:val="0032438A"/>
    <w:rsid w:val="0032578E"/>
    <w:rsid w:val="0033538B"/>
    <w:rsid w:val="003358CE"/>
    <w:rsid w:val="0033593D"/>
    <w:rsid w:val="00336F25"/>
    <w:rsid w:val="00337D7E"/>
    <w:rsid w:val="00341451"/>
    <w:rsid w:val="00342B7F"/>
    <w:rsid w:val="0034351B"/>
    <w:rsid w:val="00347C14"/>
    <w:rsid w:val="00354354"/>
    <w:rsid w:val="003547D8"/>
    <w:rsid w:val="0035482B"/>
    <w:rsid w:val="0035582F"/>
    <w:rsid w:val="00357F1A"/>
    <w:rsid w:val="00362C48"/>
    <w:rsid w:val="00365B78"/>
    <w:rsid w:val="00366463"/>
    <w:rsid w:val="00366EC9"/>
    <w:rsid w:val="00370990"/>
    <w:rsid w:val="003711F8"/>
    <w:rsid w:val="00372C06"/>
    <w:rsid w:val="00373D72"/>
    <w:rsid w:val="00376C59"/>
    <w:rsid w:val="00383B37"/>
    <w:rsid w:val="003845D6"/>
    <w:rsid w:val="0039027D"/>
    <w:rsid w:val="003940A5"/>
    <w:rsid w:val="0039498C"/>
    <w:rsid w:val="00396D17"/>
    <w:rsid w:val="003972E4"/>
    <w:rsid w:val="003A01E5"/>
    <w:rsid w:val="003A0B14"/>
    <w:rsid w:val="003A1FC8"/>
    <w:rsid w:val="003A22B1"/>
    <w:rsid w:val="003A2D0D"/>
    <w:rsid w:val="003A3D06"/>
    <w:rsid w:val="003A6D84"/>
    <w:rsid w:val="003B1128"/>
    <w:rsid w:val="003B2A4C"/>
    <w:rsid w:val="003B6066"/>
    <w:rsid w:val="003B761A"/>
    <w:rsid w:val="003C0105"/>
    <w:rsid w:val="003C0696"/>
    <w:rsid w:val="003C3AF7"/>
    <w:rsid w:val="003C506F"/>
    <w:rsid w:val="003C73D2"/>
    <w:rsid w:val="003D09AE"/>
    <w:rsid w:val="003D15BE"/>
    <w:rsid w:val="003D17F2"/>
    <w:rsid w:val="003D19CD"/>
    <w:rsid w:val="003D2CE8"/>
    <w:rsid w:val="003D6872"/>
    <w:rsid w:val="003D7B32"/>
    <w:rsid w:val="003D7D5D"/>
    <w:rsid w:val="003E0B22"/>
    <w:rsid w:val="003E12C5"/>
    <w:rsid w:val="003E3122"/>
    <w:rsid w:val="003E34B4"/>
    <w:rsid w:val="003F395A"/>
    <w:rsid w:val="003F4D46"/>
    <w:rsid w:val="003F6B9D"/>
    <w:rsid w:val="00400368"/>
    <w:rsid w:val="004012ED"/>
    <w:rsid w:val="0040161D"/>
    <w:rsid w:val="004017A5"/>
    <w:rsid w:val="004025ED"/>
    <w:rsid w:val="00404EEF"/>
    <w:rsid w:val="004070AA"/>
    <w:rsid w:val="00407132"/>
    <w:rsid w:val="004079EF"/>
    <w:rsid w:val="00412CB4"/>
    <w:rsid w:val="004136A2"/>
    <w:rsid w:val="00415638"/>
    <w:rsid w:val="00416D96"/>
    <w:rsid w:val="00416DDE"/>
    <w:rsid w:val="004203B5"/>
    <w:rsid w:val="00421658"/>
    <w:rsid w:val="004218A4"/>
    <w:rsid w:val="00422A9B"/>
    <w:rsid w:val="00422DFF"/>
    <w:rsid w:val="0042319D"/>
    <w:rsid w:val="00427A5E"/>
    <w:rsid w:val="00427AD1"/>
    <w:rsid w:val="004308EF"/>
    <w:rsid w:val="00431028"/>
    <w:rsid w:val="0043154A"/>
    <w:rsid w:val="00435801"/>
    <w:rsid w:val="00435AFE"/>
    <w:rsid w:val="00435D70"/>
    <w:rsid w:val="004362FF"/>
    <w:rsid w:val="00437369"/>
    <w:rsid w:val="00437705"/>
    <w:rsid w:val="0043779A"/>
    <w:rsid w:val="00441235"/>
    <w:rsid w:val="00441668"/>
    <w:rsid w:val="00441B69"/>
    <w:rsid w:val="004466EF"/>
    <w:rsid w:val="00447420"/>
    <w:rsid w:val="00451AAA"/>
    <w:rsid w:val="00453987"/>
    <w:rsid w:val="004553BD"/>
    <w:rsid w:val="00455D69"/>
    <w:rsid w:val="00456272"/>
    <w:rsid w:val="00457B7E"/>
    <w:rsid w:val="00462A01"/>
    <w:rsid w:val="00463606"/>
    <w:rsid w:val="00463E41"/>
    <w:rsid w:val="00465AF1"/>
    <w:rsid w:val="00470EED"/>
    <w:rsid w:val="0047277B"/>
    <w:rsid w:val="00472EA6"/>
    <w:rsid w:val="00475008"/>
    <w:rsid w:val="0047634A"/>
    <w:rsid w:val="004765E0"/>
    <w:rsid w:val="0047792D"/>
    <w:rsid w:val="0048029B"/>
    <w:rsid w:val="0048102B"/>
    <w:rsid w:val="004840AF"/>
    <w:rsid w:val="00487C70"/>
    <w:rsid w:val="00490D3A"/>
    <w:rsid w:val="00493F18"/>
    <w:rsid w:val="00494A86"/>
    <w:rsid w:val="00495489"/>
    <w:rsid w:val="00496E1F"/>
    <w:rsid w:val="00497EF6"/>
    <w:rsid w:val="004A0F5B"/>
    <w:rsid w:val="004A3A32"/>
    <w:rsid w:val="004A5E5D"/>
    <w:rsid w:val="004A6E51"/>
    <w:rsid w:val="004B00B2"/>
    <w:rsid w:val="004B2819"/>
    <w:rsid w:val="004B6ADB"/>
    <w:rsid w:val="004B7C9D"/>
    <w:rsid w:val="004D1A0B"/>
    <w:rsid w:val="004E12C6"/>
    <w:rsid w:val="004E190F"/>
    <w:rsid w:val="004E46DE"/>
    <w:rsid w:val="004E4EC8"/>
    <w:rsid w:val="004E6D3A"/>
    <w:rsid w:val="004F012E"/>
    <w:rsid w:val="004F2964"/>
    <w:rsid w:val="004F38FE"/>
    <w:rsid w:val="004F5C50"/>
    <w:rsid w:val="00502ED7"/>
    <w:rsid w:val="00504236"/>
    <w:rsid w:val="00510FCB"/>
    <w:rsid w:val="00511C62"/>
    <w:rsid w:val="00516736"/>
    <w:rsid w:val="005174A7"/>
    <w:rsid w:val="00531050"/>
    <w:rsid w:val="00531323"/>
    <w:rsid w:val="00535856"/>
    <w:rsid w:val="00535C71"/>
    <w:rsid w:val="005360DE"/>
    <w:rsid w:val="00541FBD"/>
    <w:rsid w:val="0054348F"/>
    <w:rsid w:val="00543FE8"/>
    <w:rsid w:val="00552BA7"/>
    <w:rsid w:val="00554575"/>
    <w:rsid w:val="00556FCE"/>
    <w:rsid w:val="005637D0"/>
    <w:rsid w:val="00563A45"/>
    <w:rsid w:val="0056515F"/>
    <w:rsid w:val="005654E9"/>
    <w:rsid w:val="00571859"/>
    <w:rsid w:val="00576B84"/>
    <w:rsid w:val="00583422"/>
    <w:rsid w:val="00596555"/>
    <w:rsid w:val="005A2681"/>
    <w:rsid w:val="005A3612"/>
    <w:rsid w:val="005B1BA1"/>
    <w:rsid w:val="005B3632"/>
    <w:rsid w:val="005B3A83"/>
    <w:rsid w:val="005B5051"/>
    <w:rsid w:val="005C070B"/>
    <w:rsid w:val="005C1D15"/>
    <w:rsid w:val="005C24FF"/>
    <w:rsid w:val="005C2615"/>
    <w:rsid w:val="005C279D"/>
    <w:rsid w:val="005C772F"/>
    <w:rsid w:val="005C79C5"/>
    <w:rsid w:val="005D026A"/>
    <w:rsid w:val="005D0E10"/>
    <w:rsid w:val="005D1D30"/>
    <w:rsid w:val="005D26EA"/>
    <w:rsid w:val="005D3252"/>
    <w:rsid w:val="005D48DE"/>
    <w:rsid w:val="005E2C90"/>
    <w:rsid w:val="005E2D53"/>
    <w:rsid w:val="005F355B"/>
    <w:rsid w:val="005F6095"/>
    <w:rsid w:val="00600C1F"/>
    <w:rsid w:val="00600D95"/>
    <w:rsid w:val="00601BBA"/>
    <w:rsid w:val="0060225D"/>
    <w:rsid w:val="00604072"/>
    <w:rsid w:val="00604E05"/>
    <w:rsid w:val="006052CD"/>
    <w:rsid w:val="00610E59"/>
    <w:rsid w:val="00612008"/>
    <w:rsid w:val="006160FF"/>
    <w:rsid w:val="00621791"/>
    <w:rsid w:val="00623516"/>
    <w:rsid w:val="00624CA4"/>
    <w:rsid w:val="00630A61"/>
    <w:rsid w:val="006320FD"/>
    <w:rsid w:val="00632C95"/>
    <w:rsid w:val="00634C81"/>
    <w:rsid w:val="00643134"/>
    <w:rsid w:val="006521DC"/>
    <w:rsid w:val="00652CBF"/>
    <w:rsid w:val="00662346"/>
    <w:rsid w:val="006646C2"/>
    <w:rsid w:val="00665545"/>
    <w:rsid w:val="006665F2"/>
    <w:rsid w:val="0066778D"/>
    <w:rsid w:val="00673159"/>
    <w:rsid w:val="00674B64"/>
    <w:rsid w:val="0067729D"/>
    <w:rsid w:val="00682677"/>
    <w:rsid w:val="006826D8"/>
    <w:rsid w:val="00690B88"/>
    <w:rsid w:val="00691315"/>
    <w:rsid w:val="00691560"/>
    <w:rsid w:val="00692A58"/>
    <w:rsid w:val="00694524"/>
    <w:rsid w:val="00694AE8"/>
    <w:rsid w:val="006955DC"/>
    <w:rsid w:val="006A0403"/>
    <w:rsid w:val="006A0DAF"/>
    <w:rsid w:val="006A17FD"/>
    <w:rsid w:val="006A34AC"/>
    <w:rsid w:val="006A42AC"/>
    <w:rsid w:val="006A4760"/>
    <w:rsid w:val="006B0300"/>
    <w:rsid w:val="006B19AB"/>
    <w:rsid w:val="006B48DF"/>
    <w:rsid w:val="006B7461"/>
    <w:rsid w:val="006B77B4"/>
    <w:rsid w:val="006C37D0"/>
    <w:rsid w:val="006C48E6"/>
    <w:rsid w:val="006C4AFA"/>
    <w:rsid w:val="006C5605"/>
    <w:rsid w:val="006C6216"/>
    <w:rsid w:val="006C70A1"/>
    <w:rsid w:val="006C7877"/>
    <w:rsid w:val="006D23C8"/>
    <w:rsid w:val="006D33CF"/>
    <w:rsid w:val="006D6522"/>
    <w:rsid w:val="006D7049"/>
    <w:rsid w:val="006E14A5"/>
    <w:rsid w:val="006E4E56"/>
    <w:rsid w:val="006E688F"/>
    <w:rsid w:val="006F4FF6"/>
    <w:rsid w:val="006F5044"/>
    <w:rsid w:val="006F5EA3"/>
    <w:rsid w:val="006F66D7"/>
    <w:rsid w:val="00700252"/>
    <w:rsid w:val="00702270"/>
    <w:rsid w:val="00704282"/>
    <w:rsid w:val="0070444C"/>
    <w:rsid w:val="00705AB7"/>
    <w:rsid w:val="007061DC"/>
    <w:rsid w:val="00706D9A"/>
    <w:rsid w:val="00707EDE"/>
    <w:rsid w:val="00717A8C"/>
    <w:rsid w:val="00721EDC"/>
    <w:rsid w:val="00721F30"/>
    <w:rsid w:val="00724050"/>
    <w:rsid w:val="00725040"/>
    <w:rsid w:val="00725881"/>
    <w:rsid w:val="007269E3"/>
    <w:rsid w:val="007313EE"/>
    <w:rsid w:val="007348A2"/>
    <w:rsid w:val="00735D50"/>
    <w:rsid w:val="00740DDA"/>
    <w:rsid w:val="00741065"/>
    <w:rsid w:val="00741191"/>
    <w:rsid w:val="007434C8"/>
    <w:rsid w:val="00747A14"/>
    <w:rsid w:val="00752408"/>
    <w:rsid w:val="007524F4"/>
    <w:rsid w:val="007537F6"/>
    <w:rsid w:val="00753BAD"/>
    <w:rsid w:val="007560DB"/>
    <w:rsid w:val="007578C9"/>
    <w:rsid w:val="00757BAC"/>
    <w:rsid w:val="0076004D"/>
    <w:rsid w:val="00760DAD"/>
    <w:rsid w:val="007618B4"/>
    <w:rsid w:val="007626BC"/>
    <w:rsid w:val="00770FD9"/>
    <w:rsid w:val="007739FF"/>
    <w:rsid w:val="0077674F"/>
    <w:rsid w:val="00780C16"/>
    <w:rsid w:val="00784DC0"/>
    <w:rsid w:val="00787190"/>
    <w:rsid w:val="007907EB"/>
    <w:rsid w:val="0079135F"/>
    <w:rsid w:val="00791B2F"/>
    <w:rsid w:val="007920E7"/>
    <w:rsid w:val="00795C9F"/>
    <w:rsid w:val="007A14B3"/>
    <w:rsid w:val="007A2C15"/>
    <w:rsid w:val="007A325F"/>
    <w:rsid w:val="007A4366"/>
    <w:rsid w:val="007A44E9"/>
    <w:rsid w:val="007A7785"/>
    <w:rsid w:val="007B04D9"/>
    <w:rsid w:val="007B35C3"/>
    <w:rsid w:val="007B7882"/>
    <w:rsid w:val="007C0B62"/>
    <w:rsid w:val="007C19AB"/>
    <w:rsid w:val="007C5A38"/>
    <w:rsid w:val="007C5DD8"/>
    <w:rsid w:val="007C68EF"/>
    <w:rsid w:val="007D1415"/>
    <w:rsid w:val="007D36F2"/>
    <w:rsid w:val="007D37B5"/>
    <w:rsid w:val="007D3831"/>
    <w:rsid w:val="007D79C5"/>
    <w:rsid w:val="007E3C63"/>
    <w:rsid w:val="007E4C49"/>
    <w:rsid w:val="007E5CB8"/>
    <w:rsid w:val="007E7234"/>
    <w:rsid w:val="007F013F"/>
    <w:rsid w:val="007F0C16"/>
    <w:rsid w:val="007F153B"/>
    <w:rsid w:val="00800ABD"/>
    <w:rsid w:val="00801F6C"/>
    <w:rsid w:val="00802F12"/>
    <w:rsid w:val="00804903"/>
    <w:rsid w:val="0080564F"/>
    <w:rsid w:val="00806A2C"/>
    <w:rsid w:val="00811F9C"/>
    <w:rsid w:val="008124F0"/>
    <w:rsid w:val="008173A3"/>
    <w:rsid w:val="00820B5F"/>
    <w:rsid w:val="00826262"/>
    <w:rsid w:val="008304F4"/>
    <w:rsid w:val="00832136"/>
    <w:rsid w:val="00833D49"/>
    <w:rsid w:val="008361C2"/>
    <w:rsid w:val="00836FE1"/>
    <w:rsid w:val="00840662"/>
    <w:rsid w:val="00841B7F"/>
    <w:rsid w:val="0084335C"/>
    <w:rsid w:val="00847232"/>
    <w:rsid w:val="00853382"/>
    <w:rsid w:val="008547C4"/>
    <w:rsid w:val="00854BC9"/>
    <w:rsid w:val="00856367"/>
    <w:rsid w:val="008654CE"/>
    <w:rsid w:val="008667A7"/>
    <w:rsid w:val="008704CA"/>
    <w:rsid w:val="008719C0"/>
    <w:rsid w:val="00875816"/>
    <w:rsid w:val="00876BF2"/>
    <w:rsid w:val="00880666"/>
    <w:rsid w:val="00881163"/>
    <w:rsid w:val="008823F2"/>
    <w:rsid w:val="0088253B"/>
    <w:rsid w:val="008830AB"/>
    <w:rsid w:val="0088588E"/>
    <w:rsid w:val="008862E3"/>
    <w:rsid w:val="00887202"/>
    <w:rsid w:val="00887FD9"/>
    <w:rsid w:val="00890473"/>
    <w:rsid w:val="00892FB0"/>
    <w:rsid w:val="00893C4F"/>
    <w:rsid w:val="00893D44"/>
    <w:rsid w:val="008A0903"/>
    <w:rsid w:val="008A3651"/>
    <w:rsid w:val="008A39A6"/>
    <w:rsid w:val="008A503E"/>
    <w:rsid w:val="008B292B"/>
    <w:rsid w:val="008B5EF4"/>
    <w:rsid w:val="008B7279"/>
    <w:rsid w:val="008C2211"/>
    <w:rsid w:val="008C2745"/>
    <w:rsid w:val="008C2EC0"/>
    <w:rsid w:val="008C6A7C"/>
    <w:rsid w:val="008C6D5D"/>
    <w:rsid w:val="008C7BC8"/>
    <w:rsid w:val="008D037D"/>
    <w:rsid w:val="008D086F"/>
    <w:rsid w:val="008F0918"/>
    <w:rsid w:val="008F171D"/>
    <w:rsid w:val="008F291B"/>
    <w:rsid w:val="00906EFF"/>
    <w:rsid w:val="00907FBA"/>
    <w:rsid w:val="00912696"/>
    <w:rsid w:val="00913769"/>
    <w:rsid w:val="0091487C"/>
    <w:rsid w:val="0091736B"/>
    <w:rsid w:val="00921CAA"/>
    <w:rsid w:val="00922372"/>
    <w:rsid w:val="00924A52"/>
    <w:rsid w:val="00927A1C"/>
    <w:rsid w:val="00927B94"/>
    <w:rsid w:val="00930BBA"/>
    <w:rsid w:val="0093182A"/>
    <w:rsid w:val="009332F4"/>
    <w:rsid w:val="009370F5"/>
    <w:rsid w:val="009448D8"/>
    <w:rsid w:val="00944D73"/>
    <w:rsid w:val="0094507E"/>
    <w:rsid w:val="00946D30"/>
    <w:rsid w:val="00951C3B"/>
    <w:rsid w:val="009524F5"/>
    <w:rsid w:val="009525A5"/>
    <w:rsid w:val="00953DC2"/>
    <w:rsid w:val="00954736"/>
    <w:rsid w:val="00954E7F"/>
    <w:rsid w:val="00955347"/>
    <w:rsid w:val="00956928"/>
    <w:rsid w:val="00956A2E"/>
    <w:rsid w:val="0095728A"/>
    <w:rsid w:val="00962DAB"/>
    <w:rsid w:val="00962E64"/>
    <w:rsid w:val="0096356C"/>
    <w:rsid w:val="00964446"/>
    <w:rsid w:val="00965D0C"/>
    <w:rsid w:val="00966588"/>
    <w:rsid w:val="00967377"/>
    <w:rsid w:val="00967926"/>
    <w:rsid w:val="00971000"/>
    <w:rsid w:val="00971969"/>
    <w:rsid w:val="00973234"/>
    <w:rsid w:val="00975D2C"/>
    <w:rsid w:val="0098106F"/>
    <w:rsid w:val="00983A3F"/>
    <w:rsid w:val="009858B2"/>
    <w:rsid w:val="00987A79"/>
    <w:rsid w:val="00991DD2"/>
    <w:rsid w:val="0099483B"/>
    <w:rsid w:val="00994CCB"/>
    <w:rsid w:val="009951DD"/>
    <w:rsid w:val="00996912"/>
    <w:rsid w:val="00997960"/>
    <w:rsid w:val="009A1291"/>
    <w:rsid w:val="009A1DB5"/>
    <w:rsid w:val="009A56A8"/>
    <w:rsid w:val="009A75F5"/>
    <w:rsid w:val="009B1D8A"/>
    <w:rsid w:val="009B43CB"/>
    <w:rsid w:val="009B4598"/>
    <w:rsid w:val="009B6987"/>
    <w:rsid w:val="009B6ECE"/>
    <w:rsid w:val="009B7DAD"/>
    <w:rsid w:val="009B7FF6"/>
    <w:rsid w:val="009C5883"/>
    <w:rsid w:val="009C686B"/>
    <w:rsid w:val="009C739A"/>
    <w:rsid w:val="009C73A8"/>
    <w:rsid w:val="009D1D5D"/>
    <w:rsid w:val="009D20ED"/>
    <w:rsid w:val="009D465D"/>
    <w:rsid w:val="009D4CB7"/>
    <w:rsid w:val="009D62FF"/>
    <w:rsid w:val="009E1CFC"/>
    <w:rsid w:val="009E5B3D"/>
    <w:rsid w:val="009E6D9F"/>
    <w:rsid w:val="009F4D12"/>
    <w:rsid w:val="009F6CB9"/>
    <w:rsid w:val="00A01FA3"/>
    <w:rsid w:val="00A020D3"/>
    <w:rsid w:val="00A02858"/>
    <w:rsid w:val="00A02B5E"/>
    <w:rsid w:val="00A147D6"/>
    <w:rsid w:val="00A15142"/>
    <w:rsid w:val="00A16DC9"/>
    <w:rsid w:val="00A17950"/>
    <w:rsid w:val="00A2287D"/>
    <w:rsid w:val="00A24552"/>
    <w:rsid w:val="00A2542B"/>
    <w:rsid w:val="00A254CE"/>
    <w:rsid w:val="00A26850"/>
    <w:rsid w:val="00A31FC1"/>
    <w:rsid w:val="00A327B6"/>
    <w:rsid w:val="00A32912"/>
    <w:rsid w:val="00A330B2"/>
    <w:rsid w:val="00A338FA"/>
    <w:rsid w:val="00A356BA"/>
    <w:rsid w:val="00A359CB"/>
    <w:rsid w:val="00A35E33"/>
    <w:rsid w:val="00A37744"/>
    <w:rsid w:val="00A40463"/>
    <w:rsid w:val="00A416E0"/>
    <w:rsid w:val="00A436C1"/>
    <w:rsid w:val="00A46888"/>
    <w:rsid w:val="00A47D94"/>
    <w:rsid w:val="00A52882"/>
    <w:rsid w:val="00A55633"/>
    <w:rsid w:val="00A56330"/>
    <w:rsid w:val="00A57119"/>
    <w:rsid w:val="00A622B3"/>
    <w:rsid w:val="00A6325A"/>
    <w:rsid w:val="00A67E03"/>
    <w:rsid w:val="00A70117"/>
    <w:rsid w:val="00A7130F"/>
    <w:rsid w:val="00A7153B"/>
    <w:rsid w:val="00A754D2"/>
    <w:rsid w:val="00A774D7"/>
    <w:rsid w:val="00A80B40"/>
    <w:rsid w:val="00A80B59"/>
    <w:rsid w:val="00A824B5"/>
    <w:rsid w:val="00A82766"/>
    <w:rsid w:val="00A84A66"/>
    <w:rsid w:val="00A87B9C"/>
    <w:rsid w:val="00A92575"/>
    <w:rsid w:val="00A930A2"/>
    <w:rsid w:val="00A93FBB"/>
    <w:rsid w:val="00A95891"/>
    <w:rsid w:val="00A96EB4"/>
    <w:rsid w:val="00AA0DE7"/>
    <w:rsid w:val="00AA1D75"/>
    <w:rsid w:val="00AA1DC8"/>
    <w:rsid w:val="00AA6439"/>
    <w:rsid w:val="00AB115A"/>
    <w:rsid w:val="00AB54A2"/>
    <w:rsid w:val="00AB61E0"/>
    <w:rsid w:val="00AB70BE"/>
    <w:rsid w:val="00AC3159"/>
    <w:rsid w:val="00AC3160"/>
    <w:rsid w:val="00AC4506"/>
    <w:rsid w:val="00AC4EED"/>
    <w:rsid w:val="00AC5841"/>
    <w:rsid w:val="00AC77F6"/>
    <w:rsid w:val="00AC7DDA"/>
    <w:rsid w:val="00AD0264"/>
    <w:rsid w:val="00AD0881"/>
    <w:rsid w:val="00AD159E"/>
    <w:rsid w:val="00AD7251"/>
    <w:rsid w:val="00AD7F50"/>
    <w:rsid w:val="00AE25DF"/>
    <w:rsid w:val="00AE2684"/>
    <w:rsid w:val="00AE2E39"/>
    <w:rsid w:val="00AE3823"/>
    <w:rsid w:val="00AE48E6"/>
    <w:rsid w:val="00AE5225"/>
    <w:rsid w:val="00AE7023"/>
    <w:rsid w:val="00AF102D"/>
    <w:rsid w:val="00AF3DAE"/>
    <w:rsid w:val="00AF3F14"/>
    <w:rsid w:val="00AF6ABC"/>
    <w:rsid w:val="00AF7D5E"/>
    <w:rsid w:val="00AF7FAF"/>
    <w:rsid w:val="00B01C55"/>
    <w:rsid w:val="00B0285E"/>
    <w:rsid w:val="00B039F5"/>
    <w:rsid w:val="00B0584B"/>
    <w:rsid w:val="00B065A9"/>
    <w:rsid w:val="00B0667C"/>
    <w:rsid w:val="00B06967"/>
    <w:rsid w:val="00B0768D"/>
    <w:rsid w:val="00B07E08"/>
    <w:rsid w:val="00B1027F"/>
    <w:rsid w:val="00B14A59"/>
    <w:rsid w:val="00B278A2"/>
    <w:rsid w:val="00B330F9"/>
    <w:rsid w:val="00B34B2A"/>
    <w:rsid w:val="00B34C98"/>
    <w:rsid w:val="00B3598D"/>
    <w:rsid w:val="00B36980"/>
    <w:rsid w:val="00B37961"/>
    <w:rsid w:val="00B37C4D"/>
    <w:rsid w:val="00B52DDD"/>
    <w:rsid w:val="00B5415E"/>
    <w:rsid w:val="00B54C73"/>
    <w:rsid w:val="00B577F5"/>
    <w:rsid w:val="00B57DB9"/>
    <w:rsid w:val="00B60527"/>
    <w:rsid w:val="00B62830"/>
    <w:rsid w:val="00B64256"/>
    <w:rsid w:val="00B65A22"/>
    <w:rsid w:val="00B718D7"/>
    <w:rsid w:val="00B72067"/>
    <w:rsid w:val="00B7229C"/>
    <w:rsid w:val="00B73E3B"/>
    <w:rsid w:val="00B74A46"/>
    <w:rsid w:val="00B74EDE"/>
    <w:rsid w:val="00B75D46"/>
    <w:rsid w:val="00B80426"/>
    <w:rsid w:val="00B8321E"/>
    <w:rsid w:val="00B907D5"/>
    <w:rsid w:val="00B925AC"/>
    <w:rsid w:val="00B93E73"/>
    <w:rsid w:val="00B9599C"/>
    <w:rsid w:val="00B97F58"/>
    <w:rsid w:val="00BA0964"/>
    <w:rsid w:val="00BA0F38"/>
    <w:rsid w:val="00BA4EE4"/>
    <w:rsid w:val="00BA6126"/>
    <w:rsid w:val="00BA6964"/>
    <w:rsid w:val="00BB00D5"/>
    <w:rsid w:val="00BB1B8D"/>
    <w:rsid w:val="00BB22C8"/>
    <w:rsid w:val="00BB3A89"/>
    <w:rsid w:val="00BB52E0"/>
    <w:rsid w:val="00BB73F9"/>
    <w:rsid w:val="00BC02F3"/>
    <w:rsid w:val="00BC288F"/>
    <w:rsid w:val="00BC30D7"/>
    <w:rsid w:val="00BC3BE3"/>
    <w:rsid w:val="00BC681B"/>
    <w:rsid w:val="00BD03C6"/>
    <w:rsid w:val="00BD44EF"/>
    <w:rsid w:val="00BD5835"/>
    <w:rsid w:val="00BD7097"/>
    <w:rsid w:val="00BD7E3F"/>
    <w:rsid w:val="00BE31DD"/>
    <w:rsid w:val="00BE32AE"/>
    <w:rsid w:val="00BE43D7"/>
    <w:rsid w:val="00BE7C0D"/>
    <w:rsid w:val="00BF32A5"/>
    <w:rsid w:val="00BF3B94"/>
    <w:rsid w:val="00BF3BF4"/>
    <w:rsid w:val="00BF4663"/>
    <w:rsid w:val="00BF6FE2"/>
    <w:rsid w:val="00BF794C"/>
    <w:rsid w:val="00C01BED"/>
    <w:rsid w:val="00C01FD5"/>
    <w:rsid w:val="00C038FA"/>
    <w:rsid w:val="00C041E2"/>
    <w:rsid w:val="00C04A13"/>
    <w:rsid w:val="00C051A8"/>
    <w:rsid w:val="00C05438"/>
    <w:rsid w:val="00C05918"/>
    <w:rsid w:val="00C10518"/>
    <w:rsid w:val="00C11753"/>
    <w:rsid w:val="00C132D2"/>
    <w:rsid w:val="00C1604A"/>
    <w:rsid w:val="00C16E89"/>
    <w:rsid w:val="00C2116D"/>
    <w:rsid w:val="00C217CF"/>
    <w:rsid w:val="00C310E5"/>
    <w:rsid w:val="00C32FB5"/>
    <w:rsid w:val="00C35640"/>
    <w:rsid w:val="00C40888"/>
    <w:rsid w:val="00C42B61"/>
    <w:rsid w:val="00C44C73"/>
    <w:rsid w:val="00C46E40"/>
    <w:rsid w:val="00C478EB"/>
    <w:rsid w:val="00C5460B"/>
    <w:rsid w:val="00C5550C"/>
    <w:rsid w:val="00C557C7"/>
    <w:rsid w:val="00C577CD"/>
    <w:rsid w:val="00C62A37"/>
    <w:rsid w:val="00C6400C"/>
    <w:rsid w:val="00C65458"/>
    <w:rsid w:val="00C65999"/>
    <w:rsid w:val="00C71CDE"/>
    <w:rsid w:val="00C740A0"/>
    <w:rsid w:val="00C74D97"/>
    <w:rsid w:val="00C74DEA"/>
    <w:rsid w:val="00C76271"/>
    <w:rsid w:val="00C76F46"/>
    <w:rsid w:val="00C80A31"/>
    <w:rsid w:val="00C811C9"/>
    <w:rsid w:val="00C81D7C"/>
    <w:rsid w:val="00C81F45"/>
    <w:rsid w:val="00C83A3F"/>
    <w:rsid w:val="00C84680"/>
    <w:rsid w:val="00C8580E"/>
    <w:rsid w:val="00C85A29"/>
    <w:rsid w:val="00C8607B"/>
    <w:rsid w:val="00C91EA7"/>
    <w:rsid w:val="00C9300E"/>
    <w:rsid w:val="00C938DE"/>
    <w:rsid w:val="00C93E7D"/>
    <w:rsid w:val="00C97DDE"/>
    <w:rsid w:val="00C97F8D"/>
    <w:rsid w:val="00CA0CF4"/>
    <w:rsid w:val="00CA1880"/>
    <w:rsid w:val="00CA5165"/>
    <w:rsid w:val="00CA6205"/>
    <w:rsid w:val="00CA6C45"/>
    <w:rsid w:val="00CA7537"/>
    <w:rsid w:val="00CB43DC"/>
    <w:rsid w:val="00CB4664"/>
    <w:rsid w:val="00CB53E1"/>
    <w:rsid w:val="00CB79C1"/>
    <w:rsid w:val="00CC20F8"/>
    <w:rsid w:val="00CC2946"/>
    <w:rsid w:val="00CC43FB"/>
    <w:rsid w:val="00CC4B5D"/>
    <w:rsid w:val="00CC4CC8"/>
    <w:rsid w:val="00CD02ED"/>
    <w:rsid w:val="00CD0B88"/>
    <w:rsid w:val="00CD347A"/>
    <w:rsid w:val="00CD6EA1"/>
    <w:rsid w:val="00CD7FE2"/>
    <w:rsid w:val="00CE3F8E"/>
    <w:rsid w:val="00CE4D27"/>
    <w:rsid w:val="00CE52DE"/>
    <w:rsid w:val="00CE60EC"/>
    <w:rsid w:val="00CF08E9"/>
    <w:rsid w:val="00CF0F7C"/>
    <w:rsid w:val="00CF27FA"/>
    <w:rsid w:val="00CF49B1"/>
    <w:rsid w:val="00CF6CC6"/>
    <w:rsid w:val="00CF77E2"/>
    <w:rsid w:val="00D02673"/>
    <w:rsid w:val="00D02B39"/>
    <w:rsid w:val="00D03865"/>
    <w:rsid w:val="00D06BA5"/>
    <w:rsid w:val="00D12084"/>
    <w:rsid w:val="00D1438D"/>
    <w:rsid w:val="00D149AE"/>
    <w:rsid w:val="00D21DAA"/>
    <w:rsid w:val="00D2206E"/>
    <w:rsid w:val="00D26596"/>
    <w:rsid w:val="00D30837"/>
    <w:rsid w:val="00D31DF4"/>
    <w:rsid w:val="00D323AF"/>
    <w:rsid w:val="00D3338D"/>
    <w:rsid w:val="00D34465"/>
    <w:rsid w:val="00D34C1B"/>
    <w:rsid w:val="00D40167"/>
    <w:rsid w:val="00D40DA6"/>
    <w:rsid w:val="00D41270"/>
    <w:rsid w:val="00D42F98"/>
    <w:rsid w:val="00D435AC"/>
    <w:rsid w:val="00D43A52"/>
    <w:rsid w:val="00D442E7"/>
    <w:rsid w:val="00D44D70"/>
    <w:rsid w:val="00D53983"/>
    <w:rsid w:val="00D54801"/>
    <w:rsid w:val="00D56AF3"/>
    <w:rsid w:val="00D57E47"/>
    <w:rsid w:val="00D636BB"/>
    <w:rsid w:val="00D65D2A"/>
    <w:rsid w:val="00D65E76"/>
    <w:rsid w:val="00D709FE"/>
    <w:rsid w:val="00D71E7E"/>
    <w:rsid w:val="00D72106"/>
    <w:rsid w:val="00D7237F"/>
    <w:rsid w:val="00D72CD9"/>
    <w:rsid w:val="00D731D9"/>
    <w:rsid w:val="00D73C65"/>
    <w:rsid w:val="00D7627E"/>
    <w:rsid w:val="00D7630F"/>
    <w:rsid w:val="00D810A3"/>
    <w:rsid w:val="00D82C38"/>
    <w:rsid w:val="00D85E20"/>
    <w:rsid w:val="00D9184F"/>
    <w:rsid w:val="00D96115"/>
    <w:rsid w:val="00D970A3"/>
    <w:rsid w:val="00DA0E73"/>
    <w:rsid w:val="00DA1820"/>
    <w:rsid w:val="00DA1E83"/>
    <w:rsid w:val="00DA20A3"/>
    <w:rsid w:val="00DA51EE"/>
    <w:rsid w:val="00DA5BCF"/>
    <w:rsid w:val="00DA5CB0"/>
    <w:rsid w:val="00DB0393"/>
    <w:rsid w:val="00DB159F"/>
    <w:rsid w:val="00DB7109"/>
    <w:rsid w:val="00DC269E"/>
    <w:rsid w:val="00DC3734"/>
    <w:rsid w:val="00DC4B42"/>
    <w:rsid w:val="00DC62FE"/>
    <w:rsid w:val="00DD1753"/>
    <w:rsid w:val="00DE0DB2"/>
    <w:rsid w:val="00DF320E"/>
    <w:rsid w:val="00DF378B"/>
    <w:rsid w:val="00DF7C86"/>
    <w:rsid w:val="00E00AD2"/>
    <w:rsid w:val="00E00C10"/>
    <w:rsid w:val="00E0205E"/>
    <w:rsid w:val="00E044B3"/>
    <w:rsid w:val="00E05260"/>
    <w:rsid w:val="00E058E9"/>
    <w:rsid w:val="00E06536"/>
    <w:rsid w:val="00E118C9"/>
    <w:rsid w:val="00E13152"/>
    <w:rsid w:val="00E13D82"/>
    <w:rsid w:val="00E141E8"/>
    <w:rsid w:val="00E16F1E"/>
    <w:rsid w:val="00E17141"/>
    <w:rsid w:val="00E17D54"/>
    <w:rsid w:val="00E22493"/>
    <w:rsid w:val="00E237A3"/>
    <w:rsid w:val="00E23A85"/>
    <w:rsid w:val="00E260C0"/>
    <w:rsid w:val="00E2714B"/>
    <w:rsid w:val="00E376E8"/>
    <w:rsid w:val="00E4280A"/>
    <w:rsid w:val="00E449FF"/>
    <w:rsid w:val="00E46B69"/>
    <w:rsid w:val="00E47044"/>
    <w:rsid w:val="00E47220"/>
    <w:rsid w:val="00E61C00"/>
    <w:rsid w:val="00E6651E"/>
    <w:rsid w:val="00E67236"/>
    <w:rsid w:val="00E73F4D"/>
    <w:rsid w:val="00E74198"/>
    <w:rsid w:val="00E74E20"/>
    <w:rsid w:val="00E7559E"/>
    <w:rsid w:val="00E763E8"/>
    <w:rsid w:val="00E766CB"/>
    <w:rsid w:val="00E8332C"/>
    <w:rsid w:val="00E833D8"/>
    <w:rsid w:val="00E90C6A"/>
    <w:rsid w:val="00E91B6A"/>
    <w:rsid w:val="00E95CDA"/>
    <w:rsid w:val="00EA11E5"/>
    <w:rsid w:val="00EA1BAF"/>
    <w:rsid w:val="00EA2807"/>
    <w:rsid w:val="00EA34CB"/>
    <w:rsid w:val="00EA5294"/>
    <w:rsid w:val="00EA5C4D"/>
    <w:rsid w:val="00EB3D30"/>
    <w:rsid w:val="00EB5A5C"/>
    <w:rsid w:val="00EB645A"/>
    <w:rsid w:val="00EB6510"/>
    <w:rsid w:val="00EB6A9A"/>
    <w:rsid w:val="00EC01D5"/>
    <w:rsid w:val="00EC6423"/>
    <w:rsid w:val="00ED5268"/>
    <w:rsid w:val="00ED6924"/>
    <w:rsid w:val="00EE077D"/>
    <w:rsid w:val="00EE2904"/>
    <w:rsid w:val="00EE3313"/>
    <w:rsid w:val="00EE4725"/>
    <w:rsid w:val="00EE57F2"/>
    <w:rsid w:val="00EE67F7"/>
    <w:rsid w:val="00EE6E2A"/>
    <w:rsid w:val="00EE7268"/>
    <w:rsid w:val="00EE76B5"/>
    <w:rsid w:val="00EE7A0F"/>
    <w:rsid w:val="00EE7B1A"/>
    <w:rsid w:val="00EF06F9"/>
    <w:rsid w:val="00EF2BD2"/>
    <w:rsid w:val="00EF53EB"/>
    <w:rsid w:val="00EF64E8"/>
    <w:rsid w:val="00EF793E"/>
    <w:rsid w:val="00F017C5"/>
    <w:rsid w:val="00F13555"/>
    <w:rsid w:val="00F138F3"/>
    <w:rsid w:val="00F14E99"/>
    <w:rsid w:val="00F163F5"/>
    <w:rsid w:val="00F2140C"/>
    <w:rsid w:val="00F214DE"/>
    <w:rsid w:val="00F233A0"/>
    <w:rsid w:val="00F267C9"/>
    <w:rsid w:val="00F3015D"/>
    <w:rsid w:val="00F30544"/>
    <w:rsid w:val="00F35037"/>
    <w:rsid w:val="00F35CE2"/>
    <w:rsid w:val="00F36EB6"/>
    <w:rsid w:val="00F4774A"/>
    <w:rsid w:val="00F5243F"/>
    <w:rsid w:val="00F5560E"/>
    <w:rsid w:val="00F618E9"/>
    <w:rsid w:val="00F62B80"/>
    <w:rsid w:val="00F65324"/>
    <w:rsid w:val="00F65AA2"/>
    <w:rsid w:val="00F6709A"/>
    <w:rsid w:val="00F67652"/>
    <w:rsid w:val="00F67D8B"/>
    <w:rsid w:val="00F67E5D"/>
    <w:rsid w:val="00F704C3"/>
    <w:rsid w:val="00F7276C"/>
    <w:rsid w:val="00F7512B"/>
    <w:rsid w:val="00F75445"/>
    <w:rsid w:val="00F75453"/>
    <w:rsid w:val="00F80BE3"/>
    <w:rsid w:val="00F83C95"/>
    <w:rsid w:val="00F858BA"/>
    <w:rsid w:val="00F85C34"/>
    <w:rsid w:val="00F863B4"/>
    <w:rsid w:val="00F9142E"/>
    <w:rsid w:val="00F91B56"/>
    <w:rsid w:val="00F9357D"/>
    <w:rsid w:val="00F93DFB"/>
    <w:rsid w:val="00F94B88"/>
    <w:rsid w:val="00FA4464"/>
    <w:rsid w:val="00FA72D0"/>
    <w:rsid w:val="00FB0262"/>
    <w:rsid w:val="00FB35AE"/>
    <w:rsid w:val="00FB5041"/>
    <w:rsid w:val="00FB55AE"/>
    <w:rsid w:val="00FB6C05"/>
    <w:rsid w:val="00FB7BD4"/>
    <w:rsid w:val="00FC62CE"/>
    <w:rsid w:val="00FD66DD"/>
    <w:rsid w:val="00FE213B"/>
    <w:rsid w:val="00FE49A5"/>
    <w:rsid w:val="00FE58E5"/>
    <w:rsid w:val="00FE59A3"/>
    <w:rsid w:val="00FE78CE"/>
    <w:rsid w:val="00FF300E"/>
    <w:rsid w:val="00FF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1"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D4CB7"/>
    <w:pPr>
      <w:spacing w:before="280" w:after="280"/>
      <w:ind w:firstLine="0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762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D7627E"/>
    <w:pPr>
      <w:widowControl w:val="0"/>
      <w:autoSpaceDE w:val="0"/>
      <w:autoSpaceDN w:val="0"/>
    </w:pPr>
    <w:rPr>
      <w:rFonts w:eastAsia="Times New Roman" w:cs="Calibri"/>
      <w:sz w:val="28"/>
      <w:szCs w:val="20"/>
    </w:rPr>
  </w:style>
  <w:style w:type="paragraph" w:customStyle="1" w:styleId="ConsPlusTitle">
    <w:name w:val="ConsPlusTitle"/>
    <w:rsid w:val="00D7627E"/>
    <w:pPr>
      <w:widowControl w:val="0"/>
      <w:autoSpaceDE w:val="0"/>
      <w:autoSpaceDN w:val="0"/>
    </w:pPr>
    <w:rPr>
      <w:rFonts w:eastAsia="Times New Roman" w:cs="Calibri"/>
      <w:b/>
      <w:sz w:val="28"/>
      <w:szCs w:val="20"/>
    </w:rPr>
  </w:style>
  <w:style w:type="character" w:styleId="a3">
    <w:name w:val="Hyperlink"/>
    <w:basedOn w:val="a0"/>
    <w:uiPriority w:val="99"/>
    <w:semiHidden/>
    <w:rsid w:val="00C44C73"/>
    <w:rPr>
      <w:rFonts w:cs="Times New Roman"/>
      <w:color w:val="0000FF"/>
      <w:u w:val="single"/>
    </w:rPr>
  </w:style>
  <w:style w:type="character" w:customStyle="1" w:styleId="21">
    <w:name w:val="Основной текст (2)"/>
    <w:basedOn w:val="a0"/>
    <w:uiPriority w:val="99"/>
    <w:rsid w:val="00D636BB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C041E2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C041E2"/>
    <w:rPr>
      <w:rFonts w:cs="Times New Roman"/>
    </w:rPr>
  </w:style>
  <w:style w:type="paragraph" w:styleId="a6">
    <w:name w:val="header"/>
    <w:basedOn w:val="a"/>
    <w:link w:val="a7"/>
    <w:uiPriority w:val="99"/>
    <w:rsid w:val="00D76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7630F"/>
    <w:rPr>
      <w:rFonts w:cs="Times New Roman"/>
    </w:rPr>
  </w:style>
  <w:style w:type="paragraph" w:styleId="a8">
    <w:name w:val="footer"/>
    <w:basedOn w:val="a"/>
    <w:link w:val="a9"/>
    <w:uiPriority w:val="99"/>
    <w:rsid w:val="00D76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630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24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405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A2C15"/>
    <w:rPr>
      <w:rFonts w:eastAsia="Times New Roman" w:cs="Calibri"/>
      <w:sz w:val="28"/>
      <w:szCs w:val="20"/>
    </w:rPr>
  </w:style>
  <w:style w:type="paragraph" w:styleId="ac">
    <w:name w:val="List Paragraph"/>
    <w:basedOn w:val="a"/>
    <w:uiPriority w:val="34"/>
    <w:qFormat/>
    <w:rsid w:val="002B51A9"/>
    <w:pPr>
      <w:ind w:left="720"/>
      <w:contextualSpacing/>
    </w:pPr>
  </w:style>
  <w:style w:type="character" w:customStyle="1" w:styleId="22">
    <w:name w:val="Основной текст (2)_"/>
    <w:locked/>
    <w:rsid w:val="000C2AB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914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142E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bCs/>
      <w:lang w:eastAsia="ru-RU"/>
    </w:rPr>
  </w:style>
  <w:style w:type="table" w:styleId="ad">
    <w:name w:val="Table Grid"/>
    <w:basedOn w:val="a1"/>
    <w:locked/>
    <w:rsid w:val="00F7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Колонтитул (2)_"/>
    <w:basedOn w:val="a0"/>
    <w:link w:val="24"/>
    <w:locked/>
    <w:rsid w:val="00ED526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rsid w:val="00ED5268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8">
    <w:name w:val="Колонтитул (8)_"/>
    <w:basedOn w:val="a0"/>
    <w:link w:val="80"/>
    <w:locked/>
    <w:rsid w:val="00ED526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80">
    <w:name w:val="Колонтитул (8)"/>
    <w:basedOn w:val="a"/>
    <w:link w:val="8"/>
    <w:rsid w:val="00ED5268"/>
    <w:pPr>
      <w:widowControl w:val="0"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ru-RU"/>
    </w:rPr>
  </w:style>
  <w:style w:type="character" w:styleId="ae">
    <w:name w:val="line number"/>
    <w:basedOn w:val="a0"/>
    <w:uiPriority w:val="99"/>
    <w:semiHidden/>
    <w:unhideWhenUsed/>
    <w:rsid w:val="006F5EA3"/>
  </w:style>
  <w:style w:type="character" w:customStyle="1" w:styleId="20">
    <w:name w:val="Заголовок 2 Знак"/>
    <w:basedOn w:val="a0"/>
    <w:link w:val="2"/>
    <w:uiPriority w:val="99"/>
    <w:rsid w:val="009D4CB7"/>
    <w:rPr>
      <w:rFonts w:ascii="Times New Roman" w:hAnsi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1"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D4CB7"/>
    <w:pPr>
      <w:spacing w:before="280" w:after="280"/>
      <w:ind w:firstLine="0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762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D7627E"/>
    <w:pPr>
      <w:widowControl w:val="0"/>
      <w:autoSpaceDE w:val="0"/>
      <w:autoSpaceDN w:val="0"/>
    </w:pPr>
    <w:rPr>
      <w:rFonts w:eastAsia="Times New Roman" w:cs="Calibri"/>
      <w:sz w:val="28"/>
      <w:szCs w:val="20"/>
    </w:rPr>
  </w:style>
  <w:style w:type="paragraph" w:customStyle="1" w:styleId="ConsPlusTitle">
    <w:name w:val="ConsPlusTitle"/>
    <w:rsid w:val="00D7627E"/>
    <w:pPr>
      <w:widowControl w:val="0"/>
      <w:autoSpaceDE w:val="0"/>
      <w:autoSpaceDN w:val="0"/>
    </w:pPr>
    <w:rPr>
      <w:rFonts w:eastAsia="Times New Roman" w:cs="Calibri"/>
      <w:b/>
      <w:sz w:val="28"/>
      <w:szCs w:val="20"/>
    </w:rPr>
  </w:style>
  <w:style w:type="character" w:styleId="a3">
    <w:name w:val="Hyperlink"/>
    <w:basedOn w:val="a0"/>
    <w:uiPriority w:val="99"/>
    <w:semiHidden/>
    <w:rsid w:val="00C44C73"/>
    <w:rPr>
      <w:rFonts w:cs="Times New Roman"/>
      <w:color w:val="0000FF"/>
      <w:u w:val="single"/>
    </w:rPr>
  </w:style>
  <w:style w:type="character" w:customStyle="1" w:styleId="21">
    <w:name w:val="Основной текст (2)"/>
    <w:basedOn w:val="a0"/>
    <w:uiPriority w:val="99"/>
    <w:rsid w:val="00D636BB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C041E2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C041E2"/>
    <w:rPr>
      <w:rFonts w:cs="Times New Roman"/>
    </w:rPr>
  </w:style>
  <w:style w:type="paragraph" w:styleId="a6">
    <w:name w:val="header"/>
    <w:basedOn w:val="a"/>
    <w:link w:val="a7"/>
    <w:uiPriority w:val="99"/>
    <w:rsid w:val="00D76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7630F"/>
    <w:rPr>
      <w:rFonts w:cs="Times New Roman"/>
    </w:rPr>
  </w:style>
  <w:style w:type="paragraph" w:styleId="a8">
    <w:name w:val="footer"/>
    <w:basedOn w:val="a"/>
    <w:link w:val="a9"/>
    <w:uiPriority w:val="99"/>
    <w:rsid w:val="00D76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630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24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405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A2C15"/>
    <w:rPr>
      <w:rFonts w:eastAsia="Times New Roman" w:cs="Calibri"/>
      <w:sz w:val="28"/>
      <w:szCs w:val="20"/>
    </w:rPr>
  </w:style>
  <w:style w:type="paragraph" w:styleId="ac">
    <w:name w:val="List Paragraph"/>
    <w:basedOn w:val="a"/>
    <w:uiPriority w:val="34"/>
    <w:qFormat/>
    <w:rsid w:val="002B51A9"/>
    <w:pPr>
      <w:ind w:left="720"/>
      <w:contextualSpacing/>
    </w:pPr>
  </w:style>
  <w:style w:type="character" w:customStyle="1" w:styleId="22">
    <w:name w:val="Основной текст (2)_"/>
    <w:locked/>
    <w:rsid w:val="000C2AB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914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142E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bCs/>
      <w:lang w:eastAsia="ru-RU"/>
    </w:rPr>
  </w:style>
  <w:style w:type="table" w:styleId="ad">
    <w:name w:val="Table Grid"/>
    <w:basedOn w:val="a1"/>
    <w:locked/>
    <w:rsid w:val="00F7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Колонтитул (2)_"/>
    <w:basedOn w:val="a0"/>
    <w:link w:val="24"/>
    <w:locked/>
    <w:rsid w:val="00ED526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rsid w:val="00ED5268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8">
    <w:name w:val="Колонтитул (8)_"/>
    <w:basedOn w:val="a0"/>
    <w:link w:val="80"/>
    <w:locked/>
    <w:rsid w:val="00ED526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80">
    <w:name w:val="Колонтитул (8)"/>
    <w:basedOn w:val="a"/>
    <w:link w:val="8"/>
    <w:rsid w:val="00ED5268"/>
    <w:pPr>
      <w:widowControl w:val="0"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ru-RU"/>
    </w:rPr>
  </w:style>
  <w:style w:type="character" w:styleId="ae">
    <w:name w:val="line number"/>
    <w:basedOn w:val="a0"/>
    <w:uiPriority w:val="99"/>
    <w:semiHidden/>
    <w:unhideWhenUsed/>
    <w:rsid w:val="006F5EA3"/>
  </w:style>
  <w:style w:type="character" w:customStyle="1" w:styleId="20">
    <w:name w:val="Заголовок 2 Знак"/>
    <w:basedOn w:val="a0"/>
    <w:link w:val="2"/>
    <w:uiPriority w:val="99"/>
    <w:rsid w:val="009D4CB7"/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18" Type="http://schemas.openxmlformats.org/officeDocument/2006/relationships/hyperlink" Target="consultantplus://offline/ref=D705F2517270A93F13F653BA2525AF6EA81E4BB00BFE135F4D67804DD9B1249FA96CAA35C49A7786A8299C01ACD178D4C5F49F02CD01981Fn5GBL" TargetMode="External"/><Relationship Id="rId26" Type="http://schemas.openxmlformats.org/officeDocument/2006/relationships/hyperlink" Target="consultantplus://offline/ref=D705F2517270A93F13F64DB73349F164AD1710BB08F21D0F1738DB108EB82EC8EE23F37780977085AA21CC58E3D0249096E79F0CCD03900050B0BAnEG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5F2517270A93F13F653BA2525AF6EA81E49B105F3135F4D67804DD9B1249FBB6CF239C49C6F85A23CCA50E9n8GD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5F2517270A93F13F64DB73349F164AD1710BB0FFE100A1438DB108EB82EC8EE23F36580CF7C85AC3CC858F68675D5nCGAL" TargetMode="External"/><Relationship Id="rId17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25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33" Type="http://schemas.openxmlformats.org/officeDocument/2006/relationships/hyperlink" Target="consultantplus://offline/ref=7BC4CDBF18746B8889721ADAC5AC016164DAFB05559CAEB69DB4A0E778594B37B8C60A00AA298461014711CA69m3dE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20" Type="http://schemas.openxmlformats.org/officeDocument/2006/relationships/hyperlink" Target="consultantplus://offline/ref=D705F2517270A93F13F653BA2525AF6EA81E4BBF0CFE135F4D67804DD9B1249FA96CAA36CFCE20C1FF2FC856F6847DCAC1EA9En0G3L" TargetMode="External"/><Relationship Id="rId29" Type="http://schemas.openxmlformats.org/officeDocument/2006/relationships/hyperlink" Target="consultantplus://offline/ref=203E75800FFF9047CBC6F6015E1E785490B294962D9B22FB89E82CCBE42A526D1D3C37AE081BE0683396E9187AC33FEB67C793E1FFA1AE4C5471C9J9u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5F2517270A93F13F64DB73349F164AD1710BB08F81A0D1138DB108EB82EC8EE23F36580CF7C85AC3CC858F68675D5nCGAL" TargetMode="External"/><Relationship Id="rId24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32" Type="http://schemas.openxmlformats.org/officeDocument/2006/relationships/hyperlink" Target="consultantplus://offline/ref=7BC4CDBF18746B8889721ADAC5AC016165D3FF015F9DAEB69DB4A0E778594B37AAC6520CA8209A600652479B2C629A54946A590C40726531m4dE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23" Type="http://schemas.openxmlformats.org/officeDocument/2006/relationships/hyperlink" Target="consultantplus://offline/ref=D705F2517270A93F13F64DB73349F164AD1710BB0DF3100D1438DB108EB82EC8EE23F36580CF7C85AC3CC858F68675D5nCGAL" TargetMode="External"/><Relationship Id="rId28" Type="http://schemas.openxmlformats.org/officeDocument/2006/relationships/hyperlink" Target="consultantplus://offline/ref=203E75800FFF9047CBC6F6015E1E785490B294962D9720FF88E82CCBE42A526D1D3C37BC0843EC68318EE1196F956EAEJ3uB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705F2517270A93F13F653BA2525AF6EA81E4BB00BFE135F4D67804DD9B1249FA96CAA35C49A7184AC299C01ACD178D4C5F49F02CD01981Fn5GBL" TargetMode="External"/><Relationship Id="rId31" Type="http://schemas.openxmlformats.org/officeDocument/2006/relationships/hyperlink" Target="consultantplus://offline/ref=203E75800FFF9047CBC6F6015E1E785490B294962D9B22FB89E82CCBE42A526D1D3C37AE081BE0683690E8107AC33FEB67C793E1FFA1AE4C5471C9J9u4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N:\&#1044;&#1077;&#1087;&#1072;&#1088;&#1090;&#1072;&#1084;&#1077;&#1085;&#1090;%20&#1040;&#1055;&#1060;&#1054;\&#1058;&#1072;&#1088;&#1072;&#1083;&#1080;&#1085;&#1072;\&#1055;&#1077;&#1088;&#1077;&#1089;&#1077;&#1083;&#1077;&#1085;&#1080;&#1077;%202020\37-408&#1055;%20&#1072;&#1082;&#1090;&#1091;&#1072;&#1083;&#1100;&#1085;&#1072;&#1103;%20&#1074;&#1077;&#1088;&#1089;&#1080;&#1103;%20&#1088;&#1077;&#1076;.doc" TargetMode="External"/><Relationship Id="rId22" Type="http://schemas.openxmlformats.org/officeDocument/2006/relationships/hyperlink" Target="consultantplus://offline/ref=D705F2517270A93F13F64DB73349F164AD1710BB08F21D0D1138DB108EB82EC8EE23F36580CF7C85AC3CC858F68675D5nCGAL" TargetMode="External"/><Relationship Id="rId27" Type="http://schemas.openxmlformats.org/officeDocument/2006/relationships/hyperlink" Target="consultantplus://offline/ref=203E75800FFF9047CBC6F6015E1E785490B294962D9B22FB89E82CCBE42A526D1D3C37AE081BE0683192E4137AC33FEB67C793E1FFA1AE4C5471C9J9u4H" TargetMode="External"/><Relationship Id="rId30" Type="http://schemas.openxmlformats.org/officeDocument/2006/relationships/hyperlink" Target="consultantplus://offline/ref=203E75800FFF9047CBC6E80C4872265E95BBCF92299629AFD0B77796B323583A5A736EEF4742B02C669DE1136F9766B130CA92JEu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E553-50AD-49D7-92A8-54B594D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59</Pages>
  <Words>17011</Words>
  <Characters>96969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137</cp:revision>
  <cp:lastPrinted>2019-11-13T08:24:00Z</cp:lastPrinted>
  <dcterms:created xsi:type="dcterms:W3CDTF">2019-11-12T12:08:00Z</dcterms:created>
  <dcterms:modified xsi:type="dcterms:W3CDTF">2019-11-13T08:24:00Z</dcterms:modified>
</cp:coreProperties>
</file>