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F" w:rsidRDefault="006738FF" w:rsidP="00E01A1C">
      <w:pPr>
        <w:pStyle w:val="1"/>
        <w:tabs>
          <w:tab w:val="left" w:pos="142"/>
          <w:tab w:val="left" w:pos="7655"/>
        </w:tabs>
        <w:spacing w:before="0" w:after="0"/>
        <w:jc w:val="right"/>
        <w:rPr>
          <w:rFonts w:ascii="Georgia" w:hAnsi="Georgia" w:cs="Times New Roman"/>
          <w:i/>
          <w:spacing w:val="20"/>
          <w:sz w:val="28"/>
          <w:szCs w:val="28"/>
        </w:rPr>
      </w:pPr>
    </w:p>
    <w:p w:rsidR="006F5B35" w:rsidRPr="00861D6D" w:rsidRDefault="00E36963" w:rsidP="003D72BF">
      <w:pPr>
        <w:pStyle w:val="1"/>
        <w:tabs>
          <w:tab w:val="left" w:pos="142"/>
          <w:tab w:val="left" w:pos="7655"/>
        </w:tabs>
        <w:spacing w:before="0" w:after="0"/>
        <w:jc w:val="center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861D6D">
        <w:rPr>
          <w:rFonts w:ascii="Times New Roman" w:hAnsi="Times New Roman" w:cs="Times New Roman"/>
          <w:i/>
          <w:spacing w:val="20"/>
          <w:sz w:val="28"/>
          <w:szCs w:val="28"/>
        </w:rPr>
        <w:t xml:space="preserve">АДМИНИСТРАЦИЯ </w:t>
      </w:r>
    </w:p>
    <w:p w:rsidR="00E36963" w:rsidRPr="00861D6D" w:rsidRDefault="00E36963" w:rsidP="003D72BF">
      <w:pPr>
        <w:pStyle w:val="1"/>
        <w:tabs>
          <w:tab w:val="left" w:pos="142"/>
          <w:tab w:val="left" w:pos="7655"/>
        </w:tabs>
        <w:spacing w:before="0" w:after="0"/>
        <w:jc w:val="center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861D6D">
        <w:rPr>
          <w:rFonts w:ascii="Times New Roman" w:hAnsi="Times New Roman" w:cs="Times New Roman"/>
          <w:i/>
          <w:spacing w:val="20"/>
          <w:sz w:val="28"/>
          <w:szCs w:val="28"/>
        </w:rPr>
        <w:t>МУНИЦИПАЛЬНОГО ОБРАЗОВАНИЯ</w:t>
      </w:r>
    </w:p>
    <w:p w:rsidR="00752F0D" w:rsidRPr="006F5B35" w:rsidRDefault="00E36963" w:rsidP="006F5B35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61D6D">
        <w:rPr>
          <w:rFonts w:ascii="Times New Roman" w:hAnsi="Times New Roman" w:cs="Times New Roman"/>
          <w:i/>
          <w:spacing w:val="20"/>
          <w:sz w:val="28"/>
          <w:szCs w:val="28"/>
        </w:rPr>
        <w:t>«СТАРОКУЛАТКИНСКИЙ РАЙОН»</w:t>
      </w:r>
      <w:r w:rsidR="006F5B35" w:rsidRPr="00861D6D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861D6D">
        <w:rPr>
          <w:rFonts w:ascii="Times New Roman" w:hAnsi="Times New Roman" w:cs="Times New Roman"/>
          <w:i/>
          <w:sz w:val="28"/>
          <w:szCs w:val="28"/>
        </w:rPr>
        <w:t>УЛЬЯНОВСКОЙ ОБЛАСТИ</w:t>
      </w:r>
    </w:p>
    <w:p w:rsidR="004361A7" w:rsidRDefault="004361A7" w:rsidP="00C57C7C">
      <w:pPr>
        <w:jc w:val="center"/>
        <w:rPr>
          <w:b/>
          <w:i/>
        </w:rPr>
      </w:pPr>
    </w:p>
    <w:p w:rsidR="00C42CBB" w:rsidRPr="00C57C7C" w:rsidRDefault="00C42CBB" w:rsidP="00C57C7C">
      <w:pPr>
        <w:jc w:val="center"/>
        <w:rPr>
          <w:b/>
          <w:i/>
        </w:rPr>
      </w:pPr>
    </w:p>
    <w:p w:rsidR="00E36963" w:rsidRPr="00C039C6" w:rsidRDefault="00E36963" w:rsidP="00C57C7C">
      <w:pPr>
        <w:pStyle w:val="a4"/>
        <w:jc w:val="center"/>
        <w:rPr>
          <w:b/>
          <w:spacing w:val="120"/>
          <w:sz w:val="40"/>
          <w:szCs w:val="40"/>
        </w:rPr>
      </w:pPr>
      <w:r w:rsidRPr="00C039C6">
        <w:rPr>
          <w:b/>
          <w:spacing w:val="120"/>
          <w:sz w:val="40"/>
          <w:szCs w:val="40"/>
        </w:rPr>
        <w:t>ПОСТАНОВЛЕНИЕ</w:t>
      </w:r>
    </w:p>
    <w:p w:rsidR="00E36963" w:rsidRDefault="00E36963" w:rsidP="00C57C7C">
      <w:pPr>
        <w:jc w:val="center"/>
      </w:pPr>
    </w:p>
    <w:p w:rsidR="004361A7" w:rsidRDefault="004361A7" w:rsidP="00C57C7C">
      <w:pPr>
        <w:jc w:val="center"/>
      </w:pPr>
    </w:p>
    <w:p w:rsidR="00E36963" w:rsidRPr="00B50CD8" w:rsidRDefault="00126097" w:rsidP="003D72BF">
      <w:pPr>
        <w:rPr>
          <w:b/>
        </w:rPr>
      </w:pPr>
      <w:r w:rsidRPr="00B50CD8">
        <w:rPr>
          <w:b/>
        </w:rPr>
        <w:t>«</w:t>
      </w:r>
      <w:r w:rsidR="00B50CD8" w:rsidRPr="00B50CD8">
        <w:rPr>
          <w:b/>
        </w:rPr>
        <w:t>28</w:t>
      </w:r>
      <w:r w:rsidRPr="00B50CD8">
        <w:rPr>
          <w:b/>
        </w:rPr>
        <w:t xml:space="preserve">» </w:t>
      </w:r>
      <w:r w:rsidR="00B50CD8" w:rsidRPr="00B50CD8">
        <w:rPr>
          <w:b/>
        </w:rPr>
        <w:t xml:space="preserve"> июня </w:t>
      </w:r>
      <w:r w:rsidR="003B143A" w:rsidRPr="00B50CD8">
        <w:rPr>
          <w:b/>
        </w:rPr>
        <w:t xml:space="preserve"> </w:t>
      </w:r>
      <w:r w:rsidR="00D9141C" w:rsidRPr="00B50CD8">
        <w:rPr>
          <w:b/>
        </w:rPr>
        <w:t>201</w:t>
      </w:r>
      <w:r w:rsidR="00E01A1C" w:rsidRPr="00B50CD8">
        <w:rPr>
          <w:b/>
        </w:rPr>
        <w:t>9</w:t>
      </w:r>
      <w:r w:rsidR="00D9141C" w:rsidRPr="00B50CD8">
        <w:rPr>
          <w:b/>
        </w:rPr>
        <w:t>г.</w:t>
      </w:r>
      <w:r w:rsidR="006F5B35" w:rsidRPr="00B50CD8">
        <w:rPr>
          <w:b/>
        </w:rPr>
        <w:t xml:space="preserve">            </w:t>
      </w:r>
      <w:r w:rsidRPr="00B50CD8">
        <w:rPr>
          <w:b/>
        </w:rPr>
        <w:t xml:space="preserve">                </w:t>
      </w:r>
      <w:r w:rsidR="00B50CD8" w:rsidRPr="00B50CD8">
        <w:rPr>
          <w:b/>
          <w:sz w:val="26"/>
          <w:szCs w:val="26"/>
        </w:rPr>
        <w:t xml:space="preserve">р.п. Старая  Кулатка              </w:t>
      </w:r>
      <w:r w:rsidR="003B143A" w:rsidRPr="00B50CD8">
        <w:rPr>
          <w:b/>
        </w:rPr>
        <w:t xml:space="preserve">   </w:t>
      </w:r>
      <w:r w:rsidR="003440DA" w:rsidRPr="00B50CD8">
        <w:rPr>
          <w:b/>
        </w:rPr>
        <w:t xml:space="preserve">         </w:t>
      </w:r>
      <w:r w:rsidR="00E36963" w:rsidRPr="00B50CD8">
        <w:rPr>
          <w:b/>
        </w:rPr>
        <w:t>№</w:t>
      </w:r>
      <w:r w:rsidR="003B143A" w:rsidRPr="00B50CD8">
        <w:rPr>
          <w:b/>
        </w:rPr>
        <w:t xml:space="preserve">  </w:t>
      </w:r>
      <w:r w:rsidR="00B50CD8" w:rsidRPr="00B50CD8">
        <w:rPr>
          <w:b/>
        </w:rPr>
        <w:t>266</w:t>
      </w:r>
    </w:p>
    <w:p w:rsidR="003440DA" w:rsidRPr="00861D6D" w:rsidRDefault="003440DA" w:rsidP="003440DA">
      <w:pPr>
        <w:jc w:val="center"/>
        <w:rPr>
          <w:b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Pr="003557BD" w:rsidRDefault="003557BD" w:rsidP="003557BD">
      <w:pPr>
        <w:jc w:val="center"/>
        <w:rPr>
          <w:b/>
          <w:szCs w:val="28"/>
        </w:rPr>
      </w:pPr>
      <w:r w:rsidRPr="003557BD">
        <w:rPr>
          <w:b/>
          <w:szCs w:val="28"/>
        </w:rPr>
        <w:t>О создании комиссии по вопросам защиты прав потребителей</w:t>
      </w:r>
    </w:p>
    <w:p w:rsidR="003557BD" w:rsidRDefault="003557BD" w:rsidP="003557BD">
      <w:pPr>
        <w:jc w:val="center"/>
        <w:rPr>
          <w:b/>
        </w:rPr>
      </w:pPr>
      <w:r w:rsidRPr="003557BD">
        <w:rPr>
          <w:b/>
        </w:rPr>
        <w:t xml:space="preserve">на территории муниципального образования  </w:t>
      </w:r>
    </w:p>
    <w:p w:rsidR="003557BD" w:rsidRDefault="003557BD" w:rsidP="003557BD">
      <w:pPr>
        <w:jc w:val="center"/>
        <w:rPr>
          <w:b/>
        </w:rPr>
      </w:pPr>
      <w:r w:rsidRPr="003557BD">
        <w:rPr>
          <w:b/>
        </w:rPr>
        <w:t>«Старокулаткинский район» Ульяновской области</w:t>
      </w:r>
    </w:p>
    <w:p w:rsidR="003557BD" w:rsidRPr="00DE2DB2" w:rsidRDefault="003557BD" w:rsidP="003557BD">
      <w:pPr>
        <w:jc w:val="center"/>
        <w:rPr>
          <w:b/>
        </w:rPr>
      </w:pPr>
    </w:p>
    <w:p w:rsidR="003557BD" w:rsidRPr="00673E77" w:rsidRDefault="003557BD" w:rsidP="003557BD">
      <w:pPr>
        <w:jc w:val="both"/>
        <w:rPr>
          <w:szCs w:val="28"/>
        </w:rPr>
      </w:pPr>
    </w:p>
    <w:p w:rsidR="003557BD" w:rsidRDefault="003557BD" w:rsidP="003557BD">
      <w:pPr>
        <w:ind w:firstLine="709"/>
        <w:jc w:val="both"/>
        <w:rPr>
          <w:szCs w:val="28"/>
        </w:rPr>
      </w:pPr>
      <w:proofErr w:type="gramStart"/>
      <w:r w:rsidRPr="00673E77">
        <w:rPr>
          <w:szCs w:val="28"/>
        </w:rPr>
        <w:t xml:space="preserve">В целях обеспечения осуществления мер по защите прав потребителей, руководствуясь </w:t>
      </w:r>
      <w:hyperlink r:id="rId6" w:history="1">
        <w:r w:rsidRPr="00673E77">
          <w:rPr>
            <w:szCs w:val="28"/>
          </w:rPr>
          <w:t>статьей 44</w:t>
        </w:r>
      </w:hyperlink>
      <w:r w:rsidRPr="00673E77">
        <w:rPr>
          <w:szCs w:val="28"/>
        </w:rPr>
        <w:t xml:space="preserve"> Закона Российской  Федерации от 07.02.1992             № 2300-</w:t>
      </w:r>
      <w:r w:rsidRPr="00673E77">
        <w:rPr>
          <w:szCs w:val="28"/>
          <w:lang w:val="en-US"/>
        </w:rPr>
        <w:t>I</w:t>
      </w:r>
      <w:r w:rsidRPr="00673E77">
        <w:rPr>
          <w:szCs w:val="28"/>
        </w:rPr>
        <w:t xml:space="preserve"> «О защите прав потребителей», Федеральным </w:t>
      </w:r>
      <w:hyperlink r:id="rId7" w:history="1">
        <w:r w:rsidRPr="00673E77">
          <w:rPr>
            <w:szCs w:val="28"/>
          </w:rPr>
          <w:t>законом</w:t>
        </w:r>
      </w:hyperlink>
      <w:r w:rsidRPr="00673E7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Ульяновской области», администрация муниципального</w:t>
      </w:r>
      <w:proofErr w:type="gramEnd"/>
      <w:r w:rsidRPr="00673E77">
        <w:rPr>
          <w:szCs w:val="28"/>
        </w:rPr>
        <w:t xml:space="preserve"> образования </w:t>
      </w:r>
      <w:r w:rsidR="000F1D0C">
        <w:rPr>
          <w:szCs w:val="28"/>
        </w:rPr>
        <w:t xml:space="preserve">«Старокулаткинский район» </w:t>
      </w:r>
      <w:r w:rsidRPr="00673E77">
        <w:rPr>
          <w:szCs w:val="28"/>
        </w:rPr>
        <w:t>постановляет:</w:t>
      </w:r>
    </w:p>
    <w:p w:rsidR="00E00C45" w:rsidRPr="00673E77" w:rsidRDefault="00E00C45" w:rsidP="00E00C4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73E77">
        <w:rPr>
          <w:szCs w:val="28"/>
        </w:rPr>
        <w:t xml:space="preserve">. Утвердить прилагаемое </w:t>
      </w:r>
      <w:hyperlink w:anchor="P33" w:history="1">
        <w:r>
          <w:rPr>
            <w:szCs w:val="28"/>
          </w:rPr>
          <w:t>Положение</w:t>
        </w:r>
      </w:hyperlink>
      <w:r w:rsidRPr="00673E77">
        <w:rPr>
          <w:szCs w:val="28"/>
        </w:rPr>
        <w:t xml:space="preserve"> о комиссии по вопросам защиты прав потребителей</w:t>
      </w:r>
      <w:r>
        <w:rPr>
          <w:szCs w:val="28"/>
        </w:rPr>
        <w:t xml:space="preserve"> на территории муниципального образования «Старокулаткинский район» Ульяновской области</w:t>
      </w:r>
      <w:r w:rsidR="00861D6D">
        <w:rPr>
          <w:szCs w:val="28"/>
        </w:rPr>
        <w:t>.</w:t>
      </w:r>
      <w:r>
        <w:rPr>
          <w:szCs w:val="28"/>
        </w:rPr>
        <w:t xml:space="preserve"> (Приложение №1).</w:t>
      </w:r>
    </w:p>
    <w:p w:rsidR="003557BD" w:rsidRPr="00673E77" w:rsidRDefault="00E00C45" w:rsidP="003557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557BD" w:rsidRPr="00673E77">
        <w:rPr>
          <w:szCs w:val="28"/>
        </w:rPr>
        <w:t>. Создать комиссию по вопросам защиты прав потребителей</w:t>
      </w:r>
      <w:r w:rsidR="003557BD">
        <w:rPr>
          <w:szCs w:val="28"/>
        </w:rPr>
        <w:t xml:space="preserve"> на территории муниципального образования «Старокулаткинский район»</w:t>
      </w:r>
      <w:r w:rsidR="000F1D0C">
        <w:rPr>
          <w:szCs w:val="28"/>
        </w:rPr>
        <w:t xml:space="preserve"> Ульяновской области</w:t>
      </w:r>
      <w:r w:rsidR="00861D6D">
        <w:rPr>
          <w:szCs w:val="28"/>
        </w:rPr>
        <w:t>.</w:t>
      </w:r>
      <w:r w:rsidR="000F1D0C">
        <w:rPr>
          <w:szCs w:val="28"/>
        </w:rPr>
        <w:t xml:space="preserve"> (</w:t>
      </w:r>
      <w:r w:rsidR="00861D6D">
        <w:rPr>
          <w:szCs w:val="28"/>
        </w:rPr>
        <w:t>Приложение №2</w:t>
      </w:r>
      <w:r w:rsidR="000F1D0C">
        <w:rPr>
          <w:szCs w:val="28"/>
        </w:rPr>
        <w:t>).</w:t>
      </w:r>
    </w:p>
    <w:p w:rsidR="003557BD" w:rsidRPr="00673E77" w:rsidRDefault="003557BD" w:rsidP="003557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3E77">
        <w:rPr>
          <w:szCs w:val="28"/>
        </w:rPr>
        <w:t xml:space="preserve">3. Настоящее постановление вступает в силу </w:t>
      </w:r>
      <w:r w:rsidR="000F1D0C">
        <w:rPr>
          <w:szCs w:val="28"/>
        </w:rPr>
        <w:t>с момента его обнародования.</w:t>
      </w:r>
    </w:p>
    <w:p w:rsidR="000F1D0C" w:rsidRDefault="003557BD" w:rsidP="003557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3E77">
        <w:rPr>
          <w:szCs w:val="28"/>
        </w:rPr>
        <w:t xml:space="preserve">4. Контроль за исполнением </w:t>
      </w:r>
      <w:r w:rsidR="00861D6D">
        <w:rPr>
          <w:szCs w:val="28"/>
        </w:rPr>
        <w:t xml:space="preserve">настоящего </w:t>
      </w:r>
      <w:r w:rsidRPr="00673E77">
        <w:rPr>
          <w:szCs w:val="28"/>
        </w:rPr>
        <w:t>постановления возложить на</w:t>
      </w:r>
      <w:proofErr w:type="gramStart"/>
      <w:r w:rsidR="000F1D0C">
        <w:rPr>
          <w:szCs w:val="28"/>
        </w:rPr>
        <w:t xml:space="preserve"> П</w:t>
      </w:r>
      <w:proofErr w:type="gramEnd"/>
      <w:r w:rsidR="000F1D0C">
        <w:rPr>
          <w:szCs w:val="28"/>
        </w:rPr>
        <w:t>ервого заместителя  Главы администрации по экономическому развитию муниципального образования «Старокулаткинский район».</w:t>
      </w:r>
    </w:p>
    <w:p w:rsidR="003557BD" w:rsidRDefault="003557BD" w:rsidP="003557BD">
      <w:pPr>
        <w:jc w:val="both"/>
        <w:rPr>
          <w:szCs w:val="28"/>
        </w:rPr>
      </w:pPr>
    </w:p>
    <w:p w:rsidR="003557BD" w:rsidRPr="00673E77" w:rsidRDefault="003557BD" w:rsidP="003557BD">
      <w:pPr>
        <w:jc w:val="both"/>
        <w:rPr>
          <w:szCs w:val="28"/>
        </w:rPr>
      </w:pPr>
    </w:p>
    <w:p w:rsidR="003557BD" w:rsidRDefault="003557BD" w:rsidP="003557BD">
      <w:pPr>
        <w:jc w:val="both"/>
        <w:rPr>
          <w:szCs w:val="28"/>
        </w:rPr>
      </w:pPr>
      <w:r w:rsidRPr="00673E77">
        <w:rPr>
          <w:szCs w:val="28"/>
        </w:rPr>
        <w:t xml:space="preserve">Глава администрации </w:t>
      </w:r>
      <w:r w:rsidR="00861D6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73E77">
        <w:rPr>
          <w:szCs w:val="28"/>
        </w:rPr>
        <w:tab/>
      </w:r>
      <w:r w:rsidRPr="00673E77">
        <w:rPr>
          <w:szCs w:val="28"/>
        </w:rPr>
        <w:tab/>
      </w:r>
      <w:r w:rsidR="00861D6D">
        <w:rPr>
          <w:szCs w:val="28"/>
        </w:rPr>
        <w:t xml:space="preserve">      </w:t>
      </w:r>
      <w:proofErr w:type="spellStart"/>
      <w:r w:rsidR="004B7842">
        <w:rPr>
          <w:szCs w:val="28"/>
        </w:rPr>
        <w:t>И.Ш.Магдеев</w:t>
      </w:r>
      <w:proofErr w:type="spellEnd"/>
    </w:p>
    <w:p w:rsidR="004B7842" w:rsidRPr="00673E77" w:rsidRDefault="004B7842" w:rsidP="003557BD">
      <w:pPr>
        <w:jc w:val="both"/>
        <w:rPr>
          <w:szCs w:val="28"/>
        </w:rPr>
      </w:pPr>
    </w:p>
    <w:p w:rsidR="003557BD" w:rsidRDefault="003557BD" w:rsidP="003557BD">
      <w:pPr>
        <w:jc w:val="both"/>
        <w:rPr>
          <w:szCs w:val="28"/>
        </w:rPr>
      </w:pPr>
    </w:p>
    <w:p w:rsidR="00940354" w:rsidRDefault="00940354" w:rsidP="003557BD">
      <w:pPr>
        <w:jc w:val="both"/>
        <w:rPr>
          <w:szCs w:val="28"/>
        </w:rPr>
      </w:pPr>
    </w:p>
    <w:p w:rsidR="00403923" w:rsidRPr="00673E77" w:rsidRDefault="00403923" w:rsidP="003557BD">
      <w:pPr>
        <w:jc w:val="both"/>
        <w:rPr>
          <w:szCs w:val="28"/>
        </w:rPr>
      </w:pPr>
    </w:p>
    <w:p w:rsidR="00861D6D" w:rsidRDefault="00861D6D" w:rsidP="000F1D0C">
      <w:pPr>
        <w:jc w:val="right"/>
        <w:rPr>
          <w:szCs w:val="28"/>
        </w:rPr>
      </w:pPr>
    </w:p>
    <w:p w:rsidR="003557BD" w:rsidRPr="00673E77" w:rsidRDefault="000F1D0C" w:rsidP="000F1D0C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557BD" w:rsidRPr="00673E77" w:rsidRDefault="003557BD" w:rsidP="003557BD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E77">
        <w:rPr>
          <w:rFonts w:ascii="Times New Roman" w:hAnsi="Times New Roman" w:cs="Times New Roman"/>
          <w:sz w:val="28"/>
          <w:szCs w:val="28"/>
        </w:rPr>
        <w:t>Утверждено</w:t>
      </w:r>
    </w:p>
    <w:p w:rsidR="003557BD" w:rsidRPr="00673E77" w:rsidRDefault="003557BD" w:rsidP="003557B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557BD" w:rsidRPr="00673E77" w:rsidRDefault="003557BD" w:rsidP="003557B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57BD" w:rsidRPr="00673E77" w:rsidRDefault="003557BD" w:rsidP="003557B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от</w:t>
      </w:r>
      <w:r w:rsidR="000F1D0C">
        <w:rPr>
          <w:rFonts w:ascii="Times New Roman" w:hAnsi="Times New Roman" w:cs="Times New Roman"/>
          <w:sz w:val="28"/>
          <w:szCs w:val="28"/>
        </w:rPr>
        <w:t xml:space="preserve"> </w:t>
      </w:r>
      <w:r w:rsidR="00AF14AF">
        <w:rPr>
          <w:rFonts w:ascii="Times New Roman" w:hAnsi="Times New Roman" w:cs="Times New Roman"/>
          <w:sz w:val="28"/>
          <w:szCs w:val="28"/>
        </w:rPr>
        <w:t>28.06.2019г</w:t>
      </w:r>
      <w:r w:rsidRPr="00673E77">
        <w:rPr>
          <w:rFonts w:ascii="Times New Roman" w:hAnsi="Times New Roman" w:cs="Times New Roman"/>
          <w:sz w:val="28"/>
          <w:szCs w:val="28"/>
        </w:rPr>
        <w:t xml:space="preserve"> № </w:t>
      </w:r>
      <w:r w:rsidR="00AF14AF">
        <w:rPr>
          <w:rFonts w:ascii="Times New Roman" w:hAnsi="Times New Roman" w:cs="Times New Roman"/>
          <w:sz w:val="28"/>
          <w:szCs w:val="28"/>
        </w:rPr>
        <w:t>266</w:t>
      </w:r>
    </w:p>
    <w:p w:rsidR="003557BD" w:rsidRPr="00673E77" w:rsidRDefault="003557BD" w:rsidP="003557BD">
      <w:pPr>
        <w:ind w:firstLine="540"/>
        <w:jc w:val="both"/>
        <w:rPr>
          <w:szCs w:val="28"/>
        </w:rPr>
      </w:pPr>
    </w:p>
    <w:p w:rsidR="00AE3675" w:rsidRDefault="00AE3675" w:rsidP="003557BD">
      <w:pPr>
        <w:jc w:val="center"/>
        <w:rPr>
          <w:b/>
          <w:szCs w:val="28"/>
        </w:rPr>
      </w:pPr>
      <w:bookmarkStart w:id="1" w:name="P33"/>
      <w:bookmarkEnd w:id="1"/>
    </w:p>
    <w:p w:rsidR="003557BD" w:rsidRDefault="003557BD" w:rsidP="003557BD">
      <w:pPr>
        <w:jc w:val="center"/>
        <w:rPr>
          <w:b/>
          <w:szCs w:val="28"/>
        </w:rPr>
      </w:pPr>
      <w:r w:rsidRPr="00673E77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3557BD" w:rsidRDefault="003557BD" w:rsidP="003557BD">
      <w:pPr>
        <w:jc w:val="center"/>
        <w:rPr>
          <w:b/>
          <w:szCs w:val="28"/>
        </w:rPr>
      </w:pPr>
      <w:r w:rsidRPr="00673E77">
        <w:rPr>
          <w:b/>
          <w:szCs w:val="28"/>
        </w:rPr>
        <w:t>о комиссии по вопросам</w:t>
      </w:r>
      <w:r>
        <w:rPr>
          <w:b/>
          <w:szCs w:val="28"/>
        </w:rPr>
        <w:t xml:space="preserve"> защиты</w:t>
      </w:r>
      <w:r w:rsidRPr="00673E77">
        <w:rPr>
          <w:b/>
          <w:szCs w:val="28"/>
        </w:rPr>
        <w:t xml:space="preserve"> прав потребителей</w:t>
      </w:r>
    </w:p>
    <w:p w:rsidR="000F1D0C" w:rsidRDefault="000F1D0C" w:rsidP="000F1D0C">
      <w:pPr>
        <w:jc w:val="center"/>
        <w:rPr>
          <w:b/>
        </w:rPr>
      </w:pPr>
      <w:r w:rsidRPr="003557BD">
        <w:rPr>
          <w:b/>
        </w:rPr>
        <w:t xml:space="preserve">на территории муниципального образования  </w:t>
      </w:r>
    </w:p>
    <w:p w:rsidR="000F1D0C" w:rsidRDefault="000F1D0C" w:rsidP="000F1D0C">
      <w:pPr>
        <w:jc w:val="center"/>
        <w:rPr>
          <w:b/>
        </w:rPr>
      </w:pPr>
      <w:r w:rsidRPr="003557BD">
        <w:rPr>
          <w:b/>
        </w:rPr>
        <w:t>«Старокулаткинский район» Ульяновской области</w:t>
      </w:r>
    </w:p>
    <w:p w:rsidR="000F1D0C" w:rsidRPr="00DE2DB2" w:rsidRDefault="000F1D0C" w:rsidP="000F1D0C">
      <w:pPr>
        <w:jc w:val="center"/>
        <w:rPr>
          <w:b/>
        </w:rPr>
      </w:pPr>
    </w:p>
    <w:p w:rsidR="003557BD" w:rsidRPr="000F1D0C" w:rsidRDefault="003557BD" w:rsidP="003557BD">
      <w:pPr>
        <w:jc w:val="center"/>
        <w:outlineLvl w:val="1"/>
        <w:rPr>
          <w:b/>
          <w:szCs w:val="28"/>
        </w:rPr>
      </w:pPr>
      <w:r w:rsidRPr="000F1D0C">
        <w:rPr>
          <w:b/>
          <w:szCs w:val="28"/>
        </w:rPr>
        <w:t>1. Общие положения</w:t>
      </w:r>
    </w:p>
    <w:p w:rsidR="003557BD" w:rsidRPr="00673E77" w:rsidRDefault="003557BD" w:rsidP="003557BD">
      <w:pPr>
        <w:ind w:firstLine="540"/>
        <w:jc w:val="both"/>
        <w:rPr>
          <w:szCs w:val="28"/>
        </w:rPr>
      </w:pPr>
    </w:p>
    <w:p w:rsidR="003557BD" w:rsidRPr="00673E77" w:rsidRDefault="003557BD" w:rsidP="003557BD">
      <w:pPr>
        <w:pStyle w:val="ConsPlusNormal0"/>
        <w:numPr>
          <w:ilvl w:val="1"/>
          <w:numId w:val="1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Комиссия по вопросам защиты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="000F1D0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«Старокулаткинский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комиссия) является консультативно-совещательным и координационным органом и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73E77">
        <w:rPr>
          <w:rFonts w:ascii="Times New Roman" w:hAnsi="Times New Roman" w:cs="Times New Roman"/>
          <w:sz w:val="28"/>
          <w:szCs w:val="28"/>
        </w:rPr>
        <w:t xml:space="preserve">тся в целях обеспечения взаимодействия органов местного самоуправления </w:t>
      </w:r>
      <w:proofErr w:type="spellStart"/>
      <w:r w:rsidRPr="00673E77">
        <w:rPr>
          <w:rFonts w:ascii="Times New Roman" w:hAnsi="Times New Roman" w:cs="Times New Roman"/>
          <w:sz w:val="28"/>
          <w:szCs w:val="28"/>
        </w:rPr>
        <w:t>сисполнительными</w:t>
      </w:r>
      <w:proofErr w:type="spellEnd"/>
      <w:r w:rsidRPr="00673E77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ИОГВ), территориальными органами федеральных органов исполнительной власти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ТОФОИВ), иными органами, уполномоченными на осуществление деятельности в сфере защиты прав потребителей по соответствующим направлениям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, а также иными организациями, осуществляющими деятельность в сфере защиты прав потребителей по вопросам реализации </w:t>
      </w:r>
      <w:hyperlink r:id="rId8" w:history="1">
        <w:r w:rsidRPr="00673E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</w:t>
      </w:r>
      <w:r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E77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673E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61D6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3E77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законами Ульяновской области, иными нормативными правовыми актами Ульяновской области,</w:t>
      </w:r>
      <w:r w:rsidR="00AE367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3E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3675">
        <w:rPr>
          <w:rFonts w:ascii="Times New Roman" w:hAnsi="Times New Roman" w:cs="Times New Roman"/>
          <w:sz w:val="28"/>
          <w:szCs w:val="28"/>
        </w:rPr>
        <w:t xml:space="preserve"> «Старокулаткинский район»</w:t>
      </w:r>
      <w:r w:rsidRPr="00673E77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муниципального образования </w:t>
      </w:r>
      <w:r w:rsidR="00AE3675">
        <w:rPr>
          <w:rFonts w:ascii="Times New Roman" w:hAnsi="Times New Roman" w:cs="Times New Roman"/>
          <w:sz w:val="28"/>
          <w:szCs w:val="28"/>
        </w:rPr>
        <w:t>«Старокулаткинский район»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1.3. Состав Комиссии формируется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числа представителей администрации муниципального образования, её функциональных (территориальных) органов, а также по согласованию из числа представителей представительного органа муниципального образования, представителей </w:t>
      </w:r>
      <w:r w:rsidRPr="00673E77">
        <w:rPr>
          <w:rFonts w:ascii="Times New Roman" w:hAnsi="Times New Roman" w:cs="Times New Roman"/>
          <w:sz w:val="28"/>
          <w:szCs w:val="28"/>
        </w:rPr>
        <w:t xml:space="preserve">ИОГВ, ТОФОИВ,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институтов гражданского общества</w:t>
      </w:r>
      <w:r w:rsidRPr="00673E77">
        <w:rPr>
          <w:rFonts w:ascii="Times New Roman" w:hAnsi="Times New Roman" w:cs="Times New Roman"/>
          <w:sz w:val="28"/>
          <w:szCs w:val="28"/>
        </w:rPr>
        <w:t>,</w:t>
      </w:r>
      <w:r w:rsidR="00AE3675">
        <w:rPr>
          <w:rFonts w:ascii="Times New Roman" w:hAnsi="Times New Roman" w:cs="Times New Roman"/>
          <w:sz w:val="28"/>
          <w:szCs w:val="28"/>
        </w:rPr>
        <w:t xml:space="preserve"> </w:t>
      </w:r>
      <w:r w:rsidRPr="00673E77">
        <w:rPr>
          <w:rFonts w:ascii="Times New Roman" w:hAnsi="Times New Roman" w:cs="Times New Roman"/>
          <w:sz w:val="28"/>
          <w:szCs w:val="28"/>
        </w:rPr>
        <w:t>иных органов и организаций, осуществляющих деятельность в сфере защиты прав потребителей по соответствующим направлениям.</w:t>
      </w:r>
    </w:p>
    <w:p w:rsidR="00403923" w:rsidRDefault="00403923" w:rsidP="003557BD">
      <w:pPr>
        <w:ind w:left="540"/>
        <w:jc w:val="center"/>
        <w:outlineLvl w:val="1"/>
        <w:rPr>
          <w:rFonts w:eastAsia="Arial"/>
          <w:szCs w:val="28"/>
        </w:rPr>
      </w:pPr>
    </w:p>
    <w:p w:rsidR="003557BD" w:rsidRPr="00C1362B" w:rsidRDefault="003557BD" w:rsidP="003557BD">
      <w:pPr>
        <w:ind w:left="540"/>
        <w:jc w:val="center"/>
        <w:outlineLvl w:val="1"/>
        <w:rPr>
          <w:szCs w:val="28"/>
        </w:rPr>
      </w:pPr>
      <w:r>
        <w:rPr>
          <w:szCs w:val="28"/>
        </w:rPr>
        <w:t xml:space="preserve">2. </w:t>
      </w:r>
      <w:r w:rsidRPr="00C1362B">
        <w:rPr>
          <w:szCs w:val="28"/>
        </w:rPr>
        <w:t>Задачи комиссии</w:t>
      </w:r>
    </w:p>
    <w:p w:rsidR="003557BD" w:rsidRPr="00673E77" w:rsidRDefault="003557BD" w:rsidP="003557BD">
      <w:pPr>
        <w:pStyle w:val="a9"/>
        <w:spacing w:after="0" w:line="240" w:lineRule="auto"/>
        <w:ind w:left="1335"/>
        <w:outlineLvl w:val="1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разработка предложений по формированию основных направлений совместной деятельности органов местного самоуправления, ИОГВ, ТОФОИВ,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разработка и содействие внедрению единых методов и форм реализации мероприятий в сфере защиты прав потребителей на территории муниципального образования;</w:t>
      </w:r>
    </w:p>
    <w:p w:rsidR="003557BD" w:rsidRPr="00673E77" w:rsidRDefault="003557BD" w:rsidP="003557BD">
      <w:pPr>
        <w:ind w:firstLine="709"/>
        <w:jc w:val="both"/>
        <w:rPr>
          <w:szCs w:val="28"/>
        </w:rPr>
      </w:pPr>
      <w:r w:rsidRPr="00673E77">
        <w:rPr>
          <w:szCs w:val="28"/>
        </w:rPr>
        <w:t>3) проведение анализа нарушений законодательства о защите прав потребителей в различных сферах потребительского рынка с целью их предотвращения, а также в целях</w:t>
      </w:r>
      <w:r w:rsidR="00AE3675">
        <w:rPr>
          <w:szCs w:val="28"/>
        </w:rPr>
        <w:t xml:space="preserve"> </w:t>
      </w:r>
      <w:r w:rsidRPr="00673E77">
        <w:rPr>
          <w:szCs w:val="28"/>
        </w:rPr>
        <w:t>создания условий для эффективной защиты прав потребителей.</w:t>
      </w:r>
    </w:p>
    <w:p w:rsidR="003557BD" w:rsidRPr="00673E77" w:rsidRDefault="003557BD" w:rsidP="003557BD">
      <w:pPr>
        <w:ind w:firstLine="540"/>
        <w:jc w:val="both"/>
        <w:rPr>
          <w:szCs w:val="28"/>
        </w:rPr>
      </w:pPr>
    </w:p>
    <w:p w:rsidR="003557BD" w:rsidRPr="00673E77" w:rsidRDefault="003557BD" w:rsidP="003557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3. Права комиссии</w:t>
      </w:r>
    </w:p>
    <w:p w:rsidR="003557BD" w:rsidRPr="00673E77" w:rsidRDefault="003557BD" w:rsidP="003557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Для решения возложенных на Комиссию задач она имеет право: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1) запрашивать в установленном законодательством порядке необходимые документы и сведения от ТОФОИВ, ИОГВ, органов местного самоуправления муниципального образования</w:t>
      </w:r>
      <w:r w:rsidR="009C14F1">
        <w:rPr>
          <w:rFonts w:ascii="Times New Roman" w:hAnsi="Times New Roman" w:cs="Times New Roman"/>
          <w:sz w:val="28"/>
          <w:szCs w:val="28"/>
        </w:rPr>
        <w:t xml:space="preserve"> «Старокулаткинский район»</w:t>
      </w:r>
      <w:r w:rsidRPr="00673E77">
        <w:rPr>
          <w:rFonts w:ascii="Times New Roman" w:hAnsi="Times New Roman" w:cs="Times New Roman"/>
          <w:sz w:val="28"/>
          <w:szCs w:val="28"/>
        </w:rPr>
        <w:t xml:space="preserve">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приглашать на свои заседания по согласованию представителей ИОГВ, представителей ТОФОИВ, органов местного самоуправления муниципального образования</w:t>
      </w:r>
      <w:r w:rsidR="009C14F1">
        <w:rPr>
          <w:rFonts w:ascii="Times New Roman" w:hAnsi="Times New Roman" w:cs="Times New Roman"/>
          <w:sz w:val="28"/>
          <w:szCs w:val="28"/>
        </w:rPr>
        <w:t xml:space="preserve"> «Старокулаткинский район»</w:t>
      </w:r>
      <w:r w:rsidRPr="00673E77">
        <w:rPr>
          <w:rFonts w:ascii="Times New Roman" w:hAnsi="Times New Roman" w:cs="Times New Roman"/>
          <w:sz w:val="28"/>
          <w:szCs w:val="28"/>
        </w:rPr>
        <w:t xml:space="preserve">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3557BD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4) вносить Главе администрации муниципального образования </w:t>
      </w:r>
      <w:r w:rsidR="00AE3675">
        <w:rPr>
          <w:rFonts w:ascii="Times New Roman" w:hAnsi="Times New Roman" w:cs="Times New Roman"/>
          <w:sz w:val="28"/>
          <w:szCs w:val="28"/>
        </w:rPr>
        <w:t xml:space="preserve">«Старокулаткинский район» </w:t>
      </w:r>
      <w:r w:rsidRPr="00673E77">
        <w:rPr>
          <w:rFonts w:ascii="Times New Roman" w:hAnsi="Times New Roman" w:cs="Times New Roman"/>
          <w:sz w:val="28"/>
          <w:szCs w:val="28"/>
        </w:rPr>
        <w:t>предложения по совершенствованию правовых актов в области защиты прав потребителей.</w:t>
      </w:r>
    </w:p>
    <w:p w:rsidR="003557BD" w:rsidRPr="00673E77" w:rsidRDefault="003557BD" w:rsidP="003557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4. Функции комиссии</w:t>
      </w:r>
    </w:p>
    <w:p w:rsidR="003557BD" w:rsidRPr="00673E77" w:rsidRDefault="003557BD" w:rsidP="003557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рассматривает вопросы повышения эффективности </w:t>
      </w: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безопасностью и качеством товаров, работ и услуг;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вырабатывает рекомендации, направленные на предупреждение проникновения на потребительский рынок недоброкачественной продукции;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3) обсуждает и обобщает практический опыт деятельности ИОГВ, ТОФОИВ, органов местного самоуправления,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защиты прав потребителей, по вопросам исполнения законодательства о защите прав потребителей на территории муниципального образования;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4) вносит предложения по совершенствованию деятельности в сфере защиты прав потребителей;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5) участвует в разработке предложений о подготовке планов и мероприятий в сфере защиты прав потребителей, реализуемых отраслевыми органами (структурными подразделениями) местной администрации;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6) участвует в разработке предложений по вопросам профессионального развития работников администрации муниципального образования, представителей общественных объединений по защите прав потребителей и иных организаций, осуществляющих деятельность в сфере защиты прав потребителей;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7) участвует в организации мероприятий, направленных на изучение мнения населения по вопросам защиты прав потребителей;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8) участвует в организации информирования потребителей по вопросам качества и безопасности товаров, работ и услуг на потребительском рынке через средства массовой информации, распространяемые на территории муниципального образования;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3E77">
        <w:rPr>
          <w:rFonts w:ascii="Times New Roman" w:hAnsi="Times New Roman" w:cs="Times New Roman"/>
          <w:sz w:val="28"/>
          <w:szCs w:val="28"/>
        </w:rPr>
        <w:t>) содействует повышению уровня правовой грамотности предпринимателей, работающих на потребительском рынке, в том числе по вопросам защиты прав потребителей.</w:t>
      </w:r>
    </w:p>
    <w:p w:rsidR="003557BD" w:rsidRDefault="003557BD" w:rsidP="003557BD">
      <w:pPr>
        <w:jc w:val="both"/>
        <w:rPr>
          <w:szCs w:val="28"/>
        </w:rPr>
      </w:pPr>
    </w:p>
    <w:p w:rsidR="00AE3675" w:rsidRPr="00673E77" w:rsidRDefault="00AE3675" w:rsidP="003557BD">
      <w:pPr>
        <w:jc w:val="both"/>
        <w:rPr>
          <w:szCs w:val="28"/>
        </w:rPr>
      </w:pPr>
    </w:p>
    <w:p w:rsidR="003557BD" w:rsidRPr="00673E77" w:rsidRDefault="003557BD" w:rsidP="003557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5. Состав и порядок деятельности Комиссии</w:t>
      </w:r>
    </w:p>
    <w:p w:rsidR="003557BD" w:rsidRPr="00673E77" w:rsidRDefault="003557BD" w:rsidP="003557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5.1. Комиссия формируется в составе председателя Комиссии, заместител</w:t>
      </w:r>
      <w:r w:rsidR="00AE3675">
        <w:rPr>
          <w:rFonts w:ascii="Times New Roman" w:hAnsi="Times New Roman" w:cs="Times New Roman"/>
          <w:sz w:val="28"/>
          <w:szCs w:val="28"/>
        </w:rPr>
        <w:t>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председателя Комиссии и членов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5.2. Персональный состав Комиссии утверждается постановлением администрации муниципального образования.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5.3. Комиссия рассматривает вопросы и принимает решения на заседании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в нем участвует более половины от общего числа членов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5.5. Решения Комиссии принимаются большинством голосов от числа членов Комиссии, участвующих в заседании. В случае равенства числа голосов решающим является голос председательствующего на заседании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5.6. Решения Комиссии носят рекомендательный характер.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5.7. Решения Комиссии отражаются в протоколе заседания Комиссии, который подписывается председательствующим на заседании Комиссии. Протокол должен быть подписан в течение двух рабочих дней со дня проведения заседания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5.8. В протоколе заседания Комиссии указываются: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Комиссии;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утвержденная повестка дня заседания Комиссии;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имена и должности участвовавших в заседании членов Комиссии;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lastRenderedPageBreak/>
        <w:t>решения, принятые по вопросам повестки дня заседания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5.9. Протоколы заседаний Комиссии хранятся в течение пяти лет.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5.10. Материалы к заседанию Комиссии за три рабочих дня до дня его проведения направляются членам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5.11. Заседания Комиссии проводятся по мере необходимости в соответствии с планом работы, но не реже одного раза в полугодие.</w:t>
      </w:r>
    </w:p>
    <w:p w:rsidR="00AE3675" w:rsidRPr="00274027" w:rsidRDefault="003557BD" w:rsidP="00AE3675">
      <w:pPr>
        <w:ind w:firstLine="709"/>
        <w:jc w:val="both"/>
        <w:rPr>
          <w:szCs w:val="28"/>
          <w:lang w:eastAsia="ru-RU"/>
        </w:rPr>
      </w:pPr>
      <w:r w:rsidRPr="00673E77">
        <w:rPr>
          <w:szCs w:val="28"/>
        </w:rPr>
        <w:t xml:space="preserve">5.12. </w:t>
      </w:r>
      <w:r w:rsidR="00AE3675" w:rsidRPr="00274027">
        <w:rPr>
          <w:szCs w:val="28"/>
          <w:lang w:eastAsia="ru-RU"/>
        </w:rPr>
        <w:t xml:space="preserve">Комиссию </w:t>
      </w:r>
      <w:r w:rsidR="00AE3675">
        <w:rPr>
          <w:szCs w:val="28"/>
          <w:lang w:eastAsia="ru-RU"/>
        </w:rPr>
        <w:t>проводит</w:t>
      </w:r>
      <w:r w:rsidR="00AE3675" w:rsidRPr="00274027">
        <w:rPr>
          <w:szCs w:val="28"/>
          <w:lang w:eastAsia="ru-RU"/>
        </w:rPr>
        <w:t xml:space="preserve"> председатель</w:t>
      </w:r>
      <w:r w:rsidR="00AE3675">
        <w:rPr>
          <w:szCs w:val="28"/>
          <w:lang w:eastAsia="ru-RU"/>
        </w:rPr>
        <w:t xml:space="preserve"> комиссии, </w:t>
      </w:r>
      <w:r w:rsidR="00AE3675" w:rsidRPr="00D04AE6">
        <w:rPr>
          <w:szCs w:val="28"/>
          <w:lang w:eastAsia="ru-RU"/>
        </w:rPr>
        <w:t xml:space="preserve">а в его отсутствие </w:t>
      </w:r>
      <w:r w:rsidR="00AE3675">
        <w:rPr>
          <w:szCs w:val="28"/>
          <w:lang w:eastAsia="ru-RU"/>
        </w:rPr>
        <w:t>–</w:t>
      </w:r>
      <w:r w:rsidR="00AE3675" w:rsidRPr="00D04AE6">
        <w:rPr>
          <w:szCs w:val="28"/>
          <w:lang w:eastAsia="ru-RU"/>
        </w:rPr>
        <w:t xml:space="preserve"> заместитель</w:t>
      </w:r>
      <w:r w:rsidR="00AE3675">
        <w:rPr>
          <w:szCs w:val="28"/>
          <w:lang w:eastAsia="ru-RU"/>
        </w:rPr>
        <w:t xml:space="preserve">, </w:t>
      </w:r>
      <w:r w:rsidR="00AE3675" w:rsidRPr="00274027">
        <w:rPr>
          <w:szCs w:val="28"/>
          <w:lang w:eastAsia="ru-RU"/>
        </w:rPr>
        <w:t>который осуществляет общее руководство деятельностью комиссии, утверждает принимаемые комиссией решения, подписывает необходимые документы.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5.13. Секретарь Комиссии обеспечивает подготовку материалов к заседанию Комиссии, приглашение членов Комиссии на заседание Комиссии, оформление протоколов заседания Комиссии, направление решений Комиссии членам Комиссии.</w:t>
      </w:r>
    </w:p>
    <w:p w:rsidR="003557BD" w:rsidRPr="00673E77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5.14. Решения, принятые по итогам заседания Комиссии, а также иные необходимые материалы в течение пяти рабочих дней со дня проведения заседания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3557BD" w:rsidRPr="00673E77" w:rsidRDefault="003557BD" w:rsidP="003557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57BD" w:rsidRPr="00673E77" w:rsidRDefault="003557BD" w:rsidP="003557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6. Обеспечение деятельности Комиссии</w:t>
      </w:r>
    </w:p>
    <w:p w:rsidR="003557BD" w:rsidRPr="00673E77" w:rsidRDefault="003557BD" w:rsidP="003557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643E0" w:rsidRDefault="003557BD" w:rsidP="003557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Комиссии осуществляет </w:t>
      </w:r>
      <w:r w:rsidR="00E643E0">
        <w:rPr>
          <w:rFonts w:ascii="Times New Roman" w:hAnsi="Times New Roman" w:cs="Times New Roman"/>
          <w:sz w:val="28"/>
          <w:szCs w:val="28"/>
        </w:rPr>
        <w:t>отдел экономического мониторинга, прогнозировании, планирования и размещения заказов администрации муниципального образования «Старокулаткинский район».</w:t>
      </w: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3E70B1" w:rsidRDefault="003E70B1" w:rsidP="003440DA">
      <w:pPr>
        <w:jc w:val="center"/>
        <w:rPr>
          <w:b/>
          <w:highlight w:val="yellow"/>
        </w:rPr>
      </w:pPr>
    </w:p>
    <w:p w:rsidR="00403923" w:rsidRDefault="00403923" w:rsidP="003440DA">
      <w:pPr>
        <w:jc w:val="center"/>
        <w:rPr>
          <w:b/>
        </w:rPr>
      </w:pPr>
    </w:p>
    <w:p w:rsidR="00403923" w:rsidRDefault="00403923" w:rsidP="003440DA">
      <w:pPr>
        <w:jc w:val="center"/>
        <w:rPr>
          <w:b/>
        </w:rPr>
      </w:pPr>
    </w:p>
    <w:p w:rsidR="00403923" w:rsidRDefault="00403923" w:rsidP="003440DA">
      <w:pPr>
        <w:jc w:val="center"/>
        <w:rPr>
          <w:b/>
        </w:rPr>
      </w:pPr>
    </w:p>
    <w:p w:rsidR="00861D6D" w:rsidRDefault="00861D6D" w:rsidP="003440DA">
      <w:pPr>
        <w:jc w:val="center"/>
        <w:rPr>
          <w:b/>
        </w:rPr>
      </w:pPr>
    </w:p>
    <w:p w:rsidR="00861D6D" w:rsidRDefault="00861D6D" w:rsidP="003440DA">
      <w:pPr>
        <w:jc w:val="center"/>
        <w:rPr>
          <w:b/>
        </w:rPr>
      </w:pPr>
    </w:p>
    <w:p w:rsidR="003E70B1" w:rsidRDefault="003E70B1" w:rsidP="003440DA">
      <w:pPr>
        <w:jc w:val="center"/>
        <w:rPr>
          <w:b/>
        </w:rPr>
      </w:pPr>
      <w:r w:rsidRPr="003E70B1">
        <w:rPr>
          <w:b/>
        </w:rPr>
        <w:t xml:space="preserve">Состав </w:t>
      </w:r>
      <w:r>
        <w:rPr>
          <w:b/>
        </w:rPr>
        <w:t>комиссии:</w:t>
      </w:r>
    </w:p>
    <w:p w:rsidR="003E70B1" w:rsidRDefault="003E70B1" w:rsidP="003E70B1">
      <w:pPr>
        <w:jc w:val="both"/>
      </w:pPr>
    </w:p>
    <w:p w:rsidR="003E70B1" w:rsidRDefault="003E70B1" w:rsidP="003E70B1">
      <w:pPr>
        <w:jc w:val="both"/>
      </w:pPr>
      <w:r>
        <w:t xml:space="preserve">      </w:t>
      </w:r>
      <w:r w:rsidRPr="00083144">
        <w:rPr>
          <w:b/>
        </w:rPr>
        <w:t>Председатель комиссии</w:t>
      </w:r>
      <w:r>
        <w:t xml:space="preserve"> </w:t>
      </w:r>
      <w:r w:rsidR="0027503C">
        <w:t>-</w:t>
      </w:r>
      <w:r>
        <w:t xml:space="preserve"> Магдеев И.Ш. Глава администрации МО «Старокулаткинский район».</w:t>
      </w:r>
    </w:p>
    <w:p w:rsidR="00083144" w:rsidRDefault="00083144" w:rsidP="00083144">
      <w:pPr>
        <w:ind w:left="426"/>
        <w:jc w:val="both"/>
      </w:pPr>
    </w:p>
    <w:p w:rsidR="003E70B1" w:rsidRDefault="005D7D94" w:rsidP="005D7D94">
      <w:pPr>
        <w:jc w:val="both"/>
      </w:pPr>
      <w:r>
        <w:rPr>
          <w:b/>
        </w:rPr>
        <w:t xml:space="preserve">Заместитель председателя </w:t>
      </w:r>
      <w:r w:rsidR="003E70B1" w:rsidRPr="00083144">
        <w:rPr>
          <w:b/>
        </w:rPr>
        <w:t>комиссии</w:t>
      </w:r>
      <w:r w:rsidR="003E70B1">
        <w:t xml:space="preserve"> </w:t>
      </w:r>
      <w:r w:rsidR="0027503C">
        <w:t>-</w:t>
      </w:r>
      <w:r w:rsidR="003E70B1">
        <w:t xml:space="preserve"> Ахмедов И.Х. Первый заместитель главы администрации по экономическому развитию.</w:t>
      </w:r>
    </w:p>
    <w:p w:rsidR="005D7D94" w:rsidRDefault="005D7D94" w:rsidP="005D7D94">
      <w:pPr>
        <w:ind w:left="2127" w:hanging="2127"/>
        <w:jc w:val="both"/>
        <w:rPr>
          <w:b/>
        </w:rPr>
      </w:pPr>
    </w:p>
    <w:p w:rsidR="003E70B1" w:rsidRDefault="005D7D94" w:rsidP="005D7D94">
      <w:pPr>
        <w:ind w:left="2127" w:hanging="2127"/>
        <w:jc w:val="both"/>
      </w:pPr>
      <w:r w:rsidRPr="005D7D94">
        <w:rPr>
          <w:b/>
        </w:rPr>
        <w:t>Секретарь комиссии</w:t>
      </w:r>
      <w:r>
        <w:t xml:space="preserve"> – </w:t>
      </w:r>
      <w:proofErr w:type="spellStart"/>
      <w:r>
        <w:t>Вальшина</w:t>
      </w:r>
      <w:proofErr w:type="spellEnd"/>
      <w:r>
        <w:t xml:space="preserve"> Л.Р. специалист отдела экономического мониторинга, прогнозирования, планирования и размещения заказов администрации МО «Старокулаткинский район».</w:t>
      </w:r>
    </w:p>
    <w:p w:rsidR="005D7D94" w:rsidRDefault="00083144" w:rsidP="00083144">
      <w:pPr>
        <w:ind w:left="2127" w:hanging="2127"/>
        <w:jc w:val="both"/>
      </w:pPr>
      <w:r>
        <w:t xml:space="preserve">   </w:t>
      </w:r>
    </w:p>
    <w:p w:rsidR="005D7D94" w:rsidRDefault="00083144" w:rsidP="00083144">
      <w:pPr>
        <w:ind w:left="2127" w:hanging="2127"/>
        <w:jc w:val="both"/>
      </w:pPr>
      <w:r>
        <w:t xml:space="preserve"> </w:t>
      </w:r>
      <w:r w:rsidR="003E70B1" w:rsidRPr="00083144">
        <w:rPr>
          <w:b/>
        </w:rPr>
        <w:t>Члены комиссии</w:t>
      </w:r>
      <w:r w:rsidR="003E70B1">
        <w:t xml:space="preserve"> </w:t>
      </w:r>
      <w:r w:rsidR="005D7D94">
        <w:t>–</w:t>
      </w:r>
      <w:r w:rsidR="003E70B1">
        <w:t xml:space="preserve"> </w:t>
      </w:r>
      <w:r w:rsidR="005D7D94">
        <w:t>Азизов Г.С.</w:t>
      </w:r>
      <w:r w:rsidR="008910BB">
        <w:t xml:space="preserve"> -</w:t>
      </w:r>
      <w:r w:rsidR="005D7D94">
        <w:t xml:space="preserve"> начальник отдела правового обеспечения администрации МО «Старокулаткинский район».</w:t>
      </w:r>
    </w:p>
    <w:p w:rsidR="005D7D94" w:rsidRDefault="005D7D94" w:rsidP="00083144">
      <w:pPr>
        <w:ind w:left="2127" w:hanging="2127"/>
        <w:jc w:val="both"/>
      </w:pPr>
      <w:r>
        <w:t xml:space="preserve">                                 - </w:t>
      </w:r>
      <w:proofErr w:type="spellStart"/>
      <w:r>
        <w:t>Амирова</w:t>
      </w:r>
      <w:proofErr w:type="spellEnd"/>
      <w:r>
        <w:t xml:space="preserve"> Л.Р.</w:t>
      </w:r>
      <w:r w:rsidR="008910BB">
        <w:t xml:space="preserve"> </w:t>
      </w:r>
      <w:r w:rsidR="00403923">
        <w:t>–</w:t>
      </w:r>
      <w:r>
        <w:t xml:space="preserve"> </w:t>
      </w:r>
      <w:r w:rsidR="00403923">
        <w:t>депутат Совета депутатов МО «</w:t>
      </w:r>
      <w:proofErr w:type="spellStart"/>
      <w:r w:rsidR="00403923">
        <w:t>Старокулаткинское</w:t>
      </w:r>
      <w:proofErr w:type="spellEnd"/>
      <w:r w:rsidR="00403923">
        <w:t xml:space="preserve"> городское поселение» (по согласованию).</w:t>
      </w:r>
    </w:p>
    <w:p w:rsidR="005D7D94" w:rsidRDefault="005D7D94" w:rsidP="00083144">
      <w:pPr>
        <w:ind w:left="2127" w:hanging="2127"/>
        <w:jc w:val="both"/>
      </w:pPr>
      <w:r>
        <w:t xml:space="preserve">                                - </w:t>
      </w:r>
      <w:proofErr w:type="spellStart"/>
      <w:r>
        <w:t>Байбикова</w:t>
      </w:r>
      <w:proofErr w:type="spellEnd"/>
      <w:r>
        <w:t xml:space="preserve"> Р.М.</w:t>
      </w:r>
      <w:r w:rsidR="008910BB">
        <w:t xml:space="preserve"> -</w:t>
      </w:r>
      <w:r>
        <w:t xml:space="preserve">   председатель Палаты справедливости и общественного контроля МО «Старокулаткинский район»</w:t>
      </w:r>
      <w:r w:rsidR="00403923">
        <w:t xml:space="preserve"> (по согласованию).</w:t>
      </w:r>
    </w:p>
    <w:p w:rsidR="005D7D94" w:rsidRDefault="005D7D94" w:rsidP="00083144">
      <w:pPr>
        <w:ind w:left="2127" w:hanging="2127"/>
        <w:jc w:val="both"/>
      </w:pPr>
      <w:r>
        <w:t xml:space="preserve">                             - Богданова Л.Ф.</w:t>
      </w:r>
      <w:r w:rsidR="008910BB">
        <w:t xml:space="preserve"> -</w:t>
      </w:r>
      <w:r>
        <w:t xml:space="preserve"> Глава муниципального образо</w:t>
      </w:r>
      <w:r w:rsidR="00403923">
        <w:t>вания «Старокулаткинский район» (по согласованию).</w:t>
      </w:r>
    </w:p>
    <w:p w:rsidR="008910BB" w:rsidRDefault="008910BB" w:rsidP="00083144">
      <w:pPr>
        <w:ind w:left="2127" w:hanging="2127"/>
        <w:jc w:val="both"/>
      </w:pPr>
      <w:r>
        <w:t xml:space="preserve">                            -  </w:t>
      </w:r>
      <w:proofErr w:type="spellStart"/>
      <w:r>
        <w:t>Кадерова</w:t>
      </w:r>
      <w:proofErr w:type="spellEnd"/>
      <w:r>
        <w:t xml:space="preserve"> А.Р. - главный специалист отдела по оказанию бесплатной юридической помощи ОГК</w:t>
      </w:r>
      <w:r w:rsidR="00403923">
        <w:t>У «</w:t>
      </w:r>
      <w:proofErr w:type="spellStart"/>
      <w:r w:rsidR="00403923">
        <w:t>Госбюро</w:t>
      </w:r>
      <w:proofErr w:type="spellEnd"/>
      <w:r w:rsidR="00403923">
        <w:t xml:space="preserve"> Ульяновской области» (по согласованию).</w:t>
      </w:r>
    </w:p>
    <w:p w:rsidR="00E71EF1" w:rsidRDefault="00E71EF1" w:rsidP="00083144">
      <w:pPr>
        <w:ind w:left="2127" w:hanging="2127"/>
        <w:jc w:val="both"/>
      </w:pPr>
      <w:r>
        <w:t xml:space="preserve">                             - </w:t>
      </w:r>
      <w:proofErr w:type="spellStart"/>
      <w:r>
        <w:t>Рязапова</w:t>
      </w:r>
      <w:proofErr w:type="spellEnd"/>
      <w:r>
        <w:t xml:space="preserve"> А.А. – </w:t>
      </w:r>
      <w:r w:rsidR="002D18CA">
        <w:t>союз</w:t>
      </w:r>
      <w:r>
        <w:t xml:space="preserve"> </w:t>
      </w:r>
      <w:proofErr w:type="spellStart"/>
      <w:r>
        <w:t>препринимател</w:t>
      </w:r>
      <w:r w:rsidR="002D18CA">
        <w:t>ей</w:t>
      </w:r>
      <w:proofErr w:type="spellEnd"/>
      <w:r>
        <w:t>.</w:t>
      </w:r>
    </w:p>
    <w:p w:rsidR="008910BB" w:rsidRDefault="008910BB" w:rsidP="00083144">
      <w:pPr>
        <w:ind w:left="2127" w:hanging="2127"/>
        <w:jc w:val="both"/>
      </w:pPr>
      <w:r>
        <w:t xml:space="preserve">                             - </w:t>
      </w:r>
      <w:proofErr w:type="spellStart"/>
      <w:r>
        <w:t>Сайфуллин</w:t>
      </w:r>
      <w:proofErr w:type="spellEnd"/>
      <w:r>
        <w:t xml:space="preserve"> И.М. - Глава муниципального образования «</w:t>
      </w:r>
      <w:proofErr w:type="spellStart"/>
      <w:r>
        <w:t>Староку</w:t>
      </w:r>
      <w:r w:rsidR="00403923">
        <w:t>латкинское</w:t>
      </w:r>
      <w:proofErr w:type="spellEnd"/>
      <w:r w:rsidR="00403923">
        <w:t xml:space="preserve"> городское поселение» (по согласованию).</w:t>
      </w:r>
    </w:p>
    <w:p w:rsidR="003E70B1" w:rsidRDefault="008910BB" w:rsidP="008910BB">
      <w:pPr>
        <w:ind w:left="2127" w:hanging="2127"/>
        <w:jc w:val="both"/>
      </w:pPr>
      <w:r>
        <w:t xml:space="preserve">                             - </w:t>
      </w:r>
      <w:proofErr w:type="spellStart"/>
      <w:r w:rsidR="003E70B1">
        <w:t>Тямаева</w:t>
      </w:r>
      <w:proofErr w:type="spellEnd"/>
      <w:r w:rsidR="003E70B1">
        <w:t xml:space="preserve"> Ю.Я.</w:t>
      </w:r>
      <w:r>
        <w:t xml:space="preserve"> -</w:t>
      </w:r>
      <w:r w:rsidR="003E70B1">
        <w:t xml:space="preserve"> и.о. начальника отдела экономического мониторинга, прогнозирования, планирования и размещения заказов администрации МО «Старокулаткинский район».</w:t>
      </w:r>
    </w:p>
    <w:p w:rsidR="003E70B1" w:rsidRDefault="008910BB" w:rsidP="003E70B1">
      <w:pPr>
        <w:ind w:left="1985"/>
        <w:jc w:val="both"/>
      </w:pPr>
      <w:r>
        <w:t xml:space="preserve">   </w:t>
      </w:r>
      <w:r w:rsidR="003E70B1">
        <w:t>- Юнусова Г.А.</w:t>
      </w:r>
      <w:r>
        <w:t xml:space="preserve"> -</w:t>
      </w:r>
      <w:r w:rsidR="003E70B1">
        <w:t xml:space="preserve"> главный специалист эксперт территориального отдела управления </w:t>
      </w:r>
      <w:proofErr w:type="spellStart"/>
      <w:r w:rsidR="003E70B1">
        <w:t>Роспотребнадзора</w:t>
      </w:r>
      <w:proofErr w:type="spellEnd"/>
      <w:r w:rsidR="003E70B1">
        <w:t xml:space="preserve"> по Ульяновской</w:t>
      </w:r>
      <w:r w:rsidR="00403923">
        <w:t xml:space="preserve"> области в </w:t>
      </w:r>
      <w:proofErr w:type="spellStart"/>
      <w:r w:rsidR="00403923">
        <w:t>Кузоватовском</w:t>
      </w:r>
      <w:proofErr w:type="spellEnd"/>
      <w:r w:rsidR="00403923">
        <w:t xml:space="preserve"> районе (по согласованию).</w:t>
      </w:r>
    </w:p>
    <w:p w:rsidR="003E70B1" w:rsidRDefault="003E70B1" w:rsidP="003E70B1">
      <w:pPr>
        <w:jc w:val="both"/>
      </w:pPr>
    </w:p>
    <w:p w:rsidR="003E70B1" w:rsidRPr="003E70B1" w:rsidRDefault="003E70B1" w:rsidP="003E70B1">
      <w:pPr>
        <w:jc w:val="both"/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p w:rsidR="003557BD" w:rsidRDefault="003557BD" w:rsidP="003440DA">
      <w:pPr>
        <w:jc w:val="center"/>
        <w:rPr>
          <w:b/>
          <w:highlight w:val="yellow"/>
        </w:rPr>
      </w:pPr>
    </w:p>
    <w:sectPr w:rsidR="003557BD" w:rsidSect="00E01A1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30"/>
    <w:multiLevelType w:val="multilevel"/>
    <w:tmpl w:val="F8AC82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22FF5593"/>
    <w:multiLevelType w:val="multilevel"/>
    <w:tmpl w:val="3D3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F787A39"/>
    <w:multiLevelType w:val="multilevel"/>
    <w:tmpl w:val="3D3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503C5868"/>
    <w:multiLevelType w:val="multilevel"/>
    <w:tmpl w:val="21C4A0AA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19A5888"/>
    <w:multiLevelType w:val="multilevel"/>
    <w:tmpl w:val="86947AB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C73554"/>
    <w:multiLevelType w:val="multilevel"/>
    <w:tmpl w:val="3D3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62149B1"/>
    <w:multiLevelType w:val="hybridMultilevel"/>
    <w:tmpl w:val="E3B64D6C"/>
    <w:lvl w:ilvl="0" w:tplc="44EECE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462CCD"/>
    <w:multiLevelType w:val="hybridMultilevel"/>
    <w:tmpl w:val="A1D86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14BD6"/>
    <w:multiLevelType w:val="multilevel"/>
    <w:tmpl w:val="4F0032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6D75B3D"/>
    <w:multiLevelType w:val="multilevel"/>
    <w:tmpl w:val="12C4668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 w:val="0"/>
      </w:rPr>
    </w:lvl>
  </w:abstractNum>
  <w:abstractNum w:abstractNumId="10">
    <w:nsid w:val="77140F8E"/>
    <w:multiLevelType w:val="multilevel"/>
    <w:tmpl w:val="D8EC5F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12362D"/>
    <w:rsid w:val="000146A6"/>
    <w:rsid w:val="00027DFB"/>
    <w:rsid w:val="000354BF"/>
    <w:rsid w:val="0003727B"/>
    <w:rsid w:val="00037F47"/>
    <w:rsid w:val="00054D55"/>
    <w:rsid w:val="00055AD7"/>
    <w:rsid w:val="00056095"/>
    <w:rsid w:val="00083144"/>
    <w:rsid w:val="0008440D"/>
    <w:rsid w:val="00091F5D"/>
    <w:rsid w:val="000A67AF"/>
    <w:rsid w:val="000E6914"/>
    <w:rsid w:val="000F1D0C"/>
    <w:rsid w:val="001029DC"/>
    <w:rsid w:val="00107917"/>
    <w:rsid w:val="00110796"/>
    <w:rsid w:val="00113E05"/>
    <w:rsid w:val="0012089A"/>
    <w:rsid w:val="0012362D"/>
    <w:rsid w:val="00126097"/>
    <w:rsid w:val="001351B8"/>
    <w:rsid w:val="00140FAD"/>
    <w:rsid w:val="0014541B"/>
    <w:rsid w:val="00147EAA"/>
    <w:rsid w:val="00175460"/>
    <w:rsid w:val="001843A2"/>
    <w:rsid w:val="00187216"/>
    <w:rsid w:val="00193AC1"/>
    <w:rsid w:val="001C4670"/>
    <w:rsid w:val="001D2FF0"/>
    <w:rsid w:val="001F3A1F"/>
    <w:rsid w:val="001F467E"/>
    <w:rsid w:val="00201F08"/>
    <w:rsid w:val="00242592"/>
    <w:rsid w:val="00255FCC"/>
    <w:rsid w:val="00257354"/>
    <w:rsid w:val="002633BD"/>
    <w:rsid w:val="00274027"/>
    <w:rsid w:val="0027503C"/>
    <w:rsid w:val="002814D9"/>
    <w:rsid w:val="00283E34"/>
    <w:rsid w:val="00285319"/>
    <w:rsid w:val="00285B0B"/>
    <w:rsid w:val="002B062D"/>
    <w:rsid w:val="002B11AB"/>
    <w:rsid w:val="002B18E7"/>
    <w:rsid w:val="002B36FA"/>
    <w:rsid w:val="002C2430"/>
    <w:rsid w:val="002D18CA"/>
    <w:rsid w:val="0030611D"/>
    <w:rsid w:val="00314A09"/>
    <w:rsid w:val="00326ECA"/>
    <w:rsid w:val="003440DA"/>
    <w:rsid w:val="00345906"/>
    <w:rsid w:val="00353282"/>
    <w:rsid w:val="003557BD"/>
    <w:rsid w:val="00355B4D"/>
    <w:rsid w:val="003671E3"/>
    <w:rsid w:val="00394AEF"/>
    <w:rsid w:val="003B01B3"/>
    <w:rsid w:val="003B143A"/>
    <w:rsid w:val="003C337D"/>
    <w:rsid w:val="003D0249"/>
    <w:rsid w:val="003D72BF"/>
    <w:rsid w:val="003E0C8F"/>
    <w:rsid w:val="003E5533"/>
    <w:rsid w:val="003E70B1"/>
    <w:rsid w:val="003F1DA3"/>
    <w:rsid w:val="00403923"/>
    <w:rsid w:val="0040736E"/>
    <w:rsid w:val="00410364"/>
    <w:rsid w:val="0041438B"/>
    <w:rsid w:val="004361A7"/>
    <w:rsid w:val="004546F5"/>
    <w:rsid w:val="00466A86"/>
    <w:rsid w:val="00472354"/>
    <w:rsid w:val="00495FD4"/>
    <w:rsid w:val="00497DA5"/>
    <w:rsid w:val="004A44B4"/>
    <w:rsid w:val="004A6EC9"/>
    <w:rsid w:val="004A784A"/>
    <w:rsid w:val="004B7842"/>
    <w:rsid w:val="004C17CD"/>
    <w:rsid w:val="004C3377"/>
    <w:rsid w:val="004D0B90"/>
    <w:rsid w:val="004E65C7"/>
    <w:rsid w:val="004F1A3E"/>
    <w:rsid w:val="004F394F"/>
    <w:rsid w:val="004F41F0"/>
    <w:rsid w:val="00511681"/>
    <w:rsid w:val="0051336A"/>
    <w:rsid w:val="00521694"/>
    <w:rsid w:val="00535B98"/>
    <w:rsid w:val="00550AAF"/>
    <w:rsid w:val="00554C69"/>
    <w:rsid w:val="0058249B"/>
    <w:rsid w:val="00597528"/>
    <w:rsid w:val="005B21F1"/>
    <w:rsid w:val="005B4245"/>
    <w:rsid w:val="005D2626"/>
    <w:rsid w:val="005D30C3"/>
    <w:rsid w:val="005D7D94"/>
    <w:rsid w:val="005E3B71"/>
    <w:rsid w:val="005F1FD1"/>
    <w:rsid w:val="00605726"/>
    <w:rsid w:val="00633025"/>
    <w:rsid w:val="006346F4"/>
    <w:rsid w:val="00663C5C"/>
    <w:rsid w:val="00665DCF"/>
    <w:rsid w:val="0067231A"/>
    <w:rsid w:val="006738FF"/>
    <w:rsid w:val="00681287"/>
    <w:rsid w:val="006A2744"/>
    <w:rsid w:val="006B7AF7"/>
    <w:rsid w:val="006C7DAA"/>
    <w:rsid w:val="006D3A9E"/>
    <w:rsid w:val="006D3CE5"/>
    <w:rsid w:val="006E658E"/>
    <w:rsid w:val="006F5B35"/>
    <w:rsid w:val="0070062F"/>
    <w:rsid w:val="00703B34"/>
    <w:rsid w:val="00713486"/>
    <w:rsid w:val="00713CDC"/>
    <w:rsid w:val="007428FA"/>
    <w:rsid w:val="00752F0D"/>
    <w:rsid w:val="0075592C"/>
    <w:rsid w:val="00770A25"/>
    <w:rsid w:val="007871BB"/>
    <w:rsid w:val="007B7981"/>
    <w:rsid w:val="007D7F83"/>
    <w:rsid w:val="007E162A"/>
    <w:rsid w:val="007E3B54"/>
    <w:rsid w:val="008017E2"/>
    <w:rsid w:val="0080204B"/>
    <w:rsid w:val="00814109"/>
    <w:rsid w:val="00816A65"/>
    <w:rsid w:val="008214AD"/>
    <w:rsid w:val="00837E59"/>
    <w:rsid w:val="008517F3"/>
    <w:rsid w:val="00856A94"/>
    <w:rsid w:val="00861D6D"/>
    <w:rsid w:val="00872140"/>
    <w:rsid w:val="00873E2C"/>
    <w:rsid w:val="008765E3"/>
    <w:rsid w:val="00883006"/>
    <w:rsid w:val="008910BB"/>
    <w:rsid w:val="008967D1"/>
    <w:rsid w:val="00897D9C"/>
    <w:rsid w:val="008A1CD5"/>
    <w:rsid w:val="008A232D"/>
    <w:rsid w:val="008B7586"/>
    <w:rsid w:val="008C45BC"/>
    <w:rsid w:val="008E1A3C"/>
    <w:rsid w:val="008E503C"/>
    <w:rsid w:val="008E7014"/>
    <w:rsid w:val="00913446"/>
    <w:rsid w:val="00923140"/>
    <w:rsid w:val="00931925"/>
    <w:rsid w:val="0093403C"/>
    <w:rsid w:val="0093487E"/>
    <w:rsid w:val="00940354"/>
    <w:rsid w:val="00964DE5"/>
    <w:rsid w:val="009730A7"/>
    <w:rsid w:val="00993F43"/>
    <w:rsid w:val="009B12AD"/>
    <w:rsid w:val="009B3C95"/>
    <w:rsid w:val="009C14F1"/>
    <w:rsid w:val="009C521A"/>
    <w:rsid w:val="00A04A14"/>
    <w:rsid w:val="00A11095"/>
    <w:rsid w:val="00A11752"/>
    <w:rsid w:val="00A11ADB"/>
    <w:rsid w:val="00A130A6"/>
    <w:rsid w:val="00A27BF7"/>
    <w:rsid w:val="00A317AE"/>
    <w:rsid w:val="00A70012"/>
    <w:rsid w:val="00A92C05"/>
    <w:rsid w:val="00A97210"/>
    <w:rsid w:val="00AA6815"/>
    <w:rsid w:val="00AD5072"/>
    <w:rsid w:val="00AE3675"/>
    <w:rsid w:val="00AF01B3"/>
    <w:rsid w:val="00AF14AF"/>
    <w:rsid w:val="00AF7EF4"/>
    <w:rsid w:val="00B04069"/>
    <w:rsid w:val="00B13EB9"/>
    <w:rsid w:val="00B22C5D"/>
    <w:rsid w:val="00B24AE9"/>
    <w:rsid w:val="00B43280"/>
    <w:rsid w:val="00B4666E"/>
    <w:rsid w:val="00B50CD8"/>
    <w:rsid w:val="00B8426B"/>
    <w:rsid w:val="00B952B3"/>
    <w:rsid w:val="00B95599"/>
    <w:rsid w:val="00BB1DCF"/>
    <w:rsid w:val="00BB4A67"/>
    <w:rsid w:val="00BC4713"/>
    <w:rsid w:val="00BE729B"/>
    <w:rsid w:val="00BF79A7"/>
    <w:rsid w:val="00C02E8C"/>
    <w:rsid w:val="00C039C6"/>
    <w:rsid w:val="00C2081A"/>
    <w:rsid w:val="00C3366D"/>
    <w:rsid w:val="00C42CBB"/>
    <w:rsid w:val="00C5550E"/>
    <w:rsid w:val="00C57C7C"/>
    <w:rsid w:val="00C60838"/>
    <w:rsid w:val="00C9457C"/>
    <w:rsid w:val="00CD67B9"/>
    <w:rsid w:val="00CE53BB"/>
    <w:rsid w:val="00CF0E46"/>
    <w:rsid w:val="00CF5652"/>
    <w:rsid w:val="00D03396"/>
    <w:rsid w:val="00D04AE6"/>
    <w:rsid w:val="00D34794"/>
    <w:rsid w:val="00D9141C"/>
    <w:rsid w:val="00D95694"/>
    <w:rsid w:val="00DA48AD"/>
    <w:rsid w:val="00DA6261"/>
    <w:rsid w:val="00DA6A9D"/>
    <w:rsid w:val="00DB6E4C"/>
    <w:rsid w:val="00DD13D3"/>
    <w:rsid w:val="00DD3084"/>
    <w:rsid w:val="00DD639D"/>
    <w:rsid w:val="00DD6F54"/>
    <w:rsid w:val="00DE2DB2"/>
    <w:rsid w:val="00DF1DED"/>
    <w:rsid w:val="00E00C45"/>
    <w:rsid w:val="00E01A1C"/>
    <w:rsid w:val="00E14DE6"/>
    <w:rsid w:val="00E16FA5"/>
    <w:rsid w:val="00E25F9F"/>
    <w:rsid w:val="00E26DF0"/>
    <w:rsid w:val="00E32B43"/>
    <w:rsid w:val="00E343A4"/>
    <w:rsid w:val="00E36963"/>
    <w:rsid w:val="00E52BF4"/>
    <w:rsid w:val="00E643E0"/>
    <w:rsid w:val="00E64DF9"/>
    <w:rsid w:val="00E65670"/>
    <w:rsid w:val="00E71EF1"/>
    <w:rsid w:val="00EA361C"/>
    <w:rsid w:val="00EA6660"/>
    <w:rsid w:val="00EB0FF4"/>
    <w:rsid w:val="00EC4704"/>
    <w:rsid w:val="00ED31C5"/>
    <w:rsid w:val="00F008C8"/>
    <w:rsid w:val="00F220AA"/>
    <w:rsid w:val="00F26F9E"/>
    <w:rsid w:val="00F45541"/>
    <w:rsid w:val="00F46E61"/>
    <w:rsid w:val="00F60129"/>
    <w:rsid w:val="00F64801"/>
    <w:rsid w:val="00F837F3"/>
    <w:rsid w:val="00F84A26"/>
    <w:rsid w:val="00F86A69"/>
    <w:rsid w:val="00FA093A"/>
    <w:rsid w:val="00FB6257"/>
    <w:rsid w:val="00FC462D"/>
    <w:rsid w:val="00FD1902"/>
    <w:rsid w:val="00FD3C8E"/>
    <w:rsid w:val="00F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3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36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963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3">
    <w:name w:val="Верхний колонтитул Знак"/>
    <w:link w:val="a4"/>
    <w:rsid w:val="00E36963"/>
    <w:rPr>
      <w:sz w:val="28"/>
      <w:lang w:eastAsia="ar-SA" w:bidi="ar-SA"/>
    </w:rPr>
  </w:style>
  <w:style w:type="paragraph" w:styleId="a4">
    <w:name w:val="header"/>
    <w:basedOn w:val="a"/>
    <w:link w:val="a3"/>
    <w:rsid w:val="00E36963"/>
    <w:pPr>
      <w:tabs>
        <w:tab w:val="center" w:pos="4153"/>
        <w:tab w:val="right" w:pos="8306"/>
      </w:tabs>
    </w:pPr>
  </w:style>
  <w:style w:type="character" w:customStyle="1" w:styleId="a5">
    <w:name w:val="Основной текст с отступом Знак"/>
    <w:link w:val="a6"/>
    <w:rsid w:val="00E36963"/>
    <w:rPr>
      <w:sz w:val="28"/>
      <w:lang w:val="ru-RU" w:eastAsia="ar-SA" w:bidi="ar-SA"/>
    </w:rPr>
  </w:style>
  <w:style w:type="paragraph" w:styleId="a6">
    <w:name w:val="Body Text Indent"/>
    <w:basedOn w:val="a"/>
    <w:link w:val="a5"/>
    <w:rsid w:val="00E36963"/>
    <w:pPr>
      <w:spacing w:after="120"/>
      <w:ind w:left="283"/>
    </w:pPr>
  </w:style>
  <w:style w:type="paragraph" w:customStyle="1" w:styleId="consplusnormal">
    <w:name w:val="consplusnormal"/>
    <w:basedOn w:val="a"/>
    <w:rsid w:val="00E36963"/>
    <w:pPr>
      <w:spacing w:after="240"/>
    </w:pPr>
    <w:rPr>
      <w:sz w:val="24"/>
      <w:szCs w:val="24"/>
      <w:lang w:eastAsia="ru-RU"/>
    </w:rPr>
  </w:style>
  <w:style w:type="paragraph" w:customStyle="1" w:styleId="ConsPlusNormal0">
    <w:name w:val="ConsPlusNormal"/>
    <w:rsid w:val="00E369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Normal (Web)"/>
    <w:basedOn w:val="a"/>
    <w:uiPriority w:val="99"/>
    <w:rsid w:val="00E3696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16A65"/>
    <w:pPr>
      <w:spacing w:after="204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017E2"/>
    <w:rPr>
      <w:color w:val="0000FF"/>
      <w:u w:val="single"/>
    </w:rPr>
  </w:style>
  <w:style w:type="paragraph" w:customStyle="1" w:styleId="ConsPlusTitle">
    <w:name w:val="ConsPlusTitle"/>
    <w:rsid w:val="003557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355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9B6CDADFD26E58CAD362E09A165A59459898B8518C0D00DB036EC6511D4C883CFD9CBFp3h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2112F8A80D9467C1CD9B6CDADFD26E58C3D165E09A165A59459898B8518C0D00DB036EC6511D4C883CFD9CBFp3h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112F8A80D9467C1CD9B6CDADFD26E58CAD362E09A165A59459898B8518C0D12DB5B62CD045208D92FFF9DA035D8078B6B47pFh5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3EAE7FCB3511FFC69C4D4F0B9B781DC14DBA9A828B19235519709621A8F2812F4E3059228D9EC992E9FF5E1AB41DF6Y7P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EAE7FCB3511FFC69C53421DF72617C54EE3928DDE40755C1325CE7EF1A2C67E48650B78D896D693F7FEY5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7C5B-059F-4E96-8662-B6DDDF7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ЭКОЛОГ</dc:creator>
  <cp:lastModifiedBy>ЮРИСТ</cp:lastModifiedBy>
  <cp:revision>18</cp:revision>
  <cp:lastPrinted>2019-07-09T12:42:00Z</cp:lastPrinted>
  <dcterms:created xsi:type="dcterms:W3CDTF">2019-07-08T06:29:00Z</dcterms:created>
  <dcterms:modified xsi:type="dcterms:W3CDTF">2019-07-10T05:42:00Z</dcterms:modified>
</cp:coreProperties>
</file>