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7956" w:rsidRDefault="00F57956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805C95" w:rsidRDefault="00805C95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805C95" w:rsidRDefault="00805C95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805C95" w:rsidRDefault="00805C95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805C95" w:rsidRPr="00BD56A5" w:rsidRDefault="00805C95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BD56A5" w:rsidRDefault="00F57956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BD56A5" w:rsidRDefault="00F57956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Default="00F57956" w:rsidP="00805C95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805C95" w:rsidRDefault="00805C95" w:rsidP="00805C95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805C95" w:rsidRDefault="00805C95" w:rsidP="00805C95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805C95" w:rsidRPr="00BD56A5" w:rsidRDefault="00805C95" w:rsidP="00805C95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A65645" w:rsidRDefault="00F57956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65645">
        <w:rPr>
          <w:rFonts w:ascii="PT Astra Serif" w:hAnsi="PT Astra Serif" w:cs="PT Astra Serif"/>
          <w:b/>
          <w:color w:val="000000"/>
          <w:sz w:val="28"/>
          <w:szCs w:val="28"/>
        </w:rPr>
        <w:t xml:space="preserve">О внесении изменений в государственную программу </w:t>
      </w:r>
    </w:p>
    <w:p w:rsidR="00514AEA" w:rsidRPr="00A65645" w:rsidRDefault="00F57956">
      <w:pPr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A65645">
        <w:rPr>
          <w:rFonts w:ascii="PT Astra Serif" w:hAnsi="PT Astra Serif" w:cs="PT Astra Serif"/>
          <w:b/>
          <w:color w:val="000000"/>
          <w:sz w:val="28"/>
          <w:szCs w:val="28"/>
        </w:rPr>
        <w:t xml:space="preserve">Ульяновской области «Развитие физической культуры и спорта </w:t>
      </w:r>
    </w:p>
    <w:p w:rsidR="00F57956" w:rsidRPr="00A65645" w:rsidRDefault="00F57956">
      <w:pPr>
        <w:suppressAutoHyphens/>
        <w:spacing w:after="0" w:line="22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65645">
        <w:rPr>
          <w:rFonts w:ascii="PT Astra Serif" w:hAnsi="PT Astra Serif" w:cs="PT Astra Serif"/>
          <w:b/>
          <w:color w:val="000000"/>
          <w:sz w:val="28"/>
          <w:szCs w:val="28"/>
        </w:rPr>
        <w:t>в  Ульяновской области»</w:t>
      </w:r>
    </w:p>
    <w:p w:rsidR="00F57956" w:rsidRPr="00A65645" w:rsidRDefault="00F57956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A65645" w:rsidRDefault="00F57956">
      <w:pPr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A65645">
        <w:rPr>
          <w:rFonts w:ascii="PT Astra Serif" w:hAnsi="PT Astra Serif" w:cs="PT Astra Serif"/>
          <w:color w:val="000000"/>
          <w:sz w:val="28"/>
          <w:szCs w:val="28"/>
        </w:rPr>
        <w:t>Правительство Ульяновской области  п о с т а н о в л я е т:</w:t>
      </w:r>
    </w:p>
    <w:p w:rsidR="00F57956" w:rsidRPr="00A65645" w:rsidRDefault="00F579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65645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</w:t>
      </w:r>
      <w:r w:rsidR="00514AEA" w:rsidRPr="00A65645">
        <w:rPr>
          <w:rFonts w:ascii="PT Astra Serif" w:hAnsi="PT Astra Serif" w:cs="PT Astra Serif"/>
          <w:color w:val="000000"/>
          <w:spacing w:val="-4"/>
          <w:sz w:val="28"/>
          <w:szCs w:val="28"/>
        </w:rPr>
        <w:br/>
      </w:r>
      <w:r w:rsidRPr="00A65645">
        <w:rPr>
          <w:rFonts w:ascii="PT Astra Serif" w:hAnsi="PT Astra Serif" w:cs="PT Astra Serif"/>
          <w:color w:val="000000"/>
          <w:spacing w:val="-4"/>
          <w:sz w:val="28"/>
          <w:szCs w:val="28"/>
        </w:rPr>
        <w:t>от 14.11.2019 № 26/570-П «Об утверждении государственной программы Ульяновской области «Развитие физической культуры и спорта в Ульяновской области».</w:t>
      </w:r>
    </w:p>
    <w:p w:rsidR="00F57956" w:rsidRPr="00A65645" w:rsidRDefault="00F5795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65645">
        <w:rPr>
          <w:rFonts w:ascii="PT Astra Serif" w:hAnsi="PT Astra Serif" w:cs="PT Astra Serif"/>
          <w:color w:val="000000"/>
          <w:sz w:val="28"/>
          <w:szCs w:val="28"/>
        </w:rPr>
        <w:t>2. Настоящее постановление вступает в силу с 1 января 2023 года.</w:t>
      </w:r>
    </w:p>
    <w:p w:rsidR="00F57956" w:rsidRPr="00A65645" w:rsidRDefault="00F57956">
      <w:pPr>
        <w:tabs>
          <w:tab w:val="left" w:pos="5745"/>
        </w:tabs>
        <w:spacing w:after="0" w:line="240" w:lineRule="auto"/>
        <w:ind w:firstLine="770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A65645" w:rsidRDefault="00F57956">
      <w:pPr>
        <w:tabs>
          <w:tab w:val="left" w:pos="5745"/>
        </w:tabs>
        <w:spacing w:after="0" w:line="240" w:lineRule="auto"/>
        <w:ind w:firstLine="770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A65645" w:rsidRDefault="00F57956">
      <w:pPr>
        <w:tabs>
          <w:tab w:val="left" w:pos="5745"/>
        </w:tabs>
        <w:spacing w:after="0" w:line="240" w:lineRule="auto"/>
        <w:ind w:firstLine="770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A65645" w:rsidRDefault="001D44D7">
      <w:pPr>
        <w:widowControl w:val="0"/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A65645">
        <w:rPr>
          <w:rFonts w:ascii="PT Astra Serif" w:hAnsi="PT Astra Serif" w:cs="PT Astra Serif"/>
          <w:color w:val="000000"/>
          <w:sz w:val="28"/>
          <w:szCs w:val="28"/>
        </w:rPr>
        <w:t>Председатель</w:t>
      </w:r>
      <w:r w:rsidR="00F57956" w:rsidRPr="00A65645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</w:p>
    <w:p w:rsidR="00F57956" w:rsidRDefault="00F57956">
      <w:pPr>
        <w:widowControl w:val="0"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A65645">
        <w:rPr>
          <w:rFonts w:ascii="PT Astra Serif" w:hAnsi="PT Astra Serif" w:cs="PT Astra Serif"/>
          <w:color w:val="000000"/>
          <w:sz w:val="28"/>
          <w:szCs w:val="28"/>
        </w:rPr>
        <w:t>Правительства области</w:t>
      </w:r>
      <w:r w:rsidRPr="00A65645">
        <w:rPr>
          <w:rFonts w:ascii="PT Astra Serif" w:hAnsi="PT Astra Serif" w:cs="PT Astra Serif"/>
          <w:color w:val="000000"/>
          <w:sz w:val="28"/>
          <w:szCs w:val="28"/>
        </w:rPr>
        <w:tab/>
      </w:r>
      <w:r w:rsidRPr="00A65645">
        <w:rPr>
          <w:rFonts w:ascii="PT Astra Serif" w:hAnsi="PT Astra Serif" w:cs="PT Astra Serif"/>
          <w:color w:val="000000"/>
          <w:sz w:val="28"/>
          <w:szCs w:val="28"/>
        </w:rPr>
        <w:tab/>
      </w:r>
      <w:r w:rsidRPr="00A65645">
        <w:rPr>
          <w:rFonts w:ascii="PT Astra Serif" w:hAnsi="PT Astra Serif" w:cs="PT Astra Serif"/>
          <w:color w:val="000000"/>
          <w:sz w:val="28"/>
          <w:szCs w:val="28"/>
        </w:rPr>
        <w:tab/>
      </w:r>
      <w:r w:rsidRPr="00A65645">
        <w:rPr>
          <w:rFonts w:ascii="PT Astra Serif" w:hAnsi="PT Astra Serif" w:cs="PT Astra Serif"/>
          <w:color w:val="000000"/>
          <w:sz w:val="28"/>
          <w:szCs w:val="28"/>
        </w:rPr>
        <w:tab/>
      </w:r>
      <w:r w:rsidRPr="00A65645">
        <w:rPr>
          <w:rFonts w:ascii="PT Astra Serif" w:hAnsi="PT Astra Serif" w:cs="PT Astra Serif"/>
          <w:color w:val="000000"/>
          <w:sz w:val="28"/>
          <w:szCs w:val="28"/>
        </w:rPr>
        <w:tab/>
      </w:r>
      <w:r w:rsidRPr="00A65645">
        <w:rPr>
          <w:rFonts w:ascii="PT Astra Serif" w:hAnsi="PT Astra Serif" w:cs="PT Astra Serif"/>
          <w:color w:val="000000"/>
          <w:sz w:val="28"/>
          <w:szCs w:val="28"/>
        </w:rPr>
        <w:tab/>
      </w:r>
      <w:r w:rsidRPr="00A65645">
        <w:rPr>
          <w:rFonts w:ascii="PT Astra Serif" w:hAnsi="PT Astra Serif" w:cs="PT Astra Serif"/>
          <w:color w:val="000000"/>
          <w:sz w:val="28"/>
          <w:szCs w:val="28"/>
        </w:rPr>
        <w:tab/>
      </w:r>
      <w:r w:rsidRPr="00A65645">
        <w:rPr>
          <w:rFonts w:ascii="PT Astra Serif" w:hAnsi="PT Astra Serif" w:cs="PT Astra Serif"/>
          <w:color w:val="000000"/>
          <w:sz w:val="28"/>
          <w:szCs w:val="28"/>
        </w:rPr>
        <w:tab/>
        <w:t xml:space="preserve">  </w:t>
      </w:r>
      <w:proofErr w:type="spellStart"/>
      <w:r w:rsidRPr="00A65645">
        <w:rPr>
          <w:rFonts w:ascii="PT Astra Serif" w:hAnsi="PT Astra Serif" w:cs="PT Astra Serif"/>
          <w:color w:val="000000"/>
          <w:sz w:val="28"/>
          <w:szCs w:val="28"/>
        </w:rPr>
        <w:t>В.Н.Разумков</w:t>
      </w:r>
      <w:proofErr w:type="spellEnd"/>
    </w:p>
    <w:p w:rsidR="00A65645" w:rsidRDefault="00A65645">
      <w:pPr>
        <w:widowControl w:val="0"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A65645" w:rsidRPr="00A65645" w:rsidRDefault="00A65645">
      <w:pPr>
        <w:widowControl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  <w:sectPr w:rsidR="00A65645" w:rsidRPr="00A65645" w:rsidSect="00805C95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20"/>
          <w:docGrid w:linePitch="360" w:charSpace="4096"/>
        </w:sectPr>
      </w:pPr>
      <w:bookmarkStart w:id="0" w:name="_GoBack"/>
      <w:bookmarkEnd w:id="0"/>
    </w:p>
    <w:p w:rsidR="00F57956" w:rsidRPr="00BD56A5" w:rsidRDefault="00F57956">
      <w:pPr>
        <w:suppressAutoHyphens/>
        <w:spacing w:after="0" w:line="240" w:lineRule="auto"/>
        <w:ind w:left="5670"/>
        <w:jc w:val="center"/>
        <w:rPr>
          <w:color w:val="000000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lastRenderedPageBreak/>
        <w:t>УТВЕРЖДЕНЫ</w:t>
      </w:r>
    </w:p>
    <w:p w:rsidR="00F57956" w:rsidRPr="00BD56A5" w:rsidRDefault="00F57956">
      <w:pPr>
        <w:suppressAutoHyphens/>
        <w:spacing w:after="0" w:line="240" w:lineRule="auto"/>
        <w:ind w:left="5670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BD56A5" w:rsidRDefault="00F57956">
      <w:pPr>
        <w:suppressAutoHyphens/>
        <w:spacing w:after="0" w:line="240" w:lineRule="auto"/>
        <w:ind w:left="5670"/>
        <w:jc w:val="center"/>
        <w:rPr>
          <w:color w:val="000000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постановлением Правительства</w:t>
      </w:r>
    </w:p>
    <w:p w:rsidR="00F57956" w:rsidRPr="00BD56A5" w:rsidRDefault="00F57956">
      <w:pPr>
        <w:suppressAutoHyphens/>
        <w:spacing w:after="0" w:line="240" w:lineRule="auto"/>
        <w:ind w:left="5670"/>
        <w:jc w:val="center"/>
        <w:rPr>
          <w:color w:val="000000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Ульяновской области</w:t>
      </w:r>
    </w:p>
    <w:p w:rsidR="00F57956" w:rsidRPr="00BD56A5" w:rsidRDefault="00F57956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BD56A5" w:rsidRDefault="00F57956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BD56A5" w:rsidRDefault="00F57956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BD56A5" w:rsidRDefault="00F57956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3D44B1" w:rsidRDefault="00F57956">
      <w:pPr>
        <w:suppressAutoHyphens/>
        <w:spacing w:after="0" w:line="228" w:lineRule="auto"/>
        <w:jc w:val="center"/>
        <w:rPr>
          <w:b/>
          <w:color w:val="000000"/>
        </w:rPr>
      </w:pPr>
      <w:r w:rsidRPr="003D44B1">
        <w:rPr>
          <w:rFonts w:ascii="PT Astra Serif" w:hAnsi="PT Astra Serif" w:cs="PT Astra Serif"/>
          <w:b/>
          <w:color w:val="000000"/>
          <w:sz w:val="28"/>
          <w:szCs w:val="28"/>
        </w:rPr>
        <w:t>ИЗМЕНЕНИЯ</w:t>
      </w:r>
    </w:p>
    <w:p w:rsidR="00F57956" w:rsidRPr="003D44B1" w:rsidRDefault="00F57956">
      <w:pPr>
        <w:suppressAutoHyphens/>
        <w:spacing w:after="0" w:line="228" w:lineRule="auto"/>
        <w:jc w:val="center"/>
        <w:rPr>
          <w:b/>
          <w:color w:val="000000"/>
        </w:rPr>
      </w:pPr>
      <w:r w:rsidRPr="003D44B1">
        <w:rPr>
          <w:rFonts w:ascii="PT Astra Serif" w:hAnsi="PT Astra Serif" w:cs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F57956" w:rsidRPr="003D44B1" w:rsidRDefault="00F57956">
      <w:pPr>
        <w:suppressAutoHyphens/>
        <w:spacing w:after="0" w:line="228" w:lineRule="auto"/>
        <w:jc w:val="center"/>
        <w:rPr>
          <w:b/>
          <w:color w:val="000000"/>
        </w:rPr>
      </w:pPr>
      <w:r w:rsidRPr="003D44B1">
        <w:rPr>
          <w:rFonts w:ascii="PT Astra Serif" w:hAnsi="PT Astra Serif" w:cs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F57956" w:rsidRPr="00BD56A5" w:rsidRDefault="00F57956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82210F" w:rsidRPr="00BD56A5" w:rsidRDefault="00F57956" w:rsidP="00FE23EF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В паспорте:</w:t>
      </w:r>
    </w:p>
    <w:p w:rsidR="00E77035" w:rsidRPr="00145C50" w:rsidRDefault="00EB0996" w:rsidP="00145C5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145C50">
        <w:rPr>
          <w:rFonts w:ascii="PT Astra Serif" w:hAnsi="PT Astra Serif" w:cs="PT Astra Serif"/>
          <w:color w:val="000000"/>
          <w:sz w:val="28"/>
          <w:szCs w:val="28"/>
        </w:rPr>
        <w:t xml:space="preserve">строку «Цель и задачи государственной программы» изложить </w:t>
      </w:r>
      <w:r w:rsidR="00514AEA" w:rsidRPr="00145C50">
        <w:rPr>
          <w:rFonts w:ascii="PT Astra Serif" w:hAnsi="PT Astra Serif" w:cs="PT Astra Serif"/>
          <w:color w:val="000000"/>
          <w:sz w:val="28"/>
          <w:szCs w:val="28"/>
        </w:rPr>
        <w:br/>
      </w:r>
      <w:r w:rsidRPr="00145C50">
        <w:rPr>
          <w:rFonts w:ascii="PT Astra Serif" w:hAnsi="PT Astra Serif" w:cs="PT Astra Serif"/>
          <w:color w:val="000000"/>
          <w:sz w:val="28"/>
          <w:szCs w:val="28"/>
        </w:rPr>
        <w:t>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5903"/>
      </w:tblGrid>
      <w:tr w:rsidR="00EB0996" w:rsidRPr="00BD56A5" w:rsidTr="007723EC">
        <w:tc>
          <w:tcPr>
            <w:tcW w:w="3458" w:type="dxa"/>
          </w:tcPr>
          <w:p w:rsidR="00EB0996" w:rsidRPr="00BD56A5" w:rsidRDefault="00EB0996" w:rsidP="00EB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«Цель и задачи госуда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ственной программы</w:t>
            </w:r>
          </w:p>
        </w:tc>
        <w:tc>
          <w:tcPr>
            <w:tcW w:w="340" w:type="dxa"/>
          </w:tcPr>
          <w:p w:rsidR="00EB0996" w:rsidRPr="00E77035" w:rsidRDefault="007723EC" w:rsidP="00E7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5903" w:type="dxa"/>
          </w:tcPr>
          <w:p w:rsidR="00EB0996" w:rsidRPr="00BD56A5" w:rsidRDefault="00EB0996" w:rsidP="00EB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цель государственной программы</w:t>
            </w:r>
            <w:r w:rsidR="007723E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7723EC">
              <w:rPr>
                <w:rFonts w:ascii="PT Astra Serif" w:eastAsia="Calibri" w:hAnsi="PT Astra Serif" w:cs="PT Astra Serif"/>
                <w:lang w:eastAsia="en-US"/>
              </w:rPr>
              <w:t xml:space="preserve">– 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создание условий, обеспечивающих гражданам возмо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ж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ность систематически заниматься физической культурой и спортом, подготовка спортсменов высокого класса</w:t>
            </w:r>
            <w:r w:rsidR="007723E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.</w:t>
            </w:r>
          </w:p>
          <w:p w:rsidR="00EB0996" w:rsidRPr="00BD56A5" w:rsidRDefault="007723EC" w:rsidP="00EB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З</w:t>
            </w:r>
            <w:r w:rsidR="00EB0996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адачи государственной программы:</w:t>
            </w:r>
          </w:p>
          <w:p w:rsidR="00AA1565" w:rsidRPr="00BD56A5" w:rsidRDefault="00AA1565" w:rsidP="00EB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привлечени</w:t>
            </w:r>
            <w:r w:rsidR="001443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граждан</w:t>
            </w:r>
            <w:r w:rsidR="001443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 систематическим зан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я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тиям физической культурой и спортом, созд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ние эффективной системы физического восп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тания различных категорий и групп населения, повышение уровня обеспеченности населения Ульяновской области объектами спорта;</w:t>
            </w:r>
          </w:p>
          <w:p w:rsidR="00AA1565" w:rsidRPr="00BD56A5" w:rsidRDefault="00AA1565" w:rsidP="00AA1565">
            <w:pPr>
              <w:pStyle w:val="ConsPlusNormal0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повышение эффективности подготовки спортсменов в спорте высших достижений </w:t>
            </w:r>
            <w:r w:rsidR="00FE23E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 повышение конкурентоспособности спорта высших достижений, обеспечение успешного выступления спортсменов, представляющих Ульяновскую область,</w:t>
            </w:r>
            <w:r w:rsidR="007723E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на всероссийских и международных спортивных соревнованиях, совершенствование системы подготовки спортивного резерва и формирование</w:t>
            </w:r>
            <w:r w:rsidR="007723E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спортивного имиджа Ульяновской области;</w:t>
            </w:r>
          </w:p>
          <w:p w:rsidR="00EB0996" w:rsidRPr="00BD56A5" w:rsidRDefault="00AA1565" w:rsidP="007723EC">
            <w:pPr>
              <w:pStyle w:val="ConsPlusNormal0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обеспечение эффективного участия</w:t>
            </w:r>
            <w:r w:rsidR="007723E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государственн</w:t>
            </w:r>
            <w:r w:rsidR="007723E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ых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7723EC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органов 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Ульяновской области в реализации государственной политики в сфере физической культуры и спорта.</w:t>
            </w:r>
            <w:r w:rsidR="001D3ECA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»</w:t>
            </w:r>
            <w:r w:rsidR="007B56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;</w:t>
            </w:r>
          </w:p>
        </w:tc>
      </w:tr>
    </w:tbl>
    <w:p w:rsidR="00EB0996" w:rsidRPr="00BD56A5" w:rsidRDefault="001D3ECA" w:rsidP="001D3EC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строку «Целевые индикаторы государственной программы» изл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>о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>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40"/>
        <w:gridCol w:w="6180"/>
      </w:tblGrid>
      <w:tr w:rsidR="001D3ECA" w:rsidRPr="00BD56A5" w:rsidTr="00C31979">
        <w:trPr>
          <w:trHeight w:val="8261"/>
        </w:trPr>
        <w:tc>
          <w:tcPr>
            <w:tcW w:w="3181" w:type="dxa"/>
          </w:tcPr>
          <w:p w:rsidR="001D3ECA" w:rsidRPr="00BD56A5" w:rsidRDefault="001D3ECA" w:rsidP="001D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lastRenderedPageBreak/>
              <w:t>«Целевые индикаторы государственной пр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340" w:type="dxa"/>
          </w:tcPr>
          <w:p w:rsidR="001D3ECA" w:rsidRPr="00BD56A5" w:rsidRDefault="00145C50" w:rsidP="001D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80" w:type="dxa"/>
          </w:tcPr>
          <w:p w:rsidR="007E4551" w:rsidRPr="00ED4BC3" w:rsidRDefault="00ED4BC3" w:rsidP="007E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исленность молодых специалистов, впервые п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ступивших на работу в областные государстве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ные учреждения или муниципальные учреждения, являющиеся физкультурно-спортивными орган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зациями, которым предоставлена мера социал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ной поддержки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в соответствии с Законом Уль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от 02.10.2020 </w:t>
            </w:r>
            <w:r w:rsidR="00514AE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№ 103-ЗО «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вопросов статуса молодых специалистов в Ульяновской области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="007E4551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7E4551" w:rsidRPr="00ED4BC3" w:rsidRDefault="007E4551" w:rsidP="007E4551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численность детей, обученных навыкам плавания</w:t>
            </w:r>
            <w:r w:rsidR="00514AE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рамках реализации программы «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Всеобуч по плаванию</w:t>
            </w:r>
            <w:r w:rsidR="00514AE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территории Ульяновской области;</w:t>
            </w:r>
          </w:p>
          <w:p w:rsidR="007E4551" w:rsidRPr="00ED4BC3" w:rsidRDefault="007E4551" w:rsidP="008D3AFD">
            <w:pPr>
              <w:pStyle w:val="ConsPlusNormal0"/>
              <w:tabs>
                <w:tab w:val="left" w:pos="2008"/>
              </w:tabs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доля жителей Ульяновской области, выполнивших нормативы испытаний (тестов) Всероссийского физкультурно-спортивного</w:t>
            </w:r>
            <w:r w:rsidR="00145C5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комплекса </w:t>
            </w:r>
            <w:r w:rsidR="00514AE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Готов к труду</w:t>
            </w:r>
            <w:r w:rsid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и обороне</w:t>
            </w:r>
            <w:r w:rsidR="00514AE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</w:t>
            </w:r>
            <w:r w:rsidR="009F2789"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далее </w:t>
            </w:r>
            <w:r w:rsidR="00145C50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="00ED4BC3" w:rsidRPr="00ED4BC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Всероссийский физкультурно-спортивный</w:t>
            </w:r>
            <w:r w:rsidR="00145C50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</w:t>
            </w:r>
            <w:r w:rsidR="00ED4BC3" w:rsidRPr="00ED4BC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комплекс</w:t>
            </w:r>
            <w:r w:rsidR="009F2789"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ГТО), в общей численности населения, принявшего участие</w:t>
            </w:r>
            <w:r w:rsidR="00145C5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в выполнении нормативов испытаний (тестов) Всероссийского</w:t>
            </w:r>
            <w:r w:rsidR="008D3AF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физкульту</w:t>
            </w:r>
            <w:r w:rsidR="00514AE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рно-спортивного комплекса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ГТО, в том числе учащихся</w:t>
            </w:r>
            <w:r w:rsidR="00145C5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и студентов;</w:t>
            </w:r>
          </w:p>
          <w:p w:rsidR="007E4551" w:rsidRPr="00ED4BC3" w:rsidRDefault="007E4551" w:rsidP="007E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численность тренеров, прибывших (переехавших) в отдельные насел</w:t>
            </w:r>
            <w:r w:rsidR="00514AE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нные пункты, расположенные </w:t>
            </w:r>
            <w:r w:rsidR="00514AEA" w:rsidRPr="00ED4B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на территории Ульяновской области, для работы в качестве тренера, получивших единовременную денежную выплату</w:t>
            </w:r>
            <w:r w:rsidR="008D3AF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на приобретение жилого п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мещения;</w:t>
            </w:r>
          </w:p>
          <w:p w:rsidR="007E4551" w:rsidRPr="00ED4BC3" w:rsidRDefault="007E4551" w:rsidP="007E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уровень обеспеченности граждан Ульяновской области спортивными сооружениями исходя из единовременной пропускной способности объе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тов спорта;</w:t>
            </w:r>
          </w:p>
          <w:p w:rsidR="007E4551" w:rsidRPr="00ED4BC3" w:rsidRDefault="007E4551" w:rsidP="007E4551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количество объектов спорта, находящихся </w:t>
            </w:r>
            <w:r w:rsidR="00FE23EF" w:rsidRPr="00ED4B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 территории Ульяновской области, </w:t>
            </w:r>
            <w:r w:rsidR="00514AEA" w:rsidRPr="00ED4B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созданных на основании соглашений о государственно-частном (</w:t>
            </w:r>
            <w:proofErr w:type="spellStart"/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</w:t>
            </w:r>
            <w:proofErr w:type="spellEnd"/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-частном) партн</w:t>
            </w:r>
            <w:r w:rsidR="00514AE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рстве;</w:t>
            </w:r>
          </w:p>
          <w:p w:rsidR="007E4551" w:rsidRPr="00ED4BC3" w:rsidRDefault="007E4551" w:rsidP="007E4551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эффективность использования объектов спорта, находящихся на территории Ульяновской области;</w:t>
            </w:r>
          </w:p>
          <w:p w:rsidR="007E4551" w:rsidRPr="00ED4BC3" w:rsidRDefault="007E4551" w:rsidP="007E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количество </w:t>
            </w:r>
            <w:r w:rsidR="007B566A" w:rsidRPr="00ED4BC3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«</w:t>
            </w:r>
            <w:r w:rsidRPr="00ED4BC3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умных</w:t>
            </w:r>
            <w:r w:rsidR="007B566A" w:rsidRPr="00ED4BC3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»</w:t>
            </w:r>
            <w:r w:rsidRPr="00ED4BC3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спортивных площадок, с</w:t>
            </w:r>
            <w:r w:rsidRPr="00ED4BC3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</w:t>
            </w:r>
            <w:r w:rsidRPr="00ED4BC3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зданных на территории Ульяновской области;</w:t>
            </w:r>
          </w:p>
          <w:p w:rsidR="000C59A9" w:rsidRPr="00ED4BC3" w:rsidRDefault="000C59A9" w:rsidP="000C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Доля граждан, систематически занимающихся физической культурой и спортом;</w:t>
            </w:r>
          </w:p>
          <w:p w:rsidR="000C59A9" w:rsidRPr="00ED4BC3" w:rsidRDefault="000C59A9" w:rsidP="000C59A9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доля детей и молодёжи в возрасте от 3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до 29 лет, систематически занимающихся физической культурой и спортом, в общей численности детей и молодёжи Ульяновской области в возрасте от 3 до 29 лет;</w:t>
            </w:r>
          </w:p>
          <w:p w:rsidR="000C59A9" w:rsidRPr="00ED4BC3" w:rsidRDefault="000C59A9" w:rsidP="000C59A9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доля граждан среднего возраста (женщины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возрасте от 30 до 54 лет, мужчины в возрасте от 30 до 59 лет), систематически занимающихся физической культурой</w:t>
            </w:r>
            <w:r w:rsidR="00145C5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и спортом, в общей численности граждан среднего возраста Ульяновской области (женщины в возрасте от 30 до 54 лет, мужчины в возрасте от 30 до 59 лет</w:t>
            </w:r>
            <w:r w:rsidR="00254C53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0C59A9" w:rsidRPr="00ED4BC3" w:rsidRDefault="000C59A9" w:rsidP="000C59A9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доля граждан старшего возраста (женщины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возрасте от 55 до 79 лет, мужчины в возрасте от 60 до 79 лет), систематически занимающихся физической культурой</w:t>
            </w:r>
            <w:r w:rsidR="00145C5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и спортом, в общей численности граждан старшего возраста Ульяновской области (женщины в возрасте от 55 до 79 лет, мужчины в возрасте от 60 до 79 лет</w:t>
            </w:r>
            <w:r w:rsidR="00254C53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7E4551" w:rsidRPr="00ED4BC3" w:rsidRDefault="007E4551" w:rsidP="007E4551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численность спортсменов,</w:t>
            </w:r>
            <w:r w:rsidR="000C59A9"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зарегистрированных на территории Ульяновской области, зачисленных кандидатами в составы спортивных сборных команд Российской Федерации;</w:t>
            </w:r>
          </w:p>
          <w:p w:rsidR="007E4551" w:rsidRPr="00ED4BC3" w:rsidRDefault="007E4551" w:rsidP="007E4551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численность спортсменов, выступающих </w:t>
            </w:r>
            <w:r w:rsidR="00FE23EF" w:rsidRPr="00ED4B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 спортивных соревнованиях и имеющих спортивный разряд </w:t>
            </w:r>
            <w:r w:rsidR="007B566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«Кандидат в мастера спорта»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спортивные звания </w:t>
            </w:r>
            <w:r w:rsidR="007B566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Мастер спорта России</w:t>
            </w:r>
            <w:r w:rsidR="007B566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или </w:t>
            </w:r>
            <w:r w:rsidR="007B566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Мастер спорта России международного класса</w:t>
            </w:r>
            <w:r w:rsidR="007B566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либо поч</w:t>
            </w:r>
            <w:r w:rsidR="007B566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тное спортивное звание </w:t>
            </w:r>
            <w:r w:rsidR="007B566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Заслуженный мастер спорта России</w:t>
            </w:r>
            <w:r w:rsidR="007B566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7E4551" w:rsidRPr="00ED4BC3" w:rsidRDefault="007E4551" w:rsidP="007E4551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выполнение плана матчей (игр) официальных всероссийских спортивных соревнований </w:t>
            </w:r>
            <w:r w:rsidR="00FE23EF" w:rsidRPr="00ED4B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 командным игровым видам спорта, </w:t>
            </w:r>
            <w:r w:rsidR="00FE23EF" w:rsidRPr="00ED4B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в которых участвовали спортивные команды, выступающие в течение календарного года;</w:t>
            </w:r>
          </w:p>
          <w:p w:rsidR="007E4551" w:rsidRPr="00ED4BC3" w:rsidRDefault="007E4551" w:rsidP="007E4551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численность спортсменов, получивших</w:t>
            </w:r>
            <w:r w:rsidR="00DF5B2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единовременную денежную выплату</w:t>
            </w:r>
            <w:r w:rsidR="00DF5B2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на</w:t>
            </w:r>
            <w:r w:rsidR="00DF5B2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жилого помещения</w:t>
            </w:r>
            <w:r w:rsidR="00DF5B2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соответствии с </w:t>
            </w:r>
            <w:hyperlink r:id="rId11" w:history="1">
              <w:r w:rsidRPr="00ED4BC3">
                <w:rPr>
                  <w:rFonts w:ascii="PT Astra Serif" w:hAnsi="PT Astra Serif"/>
                  <w:color w:val="000000"/>
                  <w:sz w:val="28"/>
                  <w:szCs w:val="28"/>
                </w:rPr>
                <w:t>частью 1 статьи 14</w:t>
              </w:r>
            </w:hyperlink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Закона Ульяновской области от 05.11.2008 </w:t>
            </w:r>
            <w:r w:rsidR="007B566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№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177-ЗО </w:t>
            </w:r>
            <w:r w:rsidR="007B566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О физической культуре</w:t>
            </w:r>
            <w:r w:rsidR="000C59A9"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и спорте в Ульяновской области</w:t>
            </w:r>
            <w:r w:rsidR="007B566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1D3ECA" w:rsidRPr="00ED4BC3" w:rsidRDefault="007E4551" w:rsidP="007E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численность спортсменов, зарегистрированных на территории Ульяновской области, вошедших в состав экспериментальных групп олимпийской подготовки</w:t>
            </w:r>
            <w:r w:rsidR="00FE23EF"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по базовым и рекомендованным М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нистерством спорта Российской Федерации</w:t>
            </w:r>
            <w:r w:rsidR="00FE23EF"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к ра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витию на территории Ульяновской области видам спорта</w:t>
            </w:r>
            <w:r w:rsidR="00335AF0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47362E" w:rsidRPr="00ED4BC3" w:rsidRDefault="0047362E" w:rsidP="0047362E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число потребителей государственных услуг, предоставляемых подведомственными</w:t>
            </w:r>
            <w:r w:rsidR="00335AF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государственному заказчику областными</w:t>
            </w:r>
            <w:r w:rsidR="00335AF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государственными учреждениями, являющи</w:t>
            </w:r>
            <w:r w:rsidR="00335AF0">
              <w:rPr>
                <w:rFonts w:ascii="PT Astra Serif" w:hAnsi="PT Astra Serif"/>
                <w:color w:val="000000"/>
                <w:sz w:val="28"/>
                <w:szCs w:val="28"/>
              </w:rPr>
              <w:t>ми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ся физкульт</w:t>
            </w:r>
            <w:r w:rsidR="000C59A9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урно-спортивными организациями;</w:t>
            </w:r>
          </w:p>
          <w:p w:rsidR="0047362E" w:rsidRPr="00ED4BC3" w:rsidRDefault="0047362E" w:rsidP="0047362E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доля выполненных показателей государственного задания государственных организаций, находящихся в ведении Министерства физической культуры и спорта Ульяновской области</w:t>
            </w:r>
            <w:r w:rsidR="00335AF0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общем количестве показателей государственного задания государственных организаций, находящихся</w:t>
            </w:r>
            <w:r w:rsidR="00C3197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в ведении Министерства физической культуры и спорта Ульяновской области;</w:t>
            </w:r>
          </w:p>
          <w:p w:rsidR="0047362E" w:rsidRPr="00ED4BC3" w:rsidRDefault="0047362E" w:rsidP="00C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trike/>
                <w:color w:val="000000"/>
                <w:sz w:val="28"/>
                <w:szCs w:val="28"/>
              </w:rPr>
            </w:pP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доля лиц, занимающихся по программам спо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тивной подготовки в организациях ведомственной принадлежности физической культур</w:t>
            </w:r>
            <w:r w:rsidR="00C31979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спорт</w:t>
            </w:r>
            <w:r w:rsidR="00C31979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Ульяновской области,</w:t>
            </w:r>
            <w:r w:rsidR="00C3197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в общем количестве зан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мающихся в организациях ведомственной пр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надлежности физической культур</w:t>
            </w:r>
            <w:r w:rsidR="00C31979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FE23EF"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>и спорт</w:t>
            </w:r>
            <w:r w:rsidR="00C31979">
              <w:rPr>
                <w:rFonts w:ascii="PT Astra Serif" w:hAnsi="PT Astra Serif"/>
                <w:color w:val="000000"/>
                <w:sz w:val="28"/>
                <w:szCs w:val="28"/>
              </w:rPr>
              <w:t>у,</w:t>
            </w:r>
            <w:r w:rsidRPr="00ED4B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Ульяновской области.»</w:t>
            </w:r>
            <w:r w:rsidR="007B566A" w:rsidRPr="00ED4BC3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</w:tc>
      </w:tr>
    </w:tbl>
    <w:p w:rsidR="00F57956" w:rsidRPr="007B566A" w:rsidRDefault="007B566A" w:rsidP="007B566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3</w:t>
      </w:r>
      <w:r w:rsidR="007817C4" w:rsidRPr="00BD56A5">
        <w:rPr>
          <w:rFonts w:ascii="PT Astra Serif" w:hAnsi="PT Astra Serif" w:cs="PT Astra Serif"/>
          <w:color w:val="000000"/>
          <w:sz w:val="28"/>
          <w:szCs w:val="28"/>
        </w:rPr>
        <w:t>)</w:t>
      </w:r>
      <w:r w:rsidR="00F57956" w:rsidRPr="00BD56A5">
        <w:rPr>
          <w:rFonts w:ascii="PT Astra Serif" w:hAnsi="PT Astra Serif" w:cs="PT Astra Serif"/>
          <w:color w:val="000000"/>
          <w:sz w:val="28"/>
          <w:szCs w:val="28"/>
        </w:rPr>
        <w:t xml:space="preserve"> в строке «Сроки и этапы реализации государственной программы» цифры «2024» заменить цифрами «2025»;</w:t>
      </w:r>
    </w:p>
    <w:p w:rsidR="00F57956" w:rsidRPr="00BD56A5" w:rsidRDefault="00F57956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ab/>
      </w:r>
      <w:r w:rsidR="007B566A">
        <w:rPr>
          <w:rFonts w:ascii="PT Astra Serif" w:hAnsi="PT Astra Serif" w:cs="PT Astra Serif"/>
          <w:color w:val="000000"/>
          <w:sz w:val="28"/>
          <w:szCs w:val="28"/>
        </w:rPr>
        <w:t>4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37229E" w:rsidRPr="00BD56A5">
        <w:rPr>
          <w:rFonts w:ascii="PT Astra Serif" w:hAnsi="PT Astra Serif" w:cs="PT Astra Serif"/>
          <w:color w:val="000000"/>
          <w:sz w:val="28"/>
          <w:szCs w:val="28"/>
        </w:rPr>
        <w:t>с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>трок</w:t>
      </w:r>
      <w:r w:rsidR="0037229E" w:rsidRPr="00BD56A5">
        <w:rPr>
          <w:rFonts w:ascii="PT Astra Serif" w:hAnsi="PT Astra Serif" w:cs="PT Astra Serif"/>
          <w:color w:val="000000"/>
          <w:sz w:val="28"/>
          <w:szCs w:val="28"/>
        </w:rPr>
        <w:t>у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 xml:space="preserve"> «Ресурсное обеспечение государственной программы с разби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>в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>кой по этапам и годам реализации»</w:t>
      </w:r>
      <w:r w:rsidR="0037229E" w:rsidRPr="00BD56A5">
        <w:rPr>
          <w:rFonts w:ascii="PT Astra Serif" w:hAnsi="PT Astra Serif" w:cs="PT Astra Serif"/>
          <w:color w:val="000000"/>
          <w:sz w:val="28"/>
          <w:szCs w:val="28"/>
        </w:rPr>
        <w:t xml:space="preserve"> изложить в следующей редакции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5762"/>
      </w:tblGrid>
      <w:tr w:rsidR="0037229E" w:rsidRPr="00BD56A5" w:rsidTr="00FE23EF">
        <w:tc>
          <w:tcPr>
            <w:tcW w:w="3458" w:type="dxa"/>
          </w:tcPr>
          <w:p w:rsidR="0037229E" w:rsidRPr="00BD56A5" w:rsidRDefault="0037229E" w:rsidP="007B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«Ресурсное обеспечение государственной програ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мы с разбивкой по этапам</w:t>
            </w:r>
            <w:r w:rsidR="007B56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 годам реализации</w:t>
            </w:r>
          </w:p>
        </w:tc>
        <w:tc>
          <w:tcPr>
            <w:tcW w:w="340" w:type="dxa"/>
          </w:tcPr>
          <w:p w:rsidR="0037229E" w:rsidRPr="00BD56A5" w:rsidRDefault="00C31979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2" w:type="dxa"/>
          </w:tcPr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общий объ</w:t>
            </w:r>
            <w:r w:rsidR="007B56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м бюджетных ассигнований </w:t>
            </w:r>
            <w:r w:rsidR="007B56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на финансовое обеспечение реализации гос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дарственной программы в 2020</w:t>
            </w:r>
            <w:r w:rsidR="00C3197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202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5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годах составляет </w:t>
            </w:r>
            <w:r w:rsidR="0009732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11322568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,</w:t>
            </w:r>
            <w:r w:rsidR="003C0E94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0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3356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2020 году</w:t>
            </w:r>
            <w:r w:rsidR="00C3197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– 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2647514,9 тыс. рублей;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2021 году </w:t>
            </w:r>
            <w:r w:rsidR="00C3197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2319120,23356 тыс. рублей;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2022 году </w:t>
            </w:r>
            <w:r w:rsidR="00C3197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2840359,2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2023 году </w:t>
            </w:r>
            <w:r w:rsidR="00C3197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1322</w:t>
            </w:r>
            <w:r w:rsidR="003C0E94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084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,</w:t>
            </w:r>
            <w:r w:rsidR="003C0E94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5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2024 году </w:t>
            </w:r>
            <w:r w:rsidR="00C3197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</w:t>
            </w:r>
            <w:r w:rsidR="0009732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31416,6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934675" w:rsidRPr="00BD56A5" w:rsidRDefault="00934675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2025 году </w:t>
            </w:r>
            <w:r w:rsidR="00C3197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9</w:t>
            </w:r>
            <w:r w:rsidR="0009732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620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72,6 тыс. рублей; 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из них:</w:t>
            </w:r>
          </w:p>
          <w:p w:rsidR="0037229E" w:rsidRPr="00BD56A5" w:rsidRDefault="003C0E94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9</w:t>
            </w:r>
            <w:r w:rsidR="0009732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4111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12,43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356 тыс. рублей </w:t>
            </w:r>
            <w:r w:rsidR="00C3197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за сч</w:t>
            </w:r>
            <w:r w:rsidR="007B56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ё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 бюдже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ных ассигнований областного бюджета Уль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я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новской области (с уч</w:t>
            </w:r>
            <w:r w:rsidR="007B56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ё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том межбюджетных трансфертов муниципальным образованиям Ульяновской</w:t>
            </w:r>
            <w:r w:rsidR="00FE23E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области), в том числе по годам: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2020 году </w:t>
            </w:r>
            <w:r w:rsidR="001A2D7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2086970,6 тыс. рублей;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2021 году </w:t>
            </w:r>
            <w:r w:rsidR="001A2D7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2127347,83356 тыс. рублей;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2022 году 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1880485,4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2023 году 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122</w:t>
            </w:r>
            <w:r w:rsidR="003C0E94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5652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,</w:t>
            </w:r>
            <w:r w:rsidR="003C0E94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6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2024 году 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</w:t>
            </w:r>
            <w:r w:rsidR="0009732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</w:t>
            </w:r>
            <w:r w:rsidR="00934675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50000,0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934675" w:rsidRPr="00BD56A5" w:rsidRDefault="00934675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2025 году – 9</w:t>
            </w:r>
            <w:r w:rsidR="0009732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4065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6,0 тыс. рублей;</w:t>
            </w:r>
          </w:p>
          <w:p w:rsidR="0037229E" w:rsidRPr="00BD56A5" w:rsidRDefault="00934675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1911455,6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тыс. рублей </w:t>
            </w:r>
            <w:r w:rsidR="00C3197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за сч</w:t>
            </w:r>
            <w:r w:rsidR="007B56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ё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 бюджетных ассигнований областного бюджета Ульяно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ской области, источником которых являются субсидии из федерального бюджета, в том числе по годам: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2020 году </w:t>
            </w:r>
            <w:r w:rsidR="001A2D7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560544,3 тыс. рублей;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2021 году </w:t>
            </w:r>
            <w:r w:rsidR="001A2D7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191772,4 тыс. рублей;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2022 году </w:t>
            </w:r>
            <w:r w:rsidR="001A2D7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959873,8 тыс. рублей;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2023 году </w:t>
            </w:r>
            <w:r w:rsidR="00F919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96431,9 тыс. рублей;</w:t>
            </w:r>
          </w:p>
          <w:p w:rsidR="0037229E" w:rsidRPr="00BD56A5" w:rsidRDefault="0037229E" w:rsidP="0037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2024 году </w:t>
            </w:r>
            <w:r w:rsidR="001A2D7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81416,6 тыс. рублей</w:t>
            </w:r>
            <w:r w:rsidR="001A2D7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;</w:t>
            </w:r>
          </w:p>
          <w:p w:rsidR="00830B01" w:rsidRPr="00BD56A5" w:rsidRDefault="00F91949" w:rsidP="006F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2025 году </w:t>
            </w:r>
            <w:r w:rsidR="001A2D7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 21416,</w:t>
            </w:r>
            <w:r w:rsidR="006F428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6</w:t>
            </w:r>
            <w:r w:rsidR="001A2D7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тыс. рублей.</w:t>
            </w:r>
            <w:r w:rsidR="0037229E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»</w:t>
            </w:r>
            <w:r w:rsidR="007B56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;</w:t>
            </w:r>
          </w:p>
        </w:tc>
      </w:tr>
    </w:tbl>
    <w:p w:rsidR="00830B01" w:rsidRPr="00BD56A5" w:rsidRDefault="007B566A" w:rsidP="00FF09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5</w:t>
      </w:r>
      <w:r w:rsidR="00830B01" w:rsidRPr="00BD56A5">
        <w:rPr>
          <w:rFonts w:ascii="PT Astra Serif" w:hAnsi="PT Astra Serif" w:cs="PT Astra Serif"/>
          <w:color w:val="000000"/>
          <w:sz w:val="28"/>
          <w:szCs w:val="28"/>
        </w:rPr>
        <w:t>) строку «Ресурсное обеспечение проектов, реализуемых в составе гос</w:t>
      </w:r>
      <w:r w:rsidR="00830B01" w:rsidRPr="00BD56A5">
        <w:rPr>
          <w:rFonts w:ascii="PT Astra Serif" w:hAnsi="PT Astra Serif" w:cs="PT Astra Serif"/>
          <w:color w:val="000000"/>
          <w:sz w:val="28"/>
          <w:szCs w:val="28"/>
        </w:rPr>
        <w:t>у</w:t>
      </w:r>
      <w:r w:rsidR="00830B01" w:rsidRPr="00BD56A5">
        <w:rPr>
          <w:rFonts w:ascii="PT Astra Serif" w:hAnsi="PT Astra Serif" w:cs="PT Astra Serif"/>
          <w:color w:val="000000"/>
          <w:sz w:val="28"/>
          <w:szCs w:val="28"/>
        </w:rPr>
        <w:t>дарственной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5762"/>
      </w:tblGrid>
      <w:tr w:rsidR="00830B01" w:rsidRPr="00BD56A5" w:rsidTr="00EB5902">
        <w:tc>
          <w:tcPr>
            <w:tcW w:w="3458" w:type="dxa"/>
          </w:tcPr>
          <w:p w:rsidR="00830B01" w:rsidRPr="00BD56A5" w:rsidRDefault="00830B01" w:rsidP="000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«Ресурсное обеспечение проектов, реализуемых в составе государственной программы</w:t>
            </w:r>
          </w:p>
        </w:tc>
        <w:tc>
          <w:tcPr>
            <w:tcW w:w="340" w:type="dxa"/>
          </w:tcPr>
          <w:p w:rsidR="00830B01" w:rsidRPr="00BD56A5" w:rsidRDefault="00F91949" w:rsidP="000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762" w:type="dxa"/>
          </w:tcPr>
          <w:p w:rsidR="00830B01" w:rsidRPr="00BD56A5" w:rsidRDefault="00830B01" w:rsidP="007B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общий объ</w:t>
            </w:r>
            <w:r w:rsidR="007B56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м бюджетных ассигнований </w:t>
            </w:r>
            <w:r w:rsidR="007B56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на финансовое обеспечение реализации рег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онального проекта </w:t>
            </w:r>
            <w:r w:rsidR="007B56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Спорт </w:t>
            </w:r>
            <w:r w:rsidR="00F919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норма жиз</w:t>
            </w:r>
            <w:r w:rsidR="007B56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ни»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FE23E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2020 </w:t>
            </w:r>
            <w:r w:rsidR="00F919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2025 годах составляет 2636281,8</w:t>
            </w:r>
            <w:r w:rsidR="00BA646B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7 тыс. рублей, в том числе</w:t>
            </w:r>
            <w:r w:rsidR="00F919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по годам:</w:t>
            </w:r>
          </w:p>
          <w:p w:rsidR="00830B01" w:rsidRPr="00BD56A5" w:rsidRDefault="00830B01" w:rsidP="007B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2020 году </w:t>
            </w:r>
            <w:r w:rsidR="00F919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677993,6 тыс. рублей;</w:t>
            </w:r>
          </w:p>
          <w:p w:rsidR="00830B01" w:rsidRPr="00BD56A5" w:rsidRDefault="00830B01" w:rsidP="007B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2021 году </w:t>
            </w:r>
            <w:r w:rsidR="00F919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466887,817 тыс. рублей;</w:t>
            </w:r>
          </w:p>
          <w:p w:rsidR="00830B01" w:rsidRPr="00BD56A5" w:rsidRDefault="00830B01" w:rsidP="007B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2022 году – 1190763,5 тыс. рублей;</w:t>
            </w:r>
          </w:p>
          <w:p w:rsidR="00830B01" w:rsidRPr="00BD56A5" w:rsidRDefault="00830B01" w:rsidP="007B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2023 году – 211343,1 тыс. рублей;</w:t>
            </w:r>
          </w:p>
          <w:p w:rsidR="00830B01" w:rsidRPr="00BD56A5" w:rsidRDefault="00830B01" w:rsidP="007B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2024 году – 56646,9 тыс. рублей;</w:t>
            </w:r>
          </w:p>
          <w:p w:rsidR="00830B01" w:rsidRPr="00BD56A5" w:rsidRDefault="00830B01" w:rsidP="007B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2025 году – 32646,9 тыс. рублей;</w:t>
            </w:r>
          </w:p>
          <w:p w:rsidR="00830B01" w:rsidRPr="00BD56A5" w:rsidRDefault="00830B01" w:rsidP="007B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из них:</w:t>
            </w:r>
          </w:p>
          <w:p w:rsidR="00830B01" w:rsidRPr="00BD56A5" w:rsidRDefault="00830B01" w:rsidP="007B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1003788,9</w:t>
            </w:r>
            <w:r w:rsidR="003D261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7 тыс. рублей </w:t>
            </w:r>
            <w:r w:rsidR="00F919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за сч</w:t>
            </w:r>
            <w:r w:rsidR="007B56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 бюджетных ассигнований областного бюджета Ульяно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ской области (с уч</w:t>
            </w:r>
            <w:r w:rsidR="007B566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том межбюджетных трансфертов муниципальным образованиям Ульяновской области),</w:t>
            </w:r>
            <w:r w:rsidR="00F919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том числе по годам:</w:t>
            </w:r>
          </w:p>
          <w:p w:rsidR="00830B01" w:rsidRPr="00BD56A5" w:rsidRDefault="00830B01" w:rsidP="000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2020 году </w:t>
            </w:r>
            <w:r w:rsidR="00E96D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192003,0 тыс. рублей;</w:t>
            </w:r>
          </w:p>
          <w:p w:rsidR="00830B01" w:rsidRPr="00BD56A5" w:rsidRDefault="00830B01" w:rsidP="000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2021 году </w:t>
            </w:r>
            <w:r w:rsidR="00E96D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275115,417 тыс. рублей;</w:t>
            </w:r>
          </w:p>
          <w:p w:rsidR="00830B01" w:rsidRPr="00BD56A5" w:rsidRDefault="00830B01" w:rsidP="000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2022 году – 331548,7 тыс. рублей;</w:t>
            </w:r>
          </w:p>
          <w:p w:rsidR="00830B01" w:rsidRPr="00BD56A5" w:rsidRDefault="00830B01" w:rsidP="000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2023 году </w:t>
            </w:r>
            <w:r w:rsidR="00DE0BD6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DE0BD6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158661,2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830B01" w:rsidRPr="00BD56A5" w:rsidRDefault="00830B01" w:rsidP="000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2024 году </w:t>
            </w:r>
            <w:r w:rsidR="00DE0BD6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DE0BD6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35230,3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DE0BD6" w:rsidRPr="00BD56A5" w:rsidRDefault="00DE0BD6" w:rsidP="000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2025 году – 11230,3 тыс. рублей;</w:t>
            </w:r>
          </w:p>
          <w:p w:rsidR="00830B01" w:rsidRPr="00BD56A5" w:rsidRDefault="00DE0BD6" w:rsidP="00FF0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1632492,9</w:t>
            </w:r>
            <w:r w:rsidR="00830B0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тыс. рублей </w:t>
            </w:r>
            <w:r w:rsidR="00E96D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="00830B0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за сч</w:t>
            </w:r>
            <w:r w:rsidR="00FF09BD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ё</w:t>
            </w:r>
            <w:r w:rsidR="00830B0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 бюджетных ассигнований областного бюджета Ульяно</w:t>
            </w:r>
            <w:r w:rsidR="00830B0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</w:t>
            </w:r>
            <w:r w:rsidR="00830B0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ской области, источником которых являются субсидии из федерального бюджета, в том числе по годам:</w:t>
            </w:r>
          </w:p>
          <w:p w:rsidR="00830B01" w:rsidRPr="00BD56A5" w:rsidRDefault="00830B01" w:rsidP="000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2020 году </w:t>
            </w:r>
            <w:r w:rsidR="00E96D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485990,6 тыс. рублей;</w:t>
            </w:r>
          </w:p>
          <w:p w:rsidR="00830B01" w:rsidRPr="00BD56A5" w:rsidRDefault="00830B01" w:rsidP="000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2021 году </w:t>
            </w:r>
            <w:r w:rsidR="00E96D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191772,4 тыс. рублей;</w:t>
            </w:r>
          </w:p>
          <w:p w:rsidR="00830B01" w:rsidRPr="00BD56A5" w:rsidRDefault="00830B01" w:rsidP="000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2022 году </w:t>
            </w:r>
            <w:r w:rsidR="00E96D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859214,8 тыс. рублей;</w:t>
            </w:r>
          </w:p>
          <w:p w:rsidR="00830B01" w:rsidRPr="00BD56A5" w:rsidRDefault="00830B01" w:rsidP="000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2023 году </w:t>
            </w:r>
            <w:r w:rsidR="00E96D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52681,9 тыс. рублей;</w:t>
            </w:r>
          </w:p>
          <w:p w:rsidR="00DE0BD6" w:rsidRPr="00BD56A5" w:rsidRDefault="00830B01" w:rsidP="000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2024 году </w:t>
            </w:r>
            <w:r w:rsidR="00E96D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21416,6 тыс. рублей</w:t>
            </w:r>
            <w:r w:rsidR="00DE0BD6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;</w:t>
            </w:r>
          </w:p>
          <w:p w:rsidR="00830B01" w:rsidRPr="00BD56A5" w:rsidRDefault="00DE0BD6" w:rsidP="00E9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2025 году </w:t>
            </w:r>
            <w:r w:rsidR="00E96D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21416,6 тыс. рублей</w:t>
            </w:r>
            <w:r w:rsidR="00830B0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.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»</w:t>
            </w:r>
            <w:r w:rsidR="00FF09BD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;</w:t>
            </w:r>
          </w:p>
        </w:tc>
      </w:tr>
    </w:tbl>
    <w:p w:rsidR="008D30DC" w:rsidRPr="00BD56A5" w:rsidRDefault="008D30DC" w:rsidP="00FF09B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строку «Ожидаемые результаты реализации государственной пр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>о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>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5903"/>
      </w:tblGrid>
      <w:tr w:rsidR="008D30DC" w:rsidRPr="00BD56A5" w:rsidTr="00E96D36">
        <w:tc>
          <w:tcPr>
            <w:tcW w:w="3458" w:type="dxa"/>
          </w:tcPr>
          <w:p w:rsidR="008D30DC" w:rsidRPr="00BD56A5" w:rsidRDefault="008D30DC" w:rsidP="00B63A36">
            <w:pPr>
              <w:pStyle w:val="ConsPlusNormal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«Ожидаемые результаты реализации государственной программы</w:t>
            </w:r>
          </w:p>
        </w:tc>
        <w:tc>
          <w:tcPr>
            <w:tcW w:w="340" w:type="dxa"/>
          </w:tcPr>
          <w:p w:rsidR="008D30DC" w:rsidRPr="00BD56A5" w:rsidRDefault="00E96D36" w:rsidP="00B63A36">
            <w:pPr>
              <w:pStyle w:val="ConsPlusNormal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03" w:type="dxa"/>
          </w:tcPr>
          <w:p w:rsidR="008D30DC" w:rsidRPr="00BD56A5" w:rsidRDefault="009F2789" w:rsidP="00B6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8D30DC"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беспечение своевременной выплаты молодым специалистам, впервые поступивши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="008D30DC"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работу в областные государственные учреждения или муниципальные учреждения, являющиеся фи</w:t>
            </w:r>
            <w:r w:rsidR="008D30DC"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="008D30DC"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культурно-спортивными организациями, кот</w:t>
            </w:r>
            <w:r w:rsidR="008D30DC"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8D30DC"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рым предоставлена мера социальной поддер</w:t>
            </w:r>
            <w:r w:rsidR="008D30DC"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="008D30DC"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ки в соответствии с Законом Ульяновской о</w:t>
            </w:r>
            <w:r w:rsidR="008D30DC"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="008D30DC"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ласти от 02.10.2020 </w:t>
            </w:r>
            <w:r w:rsidR="00FE23EF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№ 103-ЗО «</w:t>
            </w:r>
            <w:r w:rsidR="008D30DC"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отдел</w:t>
            </w:r>
            <w:r w:rsidR="008D30DC"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="008D30DC"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ных вопросов статуса молодых специалистов в Ульяновской области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="008D30DC" w:rsidRPr="00BD56A5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8D30DC" w:rsidRPr="00BD56A5" w:rsidRDefault="008D30DC" w:rsidP="00B63A36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численности детей, обученных навыкам плавания в рамк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ах реализации</w:t>
            </w:r>
            <w:r w:rsidR="00FE23E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программы «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Всеобуч по плаванию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FE23EF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на территории Ульяновской области;</w:t>
            </w:r>
          </w:p>
          <w:p w:rsidR="008D30DC" w:rsidRPr="00BD56A5" w:rsidRDefault="008D30DC" w:rsidP="00B63A36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доли жителей Ульяновской области, выполнивших нормативы испытаний (тестов) Всероссийского физк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ультурно-спортивного комплекса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ГТО, в общей численности населения, принявшего участие в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выполнении нормативов испытаний (тестов) Всероссийского физк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ультурно-спортивного комплекса</w:t>
            </w:r>
            <w:r w:rsidR="009F278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ГТО,</w:t>
            </w:r>
            <w:r w:rsidR="009F278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учащихся и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студентов;</w:t>
            </w:r>
          </w:p>
          <w:p w:rsidR="008D30DC" w:rsidRPr="00BD56A5" w:rsidRDefault="008D30DC" w:rsidP="00B6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своевременной выплаты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на прио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ретение жилого помещения тренерам, прибы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шим (переехавшим) в 2021 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2025 годах в о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дельные насел</w:t>
            </w:r>
            <w:r w:rsidR="00FE23EF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нные пункты, расположенные на территории Ульяновской области, для раб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ты в качестве тренера;</w:t>
            </w:r>
          </w:p>
          <w:p w:rsidR="008D30DC" w:rsidRPr="00BD56A5" w:rsidRDefault="008D30DC" w:rsidP="00B6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увеличение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уровня обеспеченности граждан Ульяновской области спортивными сооружен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ями исходя из единовременной пропускной способности объектов спорта;</w:t>
            </w:r>
          </w:p>
          <w:p w:rsidR="008D30DC" w:rsidRPr="00BD56A5" w:rsidRDefault="008D30DC" w:rsidP="00B63A36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количества объектов спорта, находящихся на территории Ульяновской области, в том числе созданных</w:t>
            </w:r>
            <w:r w:rsidR="00FE23E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на основании соглашений о государственно-частн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ом (</w:t>
            </w:r>
            <w:proofErr w:type="spellStart"/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</w:t>
            </w:r>
            <w:proofErr w:type="spellEnd"/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-частном) партнё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рстве;</w:t>
            </w:r>
          </w:p>
          <w:p w:rsidR="008D30DC" w:rsidRPr="00BD56A5" w:rsidRDefault="008D30DC" w:rsidP="00B63A36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эффективного использования объектов спорта, находящихся</w:t>
            </w:r>
            <w:r w:rsidR="00FE23E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на территории Ульяновской области;</w:t>
            </w:r>
          </w:p>
          <w:p w:rsidR="008D30DC" w:rsidRDefault="008D30DC" w:rsidP="00B6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создание на территории Ульяновской области в 2022</w:t>
            </w:r>
            <w:r w:rsidR="00E96D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2024</w:t>
            </w:r>
            <w:r w:rsidR="00E96D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годах 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«умных» спортивных площ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док</w:t>
            </w:r>
            <w:r w:rsidR="009F278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;</w:t>
            </w:r>
          </w:p>
          <w:p w:rsidR="000C59A9" w:rsidRPr="00BD56A5" w:rsidRDefault="00E96D36" w:rsidP="000C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у</w:t>
            </w:r>
            <w:r w:rsidR="000C59A9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величение доли граждан, систематически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0C59A9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з</w:t>
            </w:r>
            <w:r w:rsidR="000C59A9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</w:t>
            </w:r>
            <w:r w:rsidR="000C59A9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нимающихся физической культурой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0C59A9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 спортом;</w:t>
            </w:r>
          </w:p>
          <w:p w:rsidR="000C59A9" w:rsidRPr="00BD56A5" w:rsidRDefault="000C59A9" w:rsidP="000C59A9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доли детей и молод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жи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 возрасте от 3 до 29 лет, систематически занимающихся физической культурой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и спортом, в общей численности детей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 молодё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жи Ульяновской области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 возрасте от 3 до 29 лет;</w:t>
            </w:r>
          </w:p>
          <w:p w:rsidR="000C59A9" w:rsidRPr="00BD56A5" w:rsidRDefault="000C59A9" w:rsidP="000C59A9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доли граждан среднего возраста (женщины в возрасте от 30 до 54 лет, мужчины в возрасте от 30 до 59 лет), систематически занимающихся физической культурой и спортом, в общей численности граждан среднего возраста Ульяновской области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(женщины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 возрасте от 30 до 54 лет, мужчины в возрасте от 30 до 59 лет);</w:t>
            </w:r>
          </w:p>
          <w:p w:rsidR="000C59A9" w:rsidRPr="00BD56A5" w:rsidRDefault="000C59A9" w:rsidP="000C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доли граждан старшего возраста (женщины в возрасте от 55 до 79 лет, мужчины в возрасте от 60 до 79 лет), систематически з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нимающихся физической культурой и спортом, в общей численности граждан старшего возра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та Ульяновской области (женщины в возрасте от 55 до 79 лет, мужчины в возрасте от 60 до 79 лет);</w:t>
            </w:r>
          </w:p>
          <w:p w:rsidR="008D30DC" w:rsidRPr="00BD56A5" w:rsidRDefault="008D30DC" w:rsidP="00B63A36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численности спортсменов,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зарегистрированных на территории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области, зачисленных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кандидатами в составы спортивных сборных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команд Российской Федерации;</w:t>
            </w:r>
          </w:p>
          <w:p w:rsidR="008D30DC" w:rsidRPr="00BD56A5" w:rsidRDefault="008D30DC" w:rsidP="00B63A36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численности спортсменов,</w:t>
            </w:r>
            <w:r w:rsidR="00E96D3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выступающих на спортивных соревновани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ях и имеющих спортивный разряд «Кандидат </w:t>
            </w:r>
            <w:r w:rsidR="00043C9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C678F1">
              <w:rPr>
                <w:rFonts w:ascii="PT Astra Serif" w:hAnsi="PT Astra Serif"/>
                <w:color w:val="000000"/>
                <w:sz w:val="28"/>
                <w:szCs w:val="28"/>
              </w:rPr>
              <w:t>в мастера спорта»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, спортивные звания «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Мастер спорта России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» или «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Мастер спорта России международного класса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либо поч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ётное спортивное звание «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аслуженный мастер спорта России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8D30DC" w:rsidRPr="00BD56A5" w:rsidRDefault="008D30DC" w:rsidP="00B63A36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выполнение плана матчей (игр) официальных всероссийских спортивных соревнований </w:t>
            </w:r>
            <w:r w:rsidR="00043C9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 командным игровым видам спорта, </w:t>
            </w:r>
            <w:r w:rsidR="00043C9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 которых участвовали спортивные команды, выступающие в течение календарного года;</w:t>
            </w:r>
          </w:p>
          <w:p w:rsidR="008D30DC" w:rsidRPr="00BD56A5" w:rsidRDefault="008D30DC" w:rsidP="00B63A36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спортсменов своевременной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единовременной денежной выплатой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на приобретение жилого помещения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соответствии с </w:t>
            </w:r>
            <w:hyperlink r:id="rId12" w:history="1">
              <w:r w:rsidRPr="00BD56A5">
                <w:rPr>
                  <w:rFonts w:ascii="PT Astra Serif" w:hAnsi="PT Astra Serif"/>
                  <w:color w:val="000000"/>
                  <w:sz w:val="28"/>
                  <w:szCs w:val="28"/>
                </w:rPr>
                <w:t>частью 1 статьи 14</w:t>
              </w:r>
            </w:hyperlink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Закона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области от 05.11.2008 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№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177-ЗО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О физической культуре и спорте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47362E" w:rsidRDefault="008D30DC" w:rsidP="00B63A36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численности спортсменов,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зарегистрированных на территории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области, вошедших в состав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экспериментальных групп олимпийской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подготовки по базовым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и рекомендованным Министерством спорта Российской Федерации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к развитию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на территории Ульяновской области видам спорта</w:t>
            </w:r>
            <w:r w:rsidR="0047362E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47362E" w:rsidRPr="00BD56A5" w:rsidRDefault="0047362E" w:rsidP="0047362E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числа потребителей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государственных услуг, предоставляемых подведомственными государственному заказчику областными государственными учреждениями, являющи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>ми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ся физкультурно-спортивными организациями;</w:t>
            </w:r>
          </w:p>
          <w:p w:rsidR="0047362E" w:rsidRPr="00BD56A5" w:rsidRDefault="0047362E" w:rsidP="00566F91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стабильного выполнение государственного задания</w:t>
            </w:r>
            <w:r w:rsidR="00043C9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подведомственными государственному заказчику областными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государственными учреждениями,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являющимися физкультурно-спортивными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организациями;</w:t>
            </w:r>
          </w:p>
          <w:p w:rsidR="008D30DC" w:rsidRPr="00BD56A5" w:rsidRDefault="0047362E" w:rsidP="00566F91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доли лиц, занимающихся </w:t>
            </w:r>
            <w:r w:rsidR="00FF09BD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по программам спортивной подготовки</w:t>
            </w:r>
            <w:r w:rsidR="00043C9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043C9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 организациях ведомственной принадлежности физической культур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и спорт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Ульяновской области, в общем количестве занимающихся в организациях ведомственной принадлежности физической культур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спорт</w:t>
            </w:r>
            <w:r w:rsidR="00566F91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043C9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области.»</w:t>
            </w:r>
            <w:r w:rsidR="009C1C7F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</w:tr>
    </w:tbl>
    <w:p w:rsidR="006A1326" w:rsidRPr="004342AF" w:rsidRDefault="006A1326" w:rsidP="004342A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В паспорте подпрограммы</w:t>
      </w:r>
      <w:r w:rsidR="004342AF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4342AF" w:rsidRPr="004342AF">
        <w:rPr>
          <w:rFonts w:ascii="PT Astra Serif" w:hAnsi="PT Astra Serif" w:cs="PT Astra Serif"/>
          <w:color w:val="000000"/>
          <w:sz w:val="28"/>
          <w:szCs w:val="28"/>
        </w:rPr>
        <w:t>«Обеспечение реализации государстве</w:t>
      </w:r>
      <w:r w:rsidR="004342AF" w:rsidRPr="004342AF">
        <w:rPr>
          <w:rFonts w:ascii="PT Astra Serif" w:hAnsi="PT Astra Serif" w:cs="PT Astra Serif"/>
          <w:color w:val="000000"/>
          <w:sz w:val="28"/>
          <w:szCs w:val="28"/>
        </w:rPr>
        <w:t>н</w:t>
      </w:r>
      <w:r w:rsidR="004342AF" w:rsidRPr="004342AF">
        <w:rPr>
          <w:rFonts w:ascii="PT Astra Serif" w:hAnsi="PT Astra Serif" w:cs="PT Astra Serif"/>
          <w:color w:val="000000"/>
          <w:sz w:val="28"/>
          <w:szCs w:val="28"/>
        </w:rPr>
        <w:t>ной программы Ульяновской области «Развитие физической культуры и спорта в Ульяновской области»</w:t>
      </w:r>
      <w:r w:rsidRPr="004342AF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655A5C" w:rsidRPr="00BD56A5" w:rsidRDefault="00655A5C" w:rsidP="00655A5C">
      <w:pPr>
        <w:widowControl w:val="0"/>
        <w:numPr>
          <w:ilvl w:val="0"/>
          <w:numId w:val="4"/>
        </w:numPr>
        <w:spacing w:after="0" w:line="228" w:lineRule="auto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строку «Целевые индикаторы подпрограммы» изложить в следу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>ю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>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83"/>
        <w:gridCol w:w="6095"/>
      </w:tblGrid>
      <w:tr w:rsidR="00655A5C" w:rsidRPr="00BD56A5" w:rsidTr="003A5B08">
        <w:tc>
          <w:tcPr>
            <w:tcW w:w="3323" w:type="dxa"/>
          </w:tcPr>
          <w:p w:rsidR="00655A5C" w:rsidRPr="00BD56A5" w:rsidRDefault="00655A5C" w:rsidP="00B63A36">
            <w:pPr>
              <w:pStyle w:val="ConsPlusNormal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283" w:type="dxa"/>
          </w:tcPr>
          <w:p w:rsidR="00655A5C" w:rsidRPr="00BD56A5" w:rsidRDefault="003A5B08" w:rsidP="00B63A36">
            <w:pPr>
              <w:pStyle w:val="ConsPlusNormal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3A5B08" w:rsidRDefault="00655A5C" w:rsidP="003A5B08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число потребителей государственных услуг, предоставляемых подведомственными</w:t>
            </w:r>
            <w:r w:rsidR="003A5B0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государственному заказчику областными</w:t>
            </w:r>
            <w:r w:rsidR="003A5B0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государственными учреждениями, являющихся физкульту</w:t>
            </w:r>
            <w:r w:rsidR="003A5B08">
              <w:rPr>
                <w:rFonts w:ascii="PT Astra Serif" w:hAnsi="PT Astra Serif"/>
                <w:color w:val="000000"/>
                <w:sz w:val="28"/>
                <w:szCs w:val="28"/>
              </w:rPr>
              <w:t>рно-спортивными организациями;</w:t>
            </w:r>
          </w:p>
          <w:p w:rsidR="00655A5C" w:rsidRPr="00BD56A5" w:rsidRDefault="00655A5C" w:rsidP="003A5B08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доля выполненных показателей</w:t>
            </w:r>
            <w:r w:rsidR="003A5B0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государственного задания государственных</w:t>
            </w:r>
            <w:r w:rsidR="003A5B0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организаций, находящихся в ведении Министерства физической культуры и спорта Ульяновской области в общем количестве показателей государственного задания государственных организаций, находящихся </w:t>
            </w:r>
            <w:r w:rsidR="00043C9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 ведении Министерства физической культуры и спорта Ульяновской области;</w:t>
            </w:r>
          </w:p>
          <w:p w:rsidR="00655A5C" w:rsidRPr="00BD56A5" w:rsidRDefault="00655A5C" w:rsidP="003A5B08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доля лиц, занимающихся по программам спортивной подготовки в организациях ведомственной принадлежности физической культур</w:t>
            </w:r>
            <w:r w:rsidR="003A5B08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спорт</w:t>
            </w:r>
            <w:r w:rsidR="003A5B08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043C9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Ульяновской области, </w:t>
            </w:r>
            <w:r w:rsidR="00043C9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 общем количестве</w:t>
            </w:r>
            <w:r w:rsidR="003A5B0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лиц,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занимающихся </w:t>
            </w:r>
            <w:r w:rsidR="00043C9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 организациях ведомственной принадлежности физической культур</w:t>
            </w:r>
            <w:r w:rsidR="003A5B0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и спорт</w:t>
            </w:r>
            <w:r w:rsidR="003A5B08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Ульяновской области.»</w:t>
            </w:r>
            <w:r w:rsidR="009C1C7F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</w:tc>
      </w:tr>
    </w:tbl>
    <w:p w:rsidR="006A1326" w:rsidRPr="00BD56A5" w:rsidRDefault="009C1C7F" w:rsidP="006A1326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2</w:t>
      </w:r>
      <w:r w:rsidR="006A1326" w:rsidRPr="00BD56A5">
        <w:rPr>
          <w:rFonts w:ascii="PT Astra Serif" w:hAnsi="PT Astra Serif" w:cs="PT Astra Serif"/>
          <w:color w:val="000000"/>
          <w:sz w:val="28"/>
          <w:szCs w:val="28"/>
        </w:rPr>
        <w:t>) в строке «Сроки и этапы реализации подпрограммы» цифры «2024» заменить цифрами «2025»;</w:t>
      </w:r>
    </w:p>
    <w:p w:rsidR="00F57956" w:rsidRPr="00BD56A5" w:rsidRDefault="009C1C7F">
      <w:pPr>
        <w:widowControl w:val="0"/>
        <w:spacing w:after="0" w:line="228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3</w:t>
      </w:r>
      <w:r w:rsidR="006A1326" w:rsidRPr="00BD56A5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F57956" w:rsidRPr="00BD56A5">
        <w:rPr>
          <w:rFonts w:ascii="PT Astra Serif" w:hAnsi="PT Astra Serif" w:cs="PT Astra Serif"/>
          <w:color w:val="000000"/>
          <w:sz w:val="28"/>
          <w:szCs w:val="28"/>
        </w:rPr>
        <w:t>строк</w:t>
      </w:r>
      <w:r w:rsidR="006B58BC" w:rsidRPr="00BD56A5">
        <w:rPr>
          <w:rFonts w:ascii="PT Astra Serif" w:hAnsi="PT Astra Serif" w:cs="PT Astra Serif"/>
          <w:color w:val="000000"/>
          <w:sz w:val="28"/>
          <w:szCs w:val="28"/>
        </w:rPr>
        <w:t>у</w:t>
      </w:r>
      <w:r w:rsidR="00F57956" w:rsidRPr="00BD56A5">
        <w:rPr>
          <w:rFonts w:ascii="PT Astra Serif" w:hAnsi="PT Astra Serif" w:cs="PT Astra Serif"/>
          <w:color w:val="000000"/>
          <w:sz w:val="28"/>
          <w:szCs w:val="28"/>
        </w:rPr>
        <w:t xml:space="preserve"> «Ресурсное обеспечение подпрограммы с разбивкой </w:t>
      </w:r>
      <w:r w:rsidR="00F57956" w:rsidRPr="00BD56A5">
        <w:rPr>
          <w:rFonts w:ascii="PT Astra Serif" w:hAnsi="PT Astra Serif" w:cs="PT Astra Serif"/>
          <w:color w:val="000000"/>
          <w:sz w:val="28"/>
          <w:szCs w:val="28"/>
        </w:rPr>
        <w:br/>
        <w:t>по этапам и годам реализации» паспорта подпрограммы «Обеспечение реализ</w:t>
      </w:r>
      <w:r w:rsidR="00F57956" w:rsidRPr="00BD56A5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F57956" w:rsidRPr="00BD56A5">
        <w:rPr>
          <w:rFonts w:ascii="PT Astra Serif" w:hAnsi="PT Astra Serif" w:cs="PT Astra Serif"/>
          <w:color w:val="000000"/>
          <w:sz w:val="28"/>
          <w:szCs w:val="28"/>
        </w:rPr>
        <w:t>ции государственной программы Ульяновской области «Развитие физической культуры и спорта в Ульяновской области»</w:t>
      </w:r>
      <w:r w:rsidR="006B58BC" w:rsidRPr="00BD56A5">
        <w:rPr>
          <w:rFonts w:ascii="PT Astra Serif" w:hAnsi="PT Astra Serif" w:cs="PT Astra Serif"/>
          <w:color w:val="000000"/>
          <w:sz w:val="28"/>
          <w:szCs w:val="28"/>
        </w:rPr>
        <w:t xml:space="preserve"> изложить в следующей редакции</w:t>
      </w:r>
      <w:r w:rsidR="00F57956" w:rsidRPr="00BD56A5">
        <w:rPr>
          <w:rFonts w:ascii="PT Astra Serif" w:hAnsi="PT Astra Serif" w:cs="PT Astra Serif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5762"/>
      </w:tblGrid>
      <w:tr w:rsidR="006B58BC" w:rsidRPr="00BD56A5" w:rsidTr="00043C93">
        <w:tc>
          <w:tcPr>
            <w:tcW w:w="3458" w:type="dxa"/>
          </w:tcPr>
          <w:p w:rsidR="006B58BC" w:rsidRPr="00BD56A5" w:rsidRDefault="006B58BC" w:rsidP="006B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«Ресурсное обеспечение подпрограммы с разбивкой по этапам и годам реализ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340" w:type="dxa"/>
          </w:tcPr>
          <w:p w:rsidR="006B58BC" w:rsidRPr="00BD56A5" w:rsidRDefault="00C2419F" w:rsidP="006B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2" w:type="dxa"/>
          </w:tcPr>
          <w:p w:rsidR="006B58BC" w:rsidRPr="00BD56A5" w:rsidRDefault="009C1C7F" w:rsidP="006B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общий объё</w:t>
            </w:r>
            <w:r w:rsidR="006B58BC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 бюджетных ассигнований о</w:t>
            </w:r>
            <w:r w:rsidR="006B58BC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б</w:t>
            </w:r>
            <w:r w:rsidR="006B58BC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ластного бюджета Ульяновской области </w:t>
            </w:r>
            <w:r w:rsidR="00043C93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 w:rsidR="006B58BC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на финансовое обеспечение реализации по</w:t>
            </w:r>
            <w:r w:rsidR="006B58BC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</w:t>
            </w:r>
            <w:r w:rsidR="006B58BC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программы составляет 6</w:t>
            </w:r>
            <w:r w:rsidR="0009732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6</w:t>
            </w:r>
            <w:r w:rsidR="006B58BC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3</w:t>
            </w:r>
            <w:r w:rsidR="0009732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53</w:t>
            </w:r>
            <w:r w:rsidR="006E56BD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51</w:t>
            </w:r>
            <w:r w:rsidR="006B58BC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,</w:t>
            </w:r>
            <w:r w:rsidR="006E56BD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8</w:t>
            </w:r>
            <w:r w:rsidR="000A2278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34</w:t>
            </w:r>
            <w:r w:rsidR="006B58BC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46 тыс. рублей, в том числе по годам:</w:t>
            </w:r>
          </w:p>
          <w:p w:rsidR="006B58BC" w:rsidRPr="00BD56A5" w:rsidRDefault="006B58BC" w:rsidP="006B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2020 году </w:t>
            </w:r>
            <w:r w:rsidR="00C241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1364372,3849 тыс. рублей;</w:t>
            </w:r>
          </w:p>
          <w:p w:rsidR="006B58BC" w:rsidRPr="00BD56A5" w:rsidRDefault="006B58BC" w:rsidP="006B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2021 году </w:t>
            </w:r>
            <w:r w:rsidR="00C241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1203323,61356 тыс. рублей;</w:t>
            </w:r>
          </w:p>
          <w:p w:rsidR="006B58BC" w:rsidRPr="00BD56A5" w:rsidRDefault="006B58BC" w:rsidP="006B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2022 году </w:t>
            </w:r>
            <w:r w:rsidR="00C241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1232053,43</w:t>
            </w:r>
            <w:r w:rsidR="000A2278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6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B58BC" w:rsidRPr="00BD56A5" w:rsidRDefault="006B58BC" w:rsidP="006B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2023 году – 981</w:t>
            </w:r>
            <w:r w:rsidR="006E56BD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318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,</w:t>
            </w:r>
            <w:r w:rsidR="006E56BD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5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B58BC" w:rsidRPr="00BD56A5" w:rsidRDefault="006B58BC" w:rsidP="006B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2024 году – </w:t>
            </w:r>
            <w:r w:rsidR="0009732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9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44451,2 тыс. рублей;</w:t>
            </w:r>
          </w:p>
          <w:p w:rsidR="006B58BC" w:rsidRPr="00BD56A5" w:rsidRDefault="006B58BC" w:rsidP="000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2025 году – 90</w:t>
            </w:r>
            <w:r w:rsidR="00097321"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98</w:t>
            </w:r>
            <w:r w:rsidRPr="00BD56A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32,7 тыс. рублей.»</w:t>
            </w:r>
            <w:r w:rsidR="00C241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;</w:t>
            </w:r>
          </w:p>
        </w:tc>
      </w:tr>
    </w:tbl>
    <w:p w:rsidR="007F1505" w:rsidRPr="00BD56A5" w:rsidRDefault="007F1505" w:rsidP="009C1C7F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строк</w:t>
      </w:r>
      <w:r w:rsidR="00655A5C" w:rsidRPr="00BD56A5">
        <w:rPr>
          <w:rFonts w:ascii="PT Astra Serif" w:hAnsi="PT Astra Serif" w:cs="PT Astra Serif"/>
          <w:color w:val="000000"/>
          <w:sz w:val="28"/>
          <w:szCs w:val="28"/>
        </w:rPr>
        <w:t>у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 xml:space="preserve"> «Ожидаемые результаты реализации подпрограммы»</w:t>
      </w:r>
      <w:r w:rsidR="00655A5C" w:rsidRPr="00BD56A5">
        <w:rPr>
          <w:rFonts w:ascii="PT Astra Serif" w:hAnsi="PT Astra Serif" w:cs="PT Astra Serif"/>
          <w:color w:val="000000"/>
          <w:sz w:val="28"/>
          <w:szCs w:val="28"/>
        </w:rPr>
        <w:t xml:space="preserve"> изложить</w:t>
      </w:r>
      <w:r w:rsidR="009C1C7F">
        <w:rPr>
          <w:rFonts w:ascii="PT Astra Serif" w:hAnsi="PT Astra Serif" w:cs="PT Astra Serif"/>
          <w:color w:val="000000"/>
          <w:sz w:val="28"/>
          <w:szCs w:val="28"/>
        </w:rPr>
        <w:br/>
      </w:r>
      <w:r w:rsidR="00655A5C" w:rsidRPr="00BD56A5">
        <w:rPr>
          <w:rFonts w:ascii="PT Astra Serif" w:hAnsi="PT Astra Serif" w:cs="PT Astra Serif"/>
          <w:color w:val="000000"/>
          <w:sz w:val="28"/>
          <w:szCs w:val="28"/>
        </w:rPr>
        <w:t>в следующей редакции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5903"/>
      </w:tblGrid>
      <w:tr w:rsidR="00655A5C" w:rsidRPr="00BD56A5" w:rsidTr="00805C95">
        <w:tc>
          <w:tcPr>
            <w:tcW w:w="3458" w:type="dxa"/>
          </w:tcPr>
          <w:p w:rsidR="00655A5C" w:rsidRPr="00BD56A5" w:rsidRDefault="00655A5C" w:rsidP="00B63A36">
            <w:pPr>
              <w:pStyle w:val="ConsPlusNormal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«Ожидаемые результаты реализации подпрограммы</w:t>
            </w:r>
          </w:p>
        </w:tc>
        <w:tc>
          <w:tcPr>
            <w:tcW w:w="340" w:type="dxa"/>
          </w:tcPr>
          <w:p w:rsidR="00655A5C" w:rsidRPr="00BD56A5" w:rsidRDefault="00845F44" w:rsidP="00B63A36">
            <w:pPr>
              <w:pStyle w:val="ConsPlusNormal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03" w:type="dxa"/>
          </w:tcPr>
          <w:p w:rsidR="00655A5C" w:rsidRPr="00BD56A5" w:rsidRDefault="00655A5C" w:rsidP="00B63A36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числа потребителей</w:t>
            </w:r>
            <w:r w:rsidR="00B7356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государственных услуг, предоставляемых</w:t>
            </w:r>
            <w:r w:rsidR="00845F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подведомственными государственному</w:t>
            </w:r>
            <w:r w:rsidR="00845F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заказчику областными государственными</w:t>
            </w:r>
            <w:r w:rsidR="00845F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учреждениями, являющи</w:t>
            </w:r>
            <w:r w:rsidR="00845F44">
              <w:rPr>
                <w:rFonts w:ascii="PT Astra Serif" w:hAnsi="PT Astra Serif"/>
                <w:color w:val="000000"/>
                <w:sz w:val="28"/>
                <w:szCs w:val="28"/>
              </w:rPr>
              <w:t>ми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ся физкультурно-спортивными организациями</w:t>
            </w:r>
            <w:r w:rsidR="00845F44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 8603 человек к 2025 году;</w:t>
            </w:r>
          </w:p>
          <w:p w:rsidR="00655A5C" w:rsidRPr="00BD56A5" w:rsidRDefault="00655A5C" w:rsidP="00B7356E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стабильного выполнение</w:t>
            </w:r>
            <w:r w:rsidR="00845F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государственного задания подведомственными</w:t>
            </w:r>
            <w:r w:rsidR="00845F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государственному заказчику областными</w:t>
            </w:r>
            <w:r w:rsidR="00845F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государственными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учреждениями,</w:t>
            </w:r>
            <w:r w:rsidR="00B7356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являющимися физкультурно-спортивными</w:t>
            </w:r>
            <w:r w:rsidR="00845F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организациями, до 100 процентов ежегодно;</w:t>
            </w:r>
            <w:r w:rsidR="00845F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доли лиц, занимающихся </w:t>
            </w:r>
            <w:r w:rsidR="00043C9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 программам спортивной подготовки </w:t>
            </w:r>
            <w:r w:rsidR="00043C9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в организациях ведомственной принадлежности физической культуры</w:t>
            </w:r>
            <w:r w:rsidR="009734C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и спорта в Ульяновской области, в общем количестве</w:t>
            </w:r>
            <w:r w:rsidR="00845F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лиц,</w:t>
            </w:r>
            <w:r w:rsidR="009734C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занимающихся в организациях ведомственной принадлежности физической культур</w:t>
            </w:r>
            <w:r w:rsidR="00845F44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спорт</w:t>
            </w:r>
            <w:r w:rsidR="00845F44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Ульяновской области,</w:t>
            </w:r>
            <w:r w:rsidR="009734C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8"/>
                <w:szCs w:val="28"/>
              </w:rPr>
              <w:t>до 100 процентов.»</w:t>
            </w:r>
            <w:r w:rsidR="009C1C7F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</w:tr>
    </w:tbl>
    <w:p w:rsidR="0069430A" w:rsidRPr="005B3976" w:rsidRDefault="005B3976" w:rsidP="005B3976">
      <w:pPr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3976">
        <w:rPr>
          <w:rFonts w:ascii="PT Astra Serif" w:hAnsi="PT Astra Serif"/>
          <w:color w:val="000000"/>
          <w:sz w:val="28"/>
          <w:szCs w:val="28"/>
        </w:rPr>
        <w:t>Наименование</w:t>
      </w:r>
      <w:r w:rsidR="0069430A" w:rsidRPr="005B3976">
        <w:rPr>
          <w:rFonts w:ascii="PT Astra Serif" w:hAnsi="PT Astra Serif"/>
          <w:color w:val="000000"/>
          <w:sz w:val="28"/>
          <w:szCs w:val="28"/>
        </w:rPr>
        <w:t xml:space="preserve"> приложени</w:t>
      </w:r>
      <w:r w:rsidRPr="005B3976">
        <w:rPr>
          <w:rFonts w:ascii="PT Astra Serif" w:hAnsi="PT Astra Serif"/>
          <w:color w:val="000000"/>
          <w:sz w:val="28"/>
          <w:szCs w:val="28"/>
        </w:rPr>
        <w:t>я</w:t>
      </w:r>
      <w:r w:rsidR="0069430A" w:rsidRPr="005B3976">
        <w:rPr>
          <w:rFonts w:ascii="PT Astra Serif" w:hAnsi="PT Astra Serif"/>
          <w:color w:val="000000"/>
          <w:sz w:val="28"/>
          <w:szCs w:val="28"/>
        </w:rPr>
        <w:t xml:space="preserve"> №</w:t>
      </w:r>
      <w:r w:rsidR="00043C93" w:rsidRPr="005B397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9430A" w:rsidRPr="005B3976">
        <w:rPr>
          <w:rFonts w:ascii="PT Astra Serif" w:hAnsi="PT Astra Serif"/>
          <w:color w:val="000000"/>
          <w:sz w:val="28"/>
          <w:szCs w:val="28"/>
        </w:rPr>
        <w:t>1</w:t>
      </w:r>
      <w:r w:rsidRPr="005B3976">
        <w:rPr>
          <w:rFonts w:ascii="PT Astra Serif" w:hAnsi="PT Astra Serif"/>
          <w:color w:val="000000"/>
          <w:sz w:val="28"/>
          <w:szCs w:val="28"/>
        </w:rPr>
        <w:t xml:space="preserve"> дополнить словами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3632C">
        <w:rPr>
          <w:rFonts w:ascii="PT Astra Serif" w:hAnsi="PT Astra Serif"/>
          <w:color w:val="000000"/>
          <w:sz w:val="28"/>
          <w:szCs w:val="28"/>
        </w:rPr>
        <w:t>«</w:t>
      </w:r>
      <w:r w:rsidR="0069430A" w:rsidRPr="0003632C">
        <w:rPr>
          <w:rFonts w:ascii="PT Astra Serif" w:hAnsi="PT Astra Serif"/>
          <w:b/>
          <w:color w:val="000000"/>
          <w:sz w:val="28"/>
          <w:szCs w:val="28"/>
        </w:rPr>
        <w:t xml:space="preserve">в 2020 </w:t>
      </w:r>
      <w:r w:rsidR="009734CB">
        <w:rPr>
          <w:rFonts w:ascii="PT Astra Serif" w:hAnsi="PT Astra Serif"/>
          <w:b/>
          <w:color w:val="000000"/>
          <w:sz w:val="28"/>
          <w:szCs w:val="28"/>
        </w:rPr>
        <w:t>–</w:t>
      </w:r>
      <w:r w:rsidR="0069430A" w:rsidRPr="0003632C">
        <w:rPr>
          <w:rFonts w:ascii="PT Astra Serif" w:hAnsi="PT Astra Serif"/>
          <w:b/>
          <w:color w:val="000000"/>
          <w:sz w:val="28"/>
          <w:szCs w:val="28"/>
        </w:rPr>
        <w:t xml:space="preserve"> 2022 годах</w:t>
      </w:r>
      <w:r w:rsidR="0069430A" w:rsidRPr="0003632C">
        <w:rPr>
          <w:rFonts w:ascii="PT Astra Serif" w:hAnsi="PT Astra Serif"/>
          <w:color w:val="000000"/>
          <w:sz w:val="28"/>
          <w:szCs w:val="28"/>
        </w:rPr>
        <w:t>»</w:t>
      </w:r>
      <w:r w:rsidR="0003632C" w:rsidRPr="0003632C">
        <w:rPr>
          <w:rFonts w:ascii="PT Astra Serif" w:hAnsi="PT Astra Serif"/>
          <w:color w:val="000000"/>
          <w:sz w:val="28"/>
          <w:szCs w:val="28"/>
        </w:rPr>
        <w:t>.</w:t>
      </w:r>
    </w:p>
    <w:p w:rsidR="0069430A" w:rsidRPr="00BD56A5" w:rsidRDefault="0069430A" w:rsidP="0069430A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56A5">
        <w:rPr>
          <w:rFonts w:ascii="PT Astra Serif" w:hAnsi="PT Astra Serif"/>
          <w:color w:val="000000"/>
          <w:sz w:val="28"/>
          <w:szCs w:val="28"/>
        </w:rPr>
        <w:t>4.</w:t>
      </w:r>
      <w:r w:rsidRPr="00BD56A5">
        <w:rPr>
          <w:rFonts w:ascii="PT Astra Serif" w:hAnsi="PT Astra Serif"/>
          <w:color w:val="000000"/>
        </w:rPr>
        <w:t xml:space="preserve"> </w:t>
      </w:r>
      <w:r w:rsidRPr="00BD56A5">
        <w:rPr>
          <w:rFonts w:ascii="PT Astra Serif" w:hAnsi="PT Astra Serif"/>
          <w:color w:val="000000"/>
          <w:sz w:val="28"/>
          <w:szCs w:val="28"/>
        </w:rPr>
        <w:t>Дополнить приложением №</w:t>
      </w:r>
      <w:r w:rsidR="0003632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D56A5">
        <w:rPr>
          <w:rFonts w:ascii="PT Astra Serif" w:hAnsi="PT Astra Serif"/>
          <w:color w:val="000000"/>
          <w:sz w:val="28"/>
          <w:szCs w:val="28"/>
        </w:rPr>
        <w:t>1</w:t>
      </w:r>
      <w:r w:rsidRPr="00BD56A5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BD56A5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F57956" w:rsidRPr="00BD56A5" w:rsidRDefault="00F57956" w:rsidP="0069430A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  <w:sectPr w:rsidR="00F57956" w:rsidRPr="00BD56A5" w:rsidSect="007723E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 w:charSpace="4096"/>
        </w:sectPr>
      </w:pPr>
    </w:p>
    <w:p w:rsidR="0069430A" w:rsidRPr="00BD56A5" w:rsidRDefault="0069430A" w:rsidP="0003632C">
      <w:pPr>
        <w:pStyle w:val="afb"/>
        <w:tabs>
          <w:tab w:val="left" w:pos="0"/>
        </w:tabs>
        <w:spacing w:line="245" w:lineRule="auto"/>
        <w:ind w:left="10773"/>
        <w:jc w:val="center"/>
        <w:rPr>
          <w:rFonts w:ascii="PT Astra Serif" w:hAnsi="PT Astra Serif"/>
          <w:color w:val="000000"/>
          <w:sz w:val="28"/>
          <w:szCs w:val="28"/>
          <w:vertAlign w:val="superscript"/>
        </w:rPr>
      </w:pPr>
      <w:r w:rsidRPr="00BD56A5">
        <w:rPr>
          <w:rFonts w:ascii="PT Astra Serif" w:hAnsi="PT Astra Serif"/>
          <w:color w:val="000000"/>
          <w:sz w:val="28"/>
          <w:szCs w:val="28"/>
        </w:rPr>
        <w:t>«ПРИЛОЖЕНИЕ № 1</w:t>
      </w:r>
      <w:r w:rsidRPr="00BD56A5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</w:p>
    <w:p w:rsidR="0074366E" w:rsidRPr="00BD56A5" w:rsidRDefault="0074366E" w:rsidP="0003632C">
      <w:pPr>
        <w:pStyle w:val="afb"/>
        <w:tabs>
          <w:tab w:val="left" w:pos="0"/>
        </w:tabs>
        <w:spacing w:line="245" w:lineRule="auto"/>
        <w:ind w:left="1077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9430A" w:rsidRPr="00BD56A5" w:rsidRDefault="0069430A" w:rsidP="0003632C">
      <w:pPr>
        <w:autoSpaceDE w:val="0"/>
        <w:autoSpaceDN w:val="0"/>
        <w:adjustRightInd w:val="0"/>
        <w:spacing w:after="0" w:line="235" w:lineRule="auto"/>
        <w:ind w:left="10773"/>
        <w:jc w:val="center"/>
        <w:rPr>
          <w:rFonts w:ascii="PT Astra Serif" w:hAnsi="PT Astra Serif"/>
          <w:color w:val="000000"/>
          <w:sz w:val="28"/>
          <w:szCs w:val="28"/>
        </w:rPr>
      </w:pPr>
      <w:r w:rsidRPr="00BD56A5">
        <w:rPr>
          <w:rFonts w:ascii="PT Astra Serif" w:hAnsi="PT Astra Serif"/>
          <w:color w:val="000000"/>
          <w:sz w:val="28"/>
          <w:szCs w:val="28"/>
        </w:rPr>
        <w:t>к государственной программе</w:t>
      </w:r>
    </w:p>
    <w:p w:rsidR="00F57956" w:rsidRPr="00BD56A5" w:rsidRDefault="00F57956">
      <w:pPr>
        <w:tabs>
          <w:tab w:val="left" w:pos="2090"/>
        </w:tabs>
        <w:spacing w:after="0" w:line="240" w:lineRule="auto"/>
        <w:ind w:left="10230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9C1C7F" w:rsidRPr="009C1C7F" w:rsidRDefault="0069430A" w:rsidP="0069430A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C1C7F">
        <w:rPr>
          <w:rFonts w:ascii="PT Astra Serif" w:hAnsi="PT Astra Serif"/>
          <w:b/>
          <w:bCs/>
          <w:color w:val="000000"/>
          <w:sz w:val="28"/>
          <w:szCs w:val="28"/>
        </w:rPr>
        <w:t xml:space="preserve">ПЕРЕЧЕНЬ </w:t>
      </w:r>
    </w:p>
    <w:p w:rsidR="0069430A" w:rsidRPr="009C1C7F" w:rsidRDefault="009C1C7F" w:rsidP="009C1C7F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C1C7F">
        <w:rPr>
          <w:rFonts w:ascii="PT Astra Serif" w:hAnsi="PT Astra Serif"/>
          <w:b/>
          <w:bCs/>
          <w:color w:val="000000"/>
          <w:sz w:val="28"/>
          <w:szCs w:val="28"/>
        </w:rPr>
        <w:t xml:space="preserve">целевых индикаторов </w:t>
      </w:r>
      <w:r w:rsidR="0069430A" w:rsidRPr="009C1C7F">
        <w:rPr>
          <w:rFonts w:ascii="PT Astra Serif" w:hAnsi="PT Astra Serif"/>
          <w:b/>
          <w:bCs/>
          <w:color w:val="000000"/>
          <w:sz w:val="28"/>
          <w:szCs w:val="28"/>
        </w:rPr>
        <w:t xml:space="preserve">государственной программы Ульяновской области </w:t>
      </w:r>
    </w:p>
    <w:p w:rsidR="0069430A" w:rsidRDefault="0069430A" w:rsidP="0069430A">
      <w:pPr>
        <w:tabs>
          <w:tab w:val="left" w:pos="2090"/>
        </w:tabs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C1C7F">
        <w:rPr>
          <w:rFonts w:ascii="PT Astra Serif" w:hAnsi="PT Astra Serif" w:cs="PT Astra Serif"/>
          <w:b/>
          <w:color w:val="000000"/>
          <w:sz w:val="28"/>
          <w:szCs w:val="28"/>
        </w:rPr>
        <w:t xml:space="preserve">«развитие физической культуры и спорта в Ульяновской области» </w:t>
      </w:r>
      <w:r w:rsidRPr="009C1C7F">
        <w:rPr>
          <w:rFonts w:ascii="PT Astra Serif" w:hAnsi="PT Astra Serif"/>
          <w:b/>
          <w:bCs/>
          <w:color w:val="000000"/>
          <w:sz w:val="28"/>
          <w:szCs w:val="28"/>
        </w:rPr>
        <w:t>в 2023 – 2025 годах</w:t>
      </w:r>
    </w:p>
    <w:p w:rsidR="00F57956" w:rsidRPr="00BD56A5" w:rsidRDefault="00F57956">
      <w:pPr>
        <w:tabs>
          <w:tab w:val="left" w:pos="2090"/>
        </w:tabs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4526"/>
        <w:gridCol w:w="1273"/>
        <w:gridCol w:w="851"/>
        <w:gridCol w:w="709"/>
        <w:gridCol w:w="708"/>
        <w:gridCol w:w="567"/>
        <w:gridCol w:w="6311"/>
      </w:tblGrid>
      <w:tr w:rsidR="009F0AF7" w:rsidRPr="009F0AF7" w:rsidTr="007B444F">
        <w:trPr>
          <w:trHeight w:val="803"/>
        </w:trPr>
        <w:tc>
          <w:tcPr>
            <w:tcW w:w="505" w:type="dxa"/>
            <w:vMerge w:val="restart"/>
            <w:vAlign w:val="center"/>
          </w:tcPr>
          <w:p w:rsidR="00143D08" w:rsidRPr="009F0AF7" w:rsidRDefault="00143D08" w:rsidP="007B4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0AF7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4526" w:type="dxa"/>
            <w:vMerge w:val="restart"/>
            <w:vAlign w:val="center"/>
          </w:tcPr>
          <w:p w:rsidR="00143D08" w:rsidRPr="009F0AF7" w:rsidRDefault="00143D08" w:rsidP="007B4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0AF7">
              <w:rPr>
                <w:rFonts w:ascii="PT Astra Serif" w:hAnsi="PT Astra Serif"/>
                <w:sz w:val="20"/>
                <w:szCs w:val="20"/>
              </w:rPr>
              <w:t>Наименование целевого индикатора,</w:t>
            </w:r>
            <w:r w:rsidR="0066310C" w:rsidRPr="009F0AF7">
              <w:rPr>
                <w:rFonts w:ascii="PT Astra Serif" w:hAnsi="PT Astra Serif"/>
                <w:sz w:val="20"/>
                <w:szCs w:val="20"/>
              </w:rPr>
              <w:t xml:space="preserve">                   единица измерения</w:t>
            </w:r>
          </w:p>
          <w:p w:rsidR="00143D08" w:rsidRPr="009F0AF7" w:rsidRDefault="00143D08" w:rsidP="007B4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143D08" w:rsidRPr="009F0AF7" w:rsidRDefault="009F0AF7" w:rsidP="007B4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6288">
              <w:rPr>
                <w:rFonts w:ascii="PT Astra Serif" w:hAnsi="PT Astra Serif"/>
                <w:sz w:val="20"/>
                <w:szCs w:val="20"/>
              </w:rPr>
              <w:t>Харак</w:t>
            </w:r>
            <w:r>
              <w:rPr>
                <w:rFonts w:ascii="PT Astra Serif" w:hAnsi="PT Astra Serif"/>
                <w:sz w:val="20"/>
                <w:szCs w:val="20"/>
              </w:rPr>
              <w:t>тер ди</w:t>
            </w:r>
            <w:r w:rsidRPr="00DB6288">
              <w:rPr>
                <w:rFonts w:ascii="PT Astra Serif" w:hAnsi="PT Astra Serif"/>
                <w:sz w:val="20"/>
                <w:szCs w:val="20"/>
              </w:rPr>
              <w:t>намики зна</w:t>
            </w:r>
            <w:r>
              <w:rPr>
                <w:rFonts w:ascii="PT Astra Serif" w:hAnsi="PT Astra Serif"/>
                <w:sz w:val="20"/>
                <w:szCs w:val="20"/>
              </w:rPr>
              <w:t>че</w:t>
            </w:r>
            <w:r w:rsidRPr="00DB6288">
              <w:rPr>
                <w:rFonts w:ascii="PT Astra Serif" w:hAnsi="PT Astra Serif"/>
                <w:sz w:val="20"/>
                <w:szCs w:val="20"/>
              </w:rPr>
              <w:t xml:space="preserve">ний </w:t>
            </w:r>
            <w:r w:rsidRPr="00EC1A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целевого 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EC1A28">
              <w:rPr>
                <w:rFonts w:ascii="PT Astra Serif" w:hAnsi="PT Astra Serif"/>
                <w:spacing w:val="-4"/>
                <w:sz w:val="20"/>
                <w:szCs w:val="20"/>
              </w:rPr>
              <w:t>индикатора*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143D08" w:rsidRPr="009F0AF7" w:rsidRDefault="00143D08" w:rsidP="007B4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0AF7">
              <w:rPr>
                <w:rFonts w:ascii="PT Astra Serif" w:hAnsi="PT Astra Serif"/>
                <w:sz w:val="20"/>
                <w:szCs w:val="20"/>
              </w:rPr>
              <w:t>Базовое знач</w:t>
            </w:r>
            <w:r w:rsidRPr="009F0AF7">
              <w:rPr>
                <w:rFonts w:ascii="PT Astra Serif" w:hAnsi="PT Astra Serif"/>
                <w:sz w:val="20"/>
                <w:szCs w:val="20"/>
              </w:rPr>
              <w:t>е</w:t>
            </w:r>
            <w:r w:rsidRPr="009F0AF7">
              <w:rPr>
                <w:rFonts w:ascii="PT Astra Serif" w:hAnsi="PT Astra Serif"/>
                <w:sz w:val="20"/>
                <w:szCs w:val="20"/>
              </w:rPr>
              <w:t>ние ц</w:t>
            </w:r>
            <w:r w:rsidRPr="009F0AF7">
              <w:rPr>
                <w:rFonts w:ascii="PT Astra Serif" w:hAnsi="PT Astra Serif"/>
                <w:sz w:val="20"/>
                <w:szCs w:val="20"/>
              </w:rPr>
              <w:t>е</w:t>
            </w:r>
            <w:r w:rsidRPr="009F0AF7">
              <w:rPr>
                <w:rFonts w:ascii="PT Astra Serif" w:hAnsi="PT Astra Serif"/>
                <w:sz w:val="20"/>
                <w:szCs w:val="20"/>
              </w:rPr>
              <w:t>левого индик</w:t>
            </w:r>
            <w:r w:rsidRPr="009F0AF7">
              <w:rPr>
                <w:rFonts w:ascii="PT Astra Serif" w:hAnsi="PT Astra Serif"/>
                <w:sz w:val="20"/>
                <w:szCs w:val="20"/>
              </w:rPr>
              <w:t>а</w:t>
            </w:r>
            <w:r w:rsidRPr="009F0AF7">
              <w:rPr>
                <w:rFonts w:ascii="PT Astra Serif" w:hAnsi="PT Astra Serif"/>
                <w:sz w:val="20"/>
                <w:szCs w:val="20"/>
              </w:rPr>
              <w:t>тора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143D08" w:rsidRPr="009F0AF7" w:rsidRDefault="00143D08" w:rsidP="007B4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0AF7">
              <w:rPr>
                <w:rFonts w:ascii="PT Astra Serif" w:hAnsi="PT Astra Serif"/>
                <w:sz w:val="20"/>
                <w:szCs w:val="20"/>
              </w:rPr>
              <w:t>Значения целевого индикатора</w:t>
            </w:r>
          </w:p>
        </w:tc>
        <w:tc>
          <w:tcPr>
            <w:tcW w:w="6311" w:type="dxa"/>
            <w:vMerge w:val="restart"/>
            <w:tcBorders>
              <w:right w:val="single" w:sz="4" w:space="0" w:color="auto"/>
            </w:tcBorders>
            <w:vAlign w:val="center"/>
          </w:tcPr>
          <w:p w:rsidR="00143D08" w:rsidRPr="009F0AF7" w:rsidRDefault="00143D08" w:rsidP="007B4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0AF7">
              <w:rPr>
                <w:rFonts w:ascii="PT Astra Serif" w:hAnsi="PT Astra Serif"/>
                <w:sz w:val="20"/>
                <w:szCs w:val="20"/>
              </w:rPr>
              <w:t xml:space="preserve">Методика расчёта значений целевого индикатора государственной </w:t>
            </w:r>
            <w:r w:rsidR="009317D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F0AF7">
              <w:rPr>
                <w:rFonts w:ascii="PT Astra Serif" w:hAnsi="PT Astra Serif"/>
                <w:sz w:val="20"/>
                <w:szCs w:val="20"/>
              </w:rPr>
              <w:t>программы,</w:t>
            </w:r>
            <w:r w:rsidR="0066310C" w:rsidRPr="009F0AF7">
              <w:rPr>
                <w:rFonts w:ascii="PT Astra Serif" w:hAnsi="PT Astra Serif"/>
                <w:sz w:val="20"/>
                <w:szCs w:val="20"/>
              </w:rPr>
              <w:t xml:space="preserve"> источник информации</w:t>
            </w:r>
          </w:p>
          <w:p w:rsidR="00143D08" w:rsidRPr="009F0AF7" w:rsidRDefault="00143D08" w:rsidP="007B4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F0AF7" w:rsidRPr="00684396" w:rsidTr="009317DC">
        <w:trPr>
          <w:trHeight w:val="803"/>
        </w:trPr>
        <w:tc>
          <w:tcPr>
            <w:tcW w:w="505" w:type="dxa"/>
            <w:vMerge/>
            <w:tcBorders>
              <w:bottom w:val="nil"/>
            </w:tcBorders>
          </w:tcPr>
          <w:p w:rsidR="00143D08" w:rsidRPr="00684396" w:rsidRDefault="00143D08" w:rsidP="00B63A3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26" w:type="dxa"/>
            <w:vMerge/>
            <w:tcBorders>
              <w:bottom w:val="nil"/>
            </w:tcBorders>
          </w:tcPr>
          <w:p w:rsidR="00143D08" w:rsidRPr="00684396" w:rsidRDefault="00143D08" w:rsidP="00B63A3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143D08" w:rsidRPr="00684396" w:rsidRDefault="00143D08" w:rsidP="00B63A3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43D08" w:rsidRPr="00684396" w:rsidRDefault="00143D08" w:rsidP="00B6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vAlign w:val="center"/>
          </w:tcPr>
          <w:p w:rsidR="00143D08" w:rsidRPr="00684396" w:rsidRDefault="00143D08" w:rsidP="00E4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4396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43D08" w:rsidRPr="00684396" w:rsidRDefault="00143D08" w:rsidP="00E4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4396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vAlign w:val="center"/>
          </w:tcPr>
          <w:p w:rsidR="00143D08" w:rsidRPr="00684396" w:rsidRDefault="00143D08" w:rsidP="00E4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4396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6311" w:type="dxa"/>
            <w:vMerge/>
            <w:tcBorders>
              <w:bottom w:val="nil"/>
              <w:right w:val="single" w:sz="4" w:space="0" w:color="auto"/>
            </w:tcBorders>
          </w:tcPr>
          <w:p w:rsidR="00143D08" w:rsidRPr="00684396" w:rsidRDefault="00143D08" w:rsidP="00B6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F57956" w:rsidRPr="00BD56A5" w:rsidRDefault="00F57956">
      <w:pPr>
        <w:tabs>
          <w:tab w:val="left" w:pos="2090"/>
        </w:tabs>
        <w:spacing w:after="0" w:line="240" w:lineRule="auto"/>
        <w:jc w:val="center"/>
        <w:rPr>
          <w:rFonts w:ascii="PT Astra Serif" w:hAnsi="PT Astra Serif" w:cs="PT Astra Serif"/>
          <w:color w:val="000000"/>
          <w:sz w:val="2"/>
          <w:szCs w:val="2"/>
        </w:rPr>
      </w:pPr>
    </w:p>
    <w:tbl>
      <w:tblPr>
        <w:tblW w:w="15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529"/>
        <w:gridCol w:w="1275"/>
        <w:gridCol w:w="851"/>
        <w:gridCol w:w="709"/>
        <w:gridCol w:w="708"/>
        <w:gridCol w:w="567"/>
        <w:gridCol w:w="6334"/>
      </w:tblGrid>
      <w:tr w:rsidR="00143D08" w:rsidRPr="00BD56A5" w:rsidTr="009317DC">
        <w:trPr>
          <w:trHeight w:val="20"/>
          <w:tblHeader/>
        </w:trPr>
        <w:tc>
          <w:tcPr>
            <w:tcW w:w="500" w:type="dxa"/>
          </w:tcPr>
          <w:p w:rsidR="00143D08" w:rsidRPr="00BD56A5" w:rsidRDefault="00143D08" w:rsidP="003D7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9" w:type="dxa"/>
          </w:tcPr>
          <w:p w:rsidR="00143D08" w:rsidRPr="00BD56A5" w:rsidRDefault="00143D08" w:rsidP="003D7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43D08" w:rsidRPr="00BD56A5" w:rsidRDefault="00143D08" w:rsidP="003D7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3D08" w:rsidRPr="00BD56A5" w:rsidRDefault="00143D08" w:rsidP="003D7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3D08" w:rsidRPr="00BD56A5" w:rsidRDefault="00143D08" w:rsidP="003D7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3D08" w:rsidRPr="00BD56A5" w:rsidRDefault="00143D08" w:rsidP="003D7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43D08" w:rsidRPr="00BD56A5" w:rsidRDefault="00143D08" w:rsidP="003D7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3D7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</w:tr>
      <w:tr w:rsidR="00143D08" w:rsidRPr="00BD56A5" w:rsidTr="003D7D80">
        <w:trPr>
          <w:trHeight w:val="283"/>
        </w:trPr>
        <w:tc>
          <w:tcPr>
            <w:tcW w:w="15473" w:type="dxa"/>
            <w:gridSpan w:val="8"/>
            <w:tcBorders>
              <w:right w:val="single" w:sz="4" w:space="0" w:color="auto"/>
            </w:tcBorders>
          </w:tcPr>
          <w:p w:rsidR="00143D08" w:rsidRPr="00BD56A5" w:rsidRDefault="00143D08" w:rsidP="00A21C0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Основное мероприятие 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Развитие массового спорта»"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143D08" w:rsidP="00E4401A">
            <w:pPr>
              <w:pStyle w:val="afe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29" w:type="dxa"/>
          </w:tcPr>
          <w:p w:rsidR="00143D08" w:rsidRPr="00BD56A5" w:rsidRDefault="00143D08" w:rsidP="00E4401A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Численность молодых специалистов, впервые поступивших на работу в областные государственные учреждения или муниципальные учреждения, являющиеся физкультурно-спортивными организациями, которым предоставлена мера социальной поддержки в соответствии с Законом Ульяновской 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области от 02.10.2020 № 103-ЗО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 правовом регулировании отдельных вопросов статуса молодых спе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циалистов в Ульяновской области»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человек</w:t>
            </w:r>
          </w:p>
        </w:tc>
        <w:tc>
          <w:tcPr>
            <w:tcW w:w="1275" w:type="dxa"/>
          </w:tcPr>
          <w:p w:rsidR="00143D08" w:rsidRPr="00BD56A5" w:rsidRDefault="00143D08" w:rsidP="00EC7EC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851" w:type="dxa"/>
          </w:tcPr>
          <w:p w:rsidR="00143D08" w:rsidRPr="00BD56A5" w:rsidRDefault="00143D08" w:rsidP="00E4401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43D08" w:rsidRPr="00BD56A5" w:rsidRDefault="00143D08" w:rsidP="00E4401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143D08" w:rsidRPr="00BD56A5" w:rsidRDefault="00143D08" w:rsidP="00E4401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143D08" w:rsidRPr="00BD56A5" w:rsidRDefault="00143D08" w:rsidP="00E4401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A21C05" w:rsidP="00E4401A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Подсчё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т числа молодых специалистов, которым предоставлена мера социальной поддержки в соответствии с </w:t>
            </w:r>
            <w:hyperlink r:id="rId19" w:history="1">
              <w:r w:rsidR="00143D08" w:rsidRPr="00A21C0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Законом</w:t>
              </w:r>
            </w:hyperlink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Уль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яновской области от 02.10.2020 № 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103-ЗО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 правовом регулировании отдельных вопр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сов статуса молодых спе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циалистов в Ульяновской области»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143D08" w:rsidP="00E4401A">
            <w:pPr>
              <w:pStyle w:val="afe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29" w:type="dxa"/>
          </w:tcPr>
          <w:p w:rsidR="00143D08" w:rsidRPr="00BD56A5" w:rsidRDefault="00143D08" w:rsidP="00E4401A">
            <w:pPr>
              <w:pStyle w:val="afe"/>
              <w:spacing w:after="0" w:line="228" w:lineRule="auto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Численность детей, обученных навыкам плавания в рамках 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реализации программы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Всеобуч по пл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ванию»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на территории Ульяновской области, чел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век</w:t>
            </w:r>
          </w:p>
        </w:tc>
        <w:tc>
          <w:tcPr>
            <w:tcW w:w="1275" w:type="dxa"/>
          </w:tcPr>
          <w:p w:rsidR="00143D08" w:rsidRPr="00BD56A5" w:rsidRDefault="00B355EB" w:rsidP="00EC7EC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тельный</w:t>
            </w:r>
          </w:p>
        </w:tc>
        <w:tc>
          <w:tcPr>
            <w:tcW w:w="851" w:type="dxa"/>
          </w:tcPr>
          <w:p w:rsidR="00143D08" w:rsidRPr="00BD56A5" w:rsidRDefault="00143D08" w:rsidP="00E4401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3D08" w:rsidRPr="00BD56A5" w:rsidRDefault="00143D08" w:rsidP="00E4401A">
            <w:pPr>
              <w:pStyle w:val="afe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708" w:type="dxa"/>
          </w:tcPr>
          <w:p w:rsidR="00143D08" w:rsidRPr="00BD56A5" w:rsidRDefault="00143D08" w:rsidP="00E4401A">
            <w:pPr>
              <w:pStyle w:val="afe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567" w:type="dxa"/>
          </w:tcPr>
          <w:p w:rsidR="00143D08" w:rsidRPr="00BD56A5" w:rsidRDefault="00143D08" w:rsidP="00E4401A">
            <w:pPr>
              <w:pStyle w:val="afe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E4401A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Подсч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 числа детей, обученных навыкам плавания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в рамках реализации программы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Всеобуч по плаванию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на территории Ульяновской области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Default="0066310C" w:rsidP="00E4401A">
            <w:pPr>
              <w:pStyle w:val="afe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E55">
              <w:rPr>
                <w:rFonts w:ascii="PT Astra Serif" w:hAnsi="PT Astra Serif"/>
                <w:color w:val="000000"/>
                <w:sz w:val="20"/>
                <w:szCs w:val="20"/>
              </w:rPr>
              <w:t>3.</w:t>
            </w:r>
          </w:p>
          <w:p w:rsidR="000A4E55" w:rsidRPr="0066310C" w:rsidRDefault="000A4E55" w:rsidP="00E4401A">
            <w:pPr>
              <w:pStyle w:val="afe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</w:tcPr>
          <w:p w:rsidR="00143D08" w:rsidRPr="00BD56A5" w:rsidRDefault="00143D08" w:rsidP="00E4401A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Доля жителей Ульяновской области, выполнивших нормативы испытаний (тестов) Всероссийского физкультурно-спортивного комплекса 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Готов к труду и обороне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(</w:t>
            </w:r>
            <w:r w:rsidR="0066310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далее -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ГТО), в общей численности населения, принявшего участие в выполнении нормативов испытаний (тестов) Всероссийского физк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ультурно-спортивного комплекса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ГТО, всего, процентов</w:t>
            </w:r>
          </w:p>
        </w:tc>
        <w:tc>
          <w:tcPr>
            <w:tcW w:w="1275" w:type="dxa"/>
          </w:tcPr>
          <w:p w:rsidR="00143D08" w:rsidRPr="00BD56A5" w:rsidRDefault="00143D08" w:rsidP="00EC7ECD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тельный</w:t>
            </w:r>
          </w:p>
        </w:tc>
        <w:tc>
          <w:tcPr>
            <w:tcW w:w="851" w:type="dxa"/>
          </w:tcPr>
          <w:p w:rsidR="00143D08" w:rsidRPr="00BD56A5" w:rsidRDefault="00143D08" w:rsidP="00E4401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709" w:type="dxa"/>
          </w:tcPr>
          <w:p w:rsidR="00143D08" w:rsidRPr="00BD56A5" w:rsidRDefault="00143D08" w:rsidP="00E4401A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143D08" w:rsidRPr="00BD56A5" w:rsidRDefault="00143D08" w:rsidP="00E4401A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143D08" w:rsidRPr="00BD56A5" w:rsidRDefault="00143D08" w:rsidP="00E4401A">
            <w:pPr>
              <w:pStyle w:val="afe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E4401A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Чвн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Чуч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x 100, где:</w:t>
            </w:r>
          </w:p>
          <w:p w:rsidR="00143D08" w:rsidRPr="00BD56A5" w:rsidRDefault="00143D08" w:rsidP="00E4401A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</w:p>
          <w:p w:rsidR="00143D08" w:rsidRPr="00BD56A5" w:rsidRDefault="00143D08" w:rsidP="00E4401A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Чвн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численность населения Ульяновской области, выполнившего нормативы Всероссийского физкультурно-спортивного комплекса ГТО, человек;</w:t>
            </w:r>
          </w:p>
          <w:p w:rsidR="00143D08" w:rsidRPr="00BD56A5" w:rsidRDefault="00143D08" w:rsidP="00E4401A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Чуч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численность населения Ульяновской области, принявшего  участие в сдаче нормативов Всероссийского физк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ультурно-спортивного комплекса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ГТО, человек.</w:t>
            </w:r>
          </w:p>
          <w:p w:rsidR="00143D08" w:rsidRPr="00BD56A5" w:rsidRDefault="00143D08" w:rsidP="00E4401A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Рассчитывается согласно д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анным отчё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та по </w:t>
            </w:r>
            <w:hyperlink r:id="rId20" w:history="1">
              <w:r w:rsidRPr="00BD56A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</w:rPr>
                <w:t>форме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федеральн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ого статистического наблюдения № 2-ГТО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Сведения о реализации Всероссийского физкультурно-спортивного комплекса </w:t>
            </w:r>
            <w:r w:rsidR="0066310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ГТО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утвержд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нной приказом Росстата от 17.08.2017 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№ 536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 - спортивного комплекса 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ГТО»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(далее - отч</w:t>
            </w:r>
            <w:r w:rsidR="00A21C0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ёт по форме №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2-ГТО)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143D08" w:rsidP="00B63A36">
            <w:pPr>
              <w:pStyle w:val="afe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</w:tcPr>
          <w:p w:rsidR="00143D08" w:rsidRPr="00BD56A5" w:rsidRDefault="00B355EB" w:rsidP="00E4401A">
            <w:pPr>
              <w:pStyle w:val="afe"/>
              <w:spacing w:after="0" w:line="228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В том числе 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учащихся и студентов, процентов</w:t>
            </w:r>
          </w:p>
        </w:tc>
        <w:tc>
          <w:tcPr>
            <w:tcW w:w="1275" w:type="dxa"/>
          </w:tcPr>
          <w:p w:rsidR="00143D08" w:rsidRPr="00BD56A5" w:rsidRDefault="00143D08" w:rsidP="00EC7ECD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тельный</w:t>
            </w:r>
          </w:p>
        </w:tc>
        <w:tc>
          <w:tcPr>
            <w:tcW w:w="851" w:type="dxa"/>
          </w:tcPr>
          <w:p w:rsidR="00143D08" w:rsidRPr="00BD56A5" w:rsidRDefault="00143D08" w:rsidP="00E4401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143D08" w:rsidRPr="00BD56A5" w:rsidRDefault="00143D08" w:rsidP="00E4401A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143D08" w:rsidRPr="00BD56A5" w:rsidRDefault="00143D08" w:rsidP="00E4401A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143D08" w:rsidRPr="00BD56A5" w:rsidRDefault="00143D08" w:rsidP="00B63A36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B63A36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Чус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Чуч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x 100, где:</w:t>
            </w:r>
          </w:p>
          <w:p w:rsidR="00143D08" w:rsidRPr="00BD56A5" w:rsidRDefault="00143D08" w:rsidP="00B63A36">
            <w:pPr>
              <w:pStyle w:val="ConsPlusNormal0"/>
              <w:jc w:val="center"/>
              <w:rPr>
                <w:color w:val="000000"/>
              </w:rPr>
            </w:pPr>
          </w:p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Чус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численность учащихся и студентов Ульяновской области, выполнивших нормативы испытаний (тестов) I - VI ступеней Всероссийского физк</w:t>
            </w:r>
            <w:r w:rsidR="00AF671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ультурно-спортивного комплекса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ГТО, человек;</w:t>
            </w:r>
          </w:p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Чуч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численность учащихся и студентов Ульяновской области, принявших участие в сдаче нормативов испытаний (тестов) I - VI ступеней Всероссийского физк</w:t>
            </w:r>
            <w:r w:rsidR="00AF671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ультурно-спортивного комплекса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ГТО, человек.</w:t>
            </w:r>
          </w:p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Рассчитывается согласно данным отчета по </w:t>
            </w:r>
            <w:hyperlink r:id="rId21" w:history="1">
              <w:r w:rsidRPr="00BD56A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</w:rPr>
                <w:t>форме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hyperlink r:id="rId22" w:history="1">
              <w:r w:rsidRPr="00BD56A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</w:rPr>
                <w:t>N 2-ГТО</w:t>
              </w:r>
            </w:hyperlink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143D08" w:rsidP="00B63A36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29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Численность тренеров, прибывших (переехавших) в отдельные населенные пункты, расположенные на территории Ульяновской области, для работы в качестве тренера, получивших единовременную денежную выплату на приобретение жилого помещения</w:t>
            </w:r>
          </w:p>
        </w:tc>
        <w:tc>
          <w:tcPr>
            <w:tcW w:w="1275" w:type="dxa"/>
          </w:tcPr>
          <w:p w:rsidR="00143D08" w:rsidRPr="00BD56A5" w:rsidRDefault="00143D08" w:rsidP="00E4401A">
            <w:pPr>
              <w:pStyle w:val="afe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851" w:type="dxa"/>
          </w:tcPr>
          <w:p w:rsidR="00143D08" w:rsidRPr="00BD56A5" w:rsidRDefault="00143D08" w:rsidP="00E4401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3D08" w:rsidRPr="00195E1E" w:rsidRDefault="00195E1E" w:rsidP="00E4401A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195E1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3D08" w:rsidRPr="00195E1E" w:rsidRDefault="00195E1E" w:rsidP="00E4401A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195E1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43D08" w:rsidRPr="00195E1E" w:rsidRDefault="00195E1E" w:rsidP="00B63A36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195E1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Подсч</w:t>
            </w:r>
            <w:r w:rsidR="00AF671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 числа тренеров, получивших единовременные денежные выплаты</w:t>
            </w:r>
          </w:p>
        </w:tc>
      </w:tr>
      <w:tr w:rsidR="00143D08" w:rsidRPr="00BD56A5" w:rsidTr="00143D08">
        <w:tc>
          <w:tcPr>
            <w:tcW w:w="15473" w:type="dxa"/>
            <w:gridSpan w:val="8"/>
            <w:tcBorders>
              <w:right w:val="single" w:sz="4" w:space="0" w:color="auto"/>
            </w:tcBorders>
          </w:tcPr>
          <w:p w:rsidR="00143D08" w:rsidRPr="0066310C" w:rsidRDefault="00B93812" w:rsidP="00EC7ECD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6310C">
              <w:rPr>
                <w:rFonts w:ascii="PT Astra Serif" w:hAnsi="PT Astra Serif"/>
                <w:color w:val="000000"/>
                <w:sz w:val="20"/>
                <w:szCs w:val="20"/>
              </w:rPr>
              <w:t>Основное мероприятие «</w:t>
            </w:r>
            <w:r w:rsidR="00143D08" w:rsidRPr="0066310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Формирование материально-технической базы деятельности в сфере </w:t>
            </w:r>
          </w:p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66310C">
              <w:rPr>
                <w:rFonts w:ascii="PT Astra Serif" w:hAnsi="PT Astra Serif"/>
                <w:color w:val="000000"/>
                <w:sz w:val="20"/>
                <w:szCs w:val="20"/>
              </w:rPr>
              <w:t>физической культуры и спорта на</w:t>
            </w:r>
            <w:r w:rsidR="00B93812" w:rsidRPr="0066310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территории Ульяновской области»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FE31C0" w:rsidP="00B63A36">
            <w:pPr>
              <w:pStyle w:val="afe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9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Уровень обеспеченности граждан Ульяновской области спортивными сооружениями исходя из единовременной пропускной способности объектов спорта, расположенных  на территории Ульяновской области, процентов</w:t>
            </w:r>
          </w:p>
        </w:tc>
        <w:tc>
          <w:tcPr>
            <w:tcW w:w="1275" w:type="dxa"/>
          </w:tcPr>
          <w:p w:rsidR="00143D08" w:rsidRPr="00BD56A5" w:rsidRDefault="00143D08" w:rsidP="00EC7EC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тельный</w:t>
            </w:r>
          </w:p>
        </w:tc>
        <w:tc>
          <w:tcPr>
            <w:tcW w:w="851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709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08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567" w:type="dxa"/>
          </w:tcPr>
          <w:p w:rsidR="00143D08" w:rsidRPr="00BD56A5" w:rsidRDefault="00143D08" w:rsidP="00EC7EC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Рассчитывается по данным отч</w:t>
            </w:r>
            <w:r w:rsidR="00B9381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та по </w:t>
            </w:r>
            <w:hyperlink r:id="rId23" w:history="1">
              <w:r w:rsidRPr="00AF671E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 xml:space="preserve">форме </w:t>
              </w:r>
              <w:r w:rsidR="00AF671E" w:rsidRPr="00AF671E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№</w:t>
              </w:r>
              <w:r w:rsidRPr="00AF671E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 xml:space="preserve"> 5-ФК</w:t>
              </w:r>
            </w:hyperlink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FE31C0" w:rsidP="00B63A36">
            <w:pPr>
              <w:pStyle w:val="afe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9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Количество объектов спорта, находящихся на территории Ульяновской области, в том числе созданных на основании соглашений о государственно-частном (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муниципально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-частном) партнерстве, единиц</w:t>
            </w:r>
          </w:p>
        </w:tc>
        <w:tc>
          <w:tcPr>
            <w:tcW w:w="1275" w:type="dxa"/>
          </w:tcPr>
          <w:p w:rsidR="00143D08" w:rsidRPr="00BD56A5" w:rsidRDefault="00B355EB" w:rsidP="00EC7EC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тельный</w:t>
            </w:r>
          </w:p>
        </w:tc>
        <w:tc>
          <w:tcPr>
            <w:tcW w:w="851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2676</w:t>
            </w:r>
          </w:p>
        </w:tc>
        <w:tc>
          <w:tcPr>
            <w:tcW w:w="709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708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567" w:type="dxa"/>
          </w:tcPr>
          <w:p w:rsidR="00143D08" w:rsidRPr="00BD56A5" w:rsidRDefault="00143D08" w:rsidP="00EC7EC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Рассчитывается по данным отч</w:t>
            </w:r>
            <w:r w:rsidR="00B9381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та по </w:t>
            </w:r>
            <w:hyperlink r:id="rId24" w:history="1">
              <w:r w:rsidR="00AF671E" w:rsidRPr="00AF671E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форме №</w:t>
              </w:r>
              <w:r w:rsidRPr="00AF671E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 xml:space="preserve"> 1-ФК</w:t>
              </w:r>
            </w:hyperlink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FE31C0" w:rsidP="00B63A36">
            <w:pPr>
              <w:pStyle w:val="afe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9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Эффективность использования объектов спорта, находящихся на территории Ульяновской области, процентов</w:t>
            </w:r>
          </w:p>
        </w:tc>
        <w:tc>
          <w:tcPr>
            <w:tcW w:w="1275" w:type="dxa"/>
          </w:tcPr>
          <w:p w:rsidR="00143D08" w:rsidRPr="00BD56A5" w:rsidRDefault="00143D08" w:rsidP="00EC7EC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тельный</w:t>
            </w:r>
          </w:p>
        </w:tc>
        <w:tc>
          <w:tcPr>
            <w:tcW w:w="851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09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143D08" w:rsidRPr="00BD56A5" w:rsidRDefault="00143D08" w:rsidP="00EC7EC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Default="00143D08" w:rsidP="00EC7ECD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 / М x 100, где:</w:t>
            </w:r>
          </w:p>
          <w:p w:rsidR="00EC7ECD" w:rsidRPr="00BD56A5" w:rsidRDefault="00EC7ECD" w:rsidP="00EC7ECD">
            <w:pPr>
              <w:pStyle w:val="ConsPlusNormal0"/>
              <w:jc w:val="center"/>
              <w:rPr>
                <w:color w:val="000000"/>
              </w:rPr>
            </w:pPr>
          </w:p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 - загруженность существующих в Ульяновской области объектов спорта;</w:t>
            </w:r>
          </w:p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 - мощность (пропускная способность)</w:t>
            </w:r>
          </w:p>
          <w:p w:rsidR="00143D08" w:rsidRPr="00BD56A5" w:rsidRDefault="00143D08" w:rsidP="00EC7ECD">
            <w:pPr>
              <w:spacing w:after="0"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существующих в Ульяновской области объектов спорта.</w:t>
            </w:r>
          </w:p>
          <w:p w:rsidR="00143D08" w:rsidRPr="00BD56A5" w:rsidRDefault="00143D08" w:rsidP="00EC7ECD">
            <w:pPr>
              <w:spacing w:after="0"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Рассчитывается по данным отч</w:t>
            </w:r>
            <w:r w:rsidR="00AF671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ёта по форме №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1-ФК</w:t>
            </w:r>
          </w:p>
        </w:tc>
      </w:tr>
      <w:tr w:rsidR="00143D08" w:rsidRPr="00BD56A5" w:rsidTr="00143D08">
        <w:tc>
          <w:tcPr>
            <w:tcW w:w="15473" w:type="dxa"/>
            <w:gridSpan w:val="8"/>
            <w:tcBorders>
              <w:right w:val="single" w:sz="4" w:space="0" w:color="auto"/>
            </w:tcBorders>
          </w:tcPr>
          <w:p w:rsidR="00143D08" w:rsidRPr="00BD56A5" w:rsidRDefault="00143D08" w:rsidP="00B63A36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мероприятие «Проект «Бизнес-Спринт (Я выбираю спорт)»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FE31C0" w:rsidP="00B63A36">
            <w:pPr>
              <w:pStyle w:val="afe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9" w:type="dxa"/>
          </w:tcPr>
          <w:p w:rsidR="00143D08" w:rsidRPr="00BD56A5" w:rsidRDefault="00B93812" w:rsidP="00B93812">
            <w:pPr>
              <w:pStyle w:val="ConsPlusNormal0"/>
              <w:jc w:val="both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Количество «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умных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спортивных площадок, созданных на территории Ульяновской области, единиц</w:t>
            </w:r>
          </w:p>
        </w:tc>
        <w:tc>
          <w:tcPr>
            <w:tcW w:w="1275" w:type="dxa"/>
          </w:tcPr>
          <w:p w:rsidR="00143D08" w:rsidRPr="00BD56A5" w:rsidRDefault="00143D08" w:rsidP="00B63A36">
            <w:pPr>
              <w:pStyle w:val="afe"/>
              <w:snapToGrid w:val="0"/>
              <w:rPr>
                <w:rFonts w:ascii="PT Astra Serif" w:hAnsi="PT Astra Serif" w:cs="PT Astra Serif"/>
                <w:color w:val="000000"/>
                <w:sz w:val="20"/>
                <w:szCs w:val="20"/>
                <w:highlight w:val="yellow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851" w:type="dxa"/>
          </w:tcPr>
          <w:p w:rsidR="00143D08" w:rsidRPr="00BD56A5" w:rsidRDefault="00143D08" w:rsidP="00B63A36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143D08" w:rsidRPr="00BD56A5" w:rsidRDefault="00143D08" w:rsidP="00B63A36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3D08" w:rsidRPr="00BD56A5" w:rsidRDefault="00143D08" w:rsidP="00B63A36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43D08" w:rsidRPr="00BD56A5" w:rsidRDefault="00143D08" w:rsidP="00B63A36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AF671E" w:rsidP="00661377">
            <w:pPr>
              <w:pStyle w:val="ConsPlusNormal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Отчё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т о достижении результата, установленного соглашением о предоставлении субсидий на создание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умных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спортивных площадок</w:t>
            </w:r>
          </w:p>
        </w:tc>
      </w:tr>
      <w:tr w:rsidR="00143D08" w:rsidRPr="00BD56A5" w:rsidTr="00143D08">
        <w:tc>
          <w:tcPr>
            <w:tcW w:w="15473" w:type="dxa"/>
            <w:gridSpan w:val="8"/>
            <w:tcBorders>
              <w:right w:val="single" w:sz="4" w:space="0" w:color="auto"/>
            </w:tcBorders>
          </w:tcPr>
          <w:p w:rsidR="00143D08" w:rsidRPr="00BD56A5" w:rsidRDefault="00143D08" w:rsidP="00B63A36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мероприятие «Региональный проект «Спорт – норма жизни»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FE31C0" w:rsidP="00EC7ECD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9" w:type="dxa"/>
          </w:tcPr>
          <w:p w:rsidR="00143D08" w:rsidRPr="00BD56A5" w:rsidRDefault="00143D08" w:rsidP="00B63A36">
            <w:pPr>
              <w:pStyle w:val="ConsPlusNormal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275" w:type="dxa"/>
          </w:tcPr>
          <w:p w:rsidR="00143D08" w:rsidRPr="00BD56A5" w:rsidRDefault="00143D08" w:rsidP="00EC7ECD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тельный</w:t>
            </w:r>
          </w:p>
        </w:tc>
        <w:tc>
          <w:tcPr>
            <w:tcW w:w="851" w:type="dxa"/>
          </w:tcPr>
          <w:p w:rsidR="00143D08" w:rsidRPr="00BD56A5" w:rsidRDefault="00143D08" w:rsidP="00EC7ECD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709" w:type="dxa"/>
          </w:tcPr>
          <w:p w:rsidR="00143D08" w:rsidRPr="00BD56A5" w:rsidRDefault="00143D08" w:rsidP="00EC7ECD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708" w:type="dxa"/>
          </w:tcPr>
          <w:p w:rsidR="00143D08" w:rsidRPr="00BD56A5" w:rsidRDefault="00143D08" w:rsidP="00EC7ECD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567" w:type="dxa"/>
          </w:tcPr>
          <w:p w:rsidR="00143D08" w:rsidRPr="00BD56A5" w:rsidRDefault="00143D08" w:rsidP="00EC7EC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355E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661377">
            <w:pPr>
              <w:pStyle w:val="ConsPlusNormal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Рассчитывается согласно </w:t>
            </w:r>
            <w:hyperlink r:id="rId25" w:history="1">
              <w:r w:rsidRPr="00072EF4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Методике</w:t>
              </w:r>
            </w:hyperlink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расчёта показателя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 национального проекта «Демография»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 показателей федерально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 проекта «Спорт - норма жизни»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утвержд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нной приказом Министерства спорта Российской Федерации от 19.04.2019 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№ 324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 утвержден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ии Методики расчёта показателя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систематически занимающихся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физической культурой и спортом»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национального проекта 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Демография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 по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казателей федерального проекта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Спорт - норма жизни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(далее - Методика, утвержд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нная приказом Министерства спорта Росс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ийской Федерации от 19.04.2019 №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324)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FE31C0" w:rsidP="00EC7EC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9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детей и молодежи в возрасте от 3 до 29 лет, систематически занимающихся физической культурой и спортом, в общей численности детей и молодежи Ульяновской области в возрасте от 3 до 29 лет, процентов</w:t>
            </w:r>
          </w:p>
        </w:tc>
        <w:tc>
          <w:tcPr>
            <w:tcW w:w="1275" w:type="dxa"/>
          </w:tcPr>
          <w:p w:rsidR="00143D08" w:rsidRPr="00BD56A5" w:rsidRDefault="00143D08" w:rsidP="00EC7EC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тельный</w:t>
            </w:r>
          </w:p>
        </w:tc>
        <w:tc>
          <w:tcPr>
            <w:tcW w:w="851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708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143D08" w:rsidRPr="00BD56A5" w:rsidRDefault="00143D08" w:rsidP="00EC7EC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Кдм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Одм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x 100, где:</w:t>
            </w:r>
          </w:p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43D08" w:rsidRPr="00BD56A5" w:rsidRDefault="00661377" w:rsidP="00EC7ECD">
            <w:pPr>
              <w:pStyle w:val="ConsPlusNormal0"/>
              <w:spacing w:line="228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Кдм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численность детей и молодё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жи в возрасте от 3 до 29 лет, систематически занимающихся физической культурой и спортом;</w:t>
            </w:r>
          </w:p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Одм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численность детей и молод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жи Ульяновской области в возрасте от 3 до 29 лет. Рассчитывается согласно </w:t>
            </w:r>
            <w:hyperlink r:id="rId26" w:history="1">
              <w:r w:rsidRPr="00532E61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Методике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расч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ёта показателя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 национального проекта «Демография»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 по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казателей федерального проекта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Спорт - норма жизни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», утверждё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нной приказом Министерства спорта Российской Федерации от 19.04.2019 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№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324 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 утверждении Методики расч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ёта показателя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 национального проекта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Демография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 по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казателей федерального проекта «Спорт - норма жизни»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(далее - Методик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а, утверждё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нная приказом Министерства спорта Росс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ийской Федерации от 19.04.2019 №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324)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83181C" w:rsidP="00EC7EC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9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 среднего возраста (женщины в возрасте от 30 до 54 лет, мужчины в возрасте от 30 до 59 лет), систематически занимающихся физической культурой и спортом, в общей численности граждан среднего возраста Ульяновской области (женщины в возрасте от 30 до 54 лет, мужчины в возрасте от 30 до 59 лет), процентов</w:t>
            </w:r>
          </w:p>
        </w:tc>
        <w:tc>
          <w:tcPr>
            <w:tcW w:w="1275" w:type="dxa"/>
          </w:tcPr>
          <w:p w:rsidR="00143D08" w:rsidRPr="00BD56A5" w:rsidRDefault="00143D08" w:rsidP="00EC7EC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тельный</w:t>
            </w:r>
          </w:p>
        </w:tc>
        <w:tc>
          <w:tcPr>
            <w:tcW w:w="851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709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708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567" w:type="dxa"/>
          </w:tcPr>
          <w:p w:rsidR="00143D08" w:rsidRPr="00BD56A5" w:rsidRDefault="00143D08" w:rsidP="00EC7EC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Кгсв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x 100,0 где:</w:t>
            </w:r>
          </w:p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</w:p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Кгсв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численность граждан среднего возраста (женщины в возрасте от 30 до 54 лет, мужчины в возрасте от 30 до 59 лет), систематически занимающихся физической культурой и спортом;</w:t>
            </w:r>
          </w:p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— общая численность граждан среднего возраста Ульяновской области (женщины в возрасте от 30 до 54 лет, мужчины в возрасте от 30 до 59 лет).</w:t>
            </w:r>
          </w:p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Рассчитывается согласно </w:t>
            </w:r>
            <w:hyperlink r:id="rId27" w:history="1">
              <w:r w:rsidRPr="00661377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Методике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утвержд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нной приказом Министерства спорта Российской Федерации от 19.04.2019 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№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324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83181C" w:rsidP="00B63A36">
            <w:pPr>
              <w:pStyle w:val="afe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29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 старшего возраста (женщины в возрасте от 55 до 79 лет, мужчины в возрасте от 60 до 79 лет), систематически занимающихся физической культурой и спортом, в общей численности граждан старшего возраста Ульяновской области (женщины в возрасте от 55 до 79 лет, мужчины в возрасте от 60 до 79 лет), процентов</w:t>
            </w:r>
          </w:p>
        </w:tc>
        <w:tc>
          <w:tcPr>
            <w:tcW w:w="1275" w:type="dxa"/>
          </w:tcPr>
          <w:p w:rsidR="00143D08" w:rsidRPr="00BD56A5" w:rsidRDefault="00143D08" w:rsidP="00EC7EC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тельный</w:t>
            </w:r>
          </w:p>
        </w:tc>
        <w:tc>
          <w:tcPr>
            <w:tcW w:w="851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09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8" w:type="dxa"/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43D08" w:rsidRPr="00BD56A5" w:rsidRDefault="00143D08" w:rsidP="00EC7EC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x 100,0 где:</w:t>
            </w:r>
          </w:p>
          <w:p w:rsidR="00143D08" w:rsidRPr="00BD56A5" w:rsidRDefault="00143D08" w:rsidP="00EC7EC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</w:p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численность граждан старшего возраста (женщины в возрасте от 55 до 79 лет, мужчины в возрасте от 60 до 79 лет), систематически занимающихся физической культурой и спортом;</w:t>
            </w:r>
          </w:p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общая численность граждан старшего возраста Ульяновской области (женщины в возрасте от 55 до 79 лет, мужчины в возрасте от 60 до 79 лет).</w:t>
            </w:r>
          </w:p>
          <w:p w:rsidR="00143D08" w:rsidRPr="00BD56A5" w:rsidRDefault="00143D08" w:rsidP="00EC7EC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Рассчитывается согласно </w:t>
            </w:r>
            <w:hyperlink r:id="rId28" w:history="1">
              <w:r w:rsidRPr="00661377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Методике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утвержд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нной приказом Министерства спорта Росс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ийской Федерации от 19.04.2019 №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324</w:t>
            </w:r>
          </w:p>
        </w:tc>
      </w:tr>
      <w:tr w:rsidR="00143D08" w:rsidRPr="00BD56A5" w:rsidTr="00143D08">
        <w:tc>
          <w:tcPr>
            <w:tcW w:w="15473" w:type="dxa"/>
            <w:gridSpan w:val="8"/>
            <w:tcBorders>
              <w:right w:val="single" w:sz="4" w:space="0" w:color="auto"/>
            </w:tcBorders>
          </w:tcPr>
          <w:p w:rsidR="00143D08" w:rsidRPr="00BD56A5" w:rsidRDefault="00143D08" w:rsidP="00B63A36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мероприятие «Развитие спорта высших достижений»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83181C" w:rsidP="00D678BD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9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Численность спортсменов, зарегистрированных на территории Ульяновской области, зачисленных кандидатами в составы спортивных сборных команд Российской Федерации, человек</w:t>
            </w:r>
          </w:p>
        </w:tc>
        <w:tc>
          <w:tcPr>
            <w:tcW w:w="1275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851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08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67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Подсч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 числа спортсменов, зачисленных кандидатами в составы спортивных сборных команд Российской Федерации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83181C" w:rsidP="00D678B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9" w:type="dxa"/>
          </w:tcPr>
          <w:p w:rsidR="00143D08" w:rsidRPr="00BD56A5" w:rsidRDefault="00143D08" w:rsidP="007C6AFC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Численность спортсменов, выступающих на спортивных соревнованиях и имеющих спортивный разряд </w:t>
            </w:r>
            <w:r w:rsidR="00360B2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Кандидат в мастера спорта</w:t>
            </w:r>
            <w:r w:rsidR="00360B2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, спортивные звания </w:t>
            </w:r>
            <w:r w:rsidR="00360B2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Мастер спорта России</w:t>
            </w:r>
            <w:r w:rsidR="00360B2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или </w:t>
            </w:r>
            <w:r w:rsidR="00360B23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Мастер спор</w:t>
            </w:r>
            <w:r w:rsidR="00B9381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та России международного класса»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 либо поч</w:t>
            </w:r>
            <w:r w:rsidR="00B9381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тное спортивное звание </w:t>
            </w:r>
            <w:r w:rsidR="00B9381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</w:t>
            </w:r>
            <w:r w:rsidR="00B9381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аслуженный мастер спорта России»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всего, человек, в том числе:</w:t>
            </w:r>
          </w:p>
        </w:tc>
        <w:tc>
          <w:tcPr>
            <w:tcW w:w="1275" w:type="dxa"/>
          </w:tcPr>
          <w:p w:rsidR="00143D08" w:rsidRPr="00BD56A5" w:rsidRDefault="00143D08" w:rsidP="00D678B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851" w:type="dxa"/>
          </w:tcPr>
          <w:p w:rsidR="00143D08" w:rsidRPr="00BD56A5" w:rsidRDefault="00143D08" w:rsidP="00D678B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709" w:type="dxa"/>
          </w:tcPr>
          <w:p w:rsidR="00143D08" w:rsidRPr="00BD56A5" w:rsidRDefault="00143D08" w:rsidP="00D678B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08" w:type="dxa"/>
          </w:tcPr>
          <w:p w:rsidR="00143D08" w:rsidRPr="00BD56A5" w:rsidRDefault="00143D08" w:rsidP="00D678B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67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Данные отч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та по </w:t>
            </w:r>
            <w:hyperlink r:id="rId29" w:history="1">
              <w:r w:rsidRPr="00661377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форме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федерального статистического наблюдения 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№ 5-ФК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Сведения по подготовке спортивного резерва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утвержд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нной приказом Росстата от 17.08.2020 N 467 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 утверждении формы федерального статистического наблюдения с указаниями по е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 (далее - отчё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 по</w:t>
            </w:r>
            <w:r w:rsidRP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hyperlink r:id="rId30" w:history="1">
              <w:r w:rsidR="00661377" w:rsidRPr="00661377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форме №</w:t>
              </w:r>
              <w:r w:rsidRPr="00661377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 xml:space="preserve"> 5-ФК</w:t>
              </w:r>
            </w:hyperlink>
            <w:r w:rsidR="00661377" w:rsidRPr="00661377">
              <w:rPr>
                <w:rStyle w:val="a4"/>
                <w:rFonts w:ascii="PT Astra Serif" w:hAnsi="PT Astra Serif" w:cs="PT Astra Serif"/>
                <w:color w:val="000000"/>
                <w:sz w:val="20"/>
                <w:szCs w:val="20"/>
                <w:u w:val="none"/>
              </w:rPr>
              <w:t>)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83181C" w:rsidP="00D678BD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529" w:type="dxa"/>
          </w:tcPr>
          <w:p w:rsidR="00143D08" w:rsidRPr="00BD56A5" w:rsidRDefault="00143D08" w:rsidP="007C6AFC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Заслуженный мастер спорта России </w:t>
            </w:r>
          </w:p>
        </w:tc>
        <w:tc>
          <w:tcPr>
            <w:tcW w:w="1275" w:type="dxa"/>
          </w:tcPr>
          <w:p w:rsidR="00143D08" w:rsidRPr="00BD56A5" w:rsidRDefault="00143D08" w:rsidP="00D678B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851" w:type="dxa"/>
          </w:tcPr>
          <w:p w:rsidR="00143D08" w:rsidRPr="00BD56A5" w:rsidRDefault="00143D08" w:rsidP="00D678B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3D08" w:rsidRPr="00BD56A5" w:rsidRDefault="00143D08" w:rsidP="00D678B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3D08" w:rsidRPr="00BD56A5" w:rsidRDefault="00143D08" w:rsidP="00D678B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532E61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83181C" w:rsidP="00D678BD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.2</w:t>
            </w:r>
          </w:p>
        </w:tc>
        <w:tc>
          <w:tcPr>
            <w:tcW w:w="4529" w:type="dxa"/>
          </w:tcPr>
          <w:p w:rsidR="00143D08" w:rsidRPr="00BD56A5" w:rsidRDefault="00143D08" w:rsidP="007C6AFC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Мастер спорта России международного класса </w:t>
            </w:r>
          </w:p>
        </w:tc>
        <w:tc>
          <w:tcPr>
            <w:tcW w:w="1275" w:type="dxa"/>
          </w:tcPr>
          <w:p w:rsidR="00143D08" w:rsidRPr="00BD56A5" w:rsidRDefault="00B355EB" w:rsidP="00D678BD">
            <w:pPr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тельный</w:t>
            </w:r>
          </w:p>
        </w:tc>
        <w:tc>
          <w:tcPr>
            <w:tcW w:w="851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532E61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83181C" w:rsidP="00D678BD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529" w:type="dxa"/>
          </w:tcPr>
          <w:p w:rsidR="00143D08" w:rsidRPr="00BD56A5" w:rsidRDefault="00143D08" w:rsidP="007C6AFC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Мастер спорта России </w:t>
            </w:r>
          </w:p>
        </w:tc>
        <w:tc>
          <w:tcPr>
            <w:tcW w:w="1275" w:type="dxa"/>
          </w:tcPr>
          <w:p w:rsidR="00143D08" w:rsidRPr="00BD56A5" w:rsidRDefault="00B355EB" w:rsidP="00D678BD">
            <w:pPr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тельный</w:t>
            </w:r>
          </w:p>
        </w:tc>
        <w:tc>
          <w:tcPr>
            <w:tcW w:w="851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532E61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83181C" w:rsidP="00D678BD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.4</w:t>
            </w:r>
          </w:p>
        </w:tc>
        <w:tc>
          <w:tcPr>
            <w:tcW w:w="4529" w:type="dxa"/>
          </w:tcPr>
          <w:p w:rsidR="00143D08" w:rsidRPr="00BD56A5" w:rsidRDefault="00143D08" w:rsidP="007C6AFC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Кандидат в мастера спорта </w:t>
            </w:r>
          </w:p>
        </w:tc>
        <w:tc>
          <w:tcPr>
            <w:tcW w:w="1275" w:type="dxa"/>
          </w:tcPr>
          <w:p w:rsidR="00143D08" w:rsidRPr="00BD56A5" w:rsidRDefault="00B355EB" w:rsidP="00D678BD">
            <w:pPr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тельный</w:t>
            </w:r>
          </w:p>
        </w:tc>
        <w:tc>
          <w:tcPr>
            <w:tcW w:w="851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09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708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67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532E61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83181C" w:rsidP="00D678B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29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Выполнение плана матчей (игр) официальных всероссийских спортивных соревнований по командным игровым видам спорта, в которых участвовали спортивные команды, выступающие в течение календарного года, процентов </w:t>
            </w:r>
          </w:p>
        </w:tc>
        <w:tc>
          <w:tcPr>
            <w:tcW w:w="1275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851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Отч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 о выполнении показателей результативности, установленных соглашениями о предоставлении субсидий спортивным клубам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83181C" w:rsidP="00D678B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9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Численность спортсменов, получивших единовременную денежную выплату на приобретение жилого помещения в соответствии с </w:t>
            </w:r>
            <w:hyperlink r:id="rId31" w:history="1">
              <w:r w:rsidRPr="00661377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частью 1 статьи 14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Закона Ульяновской области от 05.11.2008 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№ 177-ЗО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 физической культуре и спорте в Ульяновской области</w:t>
            </w:r>
            <w:r w:rsidR="00B9381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человек</w:t>
            </w:r>
          </w:p>
        </w:tc>
        <w:tc>
          <w:tcPr>
            <w:tcW w:w="1275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851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3D08" w:rsidRPr="00B355EB" w:rsidRDefault="00195E1E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355EB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3D08" w:rsidRPr="00B355EB" w:rsidRDefault="00195E1E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355EB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43D08" w:rsidRPr="00B355EB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355E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Подсч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 числа спортсменов, получивших единовременную денежную выплату на приобретение жилого помещения</w:t>
            </w:r>
          </w:p>
        </w:tc>
      </w:tr>
      <w:tr w:rsidR="00143D08" w:rsidRPr="00BD56A5" w:rsidTr="00143D08">
        <w:tc>
          <w:tcPr>
            <w:tcW w:w="15473" w:type="dxa"/>
            <w:gridSpan w:val="8"/>
            <w:tcBorders>
              <w:right w:val="single" w:sz="4" w:space="0" w:color="auto"/>
            </w:tcBorders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Основное мероприятие </w:t>
            </w:r>
            <w:r w:rsidR="00661377">
              <w:rPr>
                <w:rFonts w:ascii="PT Astra Serif" w:hAnsi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Развитие системы</w:t>
            </w:r>
            <w:r w:rsidR="00661377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подготовки спортивного резерва»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83181C" w:rsidP="00D678B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9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Численность спортсменов, зарегистрированных на    территории Ульяновской области, вошедших в состав экспериментальных групп олимпийской подготовки по базовым и рекомендованным Министерством спорта Российской Федерации к развитию на территории Ульяновской области видам спорта, человек</w:t>
            </w:r>
          </w:p>
        </w:tc>
        <w:tc>
          <w:tcPr>
            <w:tcW w:w="1275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851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8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67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Подсч</w:t>
            </w:r>
            <w:r w:rsidR="0066137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 числа спортсменов, зарегистрированных на территории Ульяновской области, вошедших в состав экспериментальных групп олимпийской подготовки по базовым и рекомендованным Министерством спорта Российской Федерации к развитию на территории Ульяновской области видам спорта</w:t>
            </w:r>
          </w:p>
        </w:tc>
      </w:tr>
      <w:tr w:rsidR="00143D08" w:rsidRPr="00BD56A5" w:rsidTr="00143D08">
        <w:tc>
          <w:tcPr>
            <w:tcW w:w="15473" w:type="dxa"/>
            <w:gridSpan w:val="8"/>
            <w:tcBorders>
              <w:right w:val="single" w:sz="4" w:space="0" w:color="auto"/>
            </w:tcBorders>
          </w:tcPr>
          <w:p w:rsidR="00143D08" w:rsidRPr="00BD56A5" w:rsidRDefault="00661377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Подпрограмма «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реализации государственной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программы Ульяновской области «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Развитие физической культуры и спорта в Ульяновской области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83181C" w:rsidP="00D678BD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9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Число потребителей государственных услуг, предоставляемых подведомственными Министерству физической культуры и спорта Ульяновской области областными государственными учреждениями, являющимися физкультурно-спортивными организациями, человек</w:t>
            </w:r>
          </w:p>
        </w:tc>
        <w:tc>
          <w:tcPr>
            <w:tcW w:w="1275" w:type="dxa"/>
          </w:tcPr>
          <w:p w:rsidR="00143D08" w:rsidRPr="00BD56A5" w:rsidRDefault="00B355EB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Повыш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тельный</w:t>
            </w:r>
          </w:p>
        </w:tc>
        <w:tc>
          <w:tcPr>
            <w:tcW w:w="851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709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708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567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Данные Министерства физической культуры и спорта Ульяновской области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83181C" w:rsidP="00D678BD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529" w:type="dxa"/>
          </w:tcPr>
          <w:p w:rsidR="00143D08" w:rsidRPr="00BD56A5" w:rsidRDefault="00143D08" w:rsidP="00D678B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Доля выполненных показателей государственного задания государственных организаций, наход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щихся в ведении Министерства физической кул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туры и спорта Ульяновской области в общем к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личестве показателей государственного задания государственных организаций, находящихся в в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дении Министерства физической культуры и спо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та Ульяновской области</w:t>
            </w:r>
          </w:p>
        </w:tc>
        <w:tc>
          <w:tcPr>
            <w:tcW w:w="1275" w:type="dxa"/>
          </w:tcPr>
          <w:p w:rsidR="00143D08" w:rsidRPr="00BD56A5" w:rsidRDefault="00143D08" w:rsidP="00D678B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851" w:type="dxa"/>
          </w:tcPr>
          <w:p w:rsidR="00143D08" w:rsidRPr="00BD56A5" w:rsidRDefault="00143D08" w:rsidP="00D678B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43D08" w:rsidRPr="00BD56A5" w:rsidRDefault="00143D08" w:rsidP="00D678B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43D08" w:rsidRPr="00BD56A5" w:rsidRDefault="00143D08" w:rsidP="00D678B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43D08" w:rsidRPr="00BD56A5" w:rsidRDefault="00143D08" w:rsidP="00D678B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D678BD">
            <w:pPr>
              <w:widowControl w:val="0"/>
              <w:suppressAutoHyphens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F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= I / Q x 100, где:</w:t>
            </w:r>
          </w:p>
          <w:p w:rsidR="00143D08" w:rsidRPr="00BD56A5" w:rsidRDefault="00143D08" w:rsidP="00D678BD">
            <w:pPr>
              <w:widowControl w:val="0"/>
              <w:suppressAutoHyphens/>
              <w:spacing w:after="0" w:line="228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F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- доля выполненных показателей государственного задания государственных организаций, находящихся в ведении Министерства физической культуры и спорта Ульяновской области в общем количестве показателей государственного задания государственных организаций, находящихся в ведении Министерства физической культуры и спорта Ульяновской области; </w:t>
            </w:r>
          </w:p>
          <w:p w:rsidR="00143D08" w:rsidRPr="00BD56A5" w:rsidRDefault="00143D08" w:rsidP="00D678BD">
            <w:pPr>
              <w:widowControl w:val="0"/>
              <w:suppressAutoHyphens/>
              <w:spacing w:after="0" w:line="228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I - количество выполненных показателей государственного задания государственных организаций, находящихся в ведении Министерства физической культуры и спорта Ульяновской области;</w:t>
            </w:r>
          </w:p>
          <w:p w:rsidR="00143D08" w:rsidRPr="00BD56A5" w:rsidRDefault="00143D08" w:rsidP="00D678B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Q - общее количество показателей государственного задания госуда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ственных организаций, находящихся в ведении Министерства физич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ской культуры и спорта Ульяновской области</w:t>
            </w:r>
          </w:p>
          <w:p w:rsidR="00143D08" w:rsidRPr="00BD56A5" w:rsidRDefault="00143D08" w:rsidP="00D678B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Сведения подведомственных организаций.</w:t>
            </w:r>
          </w:p>
        </w:tc>
      </w:tr>
      <w:tr w:rsidR="00143D08" w:rsidRPr="00BD56A5" w:rsidTr="009317DC">
        <w:tc>
          <w:tcPr>
            <w:tcW w:w="500" w:type="dxa"/>
          </w:tcPr>
          <w:p w:rsidR="00143D08" w:rsidRPr="00BD56A5" w:rsidRDefault="0083181C" w:rsidP="00D678BD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</w:t>
            </w:r>
            <w:r w:rsidR="00143D08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9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 в Ульяновской области, в общем количестве занимающихся в организациях ведомственной принадлежности физической культуры и спорта в Ульяновской области, процентов</w:t>
            </w:r>
          </w:p>
        </w:tc>
        <w:tc>
          <w:tcPr>
            <w:tcW w:w="1275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851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43D08" w:rsidRPr="00BD56A5" w:rsidRDefault="00143D08" w:rsidP="00D678BD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Ксп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/ Осп x 100,0 где:</w:t>
            </w:r>
          </w:p>
          <w:p w:rsidR="00143D08" w:rsidRPr="00BD56A5" w:rsidRDefault="00143D08" w:rsidP="00D678BD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</w:p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Ксп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лиц, занимающихся по программам спортивной подготовки;</w:t>
            </w:r>
          </w:p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Осп - общее количество лиц, занимающихся в организациях ведомственной принадлежности физической культуры и спорта в Ульяновской области.</w:t>
            </w:r>
          </w:p>
          <w:p w:rsidR="00143D08" w:rsidRPr="00BD56A5" w:rsidRDefault="00143D08" w:rsidP="00D678BD">
            <w:pPr>
              <w:pStyle w:val="ConsPlusNormal0"/>
              <w:spacing w:line="228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Рассчитывается согласно </w:t>
            </w:r>
            <w:hyperlink r:id="rId32" w:history="1">
              <w:r w:rsidRPr="00B93812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Методике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утвержденной приказом Министерства спорта Росс</w:t>
            </w:r>
            <w:r w:rsidR="00B9381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ийской Федерации от 19.04.2019 №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324</w:t>
            </w:r>
          </w:p>
        </w:tc>
      </w:tr>
    </w:tbl>
    <w:p w:rsidR="00E66278" w:rsidRDefault="00E66278" w:rsidP="00E66278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PT Astra Serif"/>
          <w:color w:val="000000"/>
          <w:sz w:val="20"/>
          <w:szCs w:val="20"/>
        </w:rPr>
      </w:pPr>
    </w:p>
    <w:p w:rsidR="00F57956" w:rsidRPr="00BD56A5" w:rsidRDefault="0074366E" w:rsidP="00E66278">
      <w:pPr>
        <w:autoSpaceDE w:val="0"/>
        <w:autoSpaceDN w:val="0"/>
        <w:adjustRightInd w:val="0"/>
        <w:spacing w:after="0" w:line="259" w:lineRule="auto"/>
        <w:ind w:firstLine="53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D56A5">
        <w:rPr>
          <w:rFonts w:ascii="PT Astra Serif" w:hAnsi="PT Astra Serif" w:cs="PT Astra Serif"/>
          <w:color w:val="000000"/>
          <w:sz w:val="20"/>
          <w:szCs w:val="20"/>
        </w:rPr>
        <w:t xml:space="preserve">* Характер динамики значений целевого индикатора повышательный </w:t>
      </w:r>
      <w:r w:rsidRPr="00BD56A5">
        <w:rPr>
          <w:rFonts w:ascii="PT Astra Serif" w:hAnsi="PT Astra Serif"/>
          <w:color w:val="000000"/>
          <w:sz w:val="20"/>
          <w:szCs w:val="20"/>
        </w:rPr>
        <w:t>–</w:t>
      </w:r>
      <w:r w:rsidRPr="00BD56A5">
        <w:rPr>
          <w:rFonts w:ascii="PT Astra Serif" w:hAnsi="PT Astra Serif" w:cs="PT Astra Serif"/>
          <w:color w:val="000000"/>
          <w:sz w:val="20"/>
          <w:szCs w:val="20"/>
        </w:rPr>
        <w:t xml:space="preserve"> увеличение значений целевого индикатора свидетельствует об улучшении ситуации в с</w:t>
      </w:r>
      <w:r w:rsidRPr="00BD56A5">
        <w:rPr>
          <w:rFonts w:ascii="PT Astra Serif" w:hAnsi="PT Astra Serif" w:cs="PT Astra Serif"/>
          <w:color w:val="000000"/>
          <w:sz w:val="20"/>
          <w:szCs w:val="20"/>
        </w:rPr>
        <w:t>о</w:t>
      </w:r>
      <w:r w:rsidRPr="00BD56A5">
        <w:rPr>
          <w:rFonts w:ascii="PT Astra Serif" w:hAnsi="PT Astra Serif" w:cs="PT Astra Serif"/>
          <w:color w:val="000000"/>
          <w:sz w:val="20"/>
          <w:szCs w:val="20"/>
        </w:rPr>
        <w:t xml:space="preserve">ответствующей сфере социально-экономического развития Ульяновской области, уменьшение </w:t>
      </w:r>
      <w:r w:rsidRPr="00BD56A5">
        <w:rPr>
          <w:rFonts w:ascii="PT Astra Serif" w:hAnsi="PT Astra Serif"/>
          <w:color w:val="000000"/>
          <w:sz w:val="20"/>
          <w:szCs w:val="20"/>
        </w:rPr>
        <w:t>–</w:t>
      </w:r>
      <w:r w:rsidRPr="00BD56A5">
        <w:rPr>
          <w:rFonts w:ascii="PT Astra Serif" w:hAnsi="PT Astra Serif" w:cs="PT Astra Serif"/>
          <w:color w:val="000000"/>
          <w:sz w:val="20"/>
          <w:szCs w:val="20"/>
        </w:rPr>
        <w:t xml:space="preserve"> об ухудшении;</w:t>
      </w:r>
    </w:p>
    <w:p w:rsidR="00F57956" w:rsidRPr="00BD56A5" w:rsidRDefault="00D05DF8">
      <w:pPr>
        <w:spacing w:after="0" w:line="240" w:lineRule="auto"/>
        <w:ind w:firstLine="709"/>
        <w:jc w:val="both"/>
        <w:rPr>
          <w:color w:val="000000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5</w:t>
      </w:r>
      <w:r w:rsidR="00F57956" w:rsidRPr="00BD56A5">
        <w:rPr>
          <w:rFonts w:ascii="PT Astra Serif" w:hAnsi="PT Astra Serif" w:cs="PT Astra Serif"/>
          <w:color w:val="000000"/>
          <w:sz w:val="28"/>
          <w:szCs w:val="28"/>
        </w:rPr>
        <w:t xml:space="preserve">. Приложение № 2 </w:t>
      </w:r>
      <w:r w:rsidR="00917D7A" w:rsidRPr="00BD56A5">
        <w:rPr>
          <w:rFonts w:ascii="PT Astra Serif" w:hAnsi="PT Astra Serif"/>
          <w:color w:val="000000"/>
          <w:vertAlign w:val="superscript"/>
        </w:rPr>
        <w:t xml:space="preserve"> </w:t>
      </w:r>
      <w:r w:rsidR="00F57956" w:rsidRPr="00BD56A5">
        <w:rPr>
          <w:rFonts w:ascii="PT Astra Serif" w:hAnsi="PT Astra Serif" w:cs="PT Astra Serif"/>
          <w:color w:val="000000"/>
          <w:sz w:val="28"/>
          <w:szCs w:val="28"/>
        </w:rPr>
        <w:t>изложить в следующей редакции:</w:t>
      </w:r>
    </w:p>
    <w:p w:rsidR="00F57956" w:rsidRPr="00BD56A5" w:rsidRDefault="00F57956" w:rsidP="00E66278">
      <w:pPr>
        <w:tabs>
          <w:tab w:val="left" w:pos="2090"/>
        </w:tabs>
        <w:spacing w:after="0" w:line="230" w:lineRule="auto"/>
        <w:ind w:left="10773"/>
        <w:jc w:val="center"/>
        <w:rPr>
          <w:color w:val="000000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«ПРИЛОЖЕНИЕ № 2</w:t>
      </w:r>
    </w:p>
    <w:p w:rsidR="00F57956" w:rsidRPr="00BD56A5" w:rsidRDefault="00F57956" w:rsidP="00E66278">
      <w:pPr>
        <w:pStyle w:val="ConsPlusNormal0"/>
        <w:spacing w:line="230" w:lineRule="auto"/>
        <w:ind w:left="10773"/>
        <w:jc w:val="center"/>
        <w:rPr>
          <w:rFonts w:ascii="PT Astra Serif" w:hAnsi="PT Astra Serif" w:cs="PT Astra Serif"/>
          <w:color w:val="000000"/>
          <w:sz w:val="28"/>
          <w:szCs w:val="28"/>
          <w:vertAlign w:val="superscript"/>
        </w:rPr>
      </w:pPr>
    </w:p>
    <w:p w:rsidR="00F57956" w:rsidRPr="00BD56A5" w:rsidRDefault="00F57956" w:rsidP="00E66278">
      <w:pPr>
        <w:pStyle w:val="ConsPlusNormal0"/>
        <w:spacing w:line="230" w:lineRule="auto"/>
        <w:ind w:left="10773"/>
        <w:jc w:val="center"/>
        <w:rPr>
          <w:color w:val="000000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к государственной программе</w:t>
      </w:r>
    </w:p>
    <w:p w:rsidR="00F57956" w:rsidRPr="00BD56A5" w:rsidRDefault="00F57956">
      <w:pPr>
        <w:pStyle w:val="ConsPlusNormal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9C1C7F" w:rsidRDefault="00F57956">
      <w:pPr>
        <w:pStyle w:val="ConsPlusNormal0"/>
        <w:jc w:val="center"/>
        <w:rPr>
          <w:b/>
          <w:color w:val="000000"/>
        </w:rPr>
      </w:pPr>
      <w:r w:rsidRPr="009C1C7F">
        <w:rPr>
          <w:rFonts w:ascii="PT Astra Serif" w:hAnsi="PT Astra Serif" w:cs="PT Astra Serif"/>
          <w:b/>
          <w:color w:val="000000"/>
          <w:sz w:val="28"/>
          <w:szCs w:val="28"/>
        </w:rPr>
        <w:t>СИСТЕМА МЕРОПРИЯТИЙ</w:t>
      </w:r>
    </w:p>
    <w:p w:rsidR="00F57956" w:rsidRPr="009C1C7F" w:rsidRDefault="00F57956">
      <w:pPr>
        <w:pStyle w:val="ConsPlusNormal0"/>
        <w:jc w:val="center"/>
        <w:rPr>
          <w:b/>
          <w:color w:val="000000"/>
        </w:rPr>
      </w:pPr>
      <w:r w:rsidRPr="009C1C7F">
        <w:rPr>
          <w:rFonts w:ascii="PT Astra Serif" w:hAnsi="PT Astra Serif" w:cs="PT Astra Serif"/>
          <w:b/>
          <w:color w:val="000000"/>
          <w:sz w:val="28"/>
          <w:szCs w:val="28"/>
        </w:rPr>
        <w:t>государственной программы Ульяновской области</w:t>
      </w:r>
    </w:p>
    <w:p w:rsidR="00FC0344" w:rsidRPr="00A65645" w:rsidRDefault="00F57956" w:rsidP="00611900">
      <w:pPr>
        <w:pStyle w:val="ConsPlusNormal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9C1C7F">
        <w:rPr>
          <w:rFonts w:ascii="PT Astra Serif" w:hAnsi="PT Astra Serif" w:cs="PT Astra Serif"/>
          <w:b/>
          <w:color w:val="000000"/>
          <w:sz w:val="28"/>
          <w:szCs w:val="28"/>
        </w:rPr>
        <w:t>«</w:t>
      </w:r>
      <w:r w:rsidR="005A2CB6" w:rsidRPr="009C1C7F">
        <w:rPr>
          <w:rFonts w:ascii="PT Astra Serif" w:hAnsi="PT Astra Serif" w:cs="PT Astra Serif"/>
          <w:b/>
          <w:color w:val="000000"/>
          <w:sz w:val="28"/>
          <w:szCs w:val="28"/>
        </w:rPr>
        <w:t>Развитие физической культуры и спорта в Ульяновской области</w:t>
      </w:r>
      <w:r w:rsidRPr="009C1C7F">
        <w:rPr>
          <w:rFonts w:ascii="PT Astra Serif" w:hAnsi="PT Astra Serif" w:cs="PT Astra Serif"/>
          <w:b/>
          <w:color w:val="000000"/>
          <w:sz w:val="28"/>
          <w:szCs w:val="28"/>
        </w:rPr>
        <w:t>»</w:t>
      </w:r>
    </w:p>
    <w:p w:rsidR="00611900" w:rsidRPr="00611900" w:rsidRDefault="00611900" w:rsidP="00611900">
      <w:pPr>
        <w:pStyle w:val="ConsPlusNormal0"/>
        <w:jc w:val="center"/>
        <w:rPr>
          <w:b/>
          <w:color w:val="000000"/>
        </w:rPr>
      </w:pPr>
    </w:p>
    <w:tbl>
      <w:tblPr>
        <w:tblW w:w="14821" w:type="dxa"/>
        <w:tblInd w:w="-4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69"/>
        <w:gridCol w:w="4077"/>
        <w:gridCol w:w="2463"/>
        <w:gridCol w:w="1458"/>
        <w:gridCol w:w="1399"/>
        <w:gridCol w:w="1496"/>
        <w:gridCol w:w="1557"/>
        <w:gridCol w:w="1572"/>
        <w:gridCol w:w="30"/>
      </w:tblGrid>
      <w:tr w:rsidR="00FC0344" w:rsidRPr="00BD56A5" w:rsidTr="00FC0344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FC0344" w:rsidRDefault="00FC0344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FC0344"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FC0344" w:rsidRDefault="00FC0344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FC0344"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  <w:t>Наименование основного мероприятия (мероприятия)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FC0344" w:rsidRDefault="00FC0344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FC0344"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  <w:t>Ответственные исполнители мероприятия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FC0344" w:rsidRDefault="00FC0344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FC0344"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60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344" w:rsidRPr="00BD56A5" w:rsidRDefault="00FC0344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  <w:t>Объём финансового обеспечения реализации мероприятий, тыс. руб.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C0344" w:rsidRPr="00BD56A5" w:rsidRDefault="00FC0344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0344" w:rsidRPr="00BD56A5" w:rsidTr="00FC0344">
        <w:trPr>
          <w:trHeight w:val="25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BD56A5" w:rsidRDefault="00FC0344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BD56A5" w:rsidRDefault="00FC0344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BD56A5" w:rsidRDefault="00FC0344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BD56A5" w:rsidRDefault="00FC0344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BD56A5" w:rsidRDefault="00FC0344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BD56A5" w:rsidRDefault="00FC0344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  <w:t xml:space="preserve">2020 </w:t>
            </w:r>
          </w:p>
          <w:p w:rsidR="00FC0344" w:rsidRPr="00BD56A5" w:rsidRDefault="00FC0344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BD56A5" w:rsidRDefault="00FC0344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  <w:t xml:space="preserve">2021 </w:t>
            </w:r>
          </w:p>
          <w:p w:rsidR="00FC0344" w:rsidRPr="00BD56A5" w:rsidRDefault="00FC0344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BD56A5" w:rsidRDefault="00FC0344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  <w:t xml:space="preserve">2022 </w:t>
            </w:r>
          </w:p>
          <w:p w:rsidR="00FC0344" w:rsidRPr="00BD56A5" w:rsidRDefault="00FC0344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C0344" w:rsidRPr="00BD56A5" w:rsidRDefault="00FC0344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  <w:p w:rsidR="00FC0344" w:rsidRPr="00BD56A5" w:rsidRDefault="00FC0344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0344" w:rsidRPr="00BD56A5" w:rsidTr="00ED4522">
        <w:trPr>
          <w:trHeight w:val="238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522" w:rsidRPr="00ED4522" w:rsidRDefault="00ED4522" w:rsidP="00ED4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DB6288" w:rsidRDefault="00FC0344" w:rsidP="00FC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6288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DB6288" w:rsidRDefault="00FC0344" w:rsidP="00FC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628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44" w:rsidRPr="00DB6288" w:rsidRDefault="00FC0344" w:rsidP="00FC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6288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0344" w:rsidRPr="00DB6288" w:rsidRDefault="00FC0344" w:rsidP="00FC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6288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0344" w:rsidRPr="00DB6288" w:rsidRDefault="00FC0344" w:rsidP="00FC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6288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0344" w:rsidRPr="00DB6288" w:rsidRDefault="00FC0344" w:rsidP="00FC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6288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0344" w:rsidRPr="00DB6288" w:rsidRDefault="00FC0344" w:rsidP="00FC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B6288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344" w:rsidRPr="00BD56A5" w:rsidRDefault="00FC0344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956" w:rsidRPr="00BD56A5" w:rsidTr="00EC0F46">
        <w:trPr>
          <w:gridAfter w:val="1"/>
          <w:wAfter w:w="30" w:type="dxa"/>
          <w:trHeight w:val="269"/>
        </w:trPr>
        <w:tc>
          <w:tcPr>
            <w:tcW w:w="14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EC0F46" w:rsidRDefault="006D2ECE" w:rsidP="00EC0F46">
            <w:pPr>
              <w:pStyle w:val="ConsPlusNormal0"/>
              <w:widowControl/>
              <w:suppressLineNumbers/>
              <w:suppressAutoHyphens w:val="0"/>
              <w:jc w:val="center"/>
              <w:rPr>
                <w:rFonts w:ascii="PT Astra Serif" w:hAnsi="PT Astra Serif" w:cs="PT Astra Serif"/>
                <w:b/>
                <w:color w:val="000000"/>
                <w:sz w:val="20"/>
                <w:szCs w:val="20"/>
                <w:lang w:val="en-US"/>
              </w:rPr>
            </w:pPr>
            <w:r w:rsidRPr="006D2ECE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Раздел «РАЗВИТИЕ МАССОВОГО СПОРТА»</w:t>
            </w:r>
          </w:p>
        </w:tc>
      </w:tr>
    </w:tbl>
    <w:p w:rsidR="00674DBA" w:rsidRDefault="00674DBA"/>
    <w:tbl>
      <w:tblPr>
        <w:tblW w:w="14791" w:type="dxa"/>
        <w:tblInd w:w="-4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58"/>
        <w:gridCol w:w="11"/>
        <w:gridCol w:w="4077"/>
        <w:gridCol w:w="23"/>
        <w:gridCol w:w="2410"/>
        <w:gridCol w:w="30"/>
        <w:gridCol w:w="1387"/>
        <w:gridCol w:w="1418"/>
        <w:gridCol w:w="1559"/>
        <w:gridCol w:w="1559"/>
        <w:gridCol w:w="1559"/>
      </w:tblGrid>
      <w:tr w:rsidR="00674DBA" w:rsidRPr="00BD56A5" w:rsidTr="00EC0F46">
        <w:trPr>
          <w:trHeight w:val="131"/>
          <w:tblHeader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BA" w:rsidRPr="00674DBA" w:rsidRDefault="00674DBA" w:rsidP="000A64C6">
            <w:pPr>
              <w:pStyle w:val="ConsPlusNormal0"/>
              <w:widowControl/>
              <w:suppressLineNumbers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BA" w:rsidRPr="00674DBA" w:rsidRDefault="00674DBA" w:rsidP="000A64C6">
            <w:pPr>
              <w:pStyle w:val="ConsPlusNormal0"/>
              <w:widowControl/>
              <w:suppressLineNumbers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BA" w:rsidRPr="00674DBA" w:rsidRDefault="00674DBA" w:rsidP="000A64C6">
            <w:pPr>
              <w:pStyle w:val="ConsPlusNormal0"/>
              <w:widowControl/>
              <w:suppressLineNumbers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BA" w:rsidRPr="00674DBA" w:rsidRDefault="00674DBA" w:rsidP="000A64C6">
            <w:pPr>
              <w:pStyle w:val="ConsPlusNormal0"/>
              <w:widowControl/>
              <w:suppressLineNumbers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BA" w:rsidRPr="00674DBA" w:rsidRDefault="00674DBA" w:rsidP="000A64C6">
            <w:pPr>
              <w:pStyle w:val="ConsPlusNormal0"/>
              <w:widowControl/>
              <w:suppressLineNumbers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BA" w:rsidRPr="00674DBA" w:rsidRDefault="00674DBA" w:rsidP="000A64C6">
            <w:pPr>
              <w:pStyle w:val="ConsPlusNormal0"/>
              <w:widowControl/>
              <w:suppressLineNumbers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BA" w:rsidRPr="00674DBA" w:rsidRDefault="00674DBA" w:rsidP="000A64C6">
            <w:pPr>
              <w:pStyle w:val="ConsPlusNormal0"/>
              <w:widowControl/>
              <w:suppressLineNumbers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BA" w:rsidRPr="00674DBA" w:rsidRDefault="00674DBA" w:rsidP="000A64C6">
            <w:pPr>
              <w:pStyle w:val="ConsPlusNormal0"/>
              <w:widowControl/>
              <w:suppressLineNumbers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674DBA" w:rsidRPr="00BD56A5" w:rsidTr="00674DBA">
        <w:trPr>
          <w:trHeight w:val="131"/>
        </w:trPr>
        <w:tc>
          <w:tcPr>
            <w:tcW w:w="147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BA" w:rsidRPr="00BD56A5" w:rsidRDefault="00674DBA" w:rsidP="000A64C6">
            <w:pPr>
              <w:pStyle w:val="ConsPlusNormal0"/>
              <w:widowControl/>
              <w:suppressLineNumbers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Цель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государственной программы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 создание условий, обеспечивающих гражданам возможность систематически заниматься физической культурой и спор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том</w:t>
            </w:r>
          </w:p>
        </w:tc>
      </w:tr>
      <w:tr w:rsidR="00ED4522" w:rsidRPr="00BD56A5" w:rsidTr="00674DBA">
        <w:trPr>
          <w:trHeight w:val="131"/>
        </w:trPr>
        <w:tc>
          <w:tcPr>
            <w:tcW w:w="147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0A64C6">
            <w:pPr>
              <w:pStyle w:val="ConsPlusNormal0"/>
              <w:widowControl/>
              <w:suppressLineNumbers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Задача раздела - развитие системы физической культуры, физического воспитания и спорта, ориентирующей население Ульяновской области на здоровый образ жизни, систематические занятия физической культурой и спортом, в том числе повышение мотивации граждан к регулярным занятиям физической культурой и спортом и вед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нию здорового образа жизни, формирование и реализация программы пропаганды физической культуры и спорта</w:t>
            </w:r>
          </w:p>
        </w:tc>
      </w:tr>
      <w:tr w:rsidR="00ED4522" w:rsidRPr="00BD56A5" w:rsidTr="00EC0F46"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Развитие массового спорта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74DBA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 физической культуры и спорта Ульяновской области (далее - государственный заказчик)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79003,63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30063,03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19482,60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29458,0</w:t>
            </w:r>
          </w:p>
        </w:tc>
      </w:tr>
      <w:tr w:rsidR="00ED4522" w:rsidRPr="00BD56A5" w:rsidTr="00EC0F46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Предоставление мер социальной поддержки в соответствии с </w:t>
            </w:r>
            <w:hyperlink r:id="rId33" w:history="1">
              <w:r w:rsidRPr="006B06CD">
                <w:t>Зако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ном Ульяновской области от 02.10.2020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№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103-ЗО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 правовом регулировании отдельных вопросов статуса молодых специалистов в Ульяновской области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молодым специалистам, поступившим на работу в областные государственные учреждения или муниципальные учреждения, являющиеся физкультурно-спортивными организациями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2383,8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866,2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622,6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895,0</w:t>
            </w:r>
          </w:p>
        </w:tc>
      </w:tr>
      <w:tr w:rsidR="00ED4522" w:rsidRPr="00BD56A5" w:rsidTr="00EC0F46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Предоставлени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 Фонду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Развити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 физической культуры и спорта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Триумф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субсидий из областного бюджета Ульяновской области в целях финансового обеспечения затрат, связанных с осуществлением его уставной деятельности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39019,83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8016,83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8300,0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22703,0</w:t>
            </w:r>
          </w:p>
        </w:tc>
      </w:tr>
      <w:tr w:rsidR="00ED4522" w:rsidRPr="00BD56A5" w:rsidTr="00EC0F46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Предоставление региональной общественной организации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Олимпийский совет Ульяновской области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субсидий из областного бюджета Ульяновской области в целях финансового обеспечения затрат, связанных с осуществлением его уставной деятельности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10240,0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4860,0</w:t>
            </w:r>
          </w:p>
        </w:tc>
      </w:tr>
      <w:tr w:rsidR="00ED4522" w:rsidRPr="00BD56A5" w:rsidTr="00EC0F46">
        <w:trPr>
          <w:trHeight w:val="1089"/>
        </w:trPr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Предоставление региона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льной общественной организации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Федерация бокса Ульяновской области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субсидий из областного бюджета Ульяновской области в целях финансового обеспечения затрат в связи с подготовкой к проведению и проведением в 2020 году на территории Ульяновской области чемпионата России по женскому боксу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Реализация на территории Ульяновской области программы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«Всеобуч по плаванию»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5360,0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5360,0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Предоставление тренерам, прибывшим (переехавшим) в 2021 - 2023 годах в отдельные насел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нные пункты, расположенные на территории Ульяновской области, для работы в качестве тренера, единовременной денежной выплаты на приобретение жилого помещения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ED4522" w:rsidRPr="00BD56A5" w:rsidTr="00EC0F46"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79003,63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30063,03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19482,60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29458,0</w:t>
            </w:r>
          </w:p>
        </w:tc>
      </w:tr>
      <w:tr w:rsidR="00ED4522" w:rsidRPr="00BD56A5" w:rsidTr="00674DBA">
        <w:tc>
          <w:tcPr>
            <w:tcW w:w="147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6B06C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Раздел «РАЗВИТИЕ СПОРТА ВЫСШИХ ДОСТИЖЕНИЙ И СИСТЕМЫ ПОДГОТОВКИ СПОРТИВНОГО</w:t>
            </w:r>
          </w:p>
        </w:tc>
      </w:tr>
      <w:tr w:rsidR="00ED4522" w:rsidRPr="00BD56A5" w:rsidTr="00674DBA">
        <w:tc>
          <w:tcPr>
            <w:tcW w:w="147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Задача раздела - повышение эффективности подготовки спортсменов в спорте высших достижений и повышение конкурентоспособности спорта высших достижений, обеспечение успешного выступления спортсменов, представляющих Ульяновскую область, на всероссийских и международных спортивных соревнованиях, совершенствование системы подготовки спортивного резерва и формирование спортивного имиджа Ульяновской области</w:t>
            </w:r>
          </w:p>
        </w:tc>
      </w:tr>
      <w:tr w:rsidR="00ED4522" w:rsidRPr="00BD56A5" w:rsidTr="00EC0F46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мероприятие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Развитие спорта высших достижений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567040,593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176620,90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186214,823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204204,87</w:t>
            </w:r>
          </w:p>
        </w:tc>
      </w:tr>
      <w:tr w:rsidR="00ED4522" w:rsidRPr="00BD56A5" w:rsidTr="00EC0F46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Финансовое обеспечение участия спортивных клубов по игровым видам спорта в соответствующих спортивных мероприятиях за сч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ё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 бюджетных ассигнований областного бюджета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453540,0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145000,0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143540,0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165000,0</w:t>
            </w:r>
          </w:p>
        </w:tc>
      </w:tr>
      <w:tr w:rsidR="00ED4522" w:rsidRPr="00BD56A5" w:rsidTr="00EC0F46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Предоставление дополнительного материального обеспечения лицам, имеющим выдающиеся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101545,783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38545,783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36000,0</w:t>
            </w:r>
          </w:p>
        </w:tc>
      </w:tr>
      <w:tr w:rsidR="00ED4522" w:rsidRPr="00BD56A5" w:rsidTr="00EC0F46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Предоставление дополнительного материального обеспечения лицам, имеющим выдающиеся достижения и особые заслуги перед Российской Федерацией в области физической культуры и спорта, в форме единовременной денежной выплаты на приобретение жилого помещения в соответствии с </w:t>
            </w:r>
            <w:hyperlink r:id="rId34" w:history="1">
              <w:r w:rsidRPr="006B06CD">
                <w:t>частью 1 статьи 14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Закона Уль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яновской области от 05.11.2008 № 177-ЗО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 физической культуре и спорте в Ульяновской области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11954,81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4620,9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4129,04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3204,87</w:t>
            </w:r>
          </w:p>
        </w:tc>
      </w:tr>
      <w:tr w:rsidR="00ED4522" w:rsidRPr="00BD56A5" w:rsidTr="00EC0F46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мероприятие "Развитие системы подготовки спортивного резерва"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29000,0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34000,0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ED4522" w:rsidRPr="00BD56A5" w:rsidTr="00EC0F46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Финансовое обеспечение деятельности экспериментальных групп олимпийской подготовки по базовым и рекомендованным Министерством спорта Российской Федерации к развитию на территории Ульяновской области видам спорта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29000,0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34000,0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ED4522" w:rsidRPr="00BD56A5" w:rsidTr="00EC0F46">
        <w:tc>
          <w:tcPr>
            <w:tcW w:w="48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660040,593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205620,9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220214,823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234204,87</w:t>
            </w:r>
          </w:p>
        </w:tc>
      </w:tr>
      <w:tr w:rsidR="00ED4522" w:rsidRPr="00BD56A5" w:rsidTr="00674DBA">
        <w:tc>
          <w:tcPr>
            <w:tcW w:w="147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аздел «РАЗВИТИЕ ОБЪЕКТОВ СПОРТА»</w:t>
            </w:r>
          </w:p>
        </w:tc>
      </w:tr>
      <w:tr w:rsidR="00ED4522" w:rsidRPr="00BD56A5" w:rsidTr="00674DBA">
        <w:tc>
          <w:tcPr>
            <w:tcW w:w="147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Задача раздела - развитие объектов спорта, в том числе обеспечение доступности занятий спортом для различных категорий населения Ульяновской области, в том числе инвалидов и иных людей с ограниченными возможностями здоровья на объектах спорта</w:t>
            </w:r>
          </w:p>
        </w:tc>
      </w:tr>
      <w:tr w:rsidR="00ED4522" w:rsidRPr="00BD56A5" w:rsidTr="00EC0F46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мероп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риятие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Формирование материально-технической базы деятельности в сфере физической культуры и спорта на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территории Ульяновской области»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Министерство жилищно-коммунального хозяйства и строительства Ульяновской области (далее - Министерство), 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867555,7651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369464,9851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409211,38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88879,4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744343,0651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294911,2851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409211,38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40220,4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123212,7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74553,7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48659,0</w:t>
            </w:r>
          </w:p>
        </w:tc>
      </w:tr>
      <w:tr w:rsidR="00ED4522" w:rsidRPr="00BD56A5" w:rsidTr="00EC0F46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строительства, реконструкции и ремонта объектов спорта, подготовки проектной документации, организация проведения государственной экспертизы проектной документации создаваемых (реконструируемых, подлежащих ремонту) объектов спорта, находящихся в государственной собственности Ульяновской области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Министерство, 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281701,6951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94434,4151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128916,28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58351,0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233042,6951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94434,41510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128916,28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9692,0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48659,0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48659,0</w:t>
            </w:r>
          </w:p>
        </w:tc>
      </w:tr>
      <w:tr w:rsidR="00ED4522" w:rsidRPr="00BD56A5" w:rsidTr="00EC0F46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5A2CB6" w:rsidRDefault="00ED4522">
            <w:pPr>
              <w:pStyle w:val="afe"/>
              <w:jc w:val="center"/>
            </w:pPr>
            <w:r w:rsidRPr="005A2CB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6B06C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строительства центра тяжелой атлетики имени Сорокина В.И. в с. Солдатская Ташла </w:t>
            </w:r>
            <w:proofErr w:type="spellStart"/>
            <w:r w:rsidRPr="006B06C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Тереньгульского</w:t>
            </w:r>
            <w:proofErr w:type="spellEnd"/>
            <w:r w:rsidRPr="006B06CD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района Ульяновской области, приобретение технологического оборудования, оснащение спортивным оборудованием и спортивным инвентарем, а также благоустройство прилегающей территории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21446,92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21446,92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Default="00ED4522" w:rsidP="00C24003">
            <w:pPr>
              <w:jc w:val="center"/>
            </w:pPr>
            <w:r w:rsidRPr="002E5842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Default="00ED4522" w:rsidP="00C24003">
            <w:pPr>
              <w:jc w:val="center"/>
            </w:pPr>
            <w:r w:rsidRPr="002E5842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7006,58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7006,58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Default="00ED4522" w:rsidP="00C24003">
            <w:pPr>
              <w:jc w:val="center"/>
            </w:pPr>
            <w:r w:rsidRPr="00C45B94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Default="00ED4522" w:rsidP="00C24003">
            <w:pPr>
              <w:jc w:val="center"/>
            </w:pPr>
            <w:r w:rsidRPr="00C45B94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строительства малого плавательного бассейна спортивного комплекса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Торпедо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по адресу: г. Ульяновск, ул. Октябрьская, на земельном участке с кадастровым номером 73:24:030501:412, приобретение технологического оборудования, оснащение спортивным оборудованием и спортивным инвентарем, а также благоустройство прилегающей территории, организация подготовки проектной документации для строительства, проведения государственной экспертизы проектной документации, экспертного сопровождения изменений в проектную документацию организацией, проводившей экспертизу проектной документации, а также обеспечение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39704,38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38304,38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afe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3650,5251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1479,9851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2170,54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реконструкции здания столовой в сп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ортивно-оздоровительном лагере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Сокол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Акшуат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Барышского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25311,08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25311,08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капитального ремонта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спортивного комплекса стадион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Локомотив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расположенного по адресу: г. Ульяновск, проспект Гая, 15.1, а также обеспечение строительства гаражного блока и ремонта административного здания на территории указанного спортивного комплекса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45362,0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27462,0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17900,0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строительства Центра бокса и пауэрлифтинга в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 Сурское Сурского района Ульяновской области, в том числе подготовки проектной документации и выполнения подготовительных работ, а также приобретение технологического оборудования, оснащение спортивным оборудованием и спортивным инвентарем, а также организации благоустройства прилегающей территории и обеспечение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9066,86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7566,86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22" w:rsidRPr="00BD56A5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38953,5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38953,5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выполнения работ по устройству основания для укладки искусственного покрытия футбольного поля для обеспечения тренировочного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процесса ОГБУ СШОР по футболу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Волга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им. Н.П. Старостина по в г. Ульяновске, а также обеспечение работ по его монтажу, устройство ограждения, систем освещения и видеонаблюдения, благоустройство прилегающей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3B462A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3B462A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капитального ремонта фасада здания и благоустройства территории Областного государс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твенного бюджетного учреждения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Спортивная школа олимпийского резерва по боксу им. П.Т. Липатова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8827,85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8827,85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3B462A" w:rsidRDefault="00ED4522" w:rsidP="00C24003">
            <w:pPr>
              <w:pStyle w:val="af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462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3B462A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3B462A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капитального ремонта здания Областного государс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твенного бюджетного учреждения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Спортивная школа олимпийского резерва по боксу им. П.Т. Липатова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по ул. Локомотивная, д.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№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3 в г. Ульяновске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5721,0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5721,0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51229,0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51229,0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2570,0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2570,0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федерального бюджета</w:t>
            </w:r>
            <w:hyperlink w:anchor="Par2280" w:history="1">
              <w:r w:rsidRPr="00BD56A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48659,0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48659,0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подготовки проектной документации для строительства здания Центра спортивной борьбы в Заволжском районе города Ульяновска, а также обеспечение его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создания физкультурно-оздоровительного комплекса открытого типа (далее - ФОКОТ) на территории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Цильна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Цильнинского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района Ульяновской области, в том числе подготовки проектной документации, обеспечение выполнения работ по устройству основания для размещения ФОКОТ, обеспечение работ по монтажу спортивно-технологического оборудования, а также благоустройства прилегающей территории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14800,0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ED4522" w:rsidRPr="00BD56A5" w:rsidTr="00EC0F46"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выполнения работ по восстановлению зеленых насаждений в границах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застройки спортивного объекта «Крытый футбольный манеж»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в городе Ульяновске (компенсационная посадка)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1622,0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3B462A" w:rsidRDefault="00ED4522" w:rsidP="00C24003">
            <w:pPr>
              <w:pStyle w:val="af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462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1622,0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Ульяновской области, в том числе зданий, сооружений и земельных участков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109000,0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74000,0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Выплата возмещения собственнику земельного участка в г. Ульяновске с кадастровым номером 73:24:041802:657, с расположенными на нем объектами недвижимости, изъятого для государственных нужд в пользу Ульяновской области для размещения объектов инфраструктуры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105000,0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Приобретение в государственную собственность Ульяновской области следующих объектов недвижимого имущества: административно-бытового здания учебно-стрелковой базы и земельного участка, на котором расположено указанное здание по адресу: Ульяновская область, г. Ульяновск, ул. Первомайская, 55А, и спортивно-оздоровительного сооружения: биатлонного стрельбища учебно-стрелковой базы, расположенного по адресу: Ульяновская область, г. Ульяновск, район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Винновской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рощи, северо-западнее рыбзавода, для размещения областного государственного бюджетного учреждения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Ульяновская спортивная школа о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лимпийского резерва по биатлону»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Предоставление местным бюджетам субсидий в целях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расходных обязательств, возникающих при создании объектов спорта, в том числе на основании концессионных соглашений, реконструкции и ремонте объектов спорта, установке спортивных кортов и плоскостных площадок, обустройстве объектов городской инфраструктуры, парковых и рекреационных зон, находящихся в муниципальной собственности, а также приобретении оборудования и благоустройстве прилегающей территории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Министерство, 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472407,27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235583,77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206295,1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30528,4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afe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400550,37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163726,87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206295,1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30528,4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afe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71856,9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71856,9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Предоставление местным бюджетам субсидий в целях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расходных обязательств, связанных с ремонтом объектов спорта, установкой спортивных кортов и плоскостных площадок, созданием спортивных манежей, приобретением оборудования и организацией благоустройства прилегающей территории, обустройством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среде, а также для проведения физкультурных и спортивных мероприятий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Министерство, госуда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313524,6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108021,0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174975,2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30528,4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 xml:space="preserve">1.3.1.1. 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ремонта спортивного ком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плекса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Нива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по адресу: ул. Автодорожная, д. 1 в поселке Новоселки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Мелекесского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B65806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2775,7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2775,7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1.3.1.2.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спечение ремонта дворца спорта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Дель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фин»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по адресу: проспект Димитрова, д. 14 в городе Димитровграде Ульяновской области, в том числе выполнения работ (оказания услуг) по установке пожарной сигнализации, системы оповещения и управления эвакуацией, а также противопожарных дверей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16664,5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16664,5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1.3.1.3.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ремонта здания детско-юношеской спортивной школы по адр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есу: ул. Железнодорожная, д. 2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. Вешкайма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Вешкаймского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18688,0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18688,0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1.3.1.4.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ремонта здания борцовского зала детско-юношеской спортивной школы по адресу: ул. Молодежная, д. 8 "К" в селе Большое Нагаткино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Цильнинского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3634,9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3634,9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1.3.1.5.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ремонта здания спортивного зала детско-юношеской спортивной школы по адресу: ул. Школьная, д. 3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«Б»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 Ишеевка Ульяновского района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4922,4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4922,4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1.3.1.6.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ремонта стадиона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Старт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по адресу: ул. Гладышева, 12 в городе Барыше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Барышского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33017,1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28017,1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1.3.1.7.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ремонта спортивного зала в здании детско-юношеской спортивной школы по адресу: пл. 50 лет ВЛКСМ, д. 14 в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 Радищево Радищевского района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1.3.1.8.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6B06CD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Модернизация стадиона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Старт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по адресу: ул. Курчатова, 3 в городе Димитровграде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1.3.1.9.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создания открытых дворовых спортивных площадок на территориях муниципальных образований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35700,0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28500,0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1.3.1.10.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Создание многофункционального спортивного манежа в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. Чердаклы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Чердаклинского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42716,5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22716,5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1.3.1.11.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приобретения, доставки и установки открытых хоккейных коробок и модульных спортивных раздевальных блоков, включая осуществление расходов, связанных с их подключением к сетям водоснабжения, водоотведения, отопления и электроснабжения на территории Ульяновской области в ходе реализации программы развития хоккея, а также организация устройства освещения указанных коробок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28688,3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28688,3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1.3.1.12.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6B06CD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создания спортивного манежа на территории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Старомайнского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36000,0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33500,0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1.3.1.13.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A37107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установки универсальной спортивной площадки и зрительских трибун на стадионе в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. Языково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Карсунского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1.3.1.14.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A37107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ремонта здания детско-юношеской конно-спортивной школы в Николаевском районе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4727,0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2415,7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2311,3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1.3.1.15.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A37107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выполнения работ по подготовке площадок для установки хоккейной коробки и модульного спортивного раздевального блока в с.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Елаур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Сенгилеевского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1.3.1.16.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A37107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капитального ремонта стадиона «Центральный» по адресу: ул. Победы, д. 35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 Новоспасское Новоспасского района Ульяновской области, а также приобретение спортивно-технологического оборудования (спортивные трибуны, скамейки запасных) для оснащения указанного стадиона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1.3.1.17.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A37107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Организация создания малых спортивных площадок и (или) многофункциональных спортивных площадок, в том числе закупки спортивно-технологического и спортивного оборудования, предназначенного для самостоятельных или организованных занятий гражданами физической культурой и спортом, в том числе для реализации на территории Ульяновской области Всероссийского физкуль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турно-спортивного комплекса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Готов к труду и обороне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(ГТО), а также выполнения работ по доставке и установке указанного оборудования, в том числе погашение кредиторской задолженности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37890,2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37690,2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1.3.1.18.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A37107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приобретения искусственного покрытия для футбольного поля на стадионе детско-юношеской спортивной школы в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 Ишеевка Ульяновского района Ульяновской области, а также материалов, необходимых для укладки указанного покрытия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A37107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Предоставление местным бюджетам субсидий в целях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расходных обязательств, возникающих при создании объектов спорта, в том числе на основании концессионных соглашений, в том числе приобретении оборудования и благоустройстве прилегающей территории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Министерство, 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142545,27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117267,37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25277,9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70688,37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45410,47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25277,9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71865,9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71856,9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1.3.2.1.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A37107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строительства спортивно-раздевальных помещений с административно-хозяйственным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блоком на стадионе «Центральный» по адресу: ул. Победы, д. 35 «Б»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 Новоспасское Новоспасского района Ульяновской области в 2020 году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17637,0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17637,0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1.3.2.2.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A37107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строительства физкультурно-оздоровительного комплекса с плавательным бассейном по адресу: ул. Школьная в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 Ишеевка Ульяновского района Ульяновской области, а также приобретения оборудования и благоустройства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Министерство, государственный заказчик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108908,27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87630,37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21277,9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rPr>
          <w:trHeight w:val="17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611900">
            <w:pPr>
              <w:pStyle w:val="afe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37051,37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15773,47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21277,9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rPr>
          <w:trHeight w:val="904"/>
        </w:trPr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611900">
            <w:pPr>
              <w:pStyle w:val="afe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611900">
            <w:pPr>
              <w:pStyle w:val="afe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71856,9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71856,9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611900">
            <w:pPr>
              <w:pStyle w:val="afe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99308,27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87630,37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11677,9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611900">
            <w:pPr>
              <w:pStyle w:val="afe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27451,37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15773,47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11677,9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611900">
            <w:pPr>
              <w:pStyle w:val="afe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71856,9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71856,9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611900">
            <w:pPr>
              <w:pStyle w:val="afe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1.3.2.3.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A37107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создания физкультурно-оздоровительного комплекса с плавательным бассейном и универсальным игровым залом в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. Кузоватово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Кузоватовского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A37107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Предоставление местным бюджетам субсидий в целях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расходных обязательств, связанных с приобретением спортивного инвентаря и спортивного оборудования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1886,3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1844,3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A37107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условий для развития материально-технической базы муниципальных учреждений,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14451,1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8451,1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A37107" w:rsidRDefault="00ED4522" w:rsidP="00A37107">
            <w:pPr>
              <w:pStyle w:val="ConsPlusNormal0"/>
              <w:suppressLineNumbers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Развитие адаптивной физической культуры и адаптивного спорта на территории Ульяновской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4446,8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4446,8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2696,8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2696,8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EC0F46">
        <w:tc>
          <w:tcPr>
            <w:tcW w:w="7279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867555,7651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369464,9851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409211,38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88879,4</w:t>
            </w:r>
          </w:p>
        </w:tc>
      </w:tr>
      <w:tr w:rsidR="00ED4522" w:rsidRPr="00BD56A5" w:rsidTr="00EC0F46">
        <w:tc>
          <w:tcPr>
            <w:tcW w:w="72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744343,0651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294911,2851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409211,38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40220,4</w:t>
            </w:r>
          </w:p>
        </w:tc>
      </w:tr>
      <w:tr w:rsidR="00ED4522" w:rsidRPr="00BD56A5" w:rsidTr="00EC0F46">
        <w:tc>
          <w:tcPr>
            <w:tcW w:w="72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123212,7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74553,7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48659,0</w:t>
            </w:r>
          </w:p>
        </w:tc>
      </w:tr>
      <w:tr w:rsidR="00ED4522" w:rsidRPr="00BD56A5" w:rsidTr="00674DBA">
        <w:tc>
          <w:tcPr>
            <w:tcW w:w="147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B93812">
            <w:pPr>
              <w:pStyle w:val="afe"/>
              <w:spacing w:after="0"/>
              <w:jc w:val="center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Раздел «РЕГИОНАЛЬНЫЙ ПРОЕКТ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СПОРТ - НОРМА ЖИЗНИ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</w:p>
        </w:tc>
      </w:tr>
      <w:tr w:rsidR="00ED4522" w:rsidRPr="00BD56A5" w:rsidTr="00674DBA">
        <w:tc>
          <w:tcPr>
            <w:tcW w:w="147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3D7D80">
            <w:pPr>
              <w:pStyle w:val="afe"/>
              <w:spacing w:after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Задача раздела - создание для всех категорий и групп населения Ульяновской области условий для занятий физической культурой и спортом, в том числе массовым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том, повышение уровня обеспеченности населения Ульяновской области объектами спорта и подготовка спортивного резерва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93812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9381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Основное мероприятие «Реализация регионального проекта «Спорт - норма жизни», направленного на достижение целей, показателей и результатов федерального </w:t>
            </w:r>
            <w:hyperlink r:id="rId35" w:history="1">
              <w:r w:rsidRPr="00B93812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  <w:u w:val="none"/>
                </w:rPr>
                <w:t>проекта</w:t>
              </w:r>
            </w:hyperlink>
            <w:r w:rsidRPr="00B9381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«Спорт - норма жизни»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заказчик, 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2335644,917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677993,60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466887,817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1190763,5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798667,117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192003,0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275115,417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351548,7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1536977,8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485990,6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191772,4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859214,8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98709,0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41202,6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46900,3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10606,1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2987,4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1236,1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1407,1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344,2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95721,6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39966,5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45493,2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10261,9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67425,6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9919,2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46900,3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10606,1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2048,9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297,6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1407,1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344,2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65376,7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9621,6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45493,2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10261,9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или модернизация футбольных полей с искусственным покрытием и легкоатлетическими беговыми дорожками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31283,4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31283,4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938,5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938,5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30344,9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30344,9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45093,1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33294,5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11798,6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1352,9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998,9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43740,2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32295,6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11444,6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Закупка оборудования для хоккея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25773,2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25773,2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773,2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773,2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Закупка для спортивных школ олимпийского резерва спортивного инвентаря для приведения организаций спортивной подготовки в нормативное состояние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19319,9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7521,3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11798,6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18740,2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7295,6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11444,6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Министерство, 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1557841,917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181336,5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290240,017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1086265,4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455438,017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18626,8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181895,017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254916,2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1102403,9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162709,7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108345,0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831349,2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Строительство крытого футбольного манежа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1146276,2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167742,0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285540,0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692993,6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413099,8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5032,3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177195,6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230871,9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733176,4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162709,7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108345,0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462121,7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Подготовка проектной документации для строительства крытого футбольного манежа, а также экспертное сопровождение изменений в проектную документацию организацией, проводившей экспертизу проектной документации, а также обеспечение подключения (технологического присоединения) к сетям инженерно-технического обеспечения, проведение повторной государственной экспертизы проектной документации для строительства крытого футбольного манежа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23266,3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13038,0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6228,3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1887,917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556,5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699,417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632,0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Строительство здания центра спортивной борьбы в Заволжском районе г. Ульяновска, приобретение технологического оборудования, оснащение спортивным оборудованием и спортивным инвентарем, а также благоустройство прилегающей территории, организация подготовки рабочей документации для строительства, экспертного сопровождения изменений в проектную документацию организацией, проводившей экспертизу проектной документации, а также обеспечение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Министерство, 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152143,1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152143,1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6500,0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145643,1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145643,1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123793,2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123793,2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5168,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5168,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118624,3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118624,3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28349,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28349,9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1331,1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1331,1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27018,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27018,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Реконструкция незавершенного строительством здания универсального спортивно-развлекательного комплекса (Центра обслуживания туристов) по адресу: ул. Александровская в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Засвияжском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районе г. Ульяновска под универсальный спортивный комплекс, приобретение технологического оборудования, оснащение спортивным оборудованием и спортивным инвентарем, а также благоустройство прилегающей территории, организация подготовки рабочей документации для строительства, экспертного сопровождения изменений в проектную документацию организацией, проводившей экспертизу проектной документации, а также обеспечение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Министерство, 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234268,4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234268,4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10684,4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10684,0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223584,4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223584,4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222058,87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222058,87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10317,71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10317,71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211741,16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211741,16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12209,53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12209,53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366,29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366,29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11843,24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11843,24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Финансовое обеспечение мероприятий федеральной целевой </w:t>
            </w:r>
            <w:hyperlink r:id="rId36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  <w:u w:val="none"/>
                </w:rPr>
                <w:t>программы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Развитие физической культуры и спорта в Российской Федерации на 2016 - 2020 годы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Министерство, 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414617,7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397541,1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17076,6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138568,0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121491,4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17076,6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276049,7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276049,7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Строительство Центра художественной гимнастики в г. Ульяновске и обеспечение ввода его в эксплуатацию (приобретение оборудования, благоустройство)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Министерство, 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408976,6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391900,0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17076,6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137552,6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120476,0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17076,6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271424,0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271424,0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325700,3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325700,3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100125,2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100125,2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225575,1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225575,1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83276,3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66199,7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17076,6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37427,4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20350,8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17076,6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45848,9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45848,9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Закупка для спортивных школ олимпийского резерва и училищ олимпийского резерва спортивного оборудования, включая услуги по его доставке и установке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5641,1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5641,1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1015,4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1015,4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4625,7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4625,7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Государственная поддержка спортивных организаций, осуществляющих подготовку спортивного резерва для спортивных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спортивных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сборных команд, в том числе спортивных сборных команд Российской Федерации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23434,9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8859,4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6876,4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7699,1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4372,5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1594,7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1237,8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1540,0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19062,4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7264,7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5638,6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6159,1</w:t>
            </w:r>
          </w:p>
        </w:tc>
      </w:tr>
      <w:tr w:rsidR="00ED4522" w:rsidRPr="00BD56A5" w:rsidTr="006B06CD"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Субсидии на адресную финансовую поддержку спортивных организаций, осуществляющих подготовку спортивного резерва, в том числе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23434,9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8859,4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6876,4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7699,1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4372,5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1594,7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1237,8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1540,0</w:t>
            </w:r>
          </w:p>
        </w:tc>
      </w:tr>
      <w:tr w:rsidR="00ED4522" w:rsidRPr="00BD56A5" w:rsidTr="006B06CD"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19062,4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7264,7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5638,6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6159,1</w:t>
            </w:r>
          </w:p>
        </w:tc>
      </w:tr>
      <w:tr w:rsidR="00ED4522" w:rsidRPr="00BD56A5" w:rsidTr="006B06CD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реализации календарного плана областных, международных, всероссийских физкультурных и спортивных мероприятий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175254,0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44854,0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63900,0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66500,0</w:t>
            </w:r>
          </w:p>
        </w:tc>
      </w:tr>
      <w:tr w:rsidR="00ED4522" w:rsidRPr="00BD56A5" w:rsidTr="006B06CD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Предоставление субсидий из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областного бюджета Фонду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Развити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 физической культуры и спорта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Триумф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в целях финансового обеспечения затрат в связи с обеспечением условий для реализации Всероссийского физкультурно-спортивного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комплекса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Готов к труду и обороне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(ГТО)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20694,3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8600,0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7894,3</w:t>
            </w:r>
          </w:p>
        </w:tc>
      </w:tr>
      <w:tr w:rsidR="00ED4522" w:rsidRPr="00BD56A5" w:rsidTr="006B06CD">
        <w:tc>
          <w:tcPr>
            <w:tcW w:w="7279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2335644,917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677993,6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466887,817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1190763,5</w:t>
            </w:r>
          </w:p>
        </w:tc>
      </w:tr>
      <w:tr w:rsidR="00ED4522" w:rsidRPr="00BD56A5" w:rsidTr="006B06CD">
        <w:tc>
          <w:tcPr>
            <w:tcW w:w="72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798667,117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192003,0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275115,417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331548,7</w:t>
            </w:r>
          </w:p>
        </w:tc>
      </w:tr>
      <w:tr w:rsidR="00ED4522" w:rsidRPr="00BD56A5" w:rsidTr="006B06CD">
        <w:tc>
          <w:tcPr>
            <w:tcW w:w="72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1536977,8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485990,6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191772,4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859214,8</w:t>
            </w:r>
          </w:p>
        </w:tc>
      </w:tr>
      <w:tr w:rsidR="00ED4522" w:rsidRPr="00BD56A5" w:rsidTr="00674DBA">
        <w:tc>
          <w:tcPr>
            <w:tcW w:w="147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afe"/>
              <w:spacing w:after="0"/>
              <w:jc w:val="both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Раздел «ПРОЕКТ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БИЗНЕС-СПРИНТ (Я ВЫБИРАЮ СПОРТ)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</w:p>
        </w:tc>
      </w:tr>
      <w:tr w:rsidR="00ED4522" w:rsidRPr="00BD56A5" w:rsidTr="00674DBA">
        <w:tc>
          <w:tcPr>
            <w:tcW w:w="147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afe"/>
              <w:spacing w:after="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Задача: создание условий для привлечения населения Ульяновской области к систематическим занятиям физической культурой и спортом, привлечение средств из вн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бюджетных источников в целях финансового обеспечения развития объектов спорта</w:t>
            </w:r>
          </w:p>
        </w:tc>
      </w:tr>
      <w:tr w:rsidR="00ED4522" w:rsidRPr="00BD56A5" w:rsidTr="00EC0F46">
        <w:tc>
          <w:tcPr>
            <w:tcW w:w="76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мероприятие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Закупка спортивно-технологичес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кого оборудования для создания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умных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спортивных площадок на территории Ульяновской области в рамках федерального </w:t>
            </w:r>
            <w:hyperlink r:id="rId37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  <w:u w:val="none"/>
                </w:rPr>
                <w:t>проекта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Бизнес-спринт (Я выбираю спорт)" государственной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программы Российской Федерации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Развитие физической культуры и спорта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65000,0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65000,0</w:t>
            </w:r>
          </w:p>
        </w:tc>
      </w:tr>
      <w:tr w:rsidR="00ED4522" w:rsidRPr="00BD56A5" w:rsidTr="00EC0F46">
        <w:tc>
          <w:tcPr>
            <w:tcW w:w="7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13000,0</w:t>
            </w:r>
          </w:p>
        </w:tc>
      </w:tr>
      <w:tr w:rsidR="00ED4522" w:rsidRPr="00BD56A5" w:rsidTr="00EC0F46">
        <w:tc>
          <w:tcPr>
            <w:tcW w:w="7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52000,0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52000,0</w:t>
            </w:r>
          </w:p>
        </w:tc>
      </w:tr>
      <w:tr w:rsidR="00ED4522" w:rsidRPr="00BD56A5" w:rsidTr="00EC0F46">
        <w:tc>
          <w:tcPr>
            <w:tcW w:w="7309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65000,0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65000,0</w:t>
            </w:r>
          </w:p>
        </w:tc>
      </w:tr>
      <w:tr w:rsidR="00ED4522" w:rsidRPr="00BD56A5" w:rsidTr="00EC0F46">
        <w:tc>
          <w:tcPr>
            <w:tcW w:w="730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13000,0</w:t>
            </w:r>
          </w:p>
        </w:tc>
      </w:tr>
      <w:tr w:rsidR="00ED4522" w:rsidRPr="00BD56A5" w:rsidTr="00EC0F46">
        <w:tc>
          <w:tcPr>
            <w:tcW w:w="730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snapToGrid w:val="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52000,0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52000,0</w:t>
            </w:r>
          </w:p>
        </w:tc>
      </w:tr>
      <w:tr w:rsidR="00ED4522" w:rsidRPr="00BD56A5" w:rsidTr="007B1271">
        <w:trPr>
          <w:trHeight w:val="400"/>
        </w:trPr>
        <w:tc>
          <w:tcPr>
            <w:tcW w:w="147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afe"/>
              <w:spacing w:after="0"/>
              <w:jc w:val="both"/>
              <w:rPr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Подпрограмма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реализации государственной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программы Ульяновской области 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</w:tr>
      <w:tr w:rsidR="00ED4522" w:rsidRPr="00BD56A5" w:rsidTr="00674DBA">
        <w:tc>
          <w:tcPr>
            <w:tcW w:w="147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7B1271">
            <w:pPr>
              <w:pStyle w:val="afe"/>
              <w:spacing w:after="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Цель подпрограммы - обеспечение эффективного участия государственн</w:t>
            </w:r>
            <w:r w:rsidR="007B1271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ых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="007B1271"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органов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Ульяновской области в реализации государственной</w:t>
            </w:r>
          </w:p>
        </w:tc>
      </w:tr>
      <w:tr w:rsidR="00ED4522" w:rsidRPr="00BD56A5" w:rsidTr="00674DBA">
        <w:tc>
          <w:tcPr>
            <w:tcW w:w="147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afe"/>
              <w:spacing w:after="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Задача подпрограммы - обеспечение выполнения подведомственными государственному заказчику областными государственными учреждениями, являющимися физкул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турно-спортивными организациями, государственных заданий и повышение качества предоставляемых спортивных услуг на объектах</w:t>
            </w:r>
          </w:p>
        </w:tc>
      </w:tr>
      <w:tr w:rsidR="00ED4522" w:rsidRPr="00BD56A5" w:rsidTr="006B06CD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«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деятельности государственного заказчика и подведомственных ему областных государственных учреждений, являющихся физкультурно-спортивными организациями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3799749,42846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1364372,3849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1203323,61356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1232053,43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4522" w:rsidRPr="00BD56A5" w:rsidTr="006B06CD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деятельности подведомственных государственному заказчику областных государственных учреждений, являющихся физкультурно-спортивными организациями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2427350,32846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776613,3849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834944,81356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815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204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D4522" w:rsidRPr="00BD56A5" w:rsidTr="006B06CD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антитеррористической защищенности объектов спорта, закрепленных за подведомственными государственному заказчику областными государственными учреждениями, являющимися физкультурно-спортивными организациями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7000,0</w:t>
            </w:r>
          </w:p>
        </w:tc>
      </w:tr>
      <w:tr w:rsidR="00ED4522" w:rsidRPr="00BD56A5" w:rsidTr="006B06CD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Осуществление расходов, связанных с исполнением договора аренды объекта спорта, созданного на основании концессионного соглашения, и движимого имущества, необходимого для его использования по целевому назначению, - крытого спортивного комплекса с искусственным льдом на 5000 мест, оснащенного оборудованием и инвентарем, расположенного по адресу: Российская Федерация, Ульяновская область, город Ульяновск, ул. Октябрьская, д. 26, стр. 1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1331000,0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576000,0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354000,0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401000,0</w:t>
            </w:r>
          </w:p>
        </w:tc>
      </w:tr>
      <w:tr w:rsidR="00ED4522" w:rsidRPr="00BD56A5" w:rsidTr="006B06CD"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61190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деятельности государственного заказчика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41399,1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11759,0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14378,8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849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4522" w:rsidRPr="00BD56A5" w:rsidTr="006B06CD">
        <w:tc>
          <w:tcPr>
            <w:tcW w:w="727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3799749,42846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1364372,3849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1203323,61356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1232053,43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4522" w:rsidRPr="00BD56A5" w:rsidTr="006B06CD">
        <w:tc>
          <w:tcPr>
            <w:tcW w:w="7279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7806994,33356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2647514,9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2319120,23356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2840359,2</w:t>
            </w:r>
          </w:p>
        </w:tc>
      </w:tr>
      <w:tr w:rsidR="00ED4522" w:rsidRPr="00BD56A5" w:rsidTr="006B06CD">
        <w:trPr>
          <w:trHeight w:val="17"/>
        </w:trPr>
        <w:tc>
          <w:tcPr>
            <w:tcW w:w="7279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бюджетные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6094803,83356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2086970,6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2127347,83356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1880485,4</w:t>
            </w:r>
          </w:p>
        </w:tc>
      </w:tr>
      <w:tr w:rsidR="00ED4522" w:rsidRPr="00BD56A5" w:rsidTr="006B06CD">
        <w:trPr>
          <w:trHeight w:val="887"/>
        </w:trPr>
        <w:tc>
          <w:tcPr>
            <w:tcW w:w="7279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4522" w:rsidRPr="00BD56A5" w:rsidTr="006B06CD">
        <w:trPr>
          <w:trHeight w:val="966"/>
        </w:trPr>
        <w:tc>
          <w:tcPr>
            <w:tcW w:w="72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1712190,5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560544,3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191772,4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22" w:rsidRPr="00BD56A5" w:rsidRDefault="00ED4522" w:rsidP="00C24003">
            <w:pPr>
              <w:pStyle w:val="afe"/>
              <w:snapToGrid w:val="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959873,8</w:t>
            </w:r>
          </w:p>
        </w:tc>
      </w:tr>
    </w:tbl>
    <w:p w:rsidR="00F57956" w:rsidRPr="00BD56A5" w:rsidRDefault="00F57956">
      <w:pPr>
        <w:pStyle w:val="ConsPlusNormal0"/>
        <w:ind w:left="-113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BD56A5" w:rsidRDefault="00F57956">
      <w:pPr>
        <w:pStyle w:val="ConsPlusNormal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D56A5">
        <w:rPr>
          <w:rFonts w:ascii="PT Astra Serif" w:hAnsi="PT Astra Serif" w:cs="PT Astra Serif"/>
          <w:color w:val="000000"/>
          <w:sz w:val="24"/>
          <w:szCs w:val="28"/>
        </w:rPr>
        <w:t>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>».</w:t>
      </w:r>
    </w:p>
    <w:p w:rsidR="00B63A36" w:rsidRPr="00BD56A5" w:rsidRDefault="00B63A36">
      <w:pPr>
        <w:pStyle w:val="ConsPlusNormal0"/>
        <w:ind w:firstLine="540"/>
        <w:jc w:val="both"/>
        <w:rPr>
          <w:color w:val="000000"/>
        </w:rPr>
      </w:pPr>
    </w:p>
    <w:p w:rsidR="0044296E" w:rsidRPr="00BD56A5" w:rsidRDefault="0044296E" w:rsidP="0044296E">
      <w:pPr>
        <w:spacing w:after="0" w:line="240" w:lineRule="auto"/>
        <w:ind w:firstLine="709"/>
        <w:jc w:val="both"/>
        <w:rPr>
          <w:color w:val="000000"/>
          <w:highlight w:val="red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  <w:lang w:eastAsia="ru-RU"/>
        </w:rPr>
        <w:t>6.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 xml:space="preserve"> Дополнить приложение № 2</w:t>
      </w:r>
      <w:r w:rsidRPr="00BD56A5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>1</w:t>
      </w:r>
      <w:r w:rsidRPr="00BD56A5">
        <w:rPr>
          <w:rFonts w:ascii="PT Astra Serif" w:hAnsi="PT Astra Serif" w:cs="PT Astra Serif"/>
          <w:color w:val="000000"/>
          <w:sz w:val="28"/>
          <w:szCs w:val="28"/>
        </w:rPr>
        <w:t>следующего содержания:</w:t>
      </w:r>
    </w:p>
    <w:p w:rsidR="003D7D80" w:rsidRPr="00BD56A5" w:rsidRDefault="003D7D80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D7D80" w:rsidRPr="00BD56A5" w:rsidRDefault="003D7D80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D7D80" w:rsidRPr="00BD56A5" w:rsidRDefault="003D7D80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D7D80" w:rsidRPr="00BD56A5" w:rsidRDefault="003D7D80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D7D80" w:rsidRPr="00BD56A5" w:rsidRDefault="003D7D80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D7D80" w:rsidRPr="00BD56A5" w:rsidRDefault="003D7D80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D7D80" w:rsidRPr="00BD56A5" w:rsidRDefault="003D7D80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D7D80" w:rsidRPr="00BD56A5" w:rsidRDefault="003D7D80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D7D80" w:rsidRPr="00BD56A5" w:rsidRDefault="003D7D80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D7D80" w:rsidRPr="00BD56A5" w:rsidRDefault="003D7D80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D7D80" w:rsidRPr="00BD56A5" w:rsidRDefault="003D7D80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D7D80" w:rsidRPr="00BD56A5" w:rsidRDefault="003D7D80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D7D80" w:rsidRPr="00BD56A5" w:rsidRDefault="003D7D80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D7D80" w:rsidRPr="00BD56A5" w:rsidRDefault="003D7D80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BD56A5" w:rsidRDefault="00043C93">
      <w:pPr>
        <w:widowControl w:val="0"/>
        <w:spacing w:after="0" w:line="240" w:lineRule="auto"/>
        <w:ind w:left="9639"/>
        <w:jc w:val="center"/>
        <w:rPr>
          <w:color w:val="000000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«</w:t>
      </w:r>
      <w:r w:rsidR="00F57956" w:rsidRPr="00BD56A5">
        <w:rPr>
          <w:rFonts w:ascii="PT Astra Serif" w:hAnsi="PT Astra Serif" w:cs="PT Astra Serif"/>
          <w:color w:val="000000"/>
          <w:sz w:val="28"/>
          <w:szCs w:val="28"/>
        </w:rPr>
        <w:t>ПРИЛОЖЕНИЕ № 2</w:t>
      </w:r>
      <w:r w:rsidR="00F57956" w:rsidRPr="00BD56A5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>1</w:t>
      </w:r>
    </w:p>
    <w:p w:rsidR="00F57956" w:rsidRPr="00BD56A5" w:rsidRDefault="00F57956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  <w:vertAlign w:val="superscript"/>
        </w:rPr>
      </w:pPr>
    </w:p>
    <w:p w:rsidR="00F57956" w:rsidRPr="00BD56A5" w:rsidRDefault="00F57956">
      <w:pPr>
        <w:widowControl w:val="0"/>
        <w:spacing w:after="0" w:line="240" w:lineRule="auto"/>
        <w:ind w:left="9639"/>
        <w:jc w:val="center"/>
        <w:rPr>
          <w:color w:val="000000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к государственной программе</w:t>
      </w:r>
    </w:p>
    <w:p w:rsidR="00F57956" w:rsidRPr="00BD56A5" w:rsidRDefault="00F57956">
      <w:pPr>
        <w:widowControl w:val="0"/>
        <w:spacing w:after="0" w:line="240" w:lineRule="auto"/>
        <w:ind w:left="963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F57956" w:rsidRPr="00BD56A5" w:rsidRDefault="00F57956">
      <w:pPr>
        <w:widowControl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A42159" w:rsidRDefault="00A42159" w:rsidP="00A42159">
      <w:pPr>
        <w:pStyle w:val="ConsPlusNormal0"/>
        <w:jc w:val="center"/>
      </w:pPr>
      <w:r>
        <w:rPr>
          <w:rFonts w:ascii="PT Astra Serif" w:hAnsi="PT Astra Serif" w:cs="PT Astra Serif"/>
          <w:b/>
          <w:sz w:val="28"/>
          <w:szCs w:val="28"/>
        </w:rPr>
        <w:t>СИСТЕМА МЕРОПРИЯТИЙ</w:t>
      </w:r>
    </w:p>
    <w:p w:rsidR="00A42159" w:rsidRDefault="00A42159" w:rsidP="00A42159">
      <w:pPr>
        <w:pStyle w:val="ConsPlusNormal0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государственной программы Ульяновской области</w:t>
      </w:r>
    </w:p>
    <w:p w:rsidR="00A42159" w:rsidRDefault="00A42159" w:rsidP="00A42159">
      <w:pPr>
        <w:pStyle w:val="ConsPlusNormal0"/>
        <w:jc w:val="center"/>
      </w:pPr>
      <w:r>
        <w:rPr>
          <w:rFonts w:ascii="PT Astra Serif" w:hAnsi="PT Astra Serif" w:cs="PT Astra Serif"/>
          <w:b/>
          <w:sz w:val="28"/>
          <w:szCs w:val="28"/>
        </w:rPr>
        <w:t>«РАЗВИТИЕ ФИЗИЧЕСКОЙ КУЛЬТУРЫ И СПОРТА В УЛЬЯНОВСКОЙ ОБЛАСТИ».</w:t>
      </w:r>
    </w:p>
    <w:p w:rsidR="00A42159" w:rsidRDefault="00A42159" w:rsidP="00A42159">
      <w:pPr>
        <w:pStyle w:val="ConsPlusNormal0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1480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69"/>
        <w:gridCol w:w="4077"/>
        <w:gridCol w:w="121"/>
        <w:gridCol w:w="2342"/>
        <w:gridCol w:w="1458"/>
        <w:gridCol w:w="1399"/>
        <w:gridCol w:w="1496"/>
        <w:gridCol w:w="1557"/>
        <w:gridCol w:w="1506"/>
        <w:gridCol w:w="45"/>
        <w:gridCol w:w="30"/>
      </w:tblGrid>
      <w:tr w:rsidR="00A42159" w:rsidRPr="00CF33BA" w:rsidTr="00F36BE3">
        <w:trPr>
          <w:gridAfter w:val="1"/>
          <w:wAfter w:w="30" w:type="dxa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№</w:t>
            </w:r>
            <w:r w:rsidRPr="00CF33BA">
              <w:rPr>
                <w:rFonts w:ascii="PT Astra Serif" w:eastAsia="PT Astra Serif" w:hAnsi="PT Astra Serif" w:cs="PT Astra Serif"/>
                <w:sz w:val="20"/>
                <w:szCs w:val="20"/>
                <w:lang w:eastAsia="en-US"/>
              </w:rPr>
              <w:t xml:space="preserve"> </w:t>
            </w:r>
            <w:r w:rsidRPr="00CF33BA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Наименование основного мероприятия (мероприятия)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Ответственные исполнители мероприятия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Объём финансового обеспечения реализации мероприятий, тыс. руб.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</w:tr>
      <w:tr w:rsidR="00A42159" w:rsidRPr="00CF33BA" w:rsidTr="00F36BE3">
        <w:trPr>
          <w:gridAfter w:val="1"/>
          <w:wAfter w:w="30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2023</w:t>
            </w:r>
          </w:p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2024 </w:t>
            </w:r>
          </w:p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2025</w:t>
            </w:r>
          </w:p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</w:tr>
      <w:tr w:rsidR="00A42159" w:rsidRPr="00CF33BA" w:rsidTr="00F36BE3">
        <w:tc>
          <w:tcPr>
            <w:tcW w:w="14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widowControl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 xml:space="preserve">Цель </w:t>
            </w:r>
            <w:r w:rsidR="006A6C86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 xml:space="preserve">государственной </w:t>
            </w: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 xml:space="preserve">программы - </w:t>
            </w:r>
            <w:r w:rsidRPr="00CF33BA">
              <w:rPr>
                <w:rFonts w:ascii="PT Astra Serif" w:hAnsi="PT Astra Serif" w:cs="PT Astra Serif"/>
                <w:sz w:val="20"/>
                <w:szCs w:val="20"/>
              </w:rPr>
              <w:t>создание условий, обеспечивающих гражданам возможность систематически заниматься физической культурой и спортом, подготовка спортсменов высокого класса</w:t>
            </w:r>
          </w:p>
        </w:tc>
      </w:tr>
      <w:tr w:rsidR="00A42159" w:rsidRPr="00CF33BA" w:rsidTr="00F36BE3">
        <w:tc>
          <w:tcPr>
            <w:tcW w:w="14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6A6C86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 xml:space="preserve">Задача </w:t>
            </w:r>
            <w:r w:rsidR="006A6C86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 xml:space="preserve">государственной программы: </w:t>
            </w:r>
            <w:r w:rsidRPr="00CF33BA">
              <w:rPr>
                <w:rFonts w:ascii="PT Astra Serif" w:hAnsi="PT Astra Serif" w:cs="PT Astra Serif"/>
                <w:sz w:val="20"/>
                <w:szCs w:val="20"/>
              </w:rPr>
              <w:t>создани</w:t>
            </w:r>
            <w:r w:rsidR="006A6C86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CF33BA">
              <w:rPr>
                <w:rFonts w:ascii="PT Astra Serif" w:hAnsi="PT Astra Serif" w:cs="PT Astra Serif"/>
                <w:sz w:val="20"/>
                <w:szCs w:val="20"/>
              </w:rPr>
              <w:t xml:space="preserve"> условий для привлечения граждан к систематическим занятиям физической культурой и спортом, создания эффективной системы физического воспитания различных категорий и групп населения, повышения уровня обеспеченности населения Ульяновской области объектами спорта</w:t>
            </w:r>
          </w:p>
        </w:tc>
      </w:tr>
      <w:tr w:rsidR="00A42159" w:rsidRPr="00CF33BA" w:rsidTr="00F36BE3">
        <w:tc>
          <w:tcPr>
            <w:tcW w:w="148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6A6C86" w:rsidP="00F36BE3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</w:rPr>
              <w:t>Основное мероприятие "Развитие массового спорта</w:t>
            </w:r>
          </w:p>
        </w:tc>
      </w:tr>
      <w:tr w:rsidR="00A42159" w:rsidRPr="00CF33BA" w:rsidTr="00F36BE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0B33E7" w:rsidP="007973A0">
            <w:pPr>
              <w:pStyle w:val="afe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</w:t>
            </w:r>
            <w:r w:rsidR="006A6C8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Основное мероприятие "Развитие массового спорта"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Министерство физической культуры и спорта Ульяновской области (далее - государственный заказчик)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17976,0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6790,0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6593,0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4593,0</w:t>
            </w:r>
          </w:p>
        </w:tc>
      </w:tr>
      <w:tr w:rsidR="00A42159" w:rsidRPr="00CF33BA" w:rsidTr="00F36BE3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0B33E7" w:rsidP="007973A0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</w:t>
            </w:r>
            <w:r w:rsidR="006A6C8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мер социальной поддержки в соответствии </w:t>
            </w:r>
            <w:r w:rsidRPr="00695176">
              <w:rPr>
                <w:rFonts w:ascii="PT Astra Serif" w:hAnsi="PT Astra Serif" w:cs="PT Astra Serif"/>
                <w:sz w:val="20"/>
                <w:szCs w:val="20"/>
              </w:rPr>
              <w:t xml:space="preserve">с </w:t>
            </w:r>
            <w:hyperlink r:id="rId38" w:history="1">
              <w:r w:rsidRPr="00695176">
                <w:rPr>
                  <w:rStyle w:val="a4"/>
                  <w:rFonts w:ascii="PT Astra Serif" w:hAnsi="PT Astra Serif" w:cs="PT Astra Serif"/>
                  <w:color w:val="auto"/>
                  <w:sz w:val="20"/>
                  <w:szCs w:val="20"/>
                  <w:u w:val="none"/>
                </w:rPr>
                <w:t>Зако</w:t>
              </w:r>
            </w:hyperlink>
            <w:r w:rsidRPr="00CF33BA">
              <w:rPr>
                <w:rFonts w:ascii="PT Astra Serif" w:hAnsi="PT Astra Serif" w:cs="PT Astra Serif"/>
                <w:sz w:val="20"/>
                <w:szCs w:val="20"/>
              </w:rPr>
              <w:t>ном Ульяновской области от 02.10.2020 N 103-ЗО "О правовом регулировании отдельных вопросов статуса молодых специалистов в Ульяновской области" молодым специалистам, поступившим на работу в областные государственные учреждения или муниципальные учреждения, являющиеся физкультурно-спортивными организациями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2370,0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790,0</w:t>
            </w:r>
          </w:p>
        </w:tc>
      </w:tr>
      <w:tr w:rsidR="00A42159" w:rsidRPr="00CF33BA" w:rsidTr="00216C89"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0B33E7" w:rsidP="00F36BE3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Предоставление Фонду "Развитие физической культуры и спорта "Триумф" субсидий из областного бюджета Ульяновской области в целях финансового обеспечения затрат, связанных с осуществлением его уставной деятельности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5109,0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1703,0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1703,0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1703,0</w:t>
            </w:r>
          </w:p>
        </w:tc>
      </w:tr>
      <w:tr w:rsidR="00A42159" w:rsidRPr="00CF33BA" w:rsidTr="00F36BE3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0B33E7" w:rsidP="00F36BE3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Предоставление региональной общественной организации "Олимпийский совет Ульяновской области" субсидий из областного бюджета Ульяновской области в целях финансового обеспечения затрат, связанных с осуществлением его уставной деятельности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5297,0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2297,0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1000,0</w:t>
            </w:r>
          </w:p>
        </w:tc>
      </w:tr>
      <w:tr w:rsidR="00A42159" w:rsidRPr="00CF33BA" w:rsidTr="00F36BE3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0B33E7" w:rsidP="00F36BE3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Реализация на территории Ульяновской области программы "Всеобуч по плаванию"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100,0</w:t>
            </w:r>
          </w:p>
        </w:tc>
      </w:tr>
      <w:tr w:rsidR="00A42159" w:rsidRPr="00CF33BA" w:rsidTr="00F36BE3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0B33E7" w:rsidP="00F36BE3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Предоставление тренерам, прибывшим (переехавшим) в 2021 - 2023 годах в отдельные населенные пункты, расположенные на территории Ульяновской области, для работы в качестве тренера, единовременной денежной выплаты на приобретение жилого помещения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  <w:lang w:eastAsia="ru-RU"/>
              </w:rPr>
              <w:t>1000,0</w:t>
            </w:r>
          </w:p>
        </w:tc>
      </w:tr>
      <w:tr w:rsidR="00A42159" w:rsidRPr="00CF33BA" w:rsidTr="00F36BE3">
        <w:tc>
          <w:tcPr>
            <w:tcW w:w="148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6A6C86" w:rsidP="00695176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</w:t>
            </w:r>
            <w:r w:rsidR="00A42159" w:rsidRPr="00CF33BA">
              <w:rPr>
                <w:rFonts w:ascii="PT Astra Serif" w:hAnsi="PT Astra Serif"/>
                <w:sz w:val="20"/>
                <w:szCs w:val="20"/>
              </w:rPr>
              <w:t>Основное мероприятие «Формирование материально-технической базы деятельности в сфере физической культуры и спорта на территории Ульяновской области</w:t>
            </w:r>
            <w:r w:rsidR="003D3993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</w:tr>
      <w:tr w:rsidR="00A42159" w:rsidRPr="00CF33BA" w:rsidTr="00216C89">
        <w:tc>
          <w:tcPr>
            <w:tcW w:w="1480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4800" w:type="dxa"/>
              <w:tblLayout w:type="fixed"/>
              <w:tblCellMar>
                <w:left w:w="5" w:type="dxa"/>
                <w:right w:w="5" w:type="dxa"/>
              </w:tblCellMar>
              <w:tblLook w:val="0000" w:firstRow="0" w:lastRow="0" w:firstColumn="0" w:lastColumn="0" w:noHBand="0" w:noVBand="0"/>
            </w:tblPr>
            <w:tblGrid>
              <w:gridCol w:w="769"/>
              <w:gridCol w:w="4077"/>
              <w:gridCol w:w="2463"/>
              <w:gridCol w:w="1458"/>
              <w:gridCol w:w="1399"/>
              <w:gridCol w:w="1496"/>
              <w:gridCol w:w="1557"/>
              <w:gridCol w:w="1581"/>
            </w:tblGrid>
            <w:tr w:rsidR="00A42159" w:rsidRPr="00CF33BA" w:rsidTr="00F36BE3">
              <w:tc>
                <w:tcPr>
                  <w:tcW w:w="7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B33E7" w:rsidP="007973A0">
                  <w:pPr>
                    <w:pStyle w:val="afe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2.1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07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Основное мероприятие "Формирование материально-технической базы деятельности в сфере физической культуры и спорта на территории Ульяновской области"</w:t>
                  </w: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Министерство жилищно-коммунального хозяйства и строительства Ульяновской области (далее - Министерство), 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166858,4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59132,9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107725,5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143108,4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35382,9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107725,5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бюджетные ассигнования федерального бюджета </w:t>
                  </w:r>
                  <w:hyperlink w:anchor="Par2280" w:history="1">
                    <w:r w:rsidRPr="00CF33BA">
                      <w:rPr>
                        <w:rStyle w:val="a4"/>
                        <w:rFonts w:ascii="PT Astra Serif" w:hAnsi="PT Astra Serif" w:cs="PT Astra Serif"/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23750,0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23750,0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7973A0">
                  <w:pPr>
                    <w:pStyle w:val="afe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</w:t>
                  </w:r>
                  <w:r w:rsidR="006A6C86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407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Обеспечение строительства, реконструкции и ремонта объектов спорта, подготовки проектной документации, организация проведения государственной экспертизы проектной документации создаваемых (реконструируемых, подлежащих ремонту) объектов спорта, находящихся в государственной собственности Ульяновской области</w:t>
                  </w: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Министерство, 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106282,6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26282,6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80000,0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82532,6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2532,6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80000,0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бюджетные ассигнования федерального бюджета </w:t>
                  </w:r>
                  <w:hyperlink w:anchor="Par2280" w:history="1">
                    <w:r w:rsidRPr="00CF33BA">
                      <w:rPr>
                        <w:rStyle w:val="a4"/>
                        <w:rFonts w:ascii="PT Astra Serif" w:hAnsi="PT Astra Serif" w:cs="PT Astra Serif"/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23750,0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23750,0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669E3" w:rsidRPr="00CF33BA" w:rsidTr="00F36BE3">
              <w:tc>
                <w:tcPr>
                  <w:tcW w:w="7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7973A0">
                  <w:pPr>
                    <w:pStyle w:val="afe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2.2.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407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ConsPlusNormal0"/>
                    <w:suppressLineNumbers/>
                    <w:spacing w:after="20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Обеспечение 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      </w: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25000,0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25000,0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A14A10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A14A10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669E3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afe"/>
                    <w:snapToGrid w:val="0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1250,0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1250,0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A14A10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A14A10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669E3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afe"/>
                    <w:snapToGrid w:val="0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федерального бюджета</w:t>
                  </w:r>
                  <w:hyperlink w:anchor="Par2280" w:history="1">
                    <w:r w:rsidRPr="00CF33BA">
                      <w:rPr>
                        <w:rStyle w:val="a4"/>
                        <w:rFonts w:ascii="PT Astra Serif" w:hAnsi="PT Astra Serif" w:cs="PT Astra Serif"/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23750,0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23750,0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A14A10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669E3" w:rsidRPr="00CF33BA" w:rsidRDefault="005669E3" w:rsidP="00A14A10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7973A0">
                  <w:pPr>
                    <w:pStyle w:val="afe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</w:t>
                  </w:r>
                  <w:r w:rsidR="007973A0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40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E77035">
                  <w:pPr>
                    <w:pStyle w:val="ConsPlusNormal0"/>
                    <w:suppressLineNumbers/>
                    <w:ind w:left="51" w:right="51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Обеспечение строительства здания спортивного комплекса с универсальной спортивной площадкой в с. Большой </w:t>
                  </w:r>
                  <w:proofErr w:type="spellStart"/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Чирклей</w:t>
                  </w:r>
                  <w:proofErr w:type="spellEnd"/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Николаевского района Ульяновской области, в том числе выполнение проектно-изыскательских работ, приобретение технологического оборудования, оснащение спортивным оборудованием и спортивным инвентарем, а также благоустройство прилегающей территории, организация подготовки проектной документации для строительства, проведения государственной экспертизы проектной документации, экспертного сопровождения изменений в проектную документацию организацией, проводившей экспертизу проектной документации, а также обеспечение подключения (технологического присоединения) к сетям инженерно-технического обеспечения</w:t>
                  </w:r>
                </w:p>
              </w:tc>
              <w:tc>
                <w:tcPr>
                  <w:tcW w:w="24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Министерство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40641,3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641,3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40000,0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7973A0">
                  <w:pPr>
                    <w:pStyle w:val="afe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</w:t>
                  </w:r>
                  <w:r w:rsidR="007973A0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40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Обеспечение строительства здания спортивного комплекса с универсальной спортивной площадкой в с. </w:t>
                  </w:r>
                  <w:proofErr w:type="spellStart"/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Тетюшское</w:t>
                  </w:r>
                  <w:proofErr w:type="spellEnd"/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Ульяновского района Ульяновской области, в том числе выполнение проектно-изыскательских работ, приобретение технологического оборудования, оснащение спортивным оборудованием и спортивным инвентарем, а также благоустройство прилегающей территории, организация подготовки проектной документации для строительства, проведения государственной экспертизы проектной документации, экспертного сопровождения изменений в проектную документацию организацией, проводившей экспертизу проектной документации, а также обеспечение подключения (технологического присоединения) к сетям инженерно-технического обеспечения</w:t>
                  </w:r>
                </w:p>
              </w:tc>
              <w:tc>
                <w:tcPr>
                  <w:tcW w:w="24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Министерство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40641,3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641,3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40000,0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7973A0">
                  <w:pPr>
                    <w:pStyle w:val="afe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</w:t>
                  </w:r>
                  <w:r w:rsidR="007973A0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40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Предоставление местным бюджетам субсидий в целях софинансирования расходных обязательств, возникающих при создании объектов спорта, в том числе на основании концессионных соглашений, реконструкции и ремонте объектов спорта, установке спортивных кортов и плоскостных площадок, обустройстве объектов городской инфраструктуры, парковых и рекреационных зон, находящихся в муниципальной собственности, а также приобретении оборудования и благоустройстве прилегающей территории</w:t>
                  </w:r>
                </w:p>
              </w:tc>
              <w:tc>
                <w:tcPr>
                  <w:tcW w:w="24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Министерство, 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uppressLineNumbers/>
                    <w:spacing w:after="20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60575,8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32850,3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27725,5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7973A0">
                  <w:pPr>
                    <w:pStyle w:val="afe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</w:t>
                  </w:r>
                  <w:r w:rsidR="007973A0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40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C67911">
                  <w:pPr>
                    <w:pStyle w:val="afe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Предоставление местным бюджетам субсидий в целях софинансирования расходных обяз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а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тельств, </w:t>
                  </w:r>
                  <w:r w:rsidR="00CD3459">
                    <w:rPr>
                      <w:rFonts w:ascii="PT Astra Serif" w:hAnsi="PT Astra Serif" w:cs="PT Astra Serif"/>
                      <w:sz w:val="20"/>
                      <w:szCs w:val="20"/>
                    </w:rPr>
                    <w:t>возникающих при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ремонт</w:t>
                  </w:r>
                  <w:r w:rsidR="00CD3459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е 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объектов спорта, установк</w:t>
                  </w:r>
                  <w:r w:rsidR="00CD3459">
                    <w:rPr>
                      <w:rFonts w:ascii="PT Astra Serif" w:hAnsi="PT Astra Serif" w:cs="PT Astra Serif"/>
                      <w:sz w:val="20"/>
                      <w:szCs w:val="20"/>
                    </w:rPr>
                    <w:t>е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спортивных кортов и пло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с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костных площадок, создани</w:t>
                  </w:r>
                  <w:r w:rsidR="00CD3459">
                    <w:rPr>
                      <w:rFonts w:ascii="PT Astra Serif" w:hAnsi="PT Astra Serif" w:cs="PT Astra Serif"/>
                      <w:sz w:val="20"/>
                      <w:szCs w:val="20"/>
                    </w:rPr>
                    <w:t>и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спортивных м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а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нежей, </w:t>
                  </w:r>
                  <w:r w:rsidR="00CD3459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в том числе 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приобретени</w:t>
                  </w:r>
                  <w:r w:rsidR="00CD3459">
                    <w:rPr>
                      <w:rFonts w:ascii="PT Astra Serif" w:hAnsi="PT Astra Serif" w:cs="PT Astra Serif"/>
                      <w:sz w:val="20"/>
                      <w:szCs w:val="20"/>
                    </w:rPr>
                    <w:t>и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оборудов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а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ния и благоустройств</w:t>
                  </w:r>
                  <w:r w:rsidR="00CD3459">
                    <w:rPr>
                      <w:rFonts w:ascii="PT Astra Serif" w:hAnsi="PT Astra Serif" w:cs="PT Astra Serif"/>
                      <w:sz w:val="20"/>
                      <w:szCs w:val="20"/>
                    </w:rPr>
                    <w:t>е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прилегающей террит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о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рии, обустройств</w:t>
                  </w:r>
                  <w:r w:rsidR="00CD3459">
                    <w:rPr>
                      <w:rFonts w:ascii="PT Astra Serif" w:hAnsi="PT Astra Serif" w:cs="PT Astra Serif"/>
                      <w:sz w:val="20"/>
                      <w:szCs w:val="20"/>
                    </w:rPr>
                    <w:t>е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объектов городской инфр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а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структуры, парковых и рекреационных зон</w:t>
                  </w:r>
                  <w:r w:rsidR="00CD3459">
                    <w:rPr>
                      <w:rFonts w:ascii="PT Astra Serif" w:hAnsi="PT Astra Serif" w:cs="PT Astra Serif"/>
                      <w:sz w:val="20"/>
                      <w:szCs w:val="20"/>
                    </w:rPr>
                    <w:t>, находящихся в муниципальной собственности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для занятий физической культурой и спортом, в том числе видам спорта, популярным в м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о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лодежной среде, для проведения физкульту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р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ных и спортивных мероприятий</w:t>
                  </w:r>
                  <w:r w:rsidR="007B26D9">
                    <w:rPr>
                      <w:rFonts w:ascii="PT Astra Serif" w:hAnsi="PT Astra Serif" w:cs="PT Astra Serif"/>
                      <w:sz w:val="20"/>
                      <w:szCs w:val="20"/>
                    </w:rPr>
                    <w:t>, а также</w:t>
                  </w:r>
                  <w:r w:rsidR="00C67911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п</w:t>
                  </w:r>
                  <w:r w:rsidR="00C67911">
                    <w:rPr>
                      <w:rFonts w:ascii="PT Astra Serif" w:hAnsi="PT Astra Serif" w:cs="PT Astra Serif"/>
                      <w:sz w:val="20"/>
                      <w:szCs w:val="20"/>
                    </w:rPr>
                    <w:t>о</w:t>
                  </w:r>
                  <w:r w:rsidR="00C67911">
                    <w:rPr>
                      <w:rFonts w:ascii="PT Astra Serif" w:hAnsi="PT Astra Serif" w:cs="PT Astra Serif"/>
                      <w:sz w:val="20"/>
                      <w:szCs w:val="20"/>
                    </w:rPr>
                    <w:t>гашение кредиторской задолженности, связа</w:t>
                  </w:r>
                  <w:r w:rsidR="00C67911">
                    <w:rPr>
                      <w:rFonts w:ascii="PT Astra Serif" w:hAnsi="PT Astra Serif" w:cs="PT Astra Serif"/>
                      <w:sz w:val="20"/>
                      <w:szCs w:val="20"/>
                    </w:rPr>
                    <w:t>н</w:t>
                  </w:r>
                  <w:r w:rsidR="00C67911">
                    <w:rPr>
                      <w:rFonts w:ascii="PT Astra Serif" w:hAnsi="PT Astra Serif" w:cs="PT Astra Serif"/>
                      <w:sz w:val="20"/>
                      <w:szCs w:val="20"/>
                    </w:rPr>
                    <w:t>ного с реализацией данного мероприятия</w:t>
                  </w:r>
                </w:p>
              </w:tc>
              <w:tc>
                <w:tcPr>
                  <w:tcW w:w="24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Министерство, госуда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р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с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сигнования о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ластного бю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д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18499,0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9905,1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8593,9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F36BE3">
                  <w:pPr>
                    <w:pStyle w:val="afe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</w:t>
                  </w:r>
                  <w:r w:rsidR="007973A0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2.1.1.</w:t>
                  </w:r>
                </w:p>
              </w:tc>
              <w:tc>
                <w:tcPr>
                  <w:tcW w:w="40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Обеспечение ремонта стадиона "Старт" по адресу: ул. Гладышева, 12 в городе Барыше </w:t>
                  </w:r>
                  <w:proofErr w:type="spellStart"/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Барышского</w:t>
                  </w:r>
                  <w:proofErr w:type="spellEnd"/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24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Министерство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18499,0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9905,1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8593,9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7973A0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2.</w:t>
                  </w:r>
                  <w:r w:rsidR="007973A0">
                    <w:rPr>
                      <w:rFonts w:ascii="PT Astra Serif" w:hAnsi="PT Astra Serif" w:cs="PT Astra Serif"/>
                      <w:sz w:val="20"/>
                      <w:szCs w:val="20"/>
                    </w:rPr>
                    <w:t>2.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0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Предоставление местным бюджетам субсидий в целях софинансирования расходных обязательств, возникающих при создании объектов спорта, в том числе на основании концессионных соглашений, в том числе приобретении оборудования и благоустройстве прилегающей территории</w:t>
                  </w:r>
                </w:p>
              </w:tc>
              <w:tc>
                <w:tcPr>
                  <w:tcW w:w="24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Министерство, 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42076,8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22945,2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19131,6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2.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2.2.</w:t>
                  </w:r>
                  <w:r w:rsidR="007973A0">
                    <w:rPr>
                      <w:rFonts w:ascii="PT Astra Serif" w:hAnsi="PT Astra Serif" w:cs="PT Astra Serif"/>
                      <w:sz w:val="20"/>
                      <w:szCs w:val="20"/>
                    </w:rPr>
                    <w:t>2.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0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Обеспечение строительства физкультурно-оздоровительного комплекса по адресу: с. Троицкий </w:t>
                  </w:r>
                  <w:proofErr w:type="spellStart"/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Сунгур</w:t>
                  </w:r>
                  <w:proofErr w:type="spellEnd"/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Новоспасского района Ульяновской области, а также приобретения оборудования и благоустройства территории</w:t>
                  </w:r>
                </w:p>
              </w:tc>
              <w:tc>
                <w:tcPr>
                  <w:tcW w:w="24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Министерство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42076,8-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22945,2-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19131,6-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5669E3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</w:tbl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A42159" w:rsidRPr="00CF33BA" w:rsidTr="00F36BE3">
        <w:trPr>
          <w:trHeight w:val="262"/>
        </w:trPr>
        <w:tc>
          <w:tcPr>
            <w:tcW w:w="148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0B33E7" w:rsidP="00695176">
            <w:pPr>
              <w:pStyle w:val="af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«Проект "БИЗНЕС-СПРИНТ (Я ВЫБИРАЮ СПОРТ)»</w:t>
            </w:r>
          </w:p>
        </w:tc>
      </w:tr>
      <w:tr w:rsidR="00A42159" w:rsidRPr="00CF33BA" w:rsidTr="00F36BE3">
        <w:tc>
          <w:tcPr>
            <w:tcW w:w="7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0A340B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40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"Закупка спортивно-технологического оборудования для создания "умных" спортивных площадок на территории Ульяновской области в рамках федерального </w:t>
            </w:r>
            <w:hyperlink r:id="rId39" w:history="1">
              <w:r w:rsidRPr="00CF33BA">
                <w:rPr>
                  <w:rStyle w:val="a4"/>
                  <w:rFonts w:ascii="PT Astra Serif" w:eastAsia="Calibri" w:hAnsi="PT Astra Serif" w:cs="PT Astra Serif"/>
                  <w:sz w:val="20"/>
                  <w:szCs w:val="20"/>
                </w:rPr>
                <w:t>проекта</w:t>
              </w:r>
            </w:hyperlink>
            <w:r w:rsidRPr="00CF33BA">
              <w:rPr>
                <w:rFonts w:ascii="PT Astra Serif" w:hAnsi="PT Astra Serif" w:cs="PT Astra Serif"/>
                <w:sz w:val="20"/>
                <w:szCs w:val="20"/>
              </w:rPr>
              <w:t xml:space="preserve"> "Бизнес-спринт (Я выбираю спорт)"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24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101500,0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26500,0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75000,0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0,0</w:t>
            </w:r>
          </w:p>
        </w:tc>
      </w:tr>
      <w:tr w:rsidR="00A42159" w:rsidRPr="00CF33BA" w:rsidTr="00F36BE3"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21500,0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0,0</w:t>
            </w:r>
          </w:p>
        </w:tc>
      </w:tr>
      <w:tr w:rsidR="00A42159" w:rsidRPr="00CF33BA" w:rsidTr="00F36BE3"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CF33BA">
                <w:rPr>
                  <w:rStyle w:val="a4"/>
                  <w:rFonts w:ascii="PT Astra Serif" w:eastAsia="Calibri" w:hAnsi="PT Astra Serif" w:cs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80000,0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0,0</w:t>
            </w:r>
          </w:p>
        </w:tc>
      </w:tr>
      <w:tr w:rsidR="00A42159" w:rsidRPr="00CF33BA" w:rsidTr="00216C89">
        <w:tc>
          <w:tcPr>
            <w:tcW w:w="1480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4800" w:type="dxa"/>
              <w:tblLayout w:type="fixed"/>
              <w:tblCellMar>
                <w:left w:w="5" w:type="dxa"/>
                <w:right w:w="5" w:type="dxa"/>
              </w:tblCellMar>
              <w:tblLook w:val="0000" w:firstRow="0" w:lastRow="0" w:firstColumn="0" w:lastColumn="0" w:noHBand="0" w:noVBand="0"/>
            </w:tblPr>
            <w:tblGrid>
              <w:gridCol w:w="769"/>
              <w:gridCol w:w="4077"/>
              <w:gridCol w:w="2463"/>
              <w:gridCol w:w="1458"/>
              <w:gridCol w:w="1399"/>
              <w:gridCol w:w="1496"/>
              <w:gridCol w:w="1557"/>
              <w:gridCol w:w="1581"/>
            </w:tblGrid>
            <w:tr w:rsidR="00A42159" w:rsidRPr="00CF33BA" w:rsidTr="00F36BE3">
              <w:tc>
                <w:tcPr>
                  <w:tcW w:w="14800" w:type="dxa"/>
                  <w:gridSpan w:val="8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695176">
                  <w:pPr>
                    <w:pStyle w:val="afe"/>
                    <w:spacing w:after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4.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Основное мероприятие «Региональный проект «Спорт-норма жизни»»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4.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07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Основное мероприятие "Реализация регионального проекта "Спорт - норма жизни", направленного на достижение целей, показателей и результатов федерального </w:t>
                  </w:r>
                  <w:hyperlink r:id="rId40" w:history="1">
                    <w:r w:rsidRPr="00CF33BA">
                      <w:rPr>
                        <w:rStyle w:val="a4"/>
                        <w:rFonts w:ascii="PT Astra Serif" w:eastAsia="Calibri" w:hAnsi="PT Astra Serif" w:cs="PT Astra Serif"/>
                        <w:sz w:val="20"/>
                        <w:szCs w:val="20"/>
                      </w:rPr>
                      <w:t>проекта</w:t>
                    </w:r>
                  </w:hyperlink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"Спорт - норма жизни"</w:t>
                  </w: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Государственный заказчик, Министерство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300636,9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211343,1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56646,9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32646,9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205121,8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158661,2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35230,3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11230,3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бюджетные ассигнования федерального бюджета </w:t>
                  </w:r>
                  <w:hyperlink w:anchor="Par2280" w:history="1">
                    <w:r w:rsidRPr="00CF33BA">
                      <w:rPr>
                        <w:rStyle w:val="a4"/>
                        <w:rFonts w:ascii="PT Astra Serif" w:eastAsia="Calibri" w:hAnsi="PT Astra Serif" w:cs="PT Astra Serif"/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95515,1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52681,9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21416,6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21416,6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4.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07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Оснащение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8125,9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8125,9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243,8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243,8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бюджетные ассигнования федерального бюджета </w:t>
                  </w:r>
                  <w:hyperlink w:anchor="Par2280" w:history="1">
                    <w:r w:rsidRPr="00CF33BA">
                      <w:rPr>
                        <w:rStyle w:val="a4"/>
                        <w:rFonts w:ascii="PT Astra Serif" w:eastAsia="Calibri" w:hAnsi="PT Astra Serif" w:cs="PT Astra Serif"/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7882,1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7882,1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4.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407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Закупка спортивно-технологического оборудования для создания малых спортивных площадок</w:t>
                  </w: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8125,9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8125,9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243,8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243,8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бюджетные ассигнования федерального бюджета </w:t>
                  </w:r>
                  <w:hyperlink w:anchor="Par2280" w:history="1">
                    <w:r w:rsidRPr="00CF33BA">
                      <w:rPr>
                        <w:rStyle w:val="a4"/>
                        <w:rFonts w:ascii="PT Astra Serif" w:eastAsia="Calibri" w:hAnsi="PT Astra Serif" w:cs="PT Astra Serif"/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7882,1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7882,1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4.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07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Приобретение спортивного оборудования и инвентаря для приведения организаций спортивной подготовки в нормативное состояние</w:t>
                  </w: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42005,0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12603,2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14700,9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14700,9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1260,3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378,1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441,1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441,1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бюджетные ассигнования федерального бюджета </w:t>
                  </w:r>
                  <w:hyperlink w:anchor="Par2280" w:history="1">
                    <w:r w:rsidRPr="00CF33BA">
                      <w:rPr>
                        <w:rStyle w:val="a4"/>
                        <w:rFonts w:ascii="PT Astra Serif" w:eastAsia="Calibri" w:hAnsi="PT Astra Serif" w:cs="PT Astra Serif"/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40744,7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12225,1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14259,8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14259,8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0D1295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4.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1.2.</w:t>
                  </w:r>
                  <w:r w:rsidR="000D1295">
                    <w:rPr>
                      <w:rFonts w:ascii="PT Astra Serif" w:hAnsi="PT Astra Serif" w:cs="PT Astra Serif"/>
                      <w:sz w:val="20"/>
                      <w:szCs w:val="20"/>
                    </w:rPr>
                    <w:t>1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07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Закупка для спортивных школ олимпийского резерва спортивного инвентаря для приведения организаций спортивной подготовки в нормативное состояние</w:t>
                  </w: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42005,0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12603,2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14700,9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14700,9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1260,3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378,1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441,1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441,1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бюджетные ассигнования федерального бюджета </w:t>
                  </w:r>
                  <w:hyperlink w:anchor="Par2280" w:history="1">
                    <w:r w:rsidRPr="00CF33BA">
                      <w:rPr>
                        <w:rStyle w:val="a4"/>
                        <w:rFonts w:ascii="PT Astra Serif" w:eastAsia="Calibri" w:hAnsi="PT Astra Serif" w:cs="PT Astra Serif"/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40744,7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12</w:t>
                  </w:r>
                  <w:r w:rsidR="00E10EC8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25,1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14259,8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14259,8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4.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07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      </w: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Министерство, 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150214,9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150214,9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123799,3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123799,3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бюджетные ассигнования федерального бюджета </w:t>
                  </w:r>
                  <w:hyperlink w:anchor="Par2280" w:history="1">
                    <w:r w:rsidRPr="00CF33BA">
                      <w:rPr>
                        <w:rStyle w:val="a4"/>
                        <w:rFonts w:ascii="PT Astra Serif" w:eastAsia="Calibri" w:hAnsi="PT Astra Serif" w:cs="PT Astra Serif"/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26415,6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26415,6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0D1295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4.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1.3</w:t>
                  </w:r>
                  <w:r w:rsidR="000D1295">
                    <w:rPr>
                      <w:rFonts w:ascii="PT Astra Serif" w:hAnsi="PT Astra Serif" w:cs="PT Astra Serif"/>
                      <w:sz w:val="20"/>
                      <w:szCs w:val="20"/>
                    </w:rPr>
                    <w:t>.1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07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Строительство здания центра спортивной борьбы в Заволжском районе г. Ульяновска, приобретение технологического оборудования, оснащение спортивным оборудованием и спортивным инвентарем, а также благоустройство прилегающей территории, организация подготовки рабочей документации для строительства, экспертного сопровождения изменений в проектную документацию организацией, проводившей экспертизу проектной документации, а также обеспечение подключения (технологического присоединения) к сетям инженерно-технического обеспечения</w:t>
                  </w:r>
                </w:p>
              </w:tc>
              <w:tc>
                <w:tcPr>
                  <w:tcW w:w="24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Министерство, 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73000,0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73000,</w:t>
                  </w:r>
                  <w:r w:rsidR="00216BDE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Министерство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бюджетные ассигнования областного бюджета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50000,0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50000,0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 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23000,0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23000,0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0D1295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4.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1.3.</w:t>
                  </w:r>
                  <w:r w:rsidR="000D1295">
                    <w:rPr>
                      <w:rFonts w:ascii="PT Astra Serif" w:hAnsi="PT Astra Serif" w:cs="PT Astra Serif"/>
                      <w:sz w:val="20"/>
                      <w:szCs w:val="20"/>
                    </w:rPr>
                    <w:t>2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077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Реконструкция незавершенного строительством здания универсального спортивно-развлекательного комплекса (Центра обслуживания туристов) по адресу: ул. Александровская в </w:t>
                  </w:r>
                  <w:proofErr w:type="spellStart"/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Засвияжском</w:t>
                  </w:r>
                  <w:proofErr w:type="spellEnd"/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районе г. Ульяновска под универсальный спортивный комплекс, приобретение технологического оборудования, оснащение спортивным оборудованием и спортивным инвентарем, а также благоустройство прилегающей территории, организация подготовки рабочей документации для строительства, экспертного сопровождения изменений в проектную документацию организацией, проводившей экспертизу проектной документации, а также обеспечение подключения (технологического присоединения) к сетям инженерно-технического обеспечения</w:t>
                  </w: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Министерство, 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77214,9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77214,9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50799,3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50799,3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бюджетные ассигнования федерального бюджета </w:t>
                  </w:r>
                  <w:hyperlink w:anchor="Par2280" w:history="1">
                    <w:r w:rsidRPr="00CF33BA">
                      <w:rPr>
                        <w:rStyle w:val="a4"/>
                        <w:rFonts w:ascii="PT Astra Serif" w:eastAsia="Calibri" w:hAnsi="PT Astra Serif" w:cs="PT Astra Serif"/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26415,6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26415,6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Министерство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20934,4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20934,4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1651,0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1651,0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бюджетные ассигнования федерального бюджета </w:t>
                  </w:r>
                  <w:hyperlink w:anchor="Par2280" w:history="1">
                    <w:r w:rsidRPr="00CF33BA">
                      <w:rPr>
                        <w:rStyle w:val="a4"/>
                        <w:rFonts w:ascii="PT Astra Serif" w:eastAsia="Calibri" w:hAnsi="PT Astra Serif" w:cs="PT Astra Serif"/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19283,4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19283,4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56280,5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56280,5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49148,3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49148,3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бюджетные ассигнования федерального бюджета </w:t>
                  </w:r>
                  <w:hyperlink w:anchor="Par2280" w:history="1">
                    <w:r w:rsidRPr="00CF33BA">
                      <w:rPr>
                        <w:rStyle w:val="a4"/>
                        <w:rFonts w:ascii="PT Astra Serif" w:eastAsia="Calibri" w:hAnsi="PT Astra Serif" w:cs="PT Astra Serif"/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7132,2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7132,2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4.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07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Государственная поддержка спортивных организаций, осуществляющих подготовку спортивного резерва для спортивных </w:t>
                  </w:r>
                  <w:proofErr w:type="spellStart"/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спортивных</w:t>
                  </w:r>
                  <w:proofErr w:type="spellEnd"/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сборных команд, в том числе спортивных сборных команд Российской Федерации</w:t>
                  </w: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25591,1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7699,1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8946,0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8946,0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5118,4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1540,0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1789,2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1789,2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бюджетные ассигнования федерального бюджета </w:t>
                  </w:r>
                  <w:hyperlink w:anchor="Par2280" w:history="1">
                    <w:r w:rsidRPr="00CF33BA">
                      <w:rPr>
                        <w:rStyle w:val="a4"/>
                        <w:rFonts w:ascii="PT Astra Serif" w:eastAsia="Calibri" w:hAnsi="PT Astra Serif" w:cs="PT Astra Serif"/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20472,7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6159,1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7156,8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7156,8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4.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1.5.1.</w:t>
                  </w:r>
                </w:p>
              </w:tc>
              <w:tc>
                <w:tcPr>
                  <w:tcW w:w="407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41349" w:rsidRPr="00CF33BA" w:rsidRDefault="00A42159" w:rsidP="00A934E5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Субсидии на </w:t>
                  </w:r>
                  <w:r w:rsidR="005D0C32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государственную 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поддержку </w:t>
                  </w:r>
                  <w:r w:rsidR="00A934E5">
                    <w:rPr>
                      <w:rFonts w:ascii="PT Astra Serif" w:hAnsi="PT Astra Serif" w:cs="PT Astra Serif"/>
                      <w:sz w:val="20"/>
                      <w:szCs w:val="20"/>
                    </w:rPr>
                    <w:t>спортивным</w:t>
                  </w:r>
                  <w:r w:rsidR="00A934E5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организаци</w:t>
                  </w:r>
                  <w:r w:rsidR="00541349">
                    <w:rPr>
                      <w:rFonts w:ascii="PT Astra Serif" w:hAnsi="PT Astra Serif" w:cs="PT Astra Serif"/>
                      <w:sz w:val="20"/>
                      <w:szCs w:val="20"/>
                    </w:rPr>
                    <w:t>ям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, осуществляющи</w:t>
                  </w:r>
                  <w:r w:rsidR="00541349">
                    <w:rPr>
                      <w:rFonts w:ascii="PT Astra Serif" w:hAnsi="PT Astra Serif" w:cs="PT Astra Serif"/>
                      <w:sz w:val="20"/>
                      <w:szCs w:val="20"/>
                    </w:rPr>
                    <w:t>м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подготовку спортивного резерва</w:t>
                  </w:r>
                  <w:r w:rsidR="00541349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</w:t>
                  </w: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для спортивных сборных команд, в том числе спортивных сборных команд Российской Федерации</w:t>
                  </w: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25591,1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7699,1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8946,0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8946,0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5118,4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1540,0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1789,2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1789,2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snapToGrid w:val="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бюджетные ассигнования федерального бюджета </w:t>
                  </w:r>
                  <w:hyperlink w:anchor="Par2280" w:history="1">
                    <w:r w:rsidRPr="00CF33BA">
                      <w:rPr>
                        <w:rStyle w:val="a4"/>
                        <w:rFonts w:ascii="PT Astra Serif" w:eastAsia="Calibri" w:hAnsi="PT Astra Serif" w:cs="PT Astra Serif"/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20472,7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6159,1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7156,8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7156,8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4.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0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Обеспечение реализации календарного плана областных, международных, всероссийских физкультурных и спортивных мероприятий</w:t>
                  </w:r>
                </w:p>
              </w:tc>
              <w:tc>
                <w:tcPr>
                  <w:tcW w:w="24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68000,0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30000,0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30000,0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8000,0</w:t>
                  </w:r>
                </w:p>
              </w:tc>
            </w:tr>
            <w:tr w:rsidR="00A42159" w:rsidRPr="00CF33BA" w:rsidTr="00F36BE3">
              <w:tc>
                <w:tcPr>
                  <w:tcW w:w="76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0A340B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>4.</w:t>
                  </w:r>
                  <w:r w:rsidR="00A42159"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0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Предоставление субсидий из областного бюджета Фонду "Развитие физической культуры и спорта "Триумф" в целях финансового обеспечения затрат в связи с обеспечением условий для реализации Всероссийского физкультурно-спортивного комплекса "Готов к труду и обороне" (ГТО)</w:t>
                  </w:r>
                </w:p>
              </w:tc>
              <w:tc>
                <w:tcPr>
                  <w:tcW w:w="24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Государственный заказчик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ConsPlusNormal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</w:rPr>
                    <w:t>Бюджетные ассигнования областного бюджета</w:t>
                  </w:r>
                </w:p>
              </w:tc>
              <w:tc>
                <w:tcPr>
                  <w:tcW w:w="1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6700,0</w:t>
                  </w:r>
                </w:p>
              </w:tc>
              <w:tc>
                <w:tcPr>
                  <w:tcW w:w="14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2700,0</w:t>
                  </w:r>
                </w:p>
              </w:tc>
              <w:tc>
                <w:tcPr>
                  <w:tcW w:w="15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3000,0</w:t>
                  </w:r>
                </w:p>
              </w:tc>
              <w:tc>
                <w:tcPr>
                  <w:tcW w:w="1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2159" w:rsidRPr="00CF33BA" w:rsidRDefault="00A42159" w:rsidP="00F36BE3">
                  <w:pPr>
                    <w:pStyle w:val="afe"/>
                    <w:snapToGrid w:val="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CF33BA">
                    <w:rPr>
                      <w:rFonts w:ascii="PT Astra Serif" w:hAnsi="PT Astra Serif" w:cs="PT Astra Serif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</w:tbl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2159" w:rsidRPr="00CF33BA" w:rsidTr="00F36BE3">
        <w:tc>
          <w:tcPr>
            <w:tcW w:w="148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0A340B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«Развитие спорта высших достижений»</w:t>
            </w:r>
          </w:p>
        </w:tc>
      </w:tr>
      <w:tr w:rsidR="00A42159" w:rsidRPr="00CF33BA" w:rsidTr="00F36BE3">
        <w:tc>
          <w:tcPr>
            <w:tcW w:w="148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695176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 xml:space="preserve">Задача </w:t>
            </w:r>
            <w:r w:rsidR="000A340B">
              <w:rPr>
                <w:rFonts w:ascii="PT Astra Serif" w:hAnsi="PT Astra Serif" w:cs="PT Astra Serif"/>
                <w:sz w:val="20"/>
                <w:szCs w:val="20"/>
              </w:rPr>
              <w:t xml:space="preserve">государственной программы: </w:t>
            </w:r>
            <w:r w:rsidRPr="00CF33BA">
              <w:rPr>
                <w:rFonts w:ascii="PT Astra Serif" w:hAnsi="PT Astra Serif" w:cs="PT Astra Serif"/>
                <w:sz w:val="20"/>
                <w:szCs w:val="20"/>
              </w:rPr>
              <w:t xml:space="preserve">повышения эффективности подготовки спортсменов в спорте высших достижений и повышение конкурентоспособности спорта высших достижений, обеспечения успешного выступления спортсменов, представляющих Ульяновскую область, на всероссийских и международных спортивных соревнованиях, совершенствования системы подготовки спортивного резерва и формирования спортивного имиджа Ульяновской области </w:t>
            </w:r>
          </w:p>
        </w:tc>
      </w:tr>
      <w:tr w:rsidR="00A42159" w:rsidRPr="00CF33BA" w:rsidTr="00F36BE3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0A340B" w:rsidP="00F36BE3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5.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Основное мероприятие "Развитие спорта высших достижений"</w:t>
            </w:r>
          </w:p>
        </w:tc>
        <w:tc>
          <w:tcPr>
            <w:tcW w:w="2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61000,0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29000,0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29000,0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3000,0</w:t>
            </w:r>
          </w:p>
        </w:tc>
      </w:tr>
      <w:tr w:rsidR="00A42159" w:rsidRPr="00CF33BA" w:rsidTr="00695176"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0A340B" w:rsidP="00F36BE3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5.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Финансовое обеспечение участия спортивных клубов по игровым видам спорта в соответствующих спортивных мероприятиях за счет бюджетных ассигнований областного бюджета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1000,0</w:t>
            </w:r>
          </w:p>
        </w:tc>
      </w:tr>
      <w:tr w:rsidR="00A42159" w:rsidRPr="00CF33BA" w:rsidTr="00F36BE3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0A340B" w:rsidP="00F36BE3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5.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Предоставление дополнительного материального обеспечения лицам, имеющим выдающиеся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2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37000,0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1000,0</w:t>
            </w:r>
          </w:p>
        </w:tc>
      </w:tr>
      <w:tr w:rsidR="00A42159" w:rsidRPr="00CF33BA" w:rsidTr="00F36BE3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0A340B" w:rsidP="00F36BE3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5.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дополнительного материального обеспечения лицам, имеющим выдающиеся достижения и особые заслуги перед Российской Федерацией в области физической культуры и спорта, в форме единовременной денежной выплаты на приобретение жилого помещения в соответствии с </w:t>
            </w:r>
            <w:hyperlink r:id="rId41" w:history="1">
              <w:r w:rsidRPr="00CF33BA">
                <w:rPr>
                  <w:rStyle w:val="a4"/>
                  <w:rFonts w:ascii="PT Astra Serif" w:hAnsi="PT Astra Serif" w:cs="PT Astra Serif"/>
                  <w:sz w:val="20"/>
                  <w:szCs w:val="20"/>
                </w:rPr>
                <w:t>частью 1 статьи 14</w:t>
              </w:r>
            </w:hyperlink>
            <w:r w:rsidRPr="00CF33BA">
              <w:rPr>
                <w:rFonts w:ascii="PT Astra Serif" w:hAnsi="PT Astra Serif" w:cs="PT Astra Serif"/>
                <w:sz w:val="20"/>
                <w:szCs w:val="20"/>
              </w:rPr>
              <w:t xml:space="preserve"> Закона Ульяновской области от 05.11.2008 N 177-ЗО "О физической культуре и спорте в Ульяновской области"</w:t>
            </w:r>
          </w:p>
        </w:tc>
        <w:tc>
          <w:tcPr>
            <w:tcW w:w="2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3000,0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1000,0</w:t>
            </w:r>
          </w:p>
        </w:tc>
      </w:tr>
      <w:tr w:rsidR="00A42159" w:rsidRPr="00CF33BA" w:rsidTr="00F36BE3">
        <w:tc>
          <w:tcPr>
            <w:tcW w:w="148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0A340B" w:rsidP="00695176">
            <w:pPr>
              <w:pStyle w:val="afe"/>
              <w:snapToGrid w:val="0"/>
              <w:spacing w:after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</w:rPr>
              <w:t>Основное мероприятие "Развитие системы подготовки спортивного резерва»</w:t>
            </w:r>
          </w:p>
        </w:tc>
      </w:tr>
      <w:tr w:rsidR="00A42159" w:rsidRPr="00CF33BA" w:rsidTr="00F36BE3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0A340B" w:rsidP="00F36BE3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6.1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Основное мероприятие "Развитие системы подготовки спортивного резерва"</w:t>
            </w:r>
          </w:p>
        </w:tc>
        <w:tc>
          <w:tcPr>
            <w:tcW w:w="2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32000,0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12000,0</w:t>
            </w:r>
          </w:p>
        </w:tc>
      </w:tr>
      <w:tr w:rsidR="00A42159" w:rsidRPr="00CF33BA" w:rsidTr="00F36BE3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0A340B" w:rsidP="000A340B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6.1.</w:t>
            </w:r>
            <w:r w:rsidR="00A42159"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Финансовое обеспечение деятельности экспериментальных групп олимпийской подготовки по базовым и рекомендованным Министерством спорта Российской Федерации к развитию на территории Ульяновской области видам спорта</w:t>
            </w:r>
          </w:p>
        </w:tc>
        <w:tc>
          <w:tcPr>
            <w:tcW w:w="2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uppressLineNumber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color w:val="0D0D0D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32000,0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12000,0</w:t>
            </w:r>
          </w:p>
        </w:tc>
      </w:tr>
      <w:tr w:rsidR="00A42159" w:rsidRPr="00CF33BA" w:rsidTr="00F36BE3">
        <w:tc>
          <w:tcPr>
            <w:tcW w:w="148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0A340B">
            <w:pPr>
              <w:pStyle w:val="af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 xml:space="preserve">Подпрограмма </w:t>
            </w:r>
            <w:r w:rsidR="000A340B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CF33BA">
              <w:rPr>
                <w:rFonts w:ascii="PT Astra Serif" w:hAnsi="PT Astra Serif" w:cs="PT Astra Serif"/>
                <w:sz w:val="20"/>
                <w:szCs w:val="20"/>
              </w:rPr>
              <w:t>Обеспечение реализации государственной программы Ульяновской области "Развитие физической культуры и спорта</w:t>
            </w:r>
            <w:r w:rsidR="000A340B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</w:tr>
      <w:tr w:rsidR="00A42159" w:rsidRPr="00CF33BA" w:rsidTr="00F36BE3">
        <w:trPr>
          <w:trHeight w:val="283"/>
        </w:trPr>
        <w:tc>
          <w:tcPr>
            <w:tcW w:w="148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695176">
            <w:pPr>
              <w:pStyle w:val="af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Цель подпрограммы - обеспечение эффективного участия органов государственной власти Ульяновской области в реализации государственной</w:t>
            </w:r>
          </w:p>
        </w:tc>
      </w:tr>
      <w:tr w:rsidR="00A42159" w:rsidRPr="00CF33BA" w:rsidTr="00F36BE3">
        <w:tc>
          <w:tcPr>
            <w:tcW w:w="148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695176">
            <w:pPr>
              <w:pStyle w:val="af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Задача подпрограммы - обеспечение выполнения подведомственными государственному заказчику областными государственными учреждениями, являющимися физкул</w:t>
            </w:r>
            <w:r w:rsidRPr="00CF33BA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CF33BA">
              <w:rPr>
                <w:rFonts w:ascii="PT Astra Serif" w:hAnsi="PT Astra Serif" w:cs="PT Astra Serif"/>
                <w:sz w:val="20"/>
                <w:szCs w:val="20"/>
              </w:rPr>
              <w:t>турно-спортивными организациями, государственных заданий и повышение качества предоставляемых спортивных услуг на объектах</w:t>
            </w:r>
          </w:p>
        </w:tc>
      </w:tr>
      <w:tr w:rsidR="00A42159" w:rsidRPr="00CF33BA" w:rsidTr="00F36BE3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Основное мероприятие "Обеспечение деятельности государственного заказчика и подведомственных ему областных государственных учреждений, являющихся физкультурно-спортивными организациями"</w:t>
            </w:r>
          </w:p>
        </w:tc>
        <w:tc>
          <w:tcPr>
            <w:tcW w:w="2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102943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2835602,4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EF08AB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981318,5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EF08AB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944451,2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EF08AB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909832,7</w:t>
            </w:r>
          </w:p>
        </w:tc>
      </w:tr>
      <w:tr w:rsidR="00A42159" w:rsidRPr="00CF33BA" w:rsidTr="00F36BE3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Обеспечение деятельности подведомственных государственному заказчику областных государственных учреждений, являющихся физкультурно-спортивными организациями</w:t>
            </w:r>
          </w:p>
        </w:tc>
        <w:tc>
          <w:tcPr>
            <w:tcW w:w="2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102943" w:rsidP="008A1822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2781026,7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EF08AB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963126,6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EF08AB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926259,3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EF08AB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891640,8</w:t>
            </w:r>
          </w:p>
        </w:tc>
      </w:tr>
      <w:tr w:rsidR="005669E3" w:rsidRPr="00CF33BA" w:rsidTr="00F36BE3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E3" w:rsidRPr="00CF33BA" w:rsidRDefault="005669E3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1.1.1.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E3" w:rsidRPr="00CF33BA" w:rsidRDefault="005669E3" w:rsidP="00F36BE3">
            <w:pPr>
              <w:pStyle w:val="ConsPlusNormal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Обеспечение антитеррористической защищенности объектов спорта, закрепленных за подведомственными государственному заказчику областными государственными учреждениями, являющимися физкультурно-спортивными организациями</w:t>
            </w:r>
          </w:p>
        </w:tc>
        <w:tc>
          <w:tcPr>
            <w:tcW w:w="2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E3" w:rsidRPr="00CF33BA" w:rsidRDefault="005669E3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E3" w:rsidRPr="00CF33BA" w:rsidRDefault="005669E3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E3" w:rsidRPr="00CF33BA" w:rsidRDefault="005669E3" w:rsidP="00A14A10">
            <w:pPr>
              <w:pStyle w:val="afe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E3" w:rsidRPr="00CF33BA" w:rsidRDefault="005669E3" w:rsidP="00A14A10">
            <w:pPr>
              <w:pStyle w:val="afe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E3" w:rsidRPr="00CF33BA" w:rsidRDefault="005669E3" w:rsidP="00A14A10">
            <w:pPr>
              <w:pStyle w:val="afe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E3" w:rsidRPr="00CF33BA" w:rsidRDefault="005669E3" w:rsidP="00A14A10">
            <w:pPr>
              <w:pStyle w:val="afe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0,0</w:t>
            </w:r>
          </w:p>
        </w:tc>
      </w:tr>
      <w:tr w:rsidR="00A42159" w:rsidRPr="00CF33BA" w:rsidTr="00F36BE3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1.2.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Осуществление расходов, связанных с исполнением договора аренды объекта спорта, созданного на основании концессионного соглашения, и движимого имущества, необходимого для его использования по целевому назначению, - крытого спортивного комплекса с искусственным льдом на 5000 мест, оснащенного оборудованием и инвентарем, расположенного по адресу: Российская Федерация, Ульяновская область, город Ульяновск, ул. Октябрьская, д. 26, стр. 1</w:t>
            </w:r>
          </w:p>
        </w:tc>
        <w:tc>
          <w:tcPr>
            <w:tcW w:w="2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1000,0</w:t>
            </w:r>
          </w:p>
        </w:tc>
      </w:tr>
      <w:tr w:rsidR="00A42159" w:rsidRPr="00CF33BA" w:rsidTr="00F36BE3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8F3BDD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8F3BDD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Pr="00CF33BA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Обеспечение деятельности государственного заказчика</w:t>
            </w:r>
          </w:p>
        </w:tc>
        <w:tc>
          <w:tcPr>
            <w:tcW w:w="2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51575,7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17191,9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17191,9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17191,9</w:t>
            </w:r>
          </w:p>
        </w:tc>
      </w:tr>
      <w:tr w:rsidR="008A1822" w:rsidRPr="00CF33BA" w:rsidTr="00F36BE3">
        <w:tc>
          <w:tcPr>
            <w:tcW w:w="73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22" w:rsidRPr="00CF33BA" w:rsidRDefault="008A1822" w:rsidP="00F36BE3">
            <w:pPr>
              <w:pStyle w:val="ConsPlusNormal0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22" w:rsidRPr="00CF33BA" w:rsidRDefault="008A1822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22" w:rsidRPr="00581502" w:rsidRDefault="008A1822" w:rsidP="0010294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2835602,</w:t>
            </w:r>
            <w:r w:rsidR="00102943"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22" w:rsidRPr="00581502" w:rsidRDefault="008A1822" w:rsidP="000F4E1F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981318,5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22" w:rsidRPr="00581502" w:rsidRDefault="0057656C" w:rsidP="000F4E1F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944451,2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6C" w:rsidRPr="00581502" w:rsidRDefault="0057656C" w:rsidP="0057656C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909832,7</w:t>
            </w:r>
          </w:p>
        </w:tc>
      </w:tr>
      <w:tr w:rsidR="00A42159" w:rsidRPr="00CF33BA" w:rsidTr="00F36BE3">
        <w:tc>
          <w:tcPr>
            <w:tcW w:w="730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3515573,7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1322084,5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1231416,6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962072,6</w:t>
            </w:r>
          </w:p>
        </w:tc>
      </w:tr>
      <w:tr w:rsidR="00A42159" w:rsidRPr="00CF33BA" w:rsidTr="00F36BE3">
        <w:tc>
          <w:tcPr>
            <w:tcW w:w="730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3316308,6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1225652,6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1150000,0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940656,0</w:t>
            </w:r>
          </w:p>
        </w:tc>
      </w:tr>
      <w:tr w:rsidR="00A42159" w:rsidRPr="00CF33BA" w:rsidTr="00F36BE3">
        <w:trPr>
          <w:trHeight w:val="966"/>
        </w:trPr>
        <w:tc>
          <w:tcPr>
            <w:tcW w:w="730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CF33BA" w:rsidRDefault="00A42159" w:rsidP="00F36BE3">
            <w:pPr>
              <w:pStyle w:val="ConsPlusNormal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F33BA">
              <w:rPr>
                <w:rFonts w:ascii="PT Astra Serif" w:hAnsi="PT Astra Serif" w:cs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280" w:history="1">
              <w:r w:rsidRPr="00CF33BA">
                <w:rPr>
                  <w:rStyle w:val="a4"/>
                  <w:rFonts w:ascii="PT Astra Serif" w:eastAsia="Calibri" w:hAnsi="PT Astra Serif" w:cs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199265,1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96431,9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81416,6</w:t>
            </w:r>
          </w:p>
        </w:tc>
        <w:tc>
          <w:tcPr>
            <w:tcW w:w="1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159" w:rsidRPr="00581502" w:rsidRDefault="00A42159" w:rsidP="00F36BE3">
            <w:pPr>
              <w:pStyle w:val="af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150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21416,6</w:t>
            </w:r>
          </w:p>
        </w:tc>
      </w:tr>
    </w:tbl>
    <w:p w:rsidR="00A42159" w:rsidRDefault="00A42159" w:rsidP="00A42159">
      <w:pPr>
        <w:pStyle w:val="ConsPlusNormal0"/>
        <w:ind w:left="-113"/>
        <w:rPr>
          <w:rFonts w:ascii="PT Astra Serif" w:hAnsi="PT Astra Serif" w:cs="PT Astra Serif"/>
          <w:sz w:val="28"/>
          <w:szCs w:val="28"/>
        </w:rPr>
      </w:pPr>
    </w:p>
    <w:p w:rsidR="00A42159" w:rsidRPr="00571369" w:rsidRDefault="00A42159" w:rsidP="00A42159">
      <w:pPr>
        <w:pStyle w:val="ConsPlusNormal0"/>
        <w:ind w:firstLine="540"/>
        <w:jc w:val="both"/>
      </w:pPr>
      <w:r w:rsidRPr="00571369">
        <w:rPr>
          <w:rFonts w:ascii="PT Astra Serif" w:hAnsi="PT Astra Serif" w:cs="PT Astra Serif"/>
          <w:szCs w:val="28"/>
        </w:rPr>
        <w:t>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</w:t>
      </w:r>
      <w:r w:rsidRPr="00571369">
        <w:rPr>
          <w:rFonts w:ascii="PT Astra Serif" w:hAnsi="PT Astra Serif" w:cs="PT Astra Serif"/>
          <w:sz w:val="28"/>
          <w:szCs w:val="28"/>
        </w:rPr>
        <w:t>».</w:t>
      </w:r>
    </w:p>
    <w:p w:rsidR="0044296E" w:rsidRPr="00BD56A5" w:rsidRDefault="0044296E">
      <w:pPr>
        <w:pStyle w:val="ConsPlusNormal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7B797C" w:rsidRPr="00833B5F" w:rsidRDefault="007B797C" w:rsidP="007B797C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3B5F">
        <w:rPr>
          <w:rFonts w:ascii="PT Astra Serif" w:hAnsi="PT Astra Serif" w:cs="PT Astra Serif"/>
          <w:sz w:val="28"/>
          <w:szCs w:val="28"/>
        </w:rPr>
        <w:t xml:space="preserve">7. </w:t>
      </w:r>
      <w:r w:rsidR="001D1F90">
        <w:rPr>
          <w:rFonts w:ascii="PT Astra Serif" w:hAnsi="PT Astra Serif"/>
          <w:sz w:val="28"/>
          <w:szCs w:val="28"/>
        </w:rPr>
        <w:t>Наименование</w:t>
      </w:r>
      <w:r w:rsidRPr="00833B5F">
        <w:rPr>
          <w:rFonts w:ascii="PT Astra Serif" w:hAnsi="PT Astra Serif"/>
          <w:sz w:val="28"/>
          <w:szCs w:val="28"/>
        </w:rPr>
        <w:t xml:space="preserve"> приложени</w:t>
      </w:r>
      <w:r w:rsidR="001D1F90">
        <w:rPr>
          <w:rFonts w:ascii="PT Astra Serif" w:hAnsi="PT Astra Serif"/>
          <w:sz w:val="28"/>
          <w:szCs w:val="28"/>
        </w:rPr>
        <w:t>я</w:t>
      </w:r>
      <w:r w:rsidRPr="00833B5F">
        <w:rPr>
          <w:rFonts w:ascii="PT Astra Serif" w:hAnsi="PT Astra Serif"/>
          <w:sz w:val="28"/>
          <w:szCs w:val="28"/>
        </w:rPr>
        <w:t xml:space="preserve"> № 3</w:t>
      </w:r>
      <w:r w:rsidR="001D1F90">
        <w:rPr>
          <w:rFonts w:ascii="PT Astra Serif" w:hAnsi="PT Astra Serif"/>
          <w:sz w:val="28"/>
          <w:szCs w:val="28"/>
        </w:rPr>
        <w:t xml:space="preserve"> дополнить словами «в 2020-2022 годах»;</w:t>
      </w:r>
    </w:p>
    <w:p w:rsidR="007B797C" w:rsidRPr="0044296E" w:rsidRDefault="007B797C" w:rsidP="007B797C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3B5F">
        <w:rPr>
          <w:rFonts w:ascii="PT Astra Serif" w:hAnsi="PT Astra Serif"/>
          <w:sz w:val="28"/>
          <w:szCs w:val="28"/>
        </w:rPr>
        <w:t xml:space="preserve">8. </w:t>
      </w:r>
      <w:r>
        <w:rPr>
          <w:rFonts w:ascii="PT Astra Serif" w:hAnsi="PT Astra Serif"/>
          <w:sz w:val="28"/>
          <w:szCs w:val="28"/>
        </w:rPr>
        <w:t>П</w:t>
      </w:r>
      <w:r w:rsidRPr="00833B5F">
        <w:rPr>
          <w:rFonts w:ascii="PT Astra Serif" w:hAnsi="PT Astra Serif"/>
          <w:sz w:val="28"/>
          <w:szCs w:val="28"/>
        </w:rPr>
        <w:t>риложени</w:t>
      </w:r>
      <w:r w:rsidR="001D1F90">
        <w:rPr>
          <w:rFonts w:ascii="PT Astra Serif" w:hAnsi="PT Astra Serif"/>
          <w:sz w:val="28"/>
          <w:szCs w:val="28"/>
        </w:rPr>
        <w:t>я</w:t>
      </w:r>
      <w:r w:rsidRPr="00833B5F">
        <w:rPr>
          <w:rFonts w:ascii="PT Astra Serif" w:hAnsi="PT Astra Serif"/>
          <w:sz w:val="28"/>
          <w:szCs w:val="28"/>
        </w:rPr>
        <w:t xml:space="preserve"> № 3</w:t>
      </w:r>
      <w:r w:rsidRPr="00833B5F">
        <w:rPr>
          <w:rFonts w:ascii="PT Astra Serif" w:hAnsi="PT Astra Serif"/>
          <w:sz w:val="28"/>
          <w:szCs w:val="28"/>
          <w:vertAlign w:val="superscript"/>
        </w:rPr>
        <w:t>1</w:t>
      </w:r>
      <w:r w:rsidRPr="00833B5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</w:t>
      </w:r>
      <w:r w:rsidRPr="00833B5F">
        <w:rPr>
          <w:rFonts w:ascii="PT Astra Serif" w:hAnsi="PT Astra Serif"/>
          <w:sz w:val="28"/>
          <w:szCs w:val="28"/>
        </w:rPr>
        <w:t>3</w:t>
      </w:r>
      <w:r w:rsidR="00AE2E5E" w:rsidRPr="00AE2E5E">
        <w:rPr>
          <w:rFonts w:ascii="PT Astra Serif" w:hAnsi="PT Astra Serif"/>
          <w:sz w:val="28"/>
          <w:szCs w:val="28"/>
          <w:vertAlign w:val="superscript"/>
        </w:rPr>
        <w:t>3.1</w:t>
      </w:r>
      <w:r>
        <w:rPr>
          <w:rFonts w:ascii="PT Astra Serif" w:hAnsi="PT Astra Serif"/>
          <w:sz w:val="28"/>
          <w:szCs w:val="28"/>
        </w:rPr>
        <w:t xml:space="preserve"> изложить в </w:t>
      </w:r>
      <w:r w:rsidRPr="00833B5F">
        <w:rPr>
          <w:rFonts w:ascii="PT Astra Serif" w:hAnsi="PT Astra Serif"/>
          <w:sz w:val="28"/>
          <w:szCs w:val="28"/>
        </w:rPr>
        <w:t>следующе</w:t>
      </w:r>
      <w:r>
        <w:rPr>
          <w:rFonts w:ascii="PT Astra Serif" w:hAnsi="PT Astra Serif"/>
          <w:sz w:val="28"/>
          <w:szCs w:val="28"/>
        </w:rPr>
        <w:t>й</w:t>
      </w:r>
      <w:r w:rsidRPr="00833B5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редакции</w:t>
      </w:r>
      <w:r w:rsidRPr="00833B5F">
        <w:rPr>
          <w:rFonts w:ascii="PT Astra Serif" w:hAnsi="PT Astra Serif"/>
          <w:sz w:val="28"/>
          <w:szCs w:val="28"/>
        </w:rPr>
        <w:t>:</w:t>
      </w:r>
    </w:p>
    <w:p w:rsidR="00562155" w:rsidRPr="00BD56A5" w:rsidRDefault="003D44B1" w:rsidP="00562155">
      <w:pPr>
        <w:tabs>
          <w:tab w:val="left" w:pos="2090"/>
        </w:tabs>
        <w:spacing w:after="0" w:line="240" w:lineRule="auto"/>
        <w:ind w:left="10773"/>
        <w:jc w:val="center"/>
        <w:rPr>
          <w:color w:val="000000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«</w:t>
      </w:r>
      <w:r w:rsidR="00562155" w:rsidRPr="00BD56A5">
        <w:rPr>
          <w:rFonts w:ascii="PT Astra Serif" w:hAnsi="PT Astra Serif" w:cs="PT Astra Serif"/>
          <w:color w:val="000000"/>
          <w:sz w:val="28"/>
          <w:szCs w:val="28"/>
        </w:rPr>
        <w:t xml:space="preserve">ПРИЛОЖЕНИЕ № </w:t>
      </w:r>
      <w:r w:rsidR="00562155" w:rsidRPr="00BD56A5">
        <w:rPr>
          <w:rFonts w:ascii="PT Astra Serif" w:hAnsi="PT Astra Serif"/>
          <w:color w:val="000000"/>
          <w:sz w:val="28"/>
          <w:szCs w:val="28"/>
        </w:rPr>
        <w:t>3</w:t>
      </w:r>
      <w:r w:rsidR="00562155" w:rsidRPr="00BD56A5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</w:p>
    <w:p w:rsidR="00562155" w:rsidRPr="00BD56A5" w:rsidRDefault="00562155" w:rsidP="00562155">
      <w:pPr>
        <w:pStyle w:val="ConsPlusNormal0"/>
        <w:ind w:left="10773"/>
        <w:jc w:val="center"/>
        <w:rPr>
          <w:rFonts w:ascii="PT Astra Serif" w:hAnsi="PT Astra Serif" w:cs="PT Astra Serif"/>
          <w:color w:val="000000"/>
          <w:sz w:val="28"/>
          <w:szCs w:val="28"/>
          <w:vertAlign w:val="superscript"/>
        </w:rPr>
      </w:pPr>
    </w:p>
    <w:p w:rsidR="00562155" w:rsidRPr="00BD56A5" w:rsidRDefault="00562155" w:rsidP="00562155">
      <w:pPr>
        <w:pStyle w:val="ConsPlusNormal0"/>
        <w:ind w:left="10773"/>
        <w:jc w:val="both"/>
        <w:rPr>
          <w:color w:val="000000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к государственной программе</w:t>
      </w:r>
    </w:p>
    <w:p w:rsidR="000F6D50" w:rsidRPr="00BD56A5" w:rsidRDefault="000F6D50" w:rsidP="000F6D50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D44B1" w:rsidRPr="003D44B1" w:rsidRDefault="00562155" w:rsidP="005621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</w:pPr>
      <w:r w:rsidRPr="003D44B1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 xml:space="preserve">ПЕРЕЧЕНЬ </w:t>
      </w:r>
    </w:p>
    <w:p w:rsidR="003D44B1" w:rsidRPr="003D44B1" w:rsidRDefault="003D44B1" w:rsidP="003D44B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</w:pPr>
      <w:r w:rsidRPr="003D44B1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 xml:space="preserve">показателей, </w:t>
      </w:r>
      <w:r w:rsidR="00562155" w:rsidRPr="003D44B1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 xml:space="preserve">характеризующих ожидаемые результаты реализации </w:t>
      </w:r>
    </w:p>
    <w:p w:rsidR="003D44B1" w:rsidRPr="003D44B1" w:rsidRDefault="00562155" w:rsidP="003D44B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</w:pPr>
      <w:r w:rsidRPr="003D44B1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>государственной программы Ульяновской обла</w:t>
      </w:r>
      <w:r w:rsidR="003D44B1" w:rsidRPr="003D44B1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 xml:space="preserve">сти </w:t>
      </w:r>
      <w:r w:rsidRPr="003D44B1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 xml:space="preserve">«Развитие </w:t>
      </w:r>
    </w:p>
    <w:p w:rsidR="00562155" w:rsidRPr="003D44B1" w:rsidRDefault="00562155" w:rsidP="003D44B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</w:pPr>
      <w:r w:rsidRPr="003D44B1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>физической культуры и спорта в Ульяновской области» в 2023 –2025 годах</w:t>
      </w:r>
    </w:p>
    <w:p w:rsidR="00562155" w:rsidRPr="00BD56A5" w:rsidRDefault="00562155" w:rsidP="005621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4"/>
          <w:szCs w:val="24"/>
          <w:lang w:eastAsia="en-US"/>
        </w:rPr>
      </w:pPr>
    </w:p>
    <w:tbl>
      <w:tblPr>
        <w:tblW w:w="1580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3883"/>
        <w:gridCol w:w="1134"/>
        <w:gridCol w:w="1395"/>
        <w:gridCol w:w="777"/>
        <w:gridCol w:w="805"/>
        <w:gridCol w:w="851"/>
        <w:gridCol w:w="6520"/>
      </w:tblGrid>
      <w:tr w:rsidR="00562155" w:rsidRPr="00BD56A5" w:rsidTr="002E4515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Характер д</w:t>
            </w: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и</w:t>
            </w: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намики знач</w:t>
            </w: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е</w:t>
            </w: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ний показат</w:t>
            </w: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е</w:t>
            </w: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ля*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Значения показателя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Методика расчета значений показателя, источник информации</w:t>
            </w:r>
          </w:p>
        </w:tc>
      </w:tr>
      <w:tr w:rsidR="00562155" w:rsidRPr="00BD56A5" w:rsidTr="002E4515">
        <w:trPr>
          <w:trHeight w:val="29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62155" w:rsidRPr="00BD56A5" w:rsidRDefault="00562155" w:rsidP="005621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"/>
          <w:szCs w:val="2"/>
          <w:lang w:eastAsia="en-US"/>
        </w:rPr>
      </w:pPr>
    </w:p>
    <w:tbl>
      <w:tblPr>
        <w:tblW w:w="1580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3889"/>
        <w:gridCol w:w="1118"/>
        <w:gridCol w:w="1431"/>
        <w:gridCol w:w="712"/>
        <w:gridCol w:w="850"/>
        <w:gridCol w:w="869"/>
        <w:gridCol w:w="6502"/>
      </w:tblGrid>
      <w:tr w:rsidR="00562155" w:rsidRPr="00BD56A5" w:rsidTr="00D40C62">
        <w:trPr>
          <w:trHeight w:val="20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D40C62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D40C62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D40C62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D40C62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D40C62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D40C62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D40C62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D40C62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62155" w:rsidRPr="00BD56A5" w:rsidTr="002E4515">
        <w:trPr>
          <w:trHeight w:val="2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val="en-US"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своевременной выплаты м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лодым специалистам, впервые поступи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ших на работу в областные государстве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ные учреждения или муниципальные учреждения, являющиеся физкультурно-спортивными организациями, которым предоставлена мера социальной поддержки в соответствии с Законом Ульяновской 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ласти от 02.10.2020 N 103-ЗО "О правовом регулировании отдельных вопросов статуса молодых специалистов в Ульяновской 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ласти"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Показатель достигается посредством подсчета числа молодых специал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стов, которым предоставлена мера социальной поддержки в соответствии с </w:t>
            </w:r>
            <w:hyperlink r:id="rId42" w:history="1">
              <w:r w:rsidRPr="00A14A10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Законом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Ульяновской области от 02.10.2020 N 103-ЗО "О правовом 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гулировании отдельных вопросов статуса молодых специалистов в Уль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новской области"</w:t>
            </w:r>
          </w:p>
        </w:tc>
      </w:tr>
      <w:tr w:rsidR="00562155" w:rsidRPr="00BD56A5" w:rsidTr="002E4515">
        <w:trPr>
          <w:trHeight w:val="8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численности детей, обученных навыкам плавания в рамках реализации программы "Всеобуч по плаванию" на территории Ульяновской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B355EB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Повышател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afe"/>
              <w:spacing w:after="0"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Подсчет числа детей, обученных навыкам плавания в рамках реализации программы "Всеобуч по плаванию" на территории Ульяновской области</w:t>
            </w:r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A14A10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доли жителей Ульяновской области, выполнивших нормативы испытаний (тестов) Всероссийского физкультурно-спортивного комплекса "Готов к труду и обороне" (</w:t>
            </w:r>
            <w:r w:rsidR="00A14A1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далее -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ГТО), в общей численности населения, принявшего участие в выполнении нормативов испытаний (тестов) Всероссийского физкультурно-спортивного комплекса ГТО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Повышател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Чвн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Чуч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x 100, где:</w:t>
            </w:r>
          </w:p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</w:p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Чвн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численность населения Ульяновской области, выполнившего нормативы Всероссийского физкультурно-спортивного комплекса ГТО, человек;</w:t>
            </w:r>
          </w:p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Чуч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численность населения Ульяновской области, принявшего  участие в сдаче нормативов Всероссийского физкультурно-спортивного комплекса ГТО, человек.</w:t>
            </w:r>
          </w:p>
          <w:p w:rsidR="00562155" w:rsidRPr="00BD56A5" w:rsidRDefault="00562155" w:rsidP="00A14A10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Рассчитывается согласно данным отчета по </w:t>
            </w:r>
            <w:hyperlink r:id="rId43" w:history="1">
              <w:r w:rsidRPr="00BD56A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</w:rPr>
                <w:t>форме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федерального статистического наблюдения N 2-ГТО "Сведения о реализации Всероссийского физкультурно-спортивного комплекса ГТО", утвержденной приказом Росстата от 17.08.2017 N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 Всероссийского физкультурно - спортивного комплекса ГТО" (далее - отчет по форме N 2-ГТО)</w:t>
            </w:r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своевременной выплаты на приобретение жилого помещения трен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рам, прибывшим (переехавшим) в 2021 - 2025 годах в отдельные населенные пун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ты, расположенные на территории Уль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новской области, для работы в качестве тренера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Показатель достигается посредством подсчета числа тренеров, получивших единовременные денежные выплаты</w:t>
            </w:r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увеличение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уровня обеспеченности гра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ж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дан Ульяновской области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Повышател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Рассчитывается по данным отчета по </w:t>
            </w:r>
            <w:hyperlink r:id="rId44" w:history="1">
              <w:r w:rsidRPr="00BD56A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</w:rPr>
                <w:t>форме N 5-ФК</w:t>
              </w:r>
            </w:hyperlink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количества объектов спорта, находящихся на территории Ульяновской области, в том числе созданных на основании соглашений о государственно-частном (</w:t>
            </w:r>
            <w:proofErr w:type="spellStart"/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муниципально</w:t>
            </w:r>
            <w:proofErr w:type="spellEnd"/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-частном) партнерстве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4D1C7E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Повышател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Рассчитывается по данным отчета по </w:t>
            </w:r>
            <w:hyperlink r:id="rId45" w:history="1">
              <w:r w:rsidRPr="00BD56A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</w:rPr>
                <w:t>форме N 1-ФК</w:t>
              </w:r>
            </w:hyperlink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4D1C7E" w:rsidP="004D1C7E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Повышение </w:t>
            </w:r>
            <w:r w:rsidR="00562155"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эффективно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сти</w:t>
            </w:r>
            <w:r w:rsidR="00562155"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использования объектов спорта, находящихся на территории Ульяновской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Повышател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ConsPlusNormal0"/>
              <w:spacing w:line="228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 / М x 100, где:</w:t>
            </w:r>
          </w:p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</w:p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 - загруженность существующих в Ульяновской области объектов спорта;</w:t>
            </w:r>
          </w:p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 - мощность (пропускная способность)</w:t>
            </w:r>
          </w:p>
          <w:p w:rsidR="00562155" w:rsidRPr="00BD56A5" w:rsidRDefault="00562155" w:rsidP="002E4515">
            <w:pPr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существующих в Ульяновской области объектов спорта.</w:t>
            </w:r>
          </w:p>
          <w:p w:rsidR="00562155" w:rsidRPr="00BD56A5" w:rsidRDefault="00562155" w:rsidP="002E4515">
            <w:pPr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Рассчитывается по данным отчета по форме N 1-ФК</w:t>
            </w:r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на территории Ульяновской обл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сти в 2022-2024 «умных» спортивных пл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щадок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ConsPlusNormal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Отчет о достижении результата, установленного соглашением о предоставлении субсидий на создание "умных" спортивных площадок</w:t>
            </w:r>
          </w:p>
        </w:tc>
      </w:tr>
      <w:tr w:rsidR="00562155" w:rsidRPr="00BD56A5" w:rsidTr="00212F6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систематически занимающихся физической культурой и спортом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6" w:rsidRDefault="00234CE6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</w:p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роцент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Повышател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afe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Рассчитывается согласно </w:t>
            </w:r>
            <w:hyperlink r:id="rId46" w:history="1">
              <w:r w:rsidRPr="00A14A10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Методике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расчета показателя "Доля граждан, систематически занимающихся физической культурой и спортом" национального проекта "Демография" и показателей федерального проекта "Спорт - норма жизни", утвержденной приказом Министерства спорта Российской Федерации от 19.04.2019 N 324 "Об утверждении Методики расчета показателя "Доля граждан, систематически занимающихся физической культурой и спортом" национального проекта "Демография" и показателей федерального проекта "Спорт - норма жизни" (далее - Методика, утвержденная приказом Министерства спорта Российской Федерации от 19.04.2019 N 324)</w:t>
            </w:r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доли детей и молодежи в возрасте от 3 до 29 лет, систематически занимающихся физической культурой и спортом, в общей численности детей и молодежи Ульяновской области в возрасте от 3 до 29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Повышател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ConsPlusNormal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4D50BB">
            <w:pPr>
              <w:pStyle w:val="afe"/>
              <w:snapToGri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Кдм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Одм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x 100, где:</w:t>
            </w:r>
          </w:p>
          <w:p w:rsidR="00562155" w:rsidRPr="00BD56A5" w:rsidRDefault="00562155" w:rsidP="002E4515">
            <w:pPr>
              <w:pStyle w:val="ConsPlusNormal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Кдм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численность детей и молодежи в возрасте от 3 до 29 лет, систематически занимающихся физической культурой и спортом;</w:t>
            </w:r>
          </w:p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Одм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численность детей и молодежи Ульяновской области в возрасте от 3 до 29 лет. Рассчитывается согласно </w:t>
            </w:r>
            <w:hyperlink r:id="rId47" w:history="1">
              <w:r w:rsidRPr="00A14A10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Методике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расчета показателя "Доля граждан, систематически занимающихся физической культурой и спортом" национального проекта "Демография" и показателей федерального проекта "Спорт - норма жизни", утвержденной приказом Министерства спорта Российской Федерации от 19.04.2019 N 324 "Об утверждении Методики расчета показателя "Доля граждан, систематически занимающихся физической культурой и спортом" национального проекта "Демография" и показателей федерального проекта "Спорт - норма жизни" (далее - Методика, утвержденная приказом Министерства спорта Российской Федерации от 19.04.2019 N 324)</w:t>
            </w:r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доли граждан среднего возраста (женщины в возрасте от 30 до 54 лет, мужчины в возрасте от 30 до 59 лет), систематически занимающихся физической культурой и спортом, в общей численности граждан среднего возраста Ульяновской области (женщины в возрасте от 30 до 54 лет, мужчины в возрасте от 30 до 59 лет)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Повышател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Кгсв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x 100,0 где:</w:t>
            </w:r>
          </w:p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</w:p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Кгсв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численность граждан среднего возраста (женщины в возрасте от 30 до 54 лет, мужчины в возрасте от 30 до 59 лет), систематически занимающихся физической культурой и спортом;</w:t>
            </w:r>
          </w:p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— общая численность граждан среднего возраста Ульяновской области (женщины в возрасте от 30 до 54 лет, мужчины в возрасте от 30 до 59 лет).</w:t>
            </w:r>
          </w:p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Рассчитывается согласно </w:t>
            </w:r>
            <w:hyperlink r:id="rId48" w:history="1">
              <w:r w:rsidRPr="00A14A10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Методике</w:t>
              </w:r>
            </w:hyperlink>
            <w:r w:rsidRPr="00A14A1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утвержденной приказом Министерства спорта Российской Федерации от 19.04.2019 N 324</w:t>
            </w:r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доли граждан старшего возра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та (женщины в возрасте от 55 до 79 лет, мужчины в возрасте от 60 до 79 лет), с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стематически занимающихся физической культурой и спортом, в общей численности граждан старшего возраста Ульяновской области (женщины в возрасте от 55 до 79 лет, мужчины в возрасте от 60 до 79 лет)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Повышател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x 100,0 где:</w:t>
            </w:r>
          </w:p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</w:p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численность граждан старшего возраста (женщины в возрасте от 55 до 79 лет, мужчины в возрасте от 60 до 79 лет), систематически занимающихся физической культурой и спортом;</w:t>
            </w:r>
          </w:p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Осв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общая численность граждан старшего возраста Ульяновской области (женщины в возрасте от 55 до 79 лет, мужчины в возрасте от 60 до 79 лет).</w:t>
            </w:r>
          </w:p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Рассчитывается согласно </w:t>
            </w:r>
            <w:hyperlink r:id="rId49" w:history="1">
              <w:r w:rsidRPr="00A14A10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Методике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утвержденной приказом Министерства спорта Российской Федерации от 19.04.2019 N 324</w:t>
            </w:r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численности спортсменов, зарегистрированных на территории Ульяновской области, зачисленных кандидатами в составы спортивных сборных команд Российской Федерации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Повышател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Подсчет числа спортсменов, зачисленных кандидатами в составы спортивных сборных команд Российской Федерации</w:t>
            </w:r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численности спортсменов, выступающих на спортивных соревнованиях и имеющих спортивный разряд "Кандидат в мастера спорта" (КМС), спортивные звания "Мастер спорта России" (МС) или "Мастер спорта России международного класса" (МСМК) либо почетное спортивное звание "Заслуженный мастер спорта России" (ЗМС)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Повышател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afe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Данные отчета по </w:t>
            </w:r>
            <w:hyperlink r:id="rId50" w:history="1">
              <w:r w:rsidRPr="00BD56A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</w:rPr>
                <w:t>форме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федерального статистического наблюдения N 5-ФК "Сведения по подготовке спортивного резерва", утвержденной приказом Росстата от 17.08.2020 N 467 "Об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резерва" (далее - отчет по </w:t>
            </w:r>
            <w:hyperlink r:id="rId51" w:history="1">
              <w:r w:rsidRPr="00BD56A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</w:rPr>
                <w:t>форме N 5-ФК</w:t>
              </w:r>
            </w:hyperlink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выполнение плана матчей (игр) официальных всероссийских спортивных соревнований по командным игровым видам спорта, в которых участвовали спортивные команды, выступающие в течение календарного года, 100 процентов;</w:t>
            </w:r>
          </w:p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Отчет о выполнении показателей результативности, установленных соглашениями о предоставлении субсидий спортивным клубам</w:t>
            </w:r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обеспечение спортсменов своевременной единовременной денежной выплатой на приобретение жилого помещения в соответствии с </w:t>
            </w:r>
            <w:hyperlink r:id="rId52" w:history="1">
              <w:r w:rsidRPr="00BD56A5">
                <w:rPr>
                  <w:rFonts w:ascii="PT Astra Serif" w:hAnsi="PT Astra Serif"/>
                  <w:color w:val="000000"/>
                  <w:sz w:val="20"/>
                  <w:szCs w:val="20"/>
                </w:rPr>
                <w:t>частью 1 статьи 14</w:t>
              </w:r>
            </w:hyperlink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Закона Ульяновской области от 05.11.2008 N 177-ЗО "О физической культуре и спорте в Ульяновской области"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Подсчет числа спортсменов, получивших единовременную денежную выплату на приобретение жилого помещения</w:t>
            </w:r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численности спортсменов, зарегистрированных на территории Ульяновской области, вошедших в состав экспериментальных групп олимпийской подготовки по базовым и рекомендованным Министерством спорта Российской Федерации к развитию на территории Ульяновской области видам спорта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Подсчет числа спортсменов, зарегистрированных на территории Ульяновской области, вошедших в состав экспериментальных групп олимпийской подготовки по базовым и рекомендованным Министерством спорта Российской Федерации к развитию на территории Ульяновской области видам спорта</w:t>
            </w:r>
          </w:p>
        </w:tc>
      </w:tr>
      <w:tr w:rsidR="00562155" w:rsidRPr="00BD56A5" w:rsidTr="002E4515">
        <w:tc>
          <w:tcPr>
            <w:tcW w:w="15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695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Ульяновской области "Развитие физической культуры и спорта в Ульяновской области</w:t>
            </w:r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сохранение числа потребителей государственных услуг, предоставляемых подведомственными государственному заказчику областными государственными учреждениями, являющихся физкультурно-спортивными организациями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4D1C7E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Повышател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Данные Министерства физической культуры и спорта Ульяновской области</w:t>
            </w:r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стабильного выполнение государственного задания подведомственными государственному заказчику областными государственными учреждениями, являющимися физкультурно-спортивными организациями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F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= I / Q x 100, где:</w:t>
            </w:r>
          </w:p>
          <w:p w:rsidR="00562155" w:rsidRPr="00BD56A5" w:rsidRDefault="00562155" w:rsidP="002E4515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F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- доля выполненных показателей государственного задания государственных организаций, находящихся в ведении Министерства физической культуры и спорта Ульяновской области в общем количестве показателей государственного задания государственных организаций, находящихся в ведении Министерства физической культуры и спорта Ульяновской области; </w:t>
            </w:r>
          </w:p>
          <w:p w:rsidR="00562155" w:rsidRPr="00BD56A5" w:rsidRDefault="00562155" w:rsidP="002E4515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I - количество выполненных показателей государственного задания государственных организаций, находящихся в ведении Министерства физической культуры и спорта Ульяновской области;</w:t>
            </w:r>
          </w:p>
          <w:p w:rsidR="00562155" w:rsidRPr="00BD56A5" w:rsidRDefault="00562155" w:rsidP="002E451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Q - общее количество показателей государственного задания госуда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ственных организаций, находящихся в ведении Министерства физич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ской культуры и спорта Ульяновской области</w:t>
            </w:r>
          </w:p>
          <w:p w:rsidR="00562155" w:rsidRPr="00BD56A5" w:rsidRDefault="00562155" w:rsidP="002E451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Сведения подведомственных организаций.</w:t>
            </w:r>
          </w:p>
        </w:tc>
      </w:tr>
      <w:tr w:rsidR="00562155" w:rsidRPr="00BD56A5" w:rsidTr="002E45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доли лиц, занимающихся по программам спортивной подготовки в организациях ведомственной принадлежности физической культуры и спорта в Ульяновской области, в общем количестве занимающихся в организациях ведомственной принадлежности физической культуры и спорта в Ульяновской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Стабильный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afe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2E4515">
            <w:pPr>
              <w:pStyle w:val="ConsPlusNormal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Ксп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/ Осп x 100,0 где:</w:t>
            </w:r>
          </w:p>
          <w:p w:rsidR="00562155" w:rsidRPr="00BD56A5" w:rsidRDefault="00562155" w:rsidP="002E4515">
            <w:pPr>
              <w:pStyle w:val="ConsPlusNormal0"/>
              <w:jc w:val="center"/>
              <w:rPr>
                <w:color w:val="000000"/>
              </w:rPr>
            </w:pPr>
          </w:p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Ксп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лиц, занимающихся по программам спортивной подготовки;</w:t>
            </w:r>
          </w:p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Осп - общее количество лиц, занимающихся в организациях ведомственной принадлежности физической культуры и спорта в Ульяновской области.</w:t>
            </w:r>
          </w:p>
          <w:p w:rsidR="00562155" w:rsidRPr="00BD56A5" w:rsidRDefault="00562155" w:rsidP="002E4515">
            <w:pPr>
              <w:pStyle w:val="ConsPlusNormal0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Рассчитывается согласно </w:t>
            </w:r>
            <w:hyperlink r:id="rId53" w:history="1">
              <w:r w:rsidRPr="00A14A10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  <w:u w:val="none"/>
                </w:rPr>
                <w:t>Методике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утвержденной приказом Министерства спорта Российской Федерации от 19.04.2019 N 324</w:t>
            </w:r>
          </w:p>
        </w:tc>
      </w:tr>
    </w:tbl>
    <w:p w:rsidR="000F6D50" w:rsidRPr="00BD56A5" w:rsidRDefault="000F6D50" w:rsidP="000F6D50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A14A10" w:rsidRDefault="00A14A10" w:rsidP="00917D7A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917D7A" w:rsidRPr="00BD56A5" w:rsidRDefault="00917D7A" w:rsidP="00917D7A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color w:val="000000"/>
          <w:sz w:val="28"/>
          <w:szCs w:val="28"/>
          <w:vertAlign w:val="superscript"/>
        </w:rPr>
      </w:pPr>
      <w:r w:rsidRPr="00BD56A5">
        <w:rPr>
          <w:rFonts w:ascii="PT Astra Serif" w:hAnsi="PT Astra Serif"/>
          <w:color w:val="000000"/>
          <w:sz w:val="28"/>
          <w:szCs w:val="28"/>
        </w:rPr>
        <w:t xml:space="preserve">ПРИЛОЖЕНИЕ № </w:t>
      </w:r>
      <w:r w:rsidR="00833B5F" w:rsidRPr="00BD56A5">
        <w:rPr>
          <w:rFonts w:ascii="PT Astra Serif" w:hAnsi="PT Astra Serif"/>
          <w:color w:val="000000"/>
          <w:sz w:val="28"/>
          <w:szCs w:val="28"/>
        </w:rPr>
        <w:t>3</w:t>
      </w:r>
      <w:r w:rsidR="000F6D50" w:rsidRPr="00BD56A5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</w:p>
    <w:p w:rsidR="00F57956" w:rsidRPr="00BD56A5" w:rsidRDefault="00917D7A">
      <w:pPr>
        <w:widowControl w:val="0"/>
        <w:spacing w:after="0" w:line="240" w:lineRule="auto"/>
        <w:ind w:left="9639"/>
        <w:jc w:val="center"/>
        <w:rPr>
          <w:color w:val="000000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 xml:space="preserve">         </w:t>
      </w:r>
      <w:r w:rsidR="00F57956" w:rsidRPr="00BD56A5">
        <w:rPr>
          <w:rFonts w:ascii="PT Astra Serif" w:hAnsi="PT Astra Serif" w:cs="PT Astra Serif"/>
          <w:color w:val="000000"/>
          <w:sz w:val="28"/>
          <w:szCs w:val="28"/>
        </w:rPr>
        <w:t>к государственной программе</w:t>
      </w:r>
    </w:p>
    <w:p w:rsidR="00F57956" w:rsidRPr="003D44B1" w:rsidRDefault="00F57956">
      <w:pPr>
        <w:widowControl w:val="0"/>
        <w:spacing w:after="0" w:line="240" w:lineRule="auto"/>
        <w:jc w:val="center"/>
        <w:rPr>
          <w:b/>
          <w:color w:val="000000"/>
        </w:rPr>
      </w:pPr>
      <w:r w:rsidRPr="003D44B1">
        <w:rPr>
          <w:rFonts w:ascii="PT Astra Serif" w:hAnsi="PT Astra Serif" w:cs="PT Astra Serif"/>
          <w:b/>
          <w:color w:val="000000"/>
          <w:sz w:val="28"/>
          <w:szCs w:val="28"/>
        </w:rPr>
        <w:t>СВЕДЕНИЯ</w:t>
      </w:r>
    </w:p>
    <w:p w:rsidR="00F57956" w:rsidRPr="003D44B1" w:rsidRDefault="00F57956" w:rsidP="0044296E">
      <w:pPr>
        <w:widowControl w:val="0"/>
        <w:spacing w:after="0" w:line="240" w:lineRule="auto"/>
        <w:jc w:val="center"/>
        <w:rPr>
          <w:b/>
          <w:color w:val="000000"/>
        </w:rPr>
      </w:pPr>
      <w:r w:rsidRPr="003D44B1">
        <w:rPr>
          <w:rFonts w:ascii="PT Astra Serif" w:hAnsi="PT Astra Serif" w:cs="PT Astra Serif"/>
          <w:b/>
          <w:color w:val="000000"/>
          <w:sz w:val="28"/>
          <w:szCs w:val="28"/>
        </w:rPr>
        <w:t>о соответствии реализуемых основных мероприятий</w:t>
      </w:r>
      <w:r w:rsidR="0044296E" w:rsidRPr="003D44B1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3D44B1">
        <w:rPr>
          <w:rFonts w:ascii="PT Astra Serif" w:hAnsi="PT Astra Serif" w:cs="PT Astra Serif"/>
          <w:b/>
          <w:color w:val="000000"/>
          <w:sz w:val="28"/>
          <w:szCs w:val="28"/>
        </w:rPr>
        <w:t xml:space="preserve">государственной программы Ульяновской области </w:t>
      </w:r>
    </w:p>
    <w:p w:rsidR="0044296E" w:rsidRPr="003D44B1" w:rsidRDefault="00F57956" w:rsidP="004429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D44B1">
        <w:rPr>
          <w:rFonts w:ascii="PT Astra Serif" w:hAnsi="PT Astra Serif" w:cs="PT Astra Serif"/>
          <w:b/>
          <w:color w:val="000000"/>
          <w:sz w:val="28"/>
          <w:szCs w:val="28"/>
        </w:rPr>
        <w:t>«Развитие физической культуры и спорта в Ульяновской области</w:t>
      </w:r>
      <w:r w:rsidR="0044296E" w:rsidRPr="003D44B1">
        <w:rPr>
          <w:rFonts w:ascii="PT Astra Serif" w:hAnsi="PT Astra Serif"/>
          <w:b/>
          <w:bCs/>
          <w:color w:val="000000"/>
        </w:rPr>
        <w:t xml:space="preserve"> </w:t>
      </w:r>
      <w:r w:rsidR="0044296E" w:rsidRPr="003D44B1">
        <w:rPr>
          <w:rFonts w:ascii="PT Astra Serif" w:hAnsi="PT Astra Serif"/>
          <w:b/>
          <w:bCs/>
          <w:color w:val="000000"/>
          <w:sz w:val="28"/>
          <w:szCs w:val="28"/>
        </w:rPr>
        <w:t>документам стратегического планирования</w:t>
      </w:r>
    </w:p>
    <w:p w:rsidR="0044296E" w:rsidRPr="003D44B1" w:rsidRDefault="0044296E" w:rsidP="004429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D44B1">
        <w:rPr>
          <w:rFonts w:ascii="PT Astra Serif" w:hAnsi="PT Astra Serif"/>
          <w:b/>
          <w:bCs/>
          <w:color w:val="000000"/>
          <w:sz w:val="28"/>
          <w:szCs w:val="28"/>
        </w:rPr>
        <w:t>Российской Федерации, документам стратегического планирования Ульяновской области</w:t>
      </w:r>
    </w:p>
    <w:p w:rsidR="0044296E" w:rsidRPr="00BD56A5" w:rsidRDefault="0044296E" w:rsidP="004429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tbl>
      <w:tblPr>
        <w:tblW w:w="152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3"/>
        <w:gridCol w:w="1858"/>
        <w:gridCol w:w="3261"/>
        <w:gridCol w:w="2835"/>
        <w:gridCol w:w="1984"/>
        <w:gridCol w:w="1985"/>
        <w:gridCol w:w="2835"/>
      </w:tblGrid>
      <w:tr w:rsidR="00F57956" w:rsidRPr="00BD56A5" w:rsidTr="00917D7A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№</w:t>
            </w:r>
            <w:r w:rsidRPr="00BD56A5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Наименование </w:t>
            </w:r>
          </w:p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основного </w:t>
            </w:r>
          </w:p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Наименование </w:t>
            </w:r>
          </w:p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целевого индикатора госуда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ственной </w:t>
            </w:r>
          </w:p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Показатели, установленные указами Президента Росси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й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Федерации от 21.07.2020 № 474 «О национальных ц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лях развития Российской Ф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дерации на период до 2030 года» и от 04.02.2021 № 68 «Об оценке эффективности деятельности высших дол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ж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ностных лиц (руководителей высших исполнительных 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ганов государственной вл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сти) субъектов Российской Федерации и деятельности органов исполнительной вл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сти субъектов Российской Федерации»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Показатели </w:t>
            </w:r>
          </w:p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национальных </w:t>
            </w:r>
          </w:p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проектов </w:t>
            </w:r>
          </w:p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Российской </w:t>
            </w:r>
          </w:p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Стратегические </w:t>
            </w:r>
          </w:p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приоритеты в сфере реализации </w:t>
            </w:r>
          </w:p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государственных программ Росси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й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956" w:rsidRPr="00BD56A5" w:rsidRDefault="00F579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Цели и задачи социально-экономической политики Ульяновской области, пол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тики в соответствующих сф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рах социально-экономического развития Ульяновской области, опр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делённые стратегией соц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ально-экономического разв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тия Ульяновской области</w:t>
            </w:r>
          </w:p>
        </w:tc>
      </w:tr>
    </w:tbl>
    <w:p w:rsidR="00F57956" w:rsidRPr="00BD56A5" w:rsidRDefault="00F57956">
      <w:pPr>
        <w:widowControl w:val="0"/>
        <w:spacing w:after="0" w:line="240" w:lineRule="auto"/>
        <w:jc w:val="center"/>
        <w:rPr>
          <w:rFonts w:ascii="PT Astra Serif" w:hAnsi="PT Astra Serif" w:cs="PT Astra Serif"/>
          <w:color w:val="000000"/>
          <w:sz w:val="2"/>
          <w:szCs w:val="2"/>
        </w:rPr>
      </w:pPr>
    </w:p>
    <w:tbl>
      <w:tblPr>
        <w:tblW w:w="5166" w:type="pct"/>
        <w:tblLayout w:type="fixed"/>
        <w:tblLook w:val="0000" w:firstRow="0" w:lastRow="0" w:firstColumn="0" w:lastColumn="0" w:noHBand="0" w:noVBand="0"/>
      </w:tblPr>
      <w:tblGrid>
        <w:gridCol w:w="499"/>
        <w:gridCol w:w="27"/>
        <w:gridCol w:w="1827"/>
        <w:gridCol w:w="3285"/>
        <w:gridCol w:w="2835"/>
        <w:gridCol w:w="1983"/>
        <w:gridCol w:w="1986"/>
        <w:gridCol w:w="2835"/>
      </w:tblGrid>
      <w:tr w:rsidR="000F6D50" w:rsidRPr="00BD56A5" w:rsidTr="00FA53B9">
        <w:trPr>
          <w:tblHeader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</w:t>
            </w:r>
          </w:p>
        </w:tc>
      </w:tr>
      <w:tr w:rsidR="000F6D50" w:rsidRPr="00BD56A5" w:rsidTr="00FA53B9">
        <w:trPr>
          <w:trHeight w:val="2873"/>
        </w:trPr>
        <w:tc>
          <w:tcPr>
            <w:tcW w:w="163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7" w:type="pct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Основное мер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приятие «Развитие массового спорта»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Численность молодых специал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стов, впервые поступивших на 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боту в областные государственные учреждения или муниципальные учреждения, являющиеся физкул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турно-спортивными организаци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ми, которым предоставлена мера социальной поддержки в соотве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ствии с Законом Ульяновской 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ласти от 02.10.2020 N 103-ЗО 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систематически занимающи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ся физической культурой и спортом, до 70 процентов к 2030 году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стематически зан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мающихся физич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культурой и спортом до 70 пр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центов к 2030 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тически занима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физической культурой и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том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D50" w:rsidRPr="003D44B1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Цель – создание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условий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для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3D44B1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массовых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3D44B1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занятий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3D44B1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физической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3D44B1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культ</w:t>
            </w:r>
            <w:r w:rsidRPr="003D44B1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3D44B1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3D44B1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3D44B1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спортом 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в Ульяновской области</w:t>
            </w:r>
          </w:p>
          <w:p w:rsidR="000F6D50" w:rsidRPr="003D44B1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D44B1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Задача – 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повышение досту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ности физкультурно-спортивных организаций для всех категорий населения на территории Ульяновской о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ласти;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системы фи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культурно-спортивных орг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низаций Ульяновской области</w:t>
            </w:r>
            <w:r w:rsidRPr="003D44B1">
              <w:rPr>
                <w:rFonts w:ascii="PT Astra Serif" w:hAnsi="PT Astra Serif"/>
                <w:color w:val="000000"/>
              </w:rPr>
              <w:t xml:space="preserve"> 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квалифицированными трен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рами, осуществляющими физкультурно-оздоровительную и спорти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3D44B1">
              <w:rPr>
                <w:rFonts w:ascii="PT Astra Serif" w:hAnsi="PT Astra Serif"/>
                <w:color w:val="000000"/>
                <w:sz w:val="20"/>
                <w:szCs w:val="20"/>
              </w:rPr>
              <w:t>ную работу с различными категориями и группами населения</w:t>
            </w:r>
          </w:p>
        </w:tc>
      </w:tr>
      <w:tr w:rsidR="000F6D50" w:rsidRPr="00BD56A5" w:rsidTr="00695176">
        <w:trPr>
          <w:trHeight w:val="325"/>
        </w:trPr>
        <w:tc>
          <w:tcPr>
            <w:tcW w:w="16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Численность детей, обученных навыкам плавания в рамках реал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зации программы "Всеобуч по пл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ванию" на территории Ульяно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области;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жителей Ульяновской обл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сти, выполнивших нормативы 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пытаний (тестов) Всероссийского физкультурно-спортивного ко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плекса "Готов к труду и обороне" (ГТО), в общей численности нас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ления, принявшего участие в в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ы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полнении нормативов испытаний (тестов) Всероссийского физкул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турно-спортивного комплекса "Г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тов к труду и обороне" (ГТО);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F6D50" w:rsidRPr="00BD56A5" w:rsidTr="00695176">
        <w:trPr>
          <w:trHeight w:val="2295"/>
        </w:trPr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тренеров, прибывших (переехавших) в 2021 - 2023 годах в отдельные населенные пункты, расположенные на территории Ульяновской области, для работы в качестве тренера, получивших единовременную денежную выпл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ту на приобретение жилого пом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щения.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F6D50" w:rsidRPr="00BD56A5" w:rsidTr="00FA53B9">
        <w:trPr>
          <w:trHeight w:val="24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Основное мероприятие "Формирование материально-технической базы деятельности в сфере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физической кул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туры и спорта на территории Уль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новской области"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Уровень обеспеченности граждан Ульяновской области спортивными сооружениями исходя из един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временной пропускной способн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сти объектов спорта, расположе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ных  на территории Ульяновской области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систематически занимающи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ся физической культурой и спортом, до 70 процентов к 2030 году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стематически зан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мающихся физич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культурой и спортом 70 проце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тов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тически занима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физической культурой и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том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Цель – создание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условий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для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массовых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занятий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физической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спортом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 Ульяновской области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Задача –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</w:rPr>
              <w:t>п</w:t>
            </w:r>
            <w:r w:rsidRPr="00BD56A5">
              <w:rPr>
                <w:rFonts w:ascii="PT Astra Serif" w:hAnsi="PT Astra Serif"/>
                <w:color w:val="000000"/>
              </w:rPr>
              <w:t>овышение д</w:t>
            </w:r>
            <w:r w:rsidRPr="00BD56A5">
              <w:rPr>
                <w:rFonts w:ascii="PT Astra Serif" w:hAnsi="PT Astra Serif"/>
                <w:color w:val="000000"/>
              </w:rPr>
              <w:t>о</w:t>
            </w:r>
            <w:r w:rsidRPr="00BD56A5">
              <w:rPr>
                <w:rFonts w:ascii="PT Astra Serif" w:hAnsi="PT Astra Serif"/>
                <w:color w:val="000000"/>
              </w:rPr>
              <w:t>ступности физкультурно-спортивных организаций для всех категорий насел</w:t>
            </w:r>
            <w:r w:rsidRPr="00BD56A5">
              <w:rPr>
                <w:rFonts w:ascii="PT Astra Serif" w:hAnsi="PT Astra Serif"/>
                <w:color w:val="000000"/>
              </w:rPr>
              <w:t>е</w:t>
            </w:r>
            <w:r w:rsidRPr="00BD56A5">
              <w:rPr>
                <w:rFonts w:ascii="PT Astra Serif" w:hAnsi="PT Astra Serif"/>
                <w:color w:val="000000"/>
              </w:rPr>
              <w:t>ния на территории Уль</w:t>
            </w:r>
            <w:r w:rsidRPr="00BD56A5">
              <w:rPr>
                <w:rFonts w:ascii="PT Astra Serif" w:hAnsi="PT Astra Serif"/>
                <w:color w:val="000000"/>
              </w:rPr>
              <w:t>я</w:t>
            </w:r>
            <w:r w:rsidRPr="00BD56A5">
              <w:rPr>
                <w:rFonts w:ascii="PT Astra Serif" w:hAnsi="PT Astra Serif"/>
                <w:color w:val="000000"/>
              </w:rPr>
              <w:t>новской области, пред</w:t>
            </w:r>
            <w:r w:rsidRPr="00BD56A5">
              <w:rPr>
                <w:rFonts w:ascii="PT Astra Serif" w:hAnsi="PT Astra Serif"/>
                <w:color w:val="000000"/>
              </w:rPr>
              <w:t>о</w:t>
            </w:r>
            <w:r w:rsidRPr="00BD56A5">
              <w:rPr>
                <w:rFonts w:ascii="PT Astra Serif" w:hAnsi="PT Astra Serif"/>
                <w:color w:val="000000"/>
              </w:rPr>
              <w:t>ставление возможности для занятий физической кул</w:t>
            </w:r>
            <w:r w:rsidRPr="00BD56A5">
              <w:rPr>
                <w:rFonts w:ascii="PT Astra Serif" w:hAnsi="PT Astra Serif"/>
                <w:color w:val="000000"/>
              </w:rPr>
              <w:t>ь</w:t>
            </w:r>
            <w:r w:rsidRPr="00BD56A5">
              <w:rPr>
                <w:rFonts w:ascii="PT Astra Serif" w:hAnsi="PT Astra Serif"/>
                <w:color w:val="000000"/>
              </w:rPr>
              <w:t>турой и спортом лицам с ограниченными возможн</w:t>
            </w:r>
            <w:r w:rsidRPr="00BD56A5">
              <w:rPr>
                <w:rFonts w:ascii="PT Astra Serif" w:hAnsi="PT Astra Serif"/>
                <w:color w:val="000000"/>
              </w:rPr>
              <w:t>о</w:t>
            </w:r>
            <w:r w:rsidRPr="00BD56A5">
              <w:rPr>
                <w:rFonts w:ascii="PT Astra Serif" w:hAnsi="PT Astra Serif"/>
                <w:color w:val="000000"/>
              </w:rPr>
              <w:t>стями здоровья и инвал</w:t>
            </w:r>
            <w:r w:rsidRPr="00BD56A5">
              <w:rPr>
                <w:rFonts w:ascii="PT Astra Serif" w:hAnsi="PT Astra Serif"/>
                <w:color w:val="000000"/>
              </w:rPr>
              <w:t>и</w:t>
            </w:r>
            <w:r w:rsidRPr="00BD56A5">
              <w:rPr>
                <w:rFonts w:ascii="PT Astra Serif" w:hAnsi="PT Astra Serif"/>
                <w:color w:val="000000"/>
              </w:rPr>
              <w:t>дам на территории Уль</w:t>
            </w:r>
            <w:r w:rsidRPr="00BD56A5">
              <w:rPr>
                <w:rFonts w:ascii="PT Astra Serif" w:hAnsi="PT Astra Serif"/>
                <w:color w:val="000000"/>
              </w:rPr>
              <w:t>я</w:t>
            </w:r>
            <w:r w:rsidRPr="00BD56A5">
              <w:rPr>
                <w:rFonts w:ascii="PT Astra Serif" w:hAnsi="PT Astra Serif"/>
                <w:color w:val="000000"/>
              </w:rPr>
              <w:t>новской области</w:t>
            </w:r>
          </w:p>
        </w:tc>
      </w:tr>
      <w:tr w:rsidR="000F6D50" w:rsidRPr="00BD56A5" w:rsidTr="00FA53B9"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Количество объектов спорта, нах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дящихся на территории Ульяно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области, в том числе созда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ных на основании соглашений о государственно-частном (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муниц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пально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-частном) партнерстве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F6D50" w:rsidRPr="00BD56A5" w:rsidTr="00FA53B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Основное мероприятие «Проект «Бизнес-Спринт (Я выбираю спорт)» государственной программы Российской Федерации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«Развитие физич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ской культуры и спорта»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"умных" спортивных площадок, созданных на террит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рии Ульяновской области, единиц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доли граждан, систематически занимающи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ся физической культурой и спортом, до 70 процентов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 2030 году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Доля граждан, с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стематически зан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мающихся физич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ской культурой и спортом 70 проце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тов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 2030 году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доли граждан, систем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тически занима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щихся физической культурой и спо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Цель – создание условий для массовых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занятий физической культ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рой и спортом в Ульяновской области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Задача – повышение досту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ности физкультурно-спортивных организаций для всех категорий населения на территории Ульяновской 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ласти</w:t>
            </w:r>
          </w:p>
        </w:tc>
      </w:tr>
      <w:tr w:rsidR="000F6D50" w:rsidRPr="00BD56A5" w:rsidTr="00FA53B9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приятие «Реги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нальный проект «Спорт – норма жизни»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систематически з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нимающихся физической 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 и спортом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систематически занимающи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ся физической культурой и спортом, до 70 процентов к 2030 году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стематически зан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мающихся физич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культурой и спортом 70 проце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тов к 2030 году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тически занима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физической культурой и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том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Цель – создание условий для массовых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занятий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физической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спортом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 Ульяновской области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Задача – повышение досту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ности физкультурно-спортивных организаций для всех категорий населения на территории Ульяновской 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ласти</w:t>
            </w:r>
          </w:p>
        </w:tc>
      </w:tr>
      <w:tr w:rsidR="000F6D50" w:rsidRPr="00BD56A5" w:rsidTr="00FA53B9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детей и молодежи в возрасте от 3 до 29 лет, систематически з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нимающихся физической 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 и спортом, в общей численн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сти детей и молодежи Ульяновской области в возрасте от 3 до 29 лет, процентов</w:t>
            </w:r>
          </w:p>
        </w:tc>
        <w:tc>
          <w:tcPr>
            <w:tcW w:w="9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F6D50" w:rsidRPr="00BD56A5" w:rsidTr="00FA53B9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 среднего возраста (женщины в возрасте от 30 до 54 лет, мужчины в возрасте от 30 до 59 лет), систематически занима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физической культурой и спортом, в общей численности граждан среднего возраста Уль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новской области (женщины в во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расте от 30 до 54 лет, мужчины в возрасте от 30 до 59 лет)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F6D50" w:rsidRPr="00BD56A5" w:rsidTr="00FA53B9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приятие «Развитие спорта высших достижений»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Численность спортсменов, зарег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стрированных на территории Ул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яновской области, зачисленных кандидатами в составы спортивных сборных команд Российской Фед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систематически занимающи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ся физической культурой и спортом, до 70 процентов к 2030 году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стематически зан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мающихся физич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культурой и спортом 70 проце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тов к 2030 году-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тически занима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физической культурой и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Цель – создание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условий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для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массовых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занятий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физической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спортом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 Ульяновской области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Задача – развитие спорта высших достижения в Уль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новской области,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повышение доступности физкультурно-спортивных организаций для всех категорий населения на территории Ульяновской 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ласти</w:t>
            </w:r>
          </w:p>
        </w:tc>
      </w:tr>
      <w:tr w:rsidR="000F6D50" w:rsidRPr="00BD56A5" w:rsidTr="00695176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Численность спортсменов, выст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пающих на спортивных соревнов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ниях и имеющих спортивный ра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ряд "Кандидат в мастера спорта" (КМС), спортивные звания "М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стер спорта России" (МС) или "М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стер спорта России международн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 класса" (МСМК) либо почетное спортивное звание "Заслуженный мастер спорта России" (ЗМС), вс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го, человек, в том числе: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F6D50" w:rsidRPr="00BD56A5" w:rsidTr="00695176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Выполнение плана матчей (игр) официальных всероссийских   спортивных соревнований по командным игровым видам спорта, в которых участвовали спортивные команды, выступающие в течение календарного года, процентов 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F6D50" w:rsidRPr="00BD56A5" w:rsidTr="00FA53B9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Численность спортсменов, получивших единовременную денежную выплату на приобретение жилого помещения в соответствии с </w:t>
            </w:r>
            <w:hyperlink r:id="rId54" w:history="1">
              <w:r w:rsidRPr="00BD56A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</w:rPr>
                <w:t>частью 1 статьи 14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Закона Ульяновской области от 05.11.2008 N 177-ЗО "О физической культуре и спорте в Ульяновской области", человек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F6D50" w:rsidRPr="00BD56A5" w:rsidTr="00FA53B9">
        <w:tc>
          <w:tcPr>
            <w:tcW w:w="163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приятие "Развитие системы подг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товки спортивного резерва"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Численность спортсменов, зарег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стрированных на    территории Ульяновской области, вошедших в состав экспериментальных групп олимпийской подготовки по баз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вым и рекомендованным Мин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стерством спорта Российской Ф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дерации к развитию на территории Ульяновской области видам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та, человек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систематически занимающи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ся физической культурой и спортом, до 70 процентов к 2030 году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стематически зан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мающихся физич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культурой и спортом 70 проце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тов к 2030 году-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тически занима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физической культурой и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Цель – создание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условий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для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массовых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занятий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физической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спортом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 Ульяновской области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Задача –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повышение досту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ности физкультурно-спортивных организаций для всех категорий населения на территории Ульяновской 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ласти</w:t>
            </w:r>
          </w:p>
        </w:tc>
      </w:tr>
      <w:tr w:rsidR="000F6D50" w:rsidRPr="00BD56A5" w:rsidTr="00FA53B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Ульяновской области "Развитие физической культуры и спорта в Ульяновской области"</w:t>
            </w:r>
          </w:p>
        </w:tc>
      </w:tr>
      <w:tr w:rsidR="000F6D50" w:rsidRPr="00BD56A5" w:rsidTr="00FA53B9">
        <w:trPr>
          <w:trHeight w:val="2637"/>
        </w:trPr>
        <w:tc>
          <w:tcPr>
            <w:tcW w:w="1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приятие "Обесп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чение деятельн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сти государстве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ного заказчика и подведомстве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ных ему облас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ных госуда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ственных учр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ждений, явля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физкул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турно-спортивными 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ганизациями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Число потребителей государстве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ных услуг, предоставляемых 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ведомственными Министерству физической культуры и спорта Ульяновской области областными государственными учреждениями, являющимися физкультурно-спортивными организациями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систематически занимающи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ся физической культурой и спортом, до 70 процентов к 2030 году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стематически зан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мающихся физич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культурой и спортом 70 проце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тов к 2030 году-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тически занима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физической культурой и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Цель – создание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условий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для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массовых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занятий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физической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спортом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 Ульяновской области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Задача -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эффе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тивного участия органов го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ударственной власти Уль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новской области в реализации государственной политики в сфере физической культуры и спорта</w:t>
            </w:r>
          </w:p>
        </w:tc>
      </w:tr>
      <w:tr w:rsidR="000F6D50" w:rsidRPr="00BD56A5" w:rsidTr="00FA53B9">
        <w:trPr>
          <w:trHeight w:val="1978"/>
        </w:trPr>
        <w:tc>
          <w:tcPr>
            <w:tcW w:w="172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Доля выполненных показателей государственного задания госуда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ственных организаций, наход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щихся в ведении Министерства физической культуры и спорта Ульяновской области в общем к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личестве показателей госуда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ственного задания государстве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ных организаций, находящихся в ведении Министерства физической культуры и спорта Ульяновской области</w:t>
            </w:r>
          </w:p>
        </w:tc>
        <w:tc>
          <w:tcPr>
            <w:tcW w:w="92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F6D50" w:rsidRPr="00BD56A5" w:rsidTr="00FA53B9">
        <w:tc>
          <w:tcPr>
            <w:tcW w:w="17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лиц, занимающихся по пр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граммам спортивной подготовки в организациях ведомственной пр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надлежности физической культуры и спорта в Ульяновской области, в общем количестве занимающихся в организациях ведомственной пр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надлежности физической культуры и спорта в Ульяновской области</w:t>
            </w:r>
          </w:p>
        </w:tc>
        <w:tc>
          <w:tcPr>
            <w:tcW w:w="92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50" w:rsidRPr="00BD56A5" w:rsidRDefault="000F6D50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17D7A" w:rsidRPr="00BD56A5" w:rsidTr="00FA53B9">
        <w:trPr>
          <w:tblHeader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</w:t>
            </w:r>
          </w:p>
        </w:tc>
      </w:tr>
      <w:tr w:rsidR="00917D7A" w:rsidRPr="00BD56A5" w:rsidTr="00FA53B9">
        <w:trPr>
          <w:trHeight w:val="2873"/>
        </w:trPr>
        <w:tc>
          <w:tcPr>
            <w:tcW w:w="163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7" w:type="pct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Основное мер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приятие «Развитие массового спорта»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Численность молодых специал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стов, впервые поступивших на 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боту в областные государственные учреждения или муниципальные учреждения, являющиеся физкул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турно-спортивными организаци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ми, которым предоставлена мера социальной поддержки в соотве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ствии с Законом Ульяновской 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ласти от 02.10.2020 N 103-ЗО 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систематически занимающи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ся физической культурой и спортом, до 70 процентов к 2030 году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стематически зан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мающихся физич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культурой и спортом до 70 пр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центов к 2030 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тически занима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физической культурой и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том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Цель – создание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условий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для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массовых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занятий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физической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спортом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 Ульяновской области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Задача –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повышение досту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ности физкультурно-спортивных организаций для всех категорий населения на территории Ульяновской 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ласти;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системы фи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культурно-спортивных орг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низаций Ульяновской области</w:t>
            </w:r>
            <w:r w:rsidRPr="00BD56A5">
              <w:rPr>
                <w:rFonts w:ascii="PT Astra Serif" w:hAnsi="PT Astra Serif"/>
                <w:color w:val="000000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квалифицированными трен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рами, осуществляющими физкультурно-оздоровительную и спорти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ную работу с различными категориями и группами населения</w:t>
            </w:r>
          </w:p>
        </w:tc>
      </w:tr>
      <w:tr w:rsidR="00917D7A" w:rsidRPr="00BD56A5" w:rsidTr="00695176">
        <w:trPr>
          <w:trHeight w:val="1444"/>
        </w:trPr>
        <w:tc>
          <w:tcPr>
            <w:tcW w:w="16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Численность детей, обученных навыкам плавания в рамках реал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зации программы "Всеобуч по пл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ванию" на территории Ульяно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области;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жителей Ульяновской обл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сти, выполнивших нормативы 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пытаний (тестов) Всероссийского физкультурно-спортивного ко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плекса "Готов к труду и обороне" (ГТО), в общей численности нас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ления, принявшего участие в в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ы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полнении нормативов испытаний (тестов) Всероссийского физкул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турно-спортивного комплекса "Г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тов к труду и обороне" (ГТО);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17D7A" w:rsidRPr="00BD56A5" w:rsidTr="00695176">
        <w:trPr>
          <w:trHeight w:val="2295"/>
        </w:trPr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тренеров, прибывших (переехавших) в 2021 - 2023 годах в отдельные населенные пункты, расположенные на территории Ульяновской области, для работы в качестве тренера, получивших единовременную денежную выпл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ту на приобретение жилого пом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щения.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17D7A" w:rsidRPr="00BD56A5" w:rsidTr="00FA53B9">
        <w:trPr>
          <w:trHeight w:val="24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Основное мероприятие "Формирование материально-технической базы деятельности в сфере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физической кул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туры и спорта на территории Уль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новской области"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Уровень обеспеченности граждан Ульяновской области спортивными сооружениями исходя из един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временной пропускной способн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сти объектов спорта, расположе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ных  на территории Ульяновской области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систематически занимающи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ся физической культурой и спортом, до 70 процентов к 2030 году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стематически зан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мающихся физич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культурой и спортом 70 проце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тов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тически занима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физической культурой и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том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Цель – создание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условий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для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массовых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занятий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физической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спортом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 Ульяновской области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Задача –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</w:rPr>
              <w:t>п</w:t>
            </w:r>
            <w:r w:rsidRPr="00BD56A5">
              <w:rPr>
                <w:rFonts w:ascii="PT Astra Serif" w:hAnsi="PT Astra Serif"/>
                <w:color w:val="000000"/>
              </w:rPr>
              <w:t>овышение д</w:t>
            </w:r>
            <w:r w:rsidRPr="00BD56A5">
              <w:rPr>
                <w:rFonts w:ascii="PT Astra Serif" w:hAnsi="PT Astra Serif"/>
                <w:color w:val="000000"/>
              </w:rPr>
              <w:t>о</w:t>
            </w:r>
            <w:r w:rsidRPr="00BD56A5">
              <w:rPr>
                <w:rFonts w:ascii="PT Astra Serif" w:hAnsi="PT Astra Serif"/>
                <w:color w:val="000000"/>
              </w:rPr>
              <w:t>ступности физкультурно-спортивных организаций для всех категорий насел</w:t>
            </w:r>
            <w:r w:rsidRPr="00BD56A5">
              <w:rPr>
                <w:rFonts w:ascii="PT Astra Serif" w:hAnsi="PT Astra Serif"/>
                <w:color w:val="000000"/>
              </w:rPr>
              <w:t>е</w:t>
            </w:r>
            <w:r w:rsidRPr="00BD56A5">
              <w:rPr>
                <w:rFonts w:ascii="PT Astra Serif" w:hAnsi="PT Astra Serif"/>
                <w:color w:val="000000"/>
              </w:rPr>
              <w:t>ния на территории Уль</w:t>
            </w:r>
            <w:r w:rsidRPr="00BD56A5">
              <w:rPr>
                <w:rFonts w:ascii="PT Astra Serif" w:hAnsi="PT Astra Serif"/>
                <w:color w:val="000000"/>
              </w:rPr>
              <w:t>я</w:t>
            </w:r>
            <w:r w:rsidRPr="00BD56A5">
              <w:rPr>
                <w:rFonts w:ascii="PT Astra Serif" w:hAnsi="PT Astra Serif"/>
                <w:color w:val="000000"/>
              </w:rPr>
              <w:t>новской области, пред</w:t>
            </w:r>
            <w:r w:rsidRPr="00BD56A5">
              <w:rPr>
                <w:rFonts w:ascii="PT Astra Serif" w:hAnsi="PT Astra Serif"/>
                <w:color w:val="000000"/>
              </w:rPr>
              <w:t>о</w:t>
            </w:r>
            <w:r w:rsidRPr="00BD56A5">
              <w:rPr>
                <w:rFonts w:ascii="PT Astra Serif" w:hAnsi="PT Astra Serif"/>
                <w:color w:val="000000"/>
              </w:rPr>
              <w:t>ставление возможности для занятий физической кул</w:t>
            </w:r>
            <w:r w:rsidRPr="00BD56A5">
              <w:rPr>
                <w:rFonts w:ascii="PT Astra Serif" w:hAnsi="PT Astra Serif"/>
                <w:color w:val="000000"/>
              </w:rPr>
              <w:t>ь</w:t>
            </w:r>
            <w:r w:rsidRPr="00BD56A5">
              <w:rPr>
                <w:rFonts w:ascii="PT Astra Serif" w:hAnsi="PT Astra Serif"/>
                <w:color w:val="000000"/>
              </w:rPr>
              <w:t>турой и спортом лицам с ограниченными возможн</w:t>
            </w:r>
            <w:r w:rsidRPr="00BD56A5">
              <w:rPr>
                <w:rFonts w:ascii="PT Astra Serif" w:hAnsi="PT Astra Serif"/>
                <w:color w:val="000000"/>
              </w:rPr>
              <w:t>о</w:t>
            </w:r>
            <w:r w:rsidRPr="00BD56A5">
              <w:rPr>
                <w:rFonts w:ascii="PT Astra Serif" w:hAnsi="PT Astra Serif"/>
                <w:color w:val="000000"/>
              </w:rPr>
              <w:t>стями здоровья и инвал</w:t>
            </w:r>
            <w:r w:rsidRPr="00BD56A5">
              <w:rPr>
                <w:rFonts w:ascii="PT Astra Serif" w:hAnsi="PT Astra Serif"/>
                <w:color w:val="000000"/>
              </w:rPr>
              <w:t>и</w:t>
            </w:r>
            <w:r w:rsidRPr="00BD56A5">
              <w:rPr>
                <w:rFonts w:ascii="PT Astra Serif" w:hAnsi="PT Astra Serif"/>
                <w:color w:val="000000"/>
              </w:rPr>
              <w:t>дам на территории Уль</w:t>
            </w:r>
            <w:r w:rsidRPr="00BD56A5">
              <w:rPr>
                <w:rFonts w:ascii="PT Astra Serif" w:hAnsi="PT Astra Serif"/>
                <w:color w:val="000000"/>
              </w:rPr>
              <w:t>я</w:t>
            </w:r>
            <w:r w:rsidRPr="00BD56A5">
              <w:rPr>
                <w:rFonts w:ascii="PT Astra Serif" w:hAnsi="PT Astra Serif"/>
                <w:color w:val="000000"/>
              </w:rPr>
              <w:t>новской области</w:t>
            </w:r>
          </w:p>
        </w:tc>
      </w:tr>
      <w:tr w:rsidR="00917D7A" w:rsidRPr="00BD56A5" w:rsidTr="00FA53B9"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Количество объектов спорта, нах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дящихся на территории Ульяно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области, в том числе созда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ных на основании соглашений о государственно-частном (</w:t>
            </w:r>
            <w:proofErr w:type="spellStart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муниц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пально</w:t>
            </w:r>
            <w:proofErr w:type="spellEnd"/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-частном) партнерстве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17D7A" w:rsidRPr="00BD56A5" w:rsidTr="00FA53B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Основное мероприятие «Проект «Бизнес-Спринт (Я выбираю спорт)» государственной программы Российской Федерации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«Развитие физич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ской культуры и спорта»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"умных" спортивных площадок, созданных на террит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рии Ульяновской области, единиц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доли граждан, систематически занимающи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ся физической культурой и спортом, до 70 процентов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 2030 году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Доля граждан, с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стематически зан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мающихся физич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ской культурой и спортом 70 проце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тов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 2030 году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доли граждан, систем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тически занима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щихся физической культурой и спо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Цель – создание условий для массовых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занятий физической культ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рой и спортом в Ульяновской области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Задача – повышение досту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ности физкультурно-спортивных организаций для всех категорий населения на территории Ульяновской 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ласти</w:t>
            </w:r>
          </w:p>
        </w:tc>
      </w:tr>
      <w:tr w:rsidR="00917D7A" w:rsidRPr="00BD56A5" w:rsidTr="00FA53B9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приятие «Реги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нальный проект «Спорт – норма жизни»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систематически з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нимающихся физической 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 и спортом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систематически занимающи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ся физической культурой и спортом, до 70 процентов к 2030 году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стематически зан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мающихся физич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культурой и спортом 70 проце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тов к 2030 году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тически занима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физической культурой и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том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Цель – создание условий для массовых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занятий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физической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спортом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 Ульяновской области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Задача – повышение досту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ности физкультурно-спортивных организаций для всех категорий населения на территории Ульяновской 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ласти</w:t>
            </w:r>
          </w:p>
        </w:tc>
      </w:tr>
      <w:tr w:rsidR="00917D7A" w:rsidRPr="00BD56A5" w:rsidTr="00FA53B9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детей и молодежи в возрасте от 3 до 29 лет, систематически з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нимающихся физической 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 и спортом, в общей численн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сти детей и молодежи Ульяновской области в возрасте от 3 до 29 лет, процентов</w:t>
            </w:r>
          </w:p>
        </w:tc>
        <w:tc>
          <w:tcPr>
            <w:tcW w:w="9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17D7A" w:rsidRPr="00BD56A5" w:rsidTr="00FA53B9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 среднего возраста (женщины в возрасте от 30 до 54 лет, мужчины в возрасте от 30 до 59 лет), систематически занима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физической культурой и спортом, в общей численности граждан среднего возраста Уль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новской области (женщины в во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расте от 30 до 54 лет, мужчины в возрасте от 30 до 59 лет)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17D7A" w:rsidRPr="00BD56A5" w:rsidTr="00FA53B9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приятие «Развитие спорта высших достижений»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Численность спортсменов, зарег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стрированных на территории Ул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яновской области, зачисленных кандидатами в составы спортивных сборных команд Российской Фед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систематически занимающи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ся физической культурой и спортом, до 70 процентов к 2030 году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стематически зан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мающихся физич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культурой и спортом 70 проце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тов к 2030 году-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тически занима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физической культурой и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Цель – создание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условий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для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массовых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занятий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физической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спортом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 Ульяновской области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Задача – развитие спорта высших достижения в Уль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новской области,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повышение доступности физкультурно-спортивных организаций для всех категорий населения на территории Ульяновской 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ласти</w:t>
            </w:r>
          </w:p>
        </w:tc>
      </w:tr>
      <w:tr w:rsidR="00917D7A" w:rsidRPr="00BD56A5" w:rsidTr="00695176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Численность спортсменов, выст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пающих на спортивных соревнов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ниях и имеющих спортивный ра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ряд "Кандидат в мастера спорта" (КМС), спортивные звания "М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стер спорта России" (МС) или "М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стер спорта России международн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 класса" (МСМК) либо почетное спортивное звание "Заслуженный мастер спорта России" (ЗМС), вс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го, человек, в том числе: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17D7A" w:rsidRPr="00BD56A5" w:rsidTr="00695176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Выполнение плана матчей (игр) официальных всероссийских   спортивных соревнований по командным игровым видам спорта, в которых участвовали спортивные команды, выступающие в течение календарного года, процентов 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17D7A" w:rsidRPr="00BD56A5" w:rsidTr="00FA53B9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pStyle w:val="ConsPlusNormal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Численность спортсменов, получивших единовременную денежную выплату на приобретение жилого помещения в соответствии с </w:t>
            </w:r>
            <w:hyperlink r:id="rId55" w:history="1">
              <w:r w:rsidRPr="00BD56A5">
                <w:rPr>
                  <w:rStyle w:val="a4"/>
                  <w:rFonts w:ascii="PT Astra Serif" w:hAnsi="PT Astra Serif" w:cs="PT Astra Serif"/>
                  <w:color w:val="000000"/>
                  <w:sz w:val="20"/>
                  <w:szCs w:val="20"/>
                </w:rPr>
                <w:t>частью 1 статьи 14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Закона Ульяновской области от 05.11.2008 N 177-ЗО "О физической культуре и спорте в Ульяновской области", человек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17D7A" w:rsidRPr="00BD56A5" w:rsidTr="00FA53B9">
        <w:tc>
          <w:tcPr>
            <w:tcW w:w="163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приятие "Развитие системы подг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товки спортивного резерва"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Численность спортсменов, зарег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стрированных на    территории Ульяновской области, вошедших в состав экспериментальных групп олимпийской подготовки по баз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вым и рекомендованным Мин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стерством спорта Российской Ф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дерации к развитию на территории Ульяновской области видам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та, человек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систематически занимающи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ся физической культурой и спортом, до 70 процентов к 2030 году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стематически зан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мающихся физич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культурой и спортом 70 проце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тов к 2030 году-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тически занима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физической культурой и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Цель – создание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условий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для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массовых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занятий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физической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спортом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 Ульяновской области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Задача –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повышение досту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ности физкультурно-спортивных организаций для всех категорий населения на территории Ульяновской 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ласти</w:t>
            </w:r>
          </w:p>
        </w:tc>
      </w:tr>
      <w:tr w:rsidR="00917D7A" w:rsidRPr="00BD56A5" w:rsidTr="00FA53B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Ульяновской области "Развитие физической культуры и спорта в Ульяновской области"</w:t>
            </w:r>
          </w:p>
        </w:tc>
      </w:tr>
      <w:tr w:rsidR="00917D7A" w:rsidRPr="00BD56A5" w:rsidTr="00FA53B9">
        <w:trPr>
          <w:trHeight w:val="2637"/>
        </w:trPr>
        <w:tc>
          <w:tcPr>
            <w:tcW w:w="1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приятие "Обесп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чение деятельн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сти государстве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ного заказчика и подведомстве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ных ему облас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ных госуда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ственных учр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ждений, явля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физкул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ь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турно-спортивными 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ганизациями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Число потребителей государстве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ных услуг, предоставляемых 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ведомственными Министерству физической культуры и спорта Ульяновской области областными государственными учреждениями, являющимися физкультурно-спортивными организациями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систематически занимающи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х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ся физической культурой и спортом, до 70 процентов к 2030 году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граждан, с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стематически зан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мающихся физич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ской культурой и спортом 70 проце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тов к 2030 году-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Увеличение доли граждан, систем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тически занима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ю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щихся физической культурой и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Цель – создание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условий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для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массовых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занятий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физической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культ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рой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спортом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 Ульяновской области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Задача - 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эффе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тивного участия органов го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ударственной власти Уль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новской области в реализации государственной политики в сфере физической культуры и спорта</w:t>
            </w:r>
          </w:p>
        </w:tc>
      </w:tr>
      <w:tr w:rsidR="00917D7A" w:rsidRPr="00BD56A5" w:rsidTr="00FA53B9">
        <w:trPr>
          <w:trHeight w:val="1978"/>
        </w:trPr>
        <w:tc>
          <w:tcPr>
            <w:tcW w:w="172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Доля выполненных показателей государственного задания госуда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ственных организаций, наход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щихся в ведении Министерства физической культуры и спорта Ульяновской области в общем к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личестве показателей госуда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ственного задания государстве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ных организаций, находящихся в ведении Министерства физической культуры и спорта Ульяновской области</w:t>
            </w:r>
          </w:p>
        </w:tc>
        <w:tc>
          <w:tcPr>
            <w:tcW w:w="92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17D7A" w:rsidRPr="00BD56A5" w:rsidTr="00FA53B9">
        <w:tc>
          <w:tcPr>
            <w:tcW w:w="17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лиц, занимающихся по пр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граммам спортивной подготовки в организациях ведомственной пр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надлежности физической культуры и спорта в Ульяновской области, в общем количестве занимающихся в организациях ведомственной пр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надлежности физической культуры и спорта в Ульяновской области</w:t>
            </w:r>
          </w:p>
        </w:tc>
        <w:tc>
          <w:tcPr>
            <w:tcW w:w="92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A" w:rsidRPr="00BD56A5" w:rsidRDefault="00917D7A" w:rsidP="002E4515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3B2E39" w:rsidRPr="00BD56A5" w:rsidRDefault="003B2E39" w:rsidP="00562155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562155" w:rsidRPr="00AE2E5E" w:rsidRDefault="00562155" w:rsidP="00695176">
      <w:pPr>
        <w:tabs>
          <w:tab w:val="left" w:pos="2090"/>
        </w:tabs>
        <w:spacing w:after="0" w:line="240" w:lineRule="auto"/>
        <w:ind w:left="10773"/>
        <w:jc w:val="center"/>
        <w:rPr>
          <w:color w:val="000000"/>
          <w:lang w:val="en-US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 xml:space="preserve">ПРИЛОЖЕНИЕ № </w:t>
      </w:r>
      <w:r w:rsidRPr="00BD56A5">
        <w:rPr>
          <w:rFonts w:ascii="PT Astra Serif" w:hAnsi="PT Astra Serif"/>
          <w:color w:val="000000"/>
          <w:sz w:val="28"/>
          <w:szCs w:val="28"/>
        </w:rPr>
        <w:t>3</w:t>
      </w:r>
      <w:r w:rsidRPr="00BD56A5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</w:p>
    <w:p w:rsidR="00562155" w:rsidRPr="00BD56A5" w:rsidRDefault="00562155" w:rsidP="00695176">
      <w:pPr>
        <w:pStyle w:val="ConsPlusNormal0"/>
        <w:ind w:left="10773"/>
        <w:jc w:val="center"/>
        <w:rPr>
          <w:rFonts w:ascii="PT Astra Serif" w:hAnsi="PT Astra Serif" w:cs="PT Astra Serif"/>
          <w:color w:val="000000"/>
          <w:sz w:val="28"/>
          <w:szCs w:val="28"/>
          <w:vertAlign w:val="superscript"/>
        </w:rPr>
      </w:pPr>
    </w:p>
    <w:p w:rsidR="00562155" w:rsidRPr="00BD56A5" w:rsidRDefault="00562155" w:rsidP="00695176">
      <w:pPr>
        <w:pStyle w:val="ConsPlusNormal0"/>
        <w:ind w:left="10773"/>
        <w:jc w:val="both"/>
        <w:rPr>
          <w:color w:val="000000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к государственной программе</w:t>
      </w:r>
    </w:p>
    <w:p w:rsidR="00562155" w:rsidRPr="00BD56A5" w:rsidRDefault="00562155" w:rsidP="00695176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562155" w:rsidRPr="00BD56A5" w:rsidRDefault="00562155" w:rsidP="006951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BD56A5">
        <w:rPr>
          <w:rFonts w:ascii="PT Astra Serif" w:hAnsi="PT Astra Serif"/>
          <w:bCs/>
          <w:color w:val="000000"/>
          <w:sz w:val="28"/>
          <w:szCs w:val="28"/>
        </w:rPr>
        <w:t>ПЕРЕЧЕНЬ ПРОЕКТОВ,</w:t>
      </w:r>
      <w:r w:rsidRPr="00BD56A5">
        <w:rPr>
          <w:rFonts w:ascii="PT Astra Serif" w:hAnsi="PT Astra Serif"/>
          <w:bCs/>
          <w:color w:val="000000"/>
          <w:sz w:val="28"/>
          <w:szCs w:val="28"/>
        </w:rPr>
        <w:br/>
        <w:t>реализуемых в составе государственной программы</w:t>
      </w:r>
    </w:p>
    <w:p w:rsidR="00562155" w:rsidRPr="00BD56A5" w:rsidRDefault="00562155" w:rsidP="006951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BD56A5">
        <w:rPr>
          <w:rFonts w:ascii="PT Astra Serif" w:hAnsi="PT Astra Serif"/>
          <w:bCs/>
          <w:color w:val="000000"/>
          <w:sz w:val="28"/>
          <w:szCs w:val="28"/>
        </w:rPr>
        <w:t>Ульяновской области «Развитие физической культуры и спорта в Ульяновской области»</w:t>
      </w:r>
    </w:p>
    <w:p w:rsidR="00562155" w:rsidRPr="00BD56A5" w:rsidRDefault="00562155" w:rsidP="006951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</w:rPr>
      </w:pPr>
    </w:p>
    <w:tbl>
      <w:tblPr>
        <w:tblW w:w="158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3669"/>
        <w:gridCol w:w="4819"/>
        <w:gridCol w:w="4678"/>
        <w:gridCol w:w="1984"/>
      </w:tblGrid>
      <w:tr w:rsidR="00562155" w:rsidRPr="00BD56A5" w:rsidTr="002E4515">
        <w:trPr>
          <w:trHeight w:val="19"/>
        </w:trPr>
        <w:tc>
          <w:tcPr>
            <w:tcW w:w="652" w:type="dxa"/>
            <w:tcBorders>
              <w:bottom w:val="nil"/>
            </w:tcBorders>
            <w:vAlign w:val="center"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69" w:type="dxa"/>
            <w:tcBorders>
              <w:bottom w:val="nil"/>
            </w:tcBorders>
            <w:vAlign w:val="center"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основного мероприятия,</w:t>
            </w:r>
          </w:p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отражающего проект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Показатель проекта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Контрольная точка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Дата наступления контрольной точки</w:t>
            </w:r>
          </w:p>
        </w:tc>
      </w:tr>
    </w:tbl>
    <w:p w:rsidR="00562155" w:rsidRPr="00BD56A5" w:rsidRDefault="00562155" w:rsidP="00695176">
      <w:pPr>
        <w:widowControl w:val="0"/>
        <w:spacing w:after="0" w:line="240" w:lineRule="auto"/>
        <w:jc w:val="both"/>
        <w:rPr>
          <w:rFonts w:ascii="PT Astra Serif" w:hAnsi="PT Astra Serif"/>
          <w:color w:val="000000"/>
          <w:sz w:val="2"/>
          <w:szCs w:val="2"/>
        </w:rPr>
      </w:pPr>
    </w:p>
    <w:tbl>
      <w:tblPr>
        <w:tblW w:w="158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3642"/>
        <w:gridCol w:w="4830"/>
        <w:gridCol w:w="4683"/>
        <w:gridCol w:w="1974"/>
      </w:tblGrid>
      <w:tr w:rsidR="00562155" w:rsidRPr="00BD56A5" w:rsidTr="002E4515">
        <w:trPr>
          <w:tblHeader/>
        </w:trPr>
        <w:tc>
          <w:tcPr>
            <w:tcW w:w="673" w:type="dxa"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2" w:type="dxa"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0" w:type="dxa"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3" w:type="dxa"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4" w:type="dxa"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</w:tr>
      <w:tr w:rsidR="00562155" w:rsidRPr="00BD56A5" w:rsidTr="002E4515">
        <w:tc>
          <w:tcPr>
            <w:tcW w:w="15802" w:type="dxa"/>
            <w:gridSpan w:val="5"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мероприятие «Региональный проект «Спорт – норма жизни»</w:t>
            </w:r>
          </w:p>
        </w:tc>
      </w:tr>
      <w:tr w:rsidR="00562155" w:rsidRPr="00BD56A5" w:rsidTr="002E4515">
        <w:tblPrEx>
          <w:tblBorders>
            <w:insideH w:val="nil"/>
          </w:tblBorders>
        </w:tblPrEx>
        <w:trPr>
          <w:trHeight w:val="535"/>
        </w:trPr>
        <w:tc>
          <w:tcPr>
            <w:tcW w:w="673" w:type="dxa"/>
            <w:vMerge w:val="restart"/>
            <w:tcBorders>
              <w:top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мероприятие «Региональный проект «Спорт – норма жизни»</w:t>
            </w:r>
          </w:p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</w:tcBorders>
          </w:tcPr>
          <w:p w:rsidR="00562155" w:rsidRPr="00BD56A5" w:rsidRDefault="00562155" w:rsidP="00695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Создание для всех категорий и групп населения усл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(Ульяновская 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ласть)</w:t>
            </w:r>
          </w:p>
        </w:tc>
        <w:tc>
          <w:tcPr>
            <w:tcW w:w="4683" w:type="dxa"/>
            <w:tcBorders>
              <w:top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Закуплено спортивно-технологическое оборудов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ние для создания малых спортивных площадок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25.12.2024</w:t>
            </w:r>
          </w:p>
        </w:tc>
      </w:tr>
      <w:tr w:rsidR="00562155" w:rsidRPr="00BD56A5" w:rsidTr="002E4515">
        <w:tblPrEx>
          <w:tblBorders>
            <w:insideH w:val="nil"/>
          </w:tblBorders>
        </w:tblPrEx>
        <w:trPr>
          <w:trHeight w:val="535"/>
        </w:trPr>
        <w:tc>
          <w:tcPr>
            <w:tcW w:w="673" w:type="dxa"/>
            <w:vMerge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30" w:type="dxa"/>
            <w:vMerge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Закуплен для спортивных школ олимпийского 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зерва спортивный инвентарь для приведения орган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заций спортивной подготовки в нормативное сост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яние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25.12.2024</w:t>
            </w:r>
          </w:p>
        </w:tc>
      </w:tr>
      <w:tr w:rsidR="00562155" w:rsidRPr="00BD56A5" w:rsidTr="002E4515">
        <w:tblPrEx>
          <w:tblBorders>
            <w:insideH w:val="nil"/>
          </w:tblBorders>
        </w:tblPrEx>
        <w:trPr>
          <w:trHeight w:val="335"/>
        </w:trPr>
        <w:tc>
          <w:tcPr>
            <w:tcW w:w="673" w:type="dxa"/>
            <w:vMerge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30" w:type="dxa"/>
            <w:vMerge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Созданы и модернизированы объекты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31.12.2024</w:t>
            </w:r>
          </w:p>
        </w:tc>
      </w:tr>
      <w:tr w:rsidR="00562155" w:rsidRPr="00BD56A5" w:rsidTr="002E4515">
        <w:tblPrEx>
          <w:tblBorders>
            <w:insideH w:val="nil"/>
          </w:tblBorders>
        </w:tblPrEx>
        <w:trPr>
          <w:trHeight w:val="627"/>
        </w:trPr>
        <w:tc>
          <w:tcPr>
            <w:tcW w:w="673" w:type="dxa"/>
            <w:vMerge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30" w:type="dxa"/>
            <w:vMerge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Оказана Государственная поддержка спортивным организациям, осуществляющим подготовку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31.12.2024</w:t>
            </w:r>
          </w:p>
        </w:tc>
      </w:tr>
      <w:tr w:rsidR="00562155" w:rsidRPr="00BD56A5" w:rsidTr="002E4515">
        <w:tblPrEx>
          <w:tblBorders>
            <w:insideH w:val="nil"/>
          </w:tblBorders>
        </w:tblPrEx>
        <w:trPr>
          <w:trHeight w:val="627"/>
        </w:trPr>
        <w:tc>
          <w:tcPr>
            <w:tcW w:w="673" w:type="dxa"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30" w:type="dxa"/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Подготовлено, организовано и проведено на терр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тории Ульяновской области физкультурные и спо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тивные мероприятия по реализации Всероссийского физкультурно-спортивного комплекса «Готов к тр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ду и обороне» (ГТО)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31.12.2024</w:t>
            </w:r>
          </w:p>
        </w:tc>
      </w:tr>
      <w:tr w:rsidR="00562155" w:rsidRPr="00BD56A5" w:rsidTr="002E4515">
        <w:tblPrEx>
          <w:tblBorders>
            <w:insideH w:val="nil"/>
          </w:tblBorders>
        </w:tblPrEx>
        <w:trPr>
          <w:trHeight w:val="627"/>
        </w:trPr>
        <w:tc>
          <w:tcPr>
            <w:tcW w:w="673" w:type="dxa"/>
            <w:tcBorders>
              <w:bottom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Обеспечена реализация Единого календарного плана межрегиональных, всероссийских и международных физкультурных и спортивных мероприятий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31.12.2024</w:t>
            </w:r>
          </w:p>
        </w:tc>
      </w:tr>
      <w:tr w:rsidR="00562155" w:rsidRPr="00BD56A5" w:rsidTr="002E4515">
        <w:tblPrEx>
          <w:tblBorders>
            <w:insideH w:val="nil"/>
          </w:tblBorders>
        </w:tblPrEx>
        <w:trPr>
          <w:trHeight w:val="6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мероприятие «Проект "БИ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НЕС-СПРИНТ (Я ВЫБИРАЮ СПОРТ)»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Создание для всех категорий и групп населения усл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(Ульяновская о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ласть)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Закуплено спортивно-технологическое оборудов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ние для создания "умных" спортивных площадок на территории Ульяновской области в рамках фед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рального </w:t>
            </w:r>
            <w:hyperlink r:id="rId56" w:history="1">
              <w:r w:rsidRPr="00BD56A5">
                <w:rPr>
                  <w:rStyle w:val="a4"/>
                  <w:rFonts w:ascii="PT Astra Serif" w:eastAsia="Calibri" w:hAnsi="PT Astra Serif" w:cs="PT Astra Serif"/>
                  <w:color w:val="000000"/>
                  <w:sz w:val="20"/>
                  <w:szCs w:val="20"/>
                </w:rPr>
                <w:t>проекта</w:t>
              </w:r>
            </w:hyperlink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"Бизнес-спринт (Я выбираю спорт)" государственной программы Российской Федерации "Развитие физической культуры и спо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BD56A5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та"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5" w:rsidRPr="00BD56A5" w:rsidRDefault="00562155" w:rsidP="00695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56A5">
              <w:rPr>
                <w:rFonts w:ascii="PT Astra Serif" w:hAnsi="PT Astra Serif"/>
                <w:color w:val="000000"/>
                <w:sz w:val="20"/>
                <w:szCs w:val="20"/>
              </w:rPr>
              <w:t>31.12.2024</w:t>
            </w:r>
          </w:p>
        </w:tc>
      </w:tr>
    </w:tbl>
    <w:p w:rsidR="00562155" w:rsidRPr="00BD56A5" w:rsidRDefault="00562155" w:rsidP="00695176">
      <w:pPr>
        <w:spacing w:after="0" w:line="240" w:lineRule="auto"/>
        <w:jc w:val="both"/>
        <w:rPr>
          <w:color w:val="000000"/>
        </w:rPr>
      </w:pPr>
    </w:p>
    <w:p w:rsidR="00562155" w:rsidRPr="00BD56A5" w:rsidRDefault="00562155" w:rsidP="00695176">
      <w:pPr>
        <w:spacing w:after="0" w:line="240" w:lineRule="auto"/>
        <w:jc w:val="both"/>
        <w:rPr>
          <w:color w:val="000000"/>
        </w:rPr>
      </w:pPr>
    </w:p>
    <w:p w:rsidR="00562155" w:rsidRPr="00AE2E5E" w:rsidRDefault="00562155" w:rsidP="00695176">
      <w:pPr>
        <w:widowControl w:val="0"/>
        <w:spacing w:after="0" w:line="240" w:lineRule="auto"/>
        <w:jc w:val="right"/>
        <w:outlineLvl w:val="1"/>
        <w:rPr>
          <w:rFonts w:ascii="PT Astra Serif" w:hAnsi="PT Astra Serif"/>
          <w:color w:val="000000"/>
          <w:sz w:val="28"/>
          <w:szCs w:val="28"/>
          <w:lang w:val="en-US"/>
        </w:rPr>
      </w:pPr>
      <w:r w:rsidRPr="00BD56A5">
        <w:rPr>
          <w:rFonts w:ascii="PT Astra Serif" w:hAnsi="PT Astra Serif"/>
          <w:color w:val="000000"/>
          <w:sz w:val="28"/>
          <w:szCs w:val="28"/>
        </w:rPr>
        <w:t>ПРИЛОЖЕНИЕ № 3</w:t>
      </w:r>
      <w:r w:rsidR="00AE2E5E">
        <w:rPr>
          <w:rFonts w:ascii="PT Astra Serif" w:hAnsi="PT Astra Serif"/>
          <w:color w:val="000000"/>
          <w:sz w:val="28"/>
          <w:szCs w:val="28"/>
          <w:vertAlign w:val="superscript"/>
          <w:lang w:val="en-US"/>
        </w:rPr>
        <w:t>3.1</w:t>
      </w:r>
    </w:p>
    <w:p w:rsidR="00562155" w:rsidRPr="00BD56A5" w:rsidRDefault="00562155" w:rsidP="00695176">
      <w:pPr>
        <w:widowControl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562155" w:rsidRPr="00BD56A5" w:rsidRDefault="00562155" w:rsidP="00695176">
      <w:pPr>
        <w:widowControl w:val="0"/>
        <w:spacing w:after="0" w:line="240" w:lineRule="auto"/>
        <w:jc w:val="right"/>
        <w:rPr>
          <w:rFonts w:ascii="PT Astra Serif" w:hAnsi="PT Astra Serif"/>
          <w:color w:val="000000"/>
        </w:rPr>
      </w:pPr>
      <w:r w:rsidRPr="00BD56A5">
        <w:rPr>
          <w:rFonts w:ascii="PT Astra Serif" w:hAnsi="PT Astra Serif"/>
          <w:color w:val="000000"/>
          <w:sz w:val="28"/>
          <w:szCs w:val="28"/>
        </w:rPr>
        <w:t>к государственной программе</w:t>
      </w:r>
    </w:p>
    <w:p w:rsidR="00562155" w:rsidRPr="00BD56A5" w:rsidRDefault="00562155" w:rsidP="00695176">
      <w:pPr>
        <w:widowControl w:val="0"/>
        <w:spacing w:after="0" w:line="240" w:lineRule="auto"/>
        <w:ind w:left="9639"/>
        <w:jc w:val="center"/>
        <w:rPr>
          <w:rFonts w:ascii="PT Astra Serif" w:hAnsi="PT Astra Serif"/>
          <w:color w:val="000000"/>
        </w:rPr>
      </w:pPr>
    </w:p>
    <w:p w:rsidR="00562155" w:rsidRPr="003D44B1" w:rsidRDefault="00562155" w:rsidP="00695176">
      <w:pPr>
        <w:widowControl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D44B1">
        <w:rPr>
          <w:rFonts w:ascii="PT Astra Serif" w:hAnsi="PT Astra Serif"/>
          <w:b/>
          <w:color w:val="000000"/>
          <w:sz w:val="28"/>
          <w:szCs w:val="28"/>
        </w:rPr>
        <w:t>ПЕРЕЧЕНЬ</w:t>
      </w:r>
    </w:p>
    <w:p w:rsidR="00562155" w:rsidRPr="00C9465A" w:rsidRDefault="00562155" w:rsidP="00695176">
      <w:pPr>
        <w:widowControl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9465A">
        <w:rPr>
          <w:rFonts w:ascii="PT Astra Serif" w:hAnsi="PT Astra Serif"/>
          <w:b/>
          <w:color w:val="000000"/>
          <w:sz w:val="28"/>
          <w:szCs w:val="28"/>
        </w:rPr>
        <w:t>объектов капитального строительства, создаваемых, реконструируемых</w:t>
      </w:r>
    </w:p>
    <w:p w:rsidR="00562155" w:rsidRPr="00C9465A" w:rsidRDefault="00562155" w:rsidP="00695176">
      <w:pPr>
        <w:widowControl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9465A">
        <w:rPr>
          <w:rFonts w:ascii="PT Astra Serif" w:hAnsi="PT Astra Serif"/>
          <w:b/>
          <w:color w:val="000000"/>
          <w:sz w:val="28"/>
          <w:szCs w:val="28"/>
        </w:rPr>
        <w:t xml:space="preserve">или приобретаемых в ходе реализации государственной программы Ульяновской области </w:t>
      </w:r>
    </w:p>
    <w:p w:rsidR="00562155" w:rsidRPr="00C9465A" w:rsidRDefault="00562155" w:rsidP="00695176">
      <w:pPr>
        <w:widowControl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9465A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562155" w:rsidRPr="00BD56A5" w:rsidRDefault="00562155" w:rsidP="00695176">
      <w:pPr>
        <w:widowControl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4"/>
        <w:gridCol w:w="1445"/>
        <w:gridCol w:w="111"/>
        <w:gridCol w:w="1469"/>
        <w:gridCol w:w="90"/>
        <w:gridCol w:w="1276"/>
        <w:gridCol w:w="17"/>
        <w:gridCol w:w="1612"/>
        <w:gridCol w:w="72"/>
        <w:gridCol w:w="1240"/>
        <w:gridCol w:w="1340"/>
        <w:gridCol w:w="1114"/>
        <w:gridCol w:w="7"/>
        <w:gridCol w:w="135"/>
        <w:gridCol w:w="1134"/>
        <w:gridCol w:w="17"/>
        <w:gridCol w:w="122"/>
        <w:gridCol w:w="1420"/>
        <w:gridCol w:w="1560"/>
        <w:gridCol w:w="28"/>
        <w:gridCol w:w="822"/>
      </w:tblGrid>
      <w:tr w:rsidR="00562155" w:rsidRPr="00A119FE" w:rsidTr="009918CB">
        <w:tc>
          <w:tcPr>
            <w:tcW w:w="454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подпрограммы государстве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ной програ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мы (проекта, основного м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роприятия), объекта кап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тального стр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ительства 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Государстве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ный заказчик, соисполнитель государстве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ной программы Ульяновской области</w:t>
            </w:r>
          </w:p>
        </w:tc>
        <w:tc>
          <w:tcPr>
            <w:tcW w:w="1383" w:type="dxa"/>
            <w:gridSpan w:val="3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Сроки стро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тельства, реконстру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ции или пр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обретения объекта, г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ды (начало и окончание)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Место нахо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ж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дения объекта капитального строительства (земельного участка, на к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тором он ра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положен (будет расположен)</w:t>
            </w:r>
          </w:p>
        </w:tc>
        <w:tc>
          <w:tcPr>
            <w:tcW w:w="1312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Проектная мощность объекта к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питального строител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Общая ст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имость (р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констру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ции) объекта капитальн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го стро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тельства или цена, по к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торой он приобрет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ется (в ценах соотве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ствующих лет), тыс. руб.</w:t>
            </w: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Объёмы и источники финансового обеспечения, тыс. руб.</w:t>
            </w:r>
          </w:p>
        </w:tc>
      </w:tr>
      <w:tr w:rsidR="00562155" w:rsidRPr="00A119FE" w:rsidTr="009918CB">
        <w:tc>
          <w:tcPr>
            <w:tcW w:w="454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Источник, год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т.ч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. сре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ства фед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рального бюджета</w:t>
            </w:r>
          </w:p>
        </w:tc>
        <w:tc>
          <w:tcPr>
            <w:tcW w:w="1560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т.ч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. средства областного бюджета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т.ч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. сре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ства из вн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бю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же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ных исто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ч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ников</w:t>
            </w:r>
          </w:p>
        </w:tc>
      </w:tr>
      <w:tr w:rsidR="00562155" w:rsidRPr="00A119FE" w:rsidTr="009918CB">
        <w:tc>
          <w:tcPr>
            <w:tcW w:w="454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</w:tr>
      <w:tr w:rsidR="00562155" w:rsidRPr="00A119FE" w:rsidTr="009918CB">
        <w:tc>
          <w:tcPr>
            <w:tcW w:w="454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Государстве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ная программа Ульяновской области «Ра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витие физич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ской культуры и спорта в Ульяновской области»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2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2020-2025 годы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155" w:rsidRPr="00A119FE" w:rsidRDefault="00562155" w:rsidP="007A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256</w:t>
            </w:r>
            <w:r w:rsidR="00AB3D17" w:rsidRPr="00A119FE">
              <w:rPr>
                <w:rFonts w:ascii="PT Astra Serif" w:hAnsi="PT Astra Serif"/>
                <w:color w:val="000000"/>
                <w:sz w:val="20"/>
                <w:szCs w:val="20"/>
              </w:rPr>
              <w:t>62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91,4</w:t>
            </w:r>
            <w:r w:rsidR="007A2753" w:rsidRPr="00A119FE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155" w:rsidRPr="00A119FE" w:rsidRDefault="00562155" w:rsidP="007A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1161201,4</w:t>
            </w:r>
            <w:r w:rsidR="007A2753"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155" w:rsidRPr="00A119FE" w:rsidRDefault="00562155" w:rsidP="007A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  <w:highlight w:val="yellow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140</w:t>
            </w:r>
            <w:r w:rsidR="00F31082" w:rsidRPr="00A119FE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90,0</w:t>
            </w:r>
            <w:r w:rsidR="007A2753" w:rsidRPr="00A119FE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</w:tr>
      <w:tr w:rsidR="00562155" w:rsidRPr="00A119FE" w:rsidTr="00507F34">
        <w:tc>
          <w:tcPr>
            <w:tcW w:w="15559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Основное мероприятие «Формирование материально-технической базы деятельности в сфере физической культуры и спорта на территории Ульяновской области</w:t>
            </w:r>
          </w:p>
        </w:tc>
      </w:tr>
      <w:tr w:rsidR="009918CB" w:rsidRPr="00A119FE" w:rsidTr="009918CB">
        <w:trPr>
          <w:trHeight w:val="3052"/>
        </w:trPr>
        <w:tc>
          <w:tcPr>
            <w:tcW w:w="528" w:type="dxa"/>
            <w:gridSpan w:val="2"/>
            <w:shd w:val="clear" w:color="auto" w:fill="auto"/>
          </w:tcPr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Строительство центра тяж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лой атлетики имени Сорок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на В.И.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</w:t>
            </w:r>
            <w:r w:rsidR="00C9465A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соисполнитель</w:t>
            </w:r>
          </w:p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 жилищно-коммунального хозяйства и строительства Ульяновской области (далее – Министе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ство стро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тельства)</w:t>
            </w:r>
          </w:p>
        </w:tc>
        <w:tc>
          <w:tcPr>
            <w:tcW w:w="1276" w:type="dxa"/>
            <w:shd w:val="clear" w:color="auto" w:fill="auto"/>
          </w:tcPr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Ульяновская обл., </w:t>
            </w: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Терен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гульский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район, с. Солдатская Ташла. </w:t>
            </w:r>
          </w:p>
        </w:tc>
        <w:tc>
          <w:tcPr>
            <w:tcW w:w="1240" w:type="dxa"/>
            <w:shd w:val="clear" w:color="auto" w:fill="auto"/>
          </w:tcPr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</w:tcPr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21446,92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8CB" w:rsidRPr="00A119FE" w:rsidRDefault="009918CB" w:rsidP="009918C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8CB" w:rsidRPr="00A119FE" w:rsidRDefault="009918CB" w:rsidP="009918C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21446,92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</w:tcPr>
          <w:p w:rsidR="009918CB" w:rsidRPr="00A119FE" w:rsidRDefault="009918CB" w:rsidP="009918C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918CB" w:rsidRPr="00A119FE" w:rsidRDefault="009918CB" w:rsidP="009918C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21446,92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18CB" w:rsidRPr="00A119FE" w:rsidRDefault="009918CB" w:rsidP="009918C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2155" w:rsidRPr="00A119FE" w:rsidTr="009918CB">
        <w:trPr>
          <w:trHeight w:val="395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Строительство малого плав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тельного ба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сейна спорти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ного комплекса "Торпедо"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2020-2021 годы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г. Ульяновск, ул. Октябрьская, </w:t>
            </w:r>
          </w:p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на земельном участке с к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дастровым н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мером 73:24:030501:412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562155" w:rsidRPr="00A119FE" w:rsidRDefault="00562155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39 704,38</w:t>
            </w:r>
          </w:p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 годам реализации</w:t>
            </w:r>
          </w:p>
        </w:tc>
      </w:tr>
      <w:tr w:rsidR="00562155" w:rsidRPr="00A119FE" w:rsidTr="009918CB">
        <w:trPr>
          <w:trHeight w:val="557"/>
        </w:trPr>
        <w:tc>
          <w:tcPr>
            <w:tcW w:w="528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62155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2155" w:rsidRPr="00A119FE" w:rsidTr="009918CB">
        <w:trPr>
          <w:trHeight w:val="693"/>
        </w:trPr>
        <w:tc>
          <w:tcPr>
            <w:tcW w:w="528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38304,38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62155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38304,38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9918CB" w:rsidRPr="00A119FE" w:rsidTr="009918CB">
        <w:trPr>
          <w:trHeight w:val="1643"/>
        </w:trPr>
        <w:tc>
          <w:tcPr>
            <w:tcW w:w="528" w:type="dxa"/>
            <w:gridSpan w:val="2"/>
            <w:shd w:val="clear" w:color="auto" w:fill="auto"/>
          </w:tcPr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Реконструкция здания стол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вой в спорти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но-оздоровител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ь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ном лагере "Сокол"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Государстве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ный заказчик</w:t>
            </w:r>
          </w:p>
        </w:tc>
        <w:tc>
          <w:tcPr>
            <w:tcW w:w="1276" w:type="dxa"/>
            <w:shd w:val="clear" w:color="auto" w:fill="auto"/>
          </w:tcPr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Ульяновская область</w:t>
            </w:r>
          </w:p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Барышский</w:t>
            </w:r>
            <w:proofErr w:type="spellEnd"/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 </w:t>
            </w:r>
          </w:p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Акшуат</w:t>
            </w:r>
            <w:proofErr w:type="spellEnd"/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9918CB" w:rsidRPr="00A119FE" w:rsidRDefault="009918CB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25311,08</w:t>
            </w:r>
          </w:p>
        </w:tc>
        <w:tc>
          <w:tcPr>
            <w:tcW w:w="12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18CB" w:rsidRPr="00A119FE" w:rsidRDefault="009918CB" w:rsidP="009918C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918CB" w:rsidRPr="00A119FE" w:rsidRDefault="009918CB" w:rsidP="009918C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25311,08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18CB" w:rsidRPr="00A119FE" w:rsidRDefault="009918CB" w:rsidP="009918C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918CB" w:rsidRPr="00A119FE" w:rsidRDefault="009918CB" w:rsidP="009918C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25311,08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18CB" w:rsidRPr="00A119FE" w:rsidRDefault="009918CB" w:rsidP="009918C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2155" w:rsidRPr="00A119FE" w:rsidTr="009918CB">
        <w:trPr>
          <w:trHeight w:val="394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562155" w:rsidRPr="001878A2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78A2">
              <w:rPr>
                <w:rFonts w:ascii="PT Astra Serif" w:hAnsi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:rsidR="00562155" w:rsidRPr="001878A2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78A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Капитальный ремонт спо</w:t>
            </w:r>
            <w:r w:rsidRPr="001878A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</w:t>
            </w:r>
            <w:r w:rsidRPr="001878A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тивного ко</w:t>
            </w:r>
            <w:r w:rsidRPr="001878A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</w:t>
            </w:r>
            <w:r w:rsidRPr="001878A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плекса стадион "Локомотив"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62155" w:rsidRPr="001878A2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78A2">
              <w:rPr>
                <w:rFonts w:ascii="PT Astra Serif" w:hAnsi="PT Astra Serif"/>
                <w:color w:val="000000"/>
                <w:sz w:val="20"/>
                <w:szCs w:val="20"/>
              </w:rPr>
              <w:t>Государстве</w:t>
            </w:r>
            <w:r w:rsidRPr="001878A2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1878A2">
              <w:rPr>
                <w:rFonts w:ascii="PT Astra Serif" w:hAnsi="PT Astra Serif"/>
                <w:color w:val="000000"/>
                <w:sz w:val="20"/>
                <w:szCs w:val="20"/>
              </w:rPr>
              <w:t>ный заказчик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562155" w:rsidRPr="001878A2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78A2">
              <w:rPr>
                <w:rFonts w:ascii="PT Astra Serif" w:hAnsi="PT Astra Serif"/>
                <w:color w:val="000000"/>
                <w:sz w:val="20"/>
                <w:szCs w:val="20"/>
              </w:rPr>
              <w:t>2020-2021 годы</w:t>
            </w:r>
          </w:p>
        </w:tc>
        <w:tc>
          <w:tcPr>
            <w:tcW w:w="1684" w:type="dxa"/>
            <w:gridSpan w:val="2"/>
            <w:vMerge w:val="restart"/>
            <w:shd w:val="clear" w:color="auto" w:fill="auto"/>
          </w:tcPr>
          <w:p w:rsidR="00562155" w:rsidRPr="001878A2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78A2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г. Ульяновск, проспект Гая, 15.1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45362,0</w:t>
            </w: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 годам реализации</w:t>
            </w:r>
          </w:p>
        </w:tc>
      </w:tr>
      <w:tr w:rsidR="00562155" w:rsidRPr="00A119FE" w:rsidTr="009A47C3">
        <w:trPr>
          <w:trHeight w:val="393"/>
        </w:trPr>
        <w:tc>
          <w:tcPr>
            <w:tcW w:w="528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27462,0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27462,0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2155" w:rsidRPr="00A119FE" w:rsidTr="009A47C3">
        <w:trPr>
          <w:trHeight w:val="400"/>
        </w:trPr>
        <w:tc>
          <w:tcPr>
            <w:tcW w:w="528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17900</w:t>
            </w:r>
            <w:r w:rsidR="00A23F89" w:rsidRPr="00A119FE">
              <w:rPr>
                <w:rFonts w:ascii="PT Astra Serif" w:hAnsi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62155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17900</w:t>
            </w:r>
            <w:r w:rsidR="00A23F89" w:rsidRPr="00A119FE">
              <w:rPr>
                <w:rFonts w:ascii="PT Astra Serif" w:hAnsi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9A47C3" w:rsidRPr="00A119FE" w:rsidTr="009A47C3">
        <w:trPr>
          <w:trHeight w:val="1174"/>
        </w:trPr>
        <w:tc>
          <w:tcPr>
            <w:tcW w:w="528" w:type="dxa"/>
            <w:gridSpan w:val="2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Строительства Центра бокса и пауэрлифтинга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Министерство, соисполнитель – Министе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ство стро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Ульяновская обл., </w:t>
            </w:r>
          </w:p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Сурский</w:t>
            </w:r>
            <w:proofErr w:type="spellEnd"/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. Сурское </w:t>
            </w:r>
          </w:p>
        </w:tc>
        <w:tc>
          <w:tcPr>
            <w:tcW w:w="1240" w:type="dxa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38953,5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</w:tcPr>
          <w:p w:rsidR="009A47C3" w:rsidRPr="00A119FE" w:rsidRDefault="009A47C3" w:rsidP="009A47C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47C3" w:rsidRPr="00A119FE" w:rsidRDefault="009A47C3" w:rsidP="009A47C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38953,5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47C3" w:rsidRPr="00A119FE" w:rsidRDefault="009A47C3" w:rsidP="009A47C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A47C3" w:rsidRPr="00A119FE" w:rsidRDefault="009A47C3" w:rsidP="009A47C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38953,5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47C3" w:rsidRPr="00A119FE" w:rsidRDefault="009A47C3" w:rsidP="009A47C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9A47C3" w:rsidRPr="00A119FE" w:rsidTr="001878A2">
        <w:trPr>
          <w:trHeight w:val="433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Капитального ремонта зд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ния, фасада здания и бл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гоустройства территории Областного государстве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ного бюдже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ного учрежд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ния "Спорти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ная школа олимпийского резерва по бо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су им. П.Т. Липатова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Министерство, соисполнитель – Министе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ство стро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2020 - 2021 годы</w:t>
            </w:r>
          </w:p>
        </w:tc>
        <w:tc>
          <w:tcPr>
            <w:tcW w:w="1684" w:type="dxa"/>
            <w:gridSpan w:val="2"/>
            <w:vMerge w:val="restart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г. Ульяновск </w:t>
            </w:r>
          </w:p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ул. Железнод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рожная д.48</w:t>
            </w:r>
          </w:p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ул. Локомоти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ная, д. N 3  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9A47C3" w:rsidRPr="00A119FE" w:rsidRDefault="009A47C3" w:rsidP="00AB3D17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14548,85</w:t>
            </w: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9A47C3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 годам реализации</w:t>
            </w:r>
          </w:p>
        </w:tc>
      </w:tr>
      <w:tr w:rsidR="009A47C3" w:rsidRPr="00A119FE" w:rsidTr="009A47C3">
        <w:trPr>
          <w:trHeight w:val="433"/>
        </w:trPr>
        <w:tc>
          <w:tcPr>
            <w:tcW w:w="528" w:type="dxa"/>
            <w:gridSpan w:val="2"/>
            <w:vMerge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A47C3" w:rsidRPr="00A119FE" w:rsidRDefault="009A47C3" w:rsidP="00AB3D17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8827,85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8827,85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9A47C3" w:rsidRPr="00A119FE" w:rsidTr="009A47C3">
        <w:trPr>
          <w:trHeight w:val="433"/>
        </w:trPr>
        <w:tc>
          <w:tcPr>
            <w:tcW w:w="528" w:type="dxa"/>
            <w:gridSpan w:val="2"/>
            <w:vMerge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47C3" w:rsidRPr="00A119FE" w:rsidRDefault="009A47C3" w:rsidP="00695176">
            <w:pPr>
              <w:pStyle w:val="afb"/>
              <w:widowControl w:val="0"/>
              <w:numPr>
                <w:ilvl w:val="0"/>
                <w:numId w:val="5"/>
              </w:num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A47C3" w:rsidRPr="00A119FE" w:rsidRDefault="009A47C3" w:rsidP="00AB3D17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5721,0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A47C3" w:rsidRPr="00A119FE" w:rsidRDefault="009A47C3" w:rsidP="00AB3D17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5721,0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47C3" w:rsidRPr="00A119FE" w:rsidRDefault="009A47C3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2155" w:rsidRPr="00A119FE" w:rsidTr="009918CB">
        <w:trPr>
          <w:trHeight w:val="463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Строительство</w:t>
            </w:r>
          </w:p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здания спо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тивного ко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плекса с ун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версальной спортивной площадкой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Министерство, соисполнитель – Министе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ство стро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2023-2024 годы</w:t>
            </w:r>
          </w:p>
        </w:tc>
        <w:tc>
          <w:tcPr>
            <w:tcW w:w="1684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Ульяновская обл., Николае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ский район</w:t>
            </w:r>
          </w:p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с. </w:t>
            </w:r>
          </w:p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Большой </w:t>
            </w: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Чирклей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40641,3</w:t>
            </w: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 годам реализации</w:t>
            </w:r>
          </w:p>
        </w:tc>
      </w:tr>
      <w:tr w:rsidR="00562155" w:rsidRPr="00A119FE" w:rsidTr="009918CB">
        <w:trPr>
          <w:trHeight w:val="463"/>
        </w:trPr>
        <w:tc>
          <w:tcPr>
            <w:tcW w:w="528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62155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2155" w:rsidRPr="00A119FE" w:rsidTr="009918CB">
        <w:trPr>
          <w:trHeight w:val="463"/>
        </w:trPr>
        <w:tc>
          <w:tcPr>
            <w:tcW w:w="528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40000,0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62155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40000,0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2155" w:rsidRPr="00A119FE" w:rsidTr="009918CB">
        <w:trPr>
          <w:trHeight w:val="463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Строительство</w:t>
            </w:r>
          </w:p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здания спо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тивного ко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плекса с ун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версальной спортивной площадкой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Министерство, соисполнитель – Министе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ство стро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2023 - 2024 годы</w:t>
            </w:r>
          </w:p>
        </w:tc>
        <w:tc>
          <w:tcPr>
            <w:tcW w:w="1684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Ульяновская обл., 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Ульяно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ский район</w:t>
            </w:r>
          </w:p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Тетюшское</w:t>
            </w:r>
            <w:proofErr w:type="spellEnd"/>
          </w:p>
        </w:tc>
        <w:tc>
          <w:tcPr>
            <w:tcW w:w="1240" w:type="dxa"/>
            <w:vMerge w:val="restart"/>
            <w:shd w:val="clear" w:color="auto" w:fill="auto"/>
          </w:tcPr>
          <w:p w:rsidR="00562155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40641,3</w:t>
            </w: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 годам реализации</w:t>
            </w:r>
          </w:p>
        </w:tc>
      </w:tr>
      <w:tr w:rsidR="00562155" w:rsidRPr="00A119FE" w:rsidTr="009918CB">
        <w:trPr>
          <w:trHeight w:val="463"/>
        </w:trPr>
        <w:tc>
          <w:tcPr>
            <w:tcW w:w="528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62155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2155" w:rsidRPr="00A119FE" w:rsidTr="009918CB">
        <w:trPr>
          <w:trHeight w:val="463"/>
        </w:trPr>
        <w:tc>
          <w:tcPr>
            <w:tcW w:w="528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40000,0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62155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40000,0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0C0D" w:rsidRPr="00A119FE" w:rsidTr="001878A2">
        <w:trPr>
          <w:trHeight w:val="514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Ремонт стад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она "Старт"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Министерство, соисполнитель  Министерство строительства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2021 -2024 годы</w:t>
            </w:r>
          </w:p>
        </w:tc>
        <w:tc>
          <w:tcPr>
            <w:tcW w:w="1684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Ульяновская область, </w:t>
            </w:r>
            <w:proofErr w:type="spellStart"/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Бары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ш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ский</w:t>
            </w:r>
            <w:proofErr w:type="spellEnd"/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район, г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род Барыш,</w:t>
            </w:r>
          </w:p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ул. Гладышева, 12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51516,1</w:t>
            </w: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60C0D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 годам реализации</w:t>
            </w:r>
          </w:p>
        </w:tc>
      </w:tr>
      <w:tr w:rsidR="00560C0D" w:rsidRPr="00A119FE" w:rsidTr="009918CB">
        <w:trPr>
          <w:trHeight w:val="514"/>
        </w:trPr>
        <w:tc>
          <w:tcPr>
            <w:tcW w:w="528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0C0D" w:rsidRPr="00A119FE" w:rsidTr="009918CB">
        <w:trPr>
          <w:trHeight w:val="514"/>
        </w:trPr>
        <w:tc>
          <w:tcPr>
            <w:tcW w:w="528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28017,1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60C0D" w:rsidRDefault="00560C0D" w:rsidP="00560C0D">
            <w:pPr>
              <w:jc w:val="center"/>
            </w:pPr>
            <w:r w:rsidRPr="00312382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28017,1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60C0D" w:rsidRDefault="00560C0D" w:rsidP="00560C0D">
            <w:pPr>
              <w:jc w:val="center"/>
            </w:pPr>
            <w:r w:rsidRPr="002665C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0C0D" w:rsidRPr="00A119FE" w:rsidTr="009918CB">
        <w:trPr>
          <w:trHeight w:val="514"/>
        </w:trPr>
        <w:tc>
          <w:tcPr>
            <w:tcW w:w="528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9905,1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60C0D" w:rsidRDefault="00560C0D" w:rsidP="00560C0D">
            <w:pPr>
              <w:jc w:val="center"/>
            </w:pPr>
            <w:r w:rsidRPr="00312382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9905,1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60C0D" w:rsidRDefault="00560C0D" w:rsidP="00560C0D">
            <w:pPr>
              <w:jc w:val="center"/>
            </w:pPr>
            <w:r w:rsidRPr="002665C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0C0D" w:rsidRPr="00A119FE" w:rsidTr="009918CB">
        <w:trPr>
          <w:trHeight w:val="514"/>
        </w:trPr>
        <w:tc>
          <w:tcPr>
            <w:tcW w:w="528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8593,9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60C0D" w:rsidRDefault="00560C0D" w:rsidP="00560C0D">
            <w:pPr>
              <w:jc w:val="center"/>
            </w:pPr>
            <w:r w:rsidRPr="00312382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8593,9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60C0D" w:rsidRDefault="00560C0D" w:rsidP="00560C0D">
            <w:pPr>
              <w:jc w:val="center"/>
            </w:pPr>
            <w:r w:rsidRPr="002665C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0C0D" w:rsidRPr="00A119FE" w:rsidTr="00560C0D">
        <w:trPr>
          <w:trHeight w:val="282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Создание мн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гофункци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нального спо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тивного ман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жа в </w:t>
            </w: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. Че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даклы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Государстве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ный заказчик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2020-2021 годы</w:t>
            </w:r>
          </w:p>
        </w:tc>
        <w:tc>
          <w:tcPr>
            <w:tcW w:w="1684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Черд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клинский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район,</w:t>
            </w:r>
          </w:p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р.п.Чердаклы</w:t>
            </w:r>
            <w:proofErr w:type="spellEnd"/>
          </w:p>
        </w:tc>
        <w:tc>
          <w:tcPr>
            <w:tcW w:w="1240" w:type="dxa"/>
            <w:vMerge w:val="restart"/>
            <w:shd w:val="clear" w:color="auto" w:fill="auto"/>
          </w:tcPr>
          <w:p w:rsidR="00560C0D" w:rsidRPr="00A119FE" w:rsidRDefault="00560C0D" w:rsidP="001878A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42716,5</w:t>
            </w: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60C0D" w:rsidRPr="002665CB" w:rsidRDefault="00560C0D" w:rsidP="001878A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 годам реализации</w:t>
            </w:r>
          </w:p>
        </w:tc>
      </w:tr>
      <w:tr w:rsidR="00560C0D" w:rsidRPr="00A119FE" w:rsidTr="009918CB">
        <w:trPr>
          <w:trHeight w:val="542"/>
        </w:trPr>
        <w:tc>
          <w:tcPr>
            <w:tcW w:w="528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560C0D" w:rsidRPr="00A119FE" w:rsidRDefault="00560C0D" w:rsidP="00695176">
            <w:pPr>
              <w:pStyle w:val="ConsPlusNormal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60C0D" w:rsidRDefault="00560C0D" w:rsidP="00560C0D">
            <w:pPr>
              <w:jc w:val="center"/>
            </w:pPr>
            <w:r w:rsidRPr="00312382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60C0D" w:rsidRPr="00A119FE" w:rsidRDefault="00560C0D" w:rsidP="00695176">
            <w:pPr>
              <w:pStyle w:val="ConsPlusNormal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60C0D" w:rsidRDefault="00560C0D" w:rsidP="00560C0D">
            <w:pPr>
              <w:jc w:val="center"/>
            </w:pPr>
            <w:r w:rsidRPr="002665C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0C0D" w:rsidRPr="00A119FE" w:rsidTr="009918CB">
        <w:trPr>
          <w:trHeight w:val="514"/>
        </w:trPr>
        <w:tc>
          <w:tcPr>
            <w:tcW w:w="528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22716,5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60C0D" w:rsidRDefault="00560C0D" w:rsidP="00560C0D">
            <w:pPr>
              <w:jc w:val="center"/>
            </w:pPr>
            <w:r w:rsidRPr="00312382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22716,5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60C0D" w:rsidRDefault="00560C0D" w:rsidP="00560C0D">
            <w:pPr>
              <w:jc w:val="center"/>
            </w:pPr>
            <w:r w:rsidRPr="002665C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0C0D" w:rsidRPr="00A119FE" w:rsidTr="001878A2">
        <w:trPr>
          <w:trHeight w:val="514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создания спо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тивного ман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жа на террит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рии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Государстве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ный заказчик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2020-2021 годы</w:t>
            </w:r>
          </w:p>
        </w:tc>
        <w:tc>
          <w:tcPr>
            <w:tcW w:w="1684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Стар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майнский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 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36000,0</w:t>
            </w: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60C0D" w:rsidRPr="002665CB" w:rsidRDefault="00560C0D" w:rsidP="00560C0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 годам реализации</w:t>
            </w:r>
          </w:p>
        </w:tc>
      </w:tr>
      <w:tr w:rsidR="00560C0D" w:rsidRPr="00A119FE" w:rsidTr="009918CB">
        <w:trPr>
          <w:trHeight w:val="514"/>
        </w:trPr>
        <w:tc>
          <w:tcPr>
            <w:tcW w:w="528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560C0D" w:rsidRPr="00A119FE" w:rsidRDefault="00560C0D" w:rsidP="00695176">
            <w:pPr>
              <w:pStyle w:val="ConsPlusNormal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60C0D" w:rsidRDefault="00560C0D" w:rsidP="00560C0D">
            <w:pPr>
              <w:jc w:val="center"/>
            </w:pPr>
            <w:r w:rsidRPr="00312382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60C0D" w:rsidRPr="00A119FE" w:rsidRDefault="00560C0D" w:rsidP="00695176">
            <w:pPr>
              <w:pStyle w:val="ConsPlusNormal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60C0D" w:rsidRDefault="00560C0D" w:rsidP="00560C0D">
            <w:pPr>
              <w:jc w:val="center"/>
            </w:pPr>
            <w:r w:rsidRPr="002665C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0C0D" w:rsidRPr="00A119FE" w:rsidTr="009918CB">
        <w:trPr>
          <w:trHeight w:val="514"/>
        </w:trPr>
        <w:tc>
          <w:tcPr>
            <w:tcW w:w="528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33500,0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60C0D" w:rsidRDefault="00560C0D" w:rsidP="00560C0D">
            <w:pPr>
              <w:jc w:val="center"/>
            </w:pPr>
            <w:r w:rsidRPr="00312382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33500,0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60C0D" w:rsidRDefault="00560C0D" w:rsidP="00560C0D">
            <w:pPr>
              <w:jc w:val="center"/>
            </w:pPr>
            <w:r w:rsidRPr="002665C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0C0D" w:rsidRPr="00A119FE" w:rsidTr="001878A2">
        <w:trPr>
          <w:trHeight w:val="514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Строительство физкультурно-оздоровител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ь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ного комплекса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Министерство, соисполнитель – Министе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ство стро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2023 – 2024 годы</w:t>
            </w:r>
          </w:p>
        </w:tc>
        <w:tc>
          <w:tcPr>
            <w:tcW w:w="1684" w:type="dxa"/>
            <w:gridSpan w:val="2"/>
            <w:vMerge w:val="restart"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Ульяновская область, </w:t>
            </w:r>
          </w:p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Новоспасский район,</w:t>
            </w:r>
          </w:p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с. Троицкий </w:t>
            </w:r>
            <w:proofErr w:type="spellStart"/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Сунгур</w:t>
            </w:r>
            <w:proofErr w:type="spellEnd"/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42076,8</w:t>
            </w: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60C0D" w:rsidRPr="002665CB" w:rsidRDefault="00560C0D" w:rsidP="00560C0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 годам реализации</w:t>
            </w:r>
          </w:p>
        </w:tc>
      </w:tr>
      <w:tr w:rsidR="00560C0D" w:rsidRPr="00A119FE" w:rsidTr="009918CB">
        <w:trPr>
          <w:trHeight w:val="514"/>
        </w:trPr>
        <w:tc>
          <w:tcPr>
            <w:tcW w:w="528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22945,2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60C0D" w:rsidRDefault="00560C0D" w:rsidP="00560C0D">
            <w:pPr>
              <w:jc w:val="center"/>
            </w:pPr>
            <w:r w:rsidRPr="00312382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22945,2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60C0D" w:rsidRDefault="00560C0D" w:rsidP="00560C0D">
            <w:pPr>
              <w:jc w:val="center"/>
            </w:pPr>
            <w:r w:rsidRPr="002665C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0C0D" w:rsidRPr="00A119FE" w:rsidTr="009918CB">
        <w:trPr>
          <w:trHeight w:val="514"/>
        </w:trPr>
        <w:tc>
          <w:tcPr>
            <w:tcW w:w="528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0C0D" w:rsidRPr="00A119FE" w:rsidRDefault="00560C0D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19131,6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60C0D" w:rsidRDefault="00560C0D" w:rsidP="00560C0D">
            <w:pPr>
              <w:jc w:val="center"/>
            </w:pPr>
            <w:r w:rsidRPr="00312382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560C0D" w:rsidRPr="00A119FE" w:rsidRDefault="00560C0D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19131,6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560C0D" w:rsidRDefault="00560C0D" w:rsidP="00560C0D">
            <w:pPr>
              <w:jc w:val="center"/>
            </w:pPr>
            <w:r w:rsidRPr="002665C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C16329" w:rsidRPr="00A119FE" w:rsidTr="009918CB">
        <w:trPr>
          <w:trHeight w:val="514"/>
        </w:trPr>
        <w:tc>
          <w:tcPr>
            <w:tcW w:w="528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C16329" w:rsidRPr="00A119FE" w:rsidRDefault="00C16329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Строительство спортивных раздевальных помещений с администр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тивно-хозяйственным блоком на ст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дионе «Це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тральный»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Министерство, соисполнитель – Министе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ство стро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16329" w:rsidRPr="00A119FE" w:rsidRDefault="00C16329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C16329" w:rsidRPr="00A119FE" w:rsidRDefault="00C16329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Ульяновская области, 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воспасский ра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й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он, </w:t>
            </w: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  <w:p w:rsidR="00C16329" w:rsidRPr="00A119FE" w:rsidRDefault="00C16329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Новоспасское, ул. Победы, д.35 «Б»</w:t>
            </w:r>
          </w:p>
        </w:tc>
        <w:tc>
          <w:tcPr>
            <w:tcW w:w="1240" w:type="dxa"/>
            <w:shd w:val="clear" w:color="auto" w:fill="auto"/>
          </w:tcPr>
          <w:p w:rsidR="00C16329" w:rsidRPr="00A119FE" w:rsidRDefault="00C16329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17637,0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17637,0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C16329" w:rsidRDefault="00C16329" w:rsidP="00C16329">
            <w:pPr>
              <w:jc w:val="center"/>
            </w:pPr>
            <w:r w:rsidRPr="00AC798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17637,0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C16329" w:rsidRDefault="00C16329" w:rsidP="00C16329">
            <w:pPr>
              <w:jc w:val="center"/>
            </w:pPr>
            <w:r w:rsidRPr="0017220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C16329" w:rsidRPr="00A119FE" w:rsidTr="009918CB">
        <w:trPr>
          <w:trHeight w:val="514"/>
        </w:trPr>
        <w:tc>
          <w:tcPr>
            <w:tcW w:w="528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C16329" w:rsidRPr="00A119FE" w:rsidRDefault="00C16329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Ремонт Дворца спорта «Дел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фин»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16329" w:rsidRPr="00A119FE" w:rsidRDefault="00C16329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C16329" w:rsidRPr="00A119FE" w:rsidRDefault="00C16329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Ульяновская область, г. Д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митровград, проспект Д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митрова, дом 14</w:t>
            </w:r>
          </w:p>
        </w:tc>
        <w:tc>
          <w:tcPr>
            <w:tcW w:w="1240" w:type="dxa"/>
            <w:shd w:val="clear" w:color="auto" w:fill="auto"/>
          </w:tcPr>
          <w:p w:rsidR="00C16329" w:rsidRPr="00A119FE" w:rsidRDefault="00C16329" w:rsidP="0069517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16664,5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16664,5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C16329" w:rsidRDefault="00C16329" w:rsidP="00C16329">
            <w:pPr>
              <w:jc w:val="center"/>
            </w:pPr>
            <w:r w:rsidRPr="00AC798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16664,5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C16329" w:rsidRDefault="00C16329" w:rsidP="00C16329">
            <w:pPr>
              <w:jc w:val="center"/>
            </w:pPr>
            <w:r w:rsidRPr="0017220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2155" w:rsidRPr="00A119FE" w:rsidTr="00C16329">
        <w:trPr>
          <w:trHeight w:val="481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Строительство</w:t>
            </w:r>
          </w:p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Физкультурно-оздоровител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ного комплекса с плавател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ным бассейном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Министерство строительства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2020-2021 годы</w:t>
            </w:r>
          </w:p>
        </w:tc>
        <w:tc>
          <w:tcPr>
            <w:tcW w:w="1684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Ульяновская обл., Ульяно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ский район</w:t>
            </w:r>
          </w:p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.. </w:t>
            </w:r>
          </w:p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Ишеевка, </w:t>
            </w: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99308,27</w:t>
            </w: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 годам реализации</w:t>
            </w:r>
          </w:p>
        </w:tc>
      </w:tr>
      <w:tr w:rsidR="00C16329" w:rsidRPr="00A119FE" w:rsidTr="009918CB">
        <w:trPr>
          <w:trHeight w:val="463"/>
        </w:trPr>
        <w:tc>
          <w:tcPr>
            <w:tcW w:w="528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87630,37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71856,9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15773,47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C16329" w:rsidRDefault="00C16329" w:rsidP="00C16329">
            <w:pPr>
              <w:jc w:val="center"/>
            </w:pPr>
            <w:r w:rsidRPr="003965D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C16329" w:rsidRPr="00A119FE" w:rsidTr="009918CB">
        <w:trPr>
          <w:trHeight w:val="463"/>
        </w:trPr>
        <w:tc>
          <w:tcPr>
            <w:tcW w:w="528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11677,9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382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11677,9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C16329" w:rsidRDefault="00C16329" w:rsidP="00C16329">
            <w:pPr>
              <w:jc w:val="center"/>
            </w:pPr>
            <w:r w:rsidRPr="003965D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2155" w:rsidRPr="00A119FE" w:rsidTr="009918CB">
        <w:trPr>
          <w:trHeight w:val="463"/>
        </w:trPr>
        <w:tc>
          <w:tcPr>
            <w:tcW w:w="528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Выплата во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з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мещения со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ственнику з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мельного участка в г. Ульяновске с кадастровым номером 73:24:041802:657, с распол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женными на нем объектами недвижимости, изъятого для государстве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ных нужд в пользу Уль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я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новской обл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сти для разм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щения объе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тов </w:t>
            </w:r>
            <w:proofErr w:type="spellStart"/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инфр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</w:t>
            </w: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структуры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Государстве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ный заказчик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2020-2021 годы</w:t>
            </w:r>
          </w:p>
        </w:tc>
        <w:tc>
          <w:tcPr>
            <w:tcW w:w="1684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Г.Ульяновск</w:t>
            </w:r>
            <w:proofErr w:type="spellEnd"/>
          </w:p>
        </w:tc>
        <w:tc>
          <w:tcPr>
            <w:tcW w:w="1240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105000,0</w:t>
            </w: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 годам реализации</w:t>
            </w:r>
          </w:p>
        </w:tc>
      </w:tr>
      <w:tr w:rsidR="00C16329" w:rsidRPr="00A119FE" w:rsidTr="009918CB">
        <w:trPr>
          <w:trHeight w:val="463"/>
        </w:trPr>
        <w:tc>
          <w:tcPr>
            <w:tcW w:w="528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35000,0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C16329" w:rsidRDefault="00C16329" w:rsidP="00C16329">
            <w:pPr>
              <w:jc w:val="center"/>
            </w:pPr>
            <w:r w:rsidRPr="00F733E2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35000,0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C16329" w:rsidRDefault="00C16329" w:rsidP="00C16329">
            <w:pPr>
              <w:jc w:val="center"/>
            </w:pPr>
            <w:r w:rsidRPr="00787BD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C16329" w:rsidRPr="00A119FE" w:rsidTr="009918CB">
        <w:trPr>
          <w:trHeight w:val="463"/>
        </w:trPr>
        <w:tc>
          <w:tcPr>
            <w:tcW w:w="528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70000,0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C16329" w:rsidRDefault="00C16329" w:rsidP="00C16329">
            <w:pPr>
              <w:jc w:val="center"/>
            </w:pPr>
            <w:r w:rsidRPr="00F733E2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70000,0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C16329" w:rsidRDefault="00C16329" w:rsidP="00C16329">
            <w:pPr>
              <w:jc w:val="center"/>
            </w:pPr>
            <w:r w:rsidRPr="00787BD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2155" w:rsidRPr="00A119FE" w:rsidTr="00695176">
        <w:trPr>
          <w:trHeight w:val="195"/>
        </w:trPr>
        <w:tc>
          <w:tcPr>
            <w:tcW w:w="15559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Основное мероприятие «Региональный проект «Спорт-норма жизни»»</w:t>
            </w:r>
          </w:p>
        </w:tc>
      </w:tr>
      <w:tr w:rsidR="00C16329" w:rsidRPr="00A119FE" w:rsidTr="001878A2">
        <w:trPr>
          <w:trHeight w:val="1174"/>
        </w:trPr>
        <w:tc>
          <w:tcPr>
            <w:tcW w:w="454" w:type="dxa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Строительство Центра худ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жественной гимнастики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2" w:type="dxa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9FE">
              <w:rPr>
                <w:rFonts w:ascii="PT Astra Serif" w:hAnsi="PT Astra Serif"/>
                <w:sz w:val="20"/>
                <w:szCs w:val="20"/>
              </w:rPr>
              <w:t xml:space="preserve">г. Ульяновск, </w:t>
            </w:r>
            <w:proofErr w:type="spellStart"/>
            <w:r w:rsidRPr="00A119FE">
              <w:rPr>
                <w:rFonts w:ascii="PT Astra Serif" w:hAnsi="PT Astra Serif"/>
                <w:sz w:val="20"/>
                <w:szCs w:val="20"/>
              </w:rPr>
              <w:t>Засвияжский</w:t>
            </w:r>
            <w:proofErr w:type="spellEnd"/>
            <w:r w:rsidRPr="00A119FE">
              <w:rPr>
                <w:rFonts w:ascii="PT Astra Serif" w:hAnsi="PT Astra Serif"/>
                <w:sz w:val="20"/>
                <w:szCs w:val="20"/>
              </w:rPr>
              <w:t xml:space="preserve"> район, ул. Мо</w:t>
            </w:r>
            <w:r w:rsidRPr="00A119FE">
              <w:rPr>
                <w:rFonts w:ascii="PT Astra Serif" w:hAnsi="PT Astra Serif"/>
                <w:sz w:val="20"/>
                <w:szCs w:val="20"/>
              </w:rPr>
              <w:t>с</w:t>
            </w:r>
            <w:r w:rsidRPr="00A119FE">
              <w:rPr>
                <w:rFonts w:ascii="PT Astra Serif" w:hAnsi="PT Astra Serif"/>
                <w:sz w:val="20"/>
                <w:szCs w:val="20"/>
              </w:rPr>
              <w:t>ковское шоссе, 5К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325700,3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325700,3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225575,1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100125,2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2155" w:rsidRPr="00A119FE" w:rsidTr="009918CB">
        <w:trPr>
          <w:trHeight w:val="474"/>
        </w:trPr>
        <w:tc>
          <w:tcPr>
            <w:tcW w:w="454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19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Строительство крытого фу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больного м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нежа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Министерство строительства</w:t>
            </w:r>
          </w:p>
        </w:tc>
        <w:tc>
          <w:tcPr>
            <w:tcW w:w="1383" w:type="dxa"/>
            <w:gridSpan w:val="3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2020-2022 годы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Г.Ульяновск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Шолмова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312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1146276,2</w:t>
            </w: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 годам реализации</w:t>
            </w:r>
          </w:p>
        </w:tc>
      </w:tr>
      <w:tr w:rsidR="00C16329" w:rsidRPr="00A119FE" w:rsidTr="009918CB">
        <w:trPr>
          <w:trHeight w:val="474"/>
        </w:trPr>
        <w:tc>
          <w:tcPr>
            <w:tcW w:w="454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167742,0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162709,7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5032,3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Default="00C16329" w:rsidP="00C16329">
            <w:pPr>
              <w:jc w:val="center"/>
            </w:pPr>
            <w:r w:rsidRPr="00EA36BC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C16329" w:rsidRPr="00A119FE" w:rsidTr="009918CB">
        <w:trPr>
          <w:trHeight w:val="474"/>
        </w:trPr>
        <w:tc>
          <w:tcPr>
            <w:tcW w:w="454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285540,6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108345,0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177195,6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Default="00C16329" w:rsidP="00C16329">
            <w:pPr>
              <w:jc w:val="center"/>
            </w:pPr>
            <w:r w:rsidRPr="00EA36BC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C16329" w:rsidRPr="00A119FE" w:rsidTr="009918CB">
        <w:trPr>
          <w:trHeight w:val="474"/>
        </w:trPr>
        <w:tc>
          <w:tcPr>
            <w:tcW w:w="454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692993,6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462121,7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230871,9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Default="00C16329" w:rsidP="00C16329">
            <w:pPr>
              <w:jc w:val="center"/>
            </w:pPr>
            <w:r w:rsidRPr="00EA36BC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2155" w:rsidRPr="00A119FE" w:rsidTr="009918CB">
        <w:trPr>
          <w:trHeight w:val="474"/>
        </w:trPr>
        <w:tc>
          <w:tcPr>
            <w:tcW w:w="454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19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Строительство объекта "Це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тра спорти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ной борьбы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Министерство строительства</w:t>
            </w:r>
          </w:p>
        </w:tc>
        <w:tc>
          <w:tcPr>
            <w:tcW w:w="1383" w:type="dxa"/>
            <w:gridSpan w:val="3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2022-2023 годы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Ульяновская обл., Завол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ж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ский район, </w:t>
            </w:r>
          </w:p>
        </w:tc>
        <w:tc>
          <w:tcPr>
            <w:tcW w:w="1312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562155" w:rsidRPr="00A119FE" w:rsidRDefault="00562155" w:rsidP="00A23F8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173793,2</w:t>
            </w: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 годам реализации</w:t>
            </w:r>
          </w:p>
        </w:tc>
      </w:tr>
      <w:tr w:rsidR="00C16329" w:rsidRPr="00A119FE" w:rsidTr="009918CB">
        <w:trPr>
          <w:trHeight w:val="474"/>
        </w:trPr>
        <w:tc>
          <w:tcPr>
            <w:tcW w:w="454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A23F8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123793,2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A23F8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118624,3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A23F8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5168,9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Default="00C16329" w:rsidP="00C16329">
            <w:pPr>
              <w:jc w:val="center"/>
            </w:pPr>
            <w:r w:rsidRPr="00576942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C16329" w:rsidRPr="00A119FE" w:rsidTr="009918CB">
        <w:trPr>
          <w:trHeight w:val="474"/>
        </w:trPr>
        <w:tc>
          <w:tcPr>
            <w:tcW w:w="454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Default="00C16329" w:rsidP="00C16329">
            <w:pPr>
              <w:jc w:val="center"/>
            </w:pPr>
            <w:r w:rsidRPr="00576942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62155" w:rsidRPr="00A119FE" w:rsidTr="009918CB">
        <w:trPr>
          <w:trHeight w:val="474"/>
        </w:trPr>
        <w:tc>
          <w:tcPr>
            <w:tcW w:w="454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19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Реконструкция не заверше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ного стро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тельством зд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ния униве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сального спо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тивно-развлекател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ного компле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са (Центра обслуживания туристов) под универсал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ный спорти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ный комплекс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383" w:type="dxa"/>
            <w:gridSpan w:val="3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2020-2021 годы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г.Ульновск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Засвияжский</w:t>
            </w:r>
            <w:proofErr w:type="spellEnd"/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район, ул. Александро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312" w:type="dxa"/>
            <w:gridSpan w:val="2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242993,27</w:t>
            </w:r>
          </w:p>
        </w:tc>
        <w:tc>
          <w:tcPr>
            <w:tcW w:w="635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155" w:rsidRPr="00A119FE" w:rsidRDefault="00562155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по годам реализации</w:t>
            </w:r>
          </w:p>
        </w:tc>
      </w:tr>
      <w:tr w:rsidR="00C16329" w:rsidRPr="00A119FE" w:rsidTr="009918CB">
        <w:trPr>
          <w:trHeight w:val="474"/>
        </w:trPr>
        <w:tc>
          <w:tcPr>
            <w:tcW w:w="454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pStyle w:val="afe"/>
              <w:snapToGrid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222058,87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10317,71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211741,16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Default="00C16329" w:rsidP="00C16329">
            <w:pPr>
              <w:jc w:val="center"/>
            </w:pPr>
            <w:r w:rsidRPr="00835A0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C16329" w:rsidRPr="00A119FE" w:rsidTr="009918CB">
        <w:trPr>
          <w:trHeight w:val="474"/>
        </w:trPr>
        <w:tc>
          <w:tcPr>
            <w:tcW w:w="454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pStyle w:val="afe"/>
              <w:snapToGrid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20934,4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1651,0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Pr="00A119FE" w:rsidRDefault="00C16329" w:rsidP="00695176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9FE">
              <w:rPr>
                <w:rFonts w:ascii="PT Astra Serif" w:hAnsi="PT Astra Serif"/>
                <w:color w:val="000000"/>
                <w:sz w:val="20"/>
                <w:szCs w:val="20"/>
              </w:rPr>
              <w:t>19283,4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29" w:rsidRDefault="00C16329" w:rsidP="00C16329">
            <w:pPr>
              <w:jc w:val="center"/>
            </w:pPr>
            <w:r w:rsidRPr="00835A0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D35240" w:rsidRDefault="00D35240" w:rsidP="00C9465A">
      <w:pPr>
        <w:widowControl w:val="0"/>
        <w:spacing w:after="0" w:line="235" w:lineRule="auto"/>
        <w:ind w:firstLine="709"/>
        <w:jc w:val="center"/>
        <w:rPr>
          <w:rFonts w:ascii="PT Astra Serif" w:hAnsi="PT Astra Serif"/>
          <w:sz w:val="28"/>
          <w:szCs w:val="28"/>
          <w:vertAlign w:val="superscript"/>
          <w:lang w:val="en-US"/>
        </w:rPr>
      </w:pPr>
    </w:p>
    <w:p w:rsidR="00C9465A" w:rsidRDefault="00C9465A" w:rsidP="00C9465A">
      <w:pPr>
        <w:widowControl w:val="0"/>
        <w:spacing w:after="0" w:line="235" w:lineRule="auto"/>
        <w:ind w:firstLine="709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__________________________</w:t>
      </w:r>
    </w:p>
    <w:sectPr w:rsidR="00C9465A" w:rsidSect="00ED4522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6838" w:h="11906" w:orient="landscape"/>
      <w:pgMar w:top="1701" w:right="1134" w:bottom="28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4A" w:rsidRDefault="005A184A">
      <w:pPr>
        <w:spacing w:after="0" w:line="240" w:lineRule="auto"/>
      </w:pPr>
      <w:r>
        <w:separator/>
      </w:r>
    </w:p>
  </w:endnote>
  <w:endnote w:type="continuationSeparator" w:id="0">
    <w:p w:rsidR="005A184A" w:rsidRDefault="005A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03" w:rsidRPr="00150F03" w:rsidRDefault="00150F03" w:rsidP="00150F03">
    <w:pPr>
      <w:pStyle w:val="af5"/>
      <w:spacing w:after="0" w:line="240" w:lineRule="auto"/>
      <w:jc w:val="right"/>
      <w:rPr>
        <w:rFonts w:ascii="PT Astra Serif" w:hAnsi="PT Astra Serif"/>
        <w:sz w:val="16"/>
        <w:szCs w:val="16"/>
        <w:lang w:val="ru-RU"/>
      </w:rPr>
    </w:pPr>
    <w:r w:rsidRPr="00150F03">
      <w:rPr>
        <w:rFonts w:ascii="PT Astra Serif" w:hAnsi="PT Astra Serif"/>
        <w:sz w:val="16"/>
        <w:szCs w:val="16"/>
        <w:lang w:val="ru-RU"/>
      </w:rPr>
      <w:t>2510мм5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F3" w:rsidRDefault="00D90C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F3" w:rsidRDefault="00D90CF3">
    <w:pPr>
      <w:spacing w:after="0" w:line="240" w:lineRule="auto"/>
      <w:jc w:val="right"/>
      <w:rPr>
        <w:rFonts w:ascii="PT Astra Serif" w:hAnsi="PT Astra Serif" w:cs="PT Astra Serif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F3" w:rsidRDefault="00D90CF3">
    <w:pPr>
      <w:pStyle w:val="af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F3" w:rsidRDefault="00D90CF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F3" w:rsidRDefault="00D90CF3">
    <w:pPr>
      <w:pStyle w:val="af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F3" w:rsidRDefault="00D90C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4A" w:rsidRDefault="005A184A">
      <w:pPr>
        <w:spacing w:after="0" w:line="240" w:lineRule="auto"/>
      </w:pPr>
      <w:r>
        <w:separator/>
      </w:r>
    </w:p>
  </w:footnote>
  <w:footnote w:type="continuationSeparator" w:id="0">
    <w:p w:rsidR="005A184A" w:rsidRDefault="005A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F3" w:rsidRPr="00805C95" w:rsidRDefault="00D90CF3" w:rsidP="00805C95">
    <w:pPr>
      <w:pStyle w:val="af4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F3" w:rsidRDefault="00D90C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F3" w:rsidRDefault="00D90CF3">
    <w:pPr>
      <w:pStyle w:val="af4"/>
      <w:spacing w:after="0"/>
      <w:jc w:val="center"/>
    </w:pPr>
    <w:r>
      <w:rPr>
        <w:rFonts w:ascii="PT Astra Serif" w:hAnsi="PT Astra Serif" w:cs="PT Astra Serif"/>
        <w:sz w:val="28"/>
        <w:szCs w:val="28"/>
      </w:rPr>
      <w:fldChar w:fldCharType="begin"/>
    </w:r>
    <w:r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A65645">
      <w:rPr>
        <w:rFonts w:ascii="PT Astra Serif" w:hAnsi="PT Astra Serif" w:cs="PT Astra Serif"/>
        <w:noProof/>
        <w:sz w:val="28"/>
        <w:szCs w:val="28"/>
      </w:rPr>
      <w:t>3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F3" w:rsidRDefault="00D90CF3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F3" w:rsidRDefault="00D90CF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F3" w:rsidRDefault="00D90CF3">
    <w:pPr>
      <w:pStyle w:val="af4"/>
      <w:spacing w:after="0" w:line="240" w:lineRule="auto"/>
      <w:jc w:val="center"/>
    </w:pPr>
    <w:r>
      <w:rPr>
        <w:rFonts w:ascii="PT Astra Serif" w:hAnsi="PT Astra Serif" w:cs="PT Astra Serif"/>
        <w:sz w:val="28"/>
        <w:szCs w:val="28"/>
      </w:rPr>
      <w:fldChar w:fldCharType="begin"/>
    </w:r>
    <w:r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A65645">
      <w:rPr>
        <w:rFonts w:ascii="PT Astra Serif" w:hAnsi="PT Astra Serif" w:cs="PT Astra Serif"/>
        <w:noProof/>
        <w:sz w:val="28"/>
        <w:szCs w:val="28"/>
      </w:rPr>
      <w:t>74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F3" w:rsidRDefault="00D90C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93F32"/>
    <w:multiLevelType w:val="hybridMultilevel"/>
    <w:tmpl w:val="3EC81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3D7E"/>
    <w:multiLevelType w:val="hybridMultilevel"/>
    <w:tmpl w:val="66067658"/>
    <w:lvl w:ilvl="0" w:tplc="EDB02164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2B2611"/>
    <w:multiLevelType w:val="hybridMultilevel"/>
    <w:tmpl w:val="DF22AF52"/>
    <w:lvl w:ilvl="0" w:tplc="637CF0E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C563D"/>
    <w:multiLevelType w:val="hybridMultilevel"/>
    <w:tmpl w:val="60BC9DBC"/>
    <w:lvl w:ilvl="0" w:tplc="BDEC8E4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AD3AE3"/>
    <w:multiLevelType w:val="hybridMultilevel"/>
    <w:tmpl w:val="A2FE6FCE"/>
    <w:lvl w:ilvl="0" w:tplc="A28C4252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4A7381"/>
    <w:multiLevelType w:val="hybridMultilevel"/>
    <w:tmpl w:val="1590A07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06CCC"/>
    <w:multiLevelType w:val="hybridMultilevel"/>
    <w:tmpl w:val="E1FE7612"/>
    <w:lvl w:ilvl="0" w:tplc="22F45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625254"/>
    <w:multiLevelType w:val="hybridMultilevel"/>
    <w:tmpl w:val="95FA3040"/>
    <w:lvl w:ilvl="0" w:tplc="5ECC43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6"/>
    <w:rsid w:val="000029A3"/>
    <w:rsid w:val="000140E2"/>
    <w:rsid w:val="0002135A"/>
    <w:rsid w:val="000321A2"/>
    <w:rsid w:val="0003632C"/>
    <w:rsid w:val="00041BEF"/>
    <w:rsid w:val="00041CBE"/>
    <w:rsid w:val="00043C93"/>
    <w:rsid w:val="00054D01"/>
    <w:rsid w:val="00056588"/>
    <w:rsid w:val="00062AB7"/>
    <w:rsid w:val="00072EF4"/>
    <w:rsid w:val="0008307F"/>
    <w:rsid w:val="00086586"/>
    <w:rsid w:val="00097321"/>
    <w:rsid w:val="000A2278"/>
    <w:rsid w:val="000A340B"/>
    <w:rsid w:val="000A4E55"/>
    <w:rsid w:val="000A5502"/>
    <w:rsid w:val="000A64C6"/>
    <w:rsid w:val="000B33E7"/>
    <w:rsid w:val="000C59A9"/>
    <w:rsid w:val="000D1295"/>
    <w:rsid w:val="000D6E5A"/>
    <w:rsid w:val="000E11D3"/>
    <w:rsid w:val="000F4E1F"/>
    <w:rsid w:val="000F6D50"/>
    <w:rsid w:val="00102943"/>
    <w:rsid w:val="00106383"/>
    <w:rsid w:val="00124D7C"/>
    <w:rsid w:val="0012609C"/>
    <w:rsid w:val="001277C5"/>
    <w:rsid w:val="00143D08"/>
    <w:rsid w:val="0014436A"/>
    <w:rsid w:val="00145C50"/>
    <w:rsid w:val="00146C83"/>
    <w:rsid w:val="00150F03"/>
    <w:rsid w:val="001666A2"/>
    <w:rsid w:val="001702BD"/>
    <w:rsid w:val="00175EDA"/>
    <w:rsid w:val="001878A2"/>
    <w:rsid w:val="00195E1E"/>
    <w:rsid w:val="001A272C"/>
    <w:rsid w:val="001A2D7E"/>
    <w:rsid w:val="001D1F90"/>
    <w:rsid w:val="001D3ECA"/>
    <w:rsid w:val="001D44D7"/>
    <w:rsid w:val="001F2A83"/>
    <w:rsid w:val="00212F6A"/>
    <w:rsid w:val="00216BDE"/>
    <w:rsid w:val="00216C89"/>
    <w:rsid w:val="00217535"/>
    <w:rsid w:val="00234CE6"/>
    <w:rsid w:val="00242669"/>
    <w:rsid w:val="00254C53"/>
    <w:rsid w:val="002550A8"/>
    <w:rsid w:val="00263618"/>
    <w:rsid w:val="002B04F7"/>
    <w:rsid w:val="002B201F"/>
    <w:rsid w:val="002E4515"/>
    <w:rsid w:val="00335AF0"/>
    <w:rsid w:val="003402C6"/>
    <w:rsid w:val="00360B23"/>
    <w:rsid w:val="003621B1"/>
    <w:rsid w:val="0037229E"/>
    <w:rsid w:val="003A1291"/>
    <w:rsid w:val="003A5B08"/>
    <w:rsid w:val="003B2E39"/>
    <w:rsid w:val="003B462A"/>
    <w:rsid w:val="003C0E94"/>
    <w:rsid w:val="003C3A17"/>
    <w:rsid w:val="003D261E"/>
    <w:rsid w:val="003D3993"/>
    <w:rsid w:val="003D44B1"/>
    <w:rsid w:val="003D7D80"/>
    <w:rsid w:val="003E6FED"/>
    <w:rsid w:val="003F5554"/>
    <w:rsid w:val="00433535"/>
    <w:rsid w:val="004337CA"/>
    <w:rsid w:val="004342AF"/>
    <w:rsid w:val="00442855"/>
    <w:rsid w:val="0044296E"/>
    <w:rsid w:val="00470D2A"/>
    <w:rsid w:val="0047362E"/>
    <w:rsid w:val="00484A95"/>
    <w:rsid w:val="00495473"/>
    <w:rsid w:val="00496B68"/>
    <w:rsid w:val="004C5AE8"/>
    <w:rsid w:val="004D1C7E"/>
    <w:rsid w:val="004D50BB"/>
    <w:rsid w:val="004E33F0"/>
    <w:rsid w:val="004E612E"/>
    <w:rsid w:val="004F0BC5"/>
    <w:rsid w:val="00507F34"/>
    <w:rsid w:val="00514AEA"/>
    <w:rsid w:val="00532DD9"/>
    <w:rsid w:val="00532E61"/>
    <w:rsid w:val="00541349"/>
    <w:rsid w:val="00552034"/>
    <w:rsid w:val="005574A5"/>
    <w:rsid w:val="00560C0D"/>
    <w:rsid w:val="00562155"/>
    <w:rsid w:val="00562A44"/>
    <w:rsid w:val="005669E3"/>
    <w:rsid w:val="00566F91"/>
    <w:rsid w:val="0057656C"/>
    <w:rsid w:val="00580B3E"/>
    <w:rsid w:val="00581502"/>
    <w:rsid w:val="005A184A"/>
    <w:rsid w:val="005A2CB6"/>
    <w:rsid w:val="005B3976"/>
    <w:rsid w:val="005C37C2"/>
    <w:rsid w:val="005D0C32"/>
    <w:rsid w:val="005D1493"/>
    <w:rsid w:val="005D6000"/>
    <w:rsid w:val="005E1EE1"/>
    <w:rsid w:val="00611900"/>
    <w:rsid w:val="00613AF5"/>
    <w:rsid w:val="006235EA"/>
    <w:rsid w:val="00641270"/>
    <w:rsid w:val="00654037"/>
    <w:rsid w:val="00655A5C"/>
    <w:rsid w:val="00661142"/>
    <w:rsid w:val="00661377"/>
    <w:rsid w:val="00662A5D"/>
    <w:rsid w:val="0066310C"/>
    <w:rsid w:val="00667798"/>
    <w:rsid w:val="00674DBA"/>
    <w:rsid w:val="00684396"/>
    <w:rsid w:val="0069430A"/>
    <w:rsid w:val="00695176"/>
    <w:rsid w:val="006A1326"/>
    <w:rsid w:val="006A6C86"/>
    <w:rsid w:val="006B06CD"/>
    <w:rsid w:val="006B1946"/>
    <w:rsid w:val="006B58BC"/>
    <w:rsid w:val="006B78B3"/>
    <w:rsid w:val="006C3085"/>
    <w:rsid w:val="006D2ECE"/>
    <w:rsid w:val="006D5840"/>
    <w:rsid w:val="006E56BD"/>
    <w:rsid w:val="006E57B5"/>
    <w:rsid w:val="006F428A"/>
    <w:rsid w:val="006F5818"/>
    <w:rsid w:val="00703DF8"/>
    <w:rsid w:val="00725E42"/>
    <w:rsid w:val="00727E0D"/>
    <w:rsid w:val="0074366E"/>
    <w:rsid w:val="007723EC"/>
    <w:rsid w:val="00772D0A"/>
    <w:rsid w:val="007817C4"/>
    <w:rsid w:val="007973A0"/>
    <w:rsid w:val="007A2753"/>
    <w:rsid w:val="007B1271"/>
    <w:rsid w:val="007B26D9"/>
    <w:rsid w:val="007B3F31"/>
    <w:rsid w:val="007B444F"/>
    <w:rsid w:val="007B566A"/>
    <w:rsid w:val="007B7546"/>
    <w:rsid w:val="007B797C"/>
    <w:rsid w:val="007C0B34"/>
    <w:rsid w:val="007C6AFC"/>
    <w:rsid w:val="007C6BC0"/>
    <w:rsid w:val="007E4551"/>
    <w:rsid w:val="007F1505"/>
    <w:rsid w:val="00805C95"/>
    <w:rsid w:val="008209A1"/>
    <w:rsid w:val="0082210F"/>
    <w:rsid w:val="0082310A"/>
    <w:rsid w:val="00830B01"/>
    <w:rsid w:val="0083181C"/>
    <w:rsid w:val="00833B5F"/>
    <w:rsid w:val="00836964"/>
    <w:rsid w:val="00845F44"/>
    <w:rsid w:val="00861EFD"/>
    <w:rsid w:val="0087250F"/>
    <w:rsid w:val="008A1822"/>
    <w:rsid w:val="008B687A"/>
    <w:rsid w:val="008D30DC"/>
    <w:rsid w:val="008D3AFD"/>
    <w:rsid w:val="008F0321"/>
    <w:rsid w:val="008F2BBB"/>
    <w:rsid w:val="008F3BDD"/>
    <w:rsid w:val="008F75A7"/>
    <w:rsid w:val="00904B70"/>
    <w:rsid w:val="00905EF9"/>
    <w:rsid w:val="00917D7A"/>
    <w:rsid w:val="00920AED"/>
    <w:rsid w:val="0092538B"/>
    <w:rsid w:val="009317DC"/>
    <w:rsid w:val="00934675"/>
    <w:rsid w:val="00946541"/>
    <w:rsid w:val="009512BE"/>
    <w:rsid w:val="00963070"/>
    <w:rsid w:val="009734CB"/>
    <w:rsid w:val="00985132"/>
    <w:rsid w:val="009918CB"/>
    <w:rsid w:val="009A47C3"/>
    <w:rsid w:val="009B7A5D"/>
    <w:rsid w:val="009C1C7F"/>
    <w:rsid w:val="009C4D2B"/>
    <w:rsid w:val="009C6E74"/>
    <w:rsid w:val="009D7F82"/>
    <w:rsid w:val="009F0AF7"/>
    <w:rsid w:val="009F1F4F"/>
    <w:rsid w:val="009F2789"/>
    <w:rsid w:val="00A00E91"/>
    <w:rsid w:val="00A10728"/>
    <w:rsid w:val="00A119FE"/>
    <w:rsid w:val="00A12FD3"/>
    <w:rsid w:val="00A14A10"/>
    <w:rsid w:val="00A21C05"/>
    <w:rsid w:val="00A23695"/>
    <w:rsid w:val="00A23F89"/>
    <w:rsid w:val="00A261F6"/>
    <w:rsid w:val="00A33FDA"/>
    <w:rsid w:val="00A37107"/>
    <w:rsid w:val="00A42159"/>
    <w:rsid w:val="00A63454"/>
    <w:rsid w:val="00A65645"/>
    <w:rsid w:val="00A93332"/>
    <w:rsid w:val="00A934E5"/>
    <w:rsid w:val="00AA1565"/>
    <w:rsid w:val="00AA2C0D"/>
    <w:rsid w:val="00AB036E"/>
    <w:rsid w:val="00AB3D17"/>
    <w:rsid w:val="00AD7E90"/>
    <w:rsid w:val="00AE2D7C"/>
    <w:rsid w:val="00AE2E5E"/>
    <w:rsid w:val="00AE3BCC"/>
    <w:rsid w:val="00AE66FF"/>
    <w:rsid w:val="00AF671E"/>
    <w:rsid w:val="00B03AA7"/>
    <w:rsid w:val="00B05EEC"/>
    <w:rsid w:val="00B351B0"/>
    <w:rsid w:val="00B355EB"/>
    <w:rsid w:val="00B532B5"/>
    <w:rsid w:val="00B63A36"/>
    <w:rsid w:val="00B65806"/>
    <w:rsid w:val="00B7356E"/>
    <w:rsid w:val="00B93812"/>
    <w:rsid w:val="00B94763"/>
    <w:rsid w:val="00BA646B"/>
    <w:rsid w:val="00BC3611"/>
    <w:rsid w:val="00BD56A5"/>
    <w:rsid w:val="00BD77E8"/>
    <w:rsid w:val="00C00DAC"/>
    <w:rsid w:val="00C064E3"/>
    <w:rsid w:val="00C16329"/>
    <w:rsid w:val="00C24003"/>
    <w:rsid w:val="00C2419F"/>
    <w:rsid w:val="00C31954"/>
    <w:rsid w:val="00C31979"/>
    <w:rsid w:val="00C60044"/>
    <w:rsid w:val="00C678F1"/>
    <w:rsid w:val="00C67911"/>
    <w:rsid w:val="00C76F8D"/>
    <w:rsid w:val="00C9465A"/>
    <w:rsid w:val="00CA2737"/>
    <w:rsid w:val="00CA608F"/>
    <w:rsid w:val="00CD3459"/>
    <w:rsid w:val="00D05DF8"/>
    <w:rsid w:val="00D14776"/>
    <w:rsid w:val="00D16201"/>
    <w:rsid w:val="00D26E2B"/>
    <w:rsid w:val="00D35240"/>
    <w:rsid w:val="00D40C62"/>
    <w:rsid w:val="00D5432B"/>
    <w:rsid w:val="00D678BD"/>
    <w:rsid w:val="00D84436"/>
    <w:rsid w:val="00D866C4"/>
    <w:rsid w:val="00D90CF3"/>
    <w:rsid w:val="00DA5A69"/>
    <w:rsid w:val="00DD292E"/>
    <w:rsid w:val="00DE0BD6"/>
    <w:rsid w:val="00DE4365"/>
    <w:rsid w:val="00DF5B25"/>
    <w:rsid w:val="00DF726F"/>
    <w:rsid w:val="00E10EC8"/>
    <w:rsid w:val="00E27224"/>
    <w:rsid w:val="00E4401A"/>
    <w:rsid w:val="00E66278"/>
    <w:rsid w:val="00E66D63"/>
    <w:rsid w:val="00E77035"/>
    <w:rsid w:val="00E96D36"/>
    <w:rsid w:val="00EB0996"/>
    <w:rsid w:val="00EB5902"/>
    <w:rsid w:val="00EC0F46"/>
    <w:rsid w:val="00EC7ECD"/>
    <w:rsid w:val="00ED4522"/>
    <w:rsid w:val="00ED4BC3"/>
    <w:rsid w:val="00EF08AB"/>
    <w:rsid w:val="00EF2063"/>
    <w:rsid w:val="00F0399C"/>
    <w:rsid w:val="00F136AC"/>
    <w:rsid w:val="00F31082"/>
    <w:rsid w:val="00F3464B"/>
    <w:rsid w:val="00F36BE3"/>
    <w:rsid w:val="00F57956"/>
    <w:rsid w:val="00F64E99"/>
    <w:rsid w:val="00F907AF"/>
    <w:rsid w:val="00F91949"/>
    <w:rsid w:val="00FA53B9"/>
    <w:rsid w:val="00FC0344"/>
    <w:rsid w:val="00FC1703"/>
    <w:rsid w:val="00FC3100"/>
    <w:rsid w:val="00FD7197"/>
    <w:rsid w:val="00FE23EF"/>
    <w:rsid w:val="00FE31C0"/>
    <w:rsid w:val="00FE685D"/>
    <w:rsid w:val="00FF09BD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jc w:val="both"/>
      <w:outlineLvl w:val="1"/>
    </w:pPr>
    <w:rPr>
      <w:rFonts w:ascii="Times New Roman" w:eastAsia="Calibri" w:hAnsi="Times New Roman" w:cs="Times New Roman"/>
      <w:b/>
      <w:sz w:val="36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sz w:val="26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eastAsia="Calibri"/>
      <w:b/>
      <w:sz w:val="36"/>
    </w:rPr>
  </w:style>
  <w:style w:type="character" w:customStyle="1" w:styleId="30">
    <w:name w:val="Заголовок 3 Знак"/>
    <w:rPr>
      <w:rFonts w:ascii="Cambria" w:eastAsia="Calibri" w:hAnsi="Cambria" w:cs="Cambria"/>
      <w:b/>
      <w:sz w:val="26"/>
    </w:rPr>
  </w:style>
  <w:style w:type="character" w:customStyle="1" w:styleId="11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Times New Roman" w:hAnsi="Times New Roman" w:cs="Times New Roman"/>
      <w:b/>
      <w:sz w:val="36"/>
    </w:rPr>
  </w:style>
  <w:style w:type="character" w:customStyle="1" w:styleId="Heading3Char">
    <w:name w:val="Heading 3 Char"/>
    <w:rPr>
      <w:rFonts w:ascii="Cambria" w:hAnsi="Cambria" w:cs="Times New Roman"/>
      <w:b/>
      <w:sz w:val="26"/>
    </w:rPr>
  </w:style>
  <w:style w:type="character" w:customStyle="1" w:styleId="ConsPlusNormal">
    <w:name w:val="ConsPlusNormal Знак"/>
    <w:rPr>
      <w:rFonts w:eastAsia="Times New Roman"/>
      <w:sz w:val="22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eaderChar">
    <w:name w:val="Header Char"/>
    <w:rPr>
      <w:rFonts w:cs="Times New Roman"/>
      <w:sz w:val="22"/>
    </w:rPr>
  </w:style>
  <w:style w:type="character" w:customStyle="1" w:styleId="FooterChar">
    <w:name w:val="Footer Char"/>
    <w:rPr>
      <w:rFonts w:cs="Times New Roman"/>
      <w:sz w:val="22"/>
    </w:rPr>
  </w:style>
  <w:style w:type="character" w:customStyle="1" w:styleId="BalloonTextChar">
    <w:name w:val="Balloon Text Char"/>
    <w:rPr>
      <w:rFonts w:ascii="Tahoma" w:hAnsi="Tahoma" w:cs="Times New Roman"/>
      <w:sz w:val="16"/>
    </w:rPr>
  </w:style>
  <w:style w:type="character" w:customStyle="1" w:styleId="22">
    <w:name w:val="Основной текст (2)_"/>
    <w:rPr>
      <w:rFonts w:ascii="Times New Roman" w:hAnsi="Times New Roman" w:cs="Times New Roman"/>
      <w:sz w:val="27"/>
      <w:shd w:val="clear" w:color="auto" w:fill="FFFFFF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rPr>
      <w:rFonts w:ascii="Times New Roman" w:hAnsi="Times New Roman" w:cs="Times New Roman"/>
      <w:sz w:val="22"/>
      <w:lang w:val="ru-RU"/>
    </w:rPr>
  </w:style>
  <w:style w:type="character" w:customStyle="1" w:styleId="NoSpacingChar">
    <w:name w:val="No Spacing Char"/>
    <w:rPr>
      <w:rFonts w:eastAsia="Times New Roman"/>
      <w:sz w:val="22"/>
      <w:lang w:val="ru-RU"/>
    </w:rPr>
  </w:style>
  <w:style w:type="character" w:customStyle="1" w:styleId="12">
    <w:name w:val="Заголовок №1_"/>
    <w:rPr>
      <w:rFonts w:ascii="Times New Roman" w:hAnsi="Times New Roman" w:cs="Times New Roman"/>
      <w:sz w:val="27"/>
      <w:shd w:val="clear" w:color="auto" w:fill="FFFFFF"/>
    </w:rPr>
  </w:style>
  <w:style w:type="character" w:customStyle="1" w:styleId="a5">
    <w:name w:val="Цветовое выделение"/>
    <w:rPr>
      <w:b/>
      <w:color w:val="26282F"/>
      <w:sz w:val="26"/>
    </w:rPr>
  </w:style>
  <w:style w:type="character" w:customStyle="1" w:styleId="31">
    <w:name w:val="Знак Знак3"/>
    <w:rPr>
      <w:rFonts w:ascii="Times New Roman" w:hAnsi="Times New Roman" w:cs="Times New Roman"/>
      <w:sz w:val="24"/>
    </w:rPr>
  </w:style>
  <w:style w:type="character" w:customStyle="1" w:styleId="23">
    <w:name w:val="Знак Знак2"/>
    <w:rPr>
      <w:sz w:val="22"/>
    </w:rPr>
  </w:style>
  <w:style w:type="character" w:customStyle="1" w:styleId="a6">
    <w:name w:val="Знак Знак"/>
    <w:rPr>
      <w:sz w:val="22"/>
    </w:rPr>
  </w:style>
  <w:style w:type="character" w:customStyle="1" w:styleId="BodyText2Char">
    <w:name w:val="Body Text 2 Char"/>
    <w:rPr>
      <w:rFonts w:eastAsia="Times New Roman" w:cs="Times New Roman"/>
      <w:sz w:val="22"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14">
    <w:name w:val="Замещающий текст1"/>
    <w:rPr>
      <w:rFonts w:cs="Times New Roman"/>
      <w:color w:val="808080"/>
    </w:rPr>
  </w:style>
  <w:style w:type="character" w:customStyle="1" w:styleId="FootnoteTextChar">
    <w:name w:val="Footnote Text Char"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rPr>
      <w:rFonts w:eastAsia="Times New Roman" w:cs="Times New Roman"/>
      <w:sz w:val="20"/>
      <w:szCs w:val="20"/>
    </w:rPr>
  </w:style>
  <w:style w:type="character" w:customStyle="1" w:styleId="NormalWebChar">
    <w:name w:val="Normal (Web) Char"/>
    <w:rPr>
      <w:rFonts w:ascii="Times New Roman" w:hAnsi="Times New Roman" w:cs="Times New Roman"/>
      <w:sz w:val="20"/>
    </w:rPr>
  </w:style>
  <w:style w:type="character" w:customStyle="1" w:styleId="NoSpacingChar2">
    <w:name w:val="No Spacing Char2"/>
    <w:rPr>
      <w:rFonts w:cs="Times New Roman"/>
      <w:sz w:val="32"/>
      <w:szCs w:val="32"/>
    </w:rPr>
  </w:style>
  <w:style w:type="character" w:customStyle="1" w:styleId="FontStyle24">
    <w:name w:val="Font Style24"/>
    <w:rPr>
      <w:rFonts w:ascii="Times New Roman" w:hAnsi="Times New Roman" w:cs="Times New Roman"/>
      <w:sz w:val="26"/>
      <w:szCs w:val="26"/>
    </w:rPr>
  </w:style>
  <w:style w:type="character" w:customStyle="1" w:styleId="ListParagraphChar">
    <w:name w:val="List Paragraph Char"/>
    <w:rPr>
      <w:rFonts w:ascii="Times New Roman" w:hAnsi="Times New Roman" w:cs="Times New Roman"/>
      <w:sz w:val="24"/>
      <w:lang w:bidi="ar-SA"/>
    </w:rPr>
  </w:style>
  <w:style w:type="character" w:customStyle="1" w:styleId="a7">
    <w:name w:val="Основной текст Знак"/>
    <w:rPr>
      <w:rFonts w:eastAsia="Calibri"/>
      <w:sz w:val="24"/>
    </w:rPr>
  </w:style>
  <w:style w:type="character" w:customStyle="1" w:styleId="a8">
    <w:name w:val="Верхний колонтитул Знак"/>
    <w:rPr>
      <w:rFonts w:ascii="Calibri" w:eastAsia="Calibri" w:hAnsi="Calibri" w:cs="Calibri"/>
      <w:sz w:val="22"/>
    </w:rPr>
  </w:style>
  <w:style w:type="character" w:customStyle="1" w:styleId="a9">
    <w:name w:val="Нижний колонтитул Знак"/>
    <w:rPr>
      <w:rFonts w:ascii="Calibri" w:eastAsia="Calibri" w:hAnsi="Calibri" w:cs="Calibri"/>
      <w:sz w:val="22"/>
    </w:rPr>
  </w:style>
  <w:style w:type="character" w:customStyle="1" w:styleId="aa">
    <w:name w:val="Текст сноски Знак"/>
    <w:rPr>
      <w:rFonts w:ascii="Calibri" w:hAnsi="Calibri" w:cs="Calibri"/>
    </w:rPr>
  </w:style>
  <w:style w:type="character" w:customStyle="1" w:styleId="ab">
    <w:name w:val="Текст выноски Знак"/>
    <w:rPr>
      <w:rFonts w:ascii="Calibri" w:hAnsi="Calibri" w:cs="Calibri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c">
    <w:name w:val="Текст примечания Знак"/>
    <w:rPr>
      <w:rFonts w:ascii="Calibri" w:hAnsi="Calibri" w:cs="Calibri"/>
    </w:rPr>
  </w:style>
  <w:style w:type="character" w:customStyle="1" w:styleId="ad">
    <w:name w:val="Тема примечания Знак"/>
    <w:rPr>
      <w:rFonts w:ascii="Calibri" w:hAnsi="Calibri" w:cs="Calibri"/>
      <w:b/>
      <w:bCs/>
    </w:rPr>
  </w:style>
  <w:style w:type="character" w:customStyle="1" w:styleId="24">
    <w:name w:val="Основной текст с отступом 2 Знак"/>
    <w:rPr>
      <w:rFonts w:eastAsia="Calibri"/>
      <w:sz w:val="24"/>
    </w:rPr>
  </w:style>
  <w:style w:type="character" w:customStyle="1" w:styleId="25">
    <w:name w:val="Основной текст 2 Знак"/>
    <w:rPr>
      <w:rFonts w:ascii="Calibri" w:hAnsi="Calibri" w:cs="Calibri"/>
      <w:sz w:val="22"/>
    </w:rPr>
  </w:style>
  <w:style w:type="character" w:styleId="ae">
    <w:name w:val="page number"/>
    <w:rPr>
      <w:rFonts w:cs="Times New Roman"/>
    </w:rPr>
  </w:style>
  <w:style w:type="character" w:customStyle="1" w:styleId="16">
    <w:name w:val="Обычный (веб) Знак1"/>
    <w:rPr>
      <w:rFonts w:eastAsia="Calibri"/>
    </w:rPr>
  </w:style>
  <w:style w:type="character" w:customStyle="1" w:styleId="af">
    <w:name w:val="Без интервала Знак"/>
    <w:rPr>
      <w:sz w:val="32"/>
      <w:szCs w:val="32"/>
    </w:rPr>
  </w:style>
  <w:style w:type="character" w:customStyle="1" w:styleId="17">
    <w:name w:val="Гиперссылка1"/>
    <w:rPr>
      <w:color w:val="000080"/>
      <w:u w:val="single"/>
    </w:rPr>
  </w:style>
  <w:style w:type="paragraph" w:customStyle="1" w:styleId="af0">
    <w:name w:val="Заголовок"/>
    <w:basedOn w:val="a"/>
    <w:next w:val="a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link w:val="18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paragraph" w:styleId="af1">
    <w:name w:val="List"/>
    <w:basedOn w:val="a0"/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26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</w:style>
  <w:style w:type="paragraph" w:customStyle="1" w:styleId="ConsPlusNormal0">
    <w:name w:val="ConsPlusNormal"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b">
    <w:name w:val="Абзац списка1"/>
    <w:basedOn w:val="a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pPr>
      <w:widowControl w:val="0"/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3">
    <w:name w:val="Верхний и нижний колонтитулы"/>
    <w:basedOn w:val="a"/>
  </w:style>
  <w:style w:type="paragraph" w:styleId="af4">
    <w:name w:val="header"/>
    <w:basedOn w:val="a"/>
    <w:link w:val="1c"/>
    <w:rPr>
      <w:rFonts w:eastAsia="Calibri"/>
      <w:szCs w:val="20"/>
      <w:lang w:val="x-none"/>
    </w:rPr>
  </w:style>
  <w:style w:type="paragraph" w:styleId="af5">
    <w:name w:val="footer"/>
    <w:basedOn w:val="a"/>
    <w:link w:val="1d"/>
    <w:rPr>
      <w:rFonts w:eastAsia="Calibri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1e">
    <w:name w:val="Текст выноски1"/>
    <w:basedOn w:val="a"/>
    <w:pPr>
      <w:spacing w:after="0" w:line="240" w:lineRule="auto"/>
      <w:jc w:val="both"/>
    </w:pPr>
    <w:rPr>
      <w:rFonts w:ascii="Tahoma" w:eastAsia="Calibri" w:hAnsi="Tahoma" w:cs="Tahoma"/>
      <w:sz w:val="16"/>
      <w:szCs w:val="20"/>
    </w:rPr>
  </w:style>
  <w:style w:type="paragraph" w:customStyle="1" w:styleId="27">
    <w:name w:val="Основной текст (2)"/>
    <w:basedOn w:val="a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 w:cs="Times New Roman"/>
      <w:sz w:val="27"/>
      <w:szCs w:val="20"/>
    </w:rPr>
  </w:style>
  <w:style w:type="paragraph" w:customStyle="1" w:styleId="1f">
    <w:name w:val="Без интервала1"/>
    <w:pPr>
      <w:suppressAutoHyphens/>
    </w:pPr>
    <w:rPr>
      <w:rFonts w:eastAsia="Calibri"/>
      <w:sz w:val="22"/>
      <w:szCs w:val="22"/>
      <w:lang w:eastAsia="zh-CN"/>
    </w:rPr>
  </w:style>
  <w:style w:type="paragraph" w:customStyle="1" w:styleId="211">
    <w:name w:val="Основной текст с отступом 2 Знак1"/>
    <w:basedOn w:val="a"/>
    <w:pPr>
      <w:spacing w:after="0" w:line="240" w:lineRule="auto"/>
      <w:ind w:left="708"/>
      <w:jc w:val="both"/>
    </w:pPr>
    <w:rPr>
      <w:rFonts w:ascii="Times New Roman" w:hAnsi="Times New Roman" w:cs="Times New Roman"/>
      <w:sz w:val="28"/>
    </w:rPr>
  </w:style>
  <w:style w:type="paragraph" w:customStyle="1" w:styleId="110">
    <w:name w:val="Без интервала1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f0">
    <w:name w:val="Заголовок №1"/>
    <w:basedOn w:val="a"/>
    <w:pPr>
      <w:shd w:val="clear" w:color="auto" w:fill="FFFFFF"/>
      <w:spacing w:after="1380" w:line="240" w:lineRule="atLeast"/>
      <w:jc w:val="center"/>
    </w:pPr>
    <w:rPr>
      <w:rFonts w:ascii="Times New Roman" w:eastAsia="Calibri" w:hAnsi="Times New Roman" w:cs="Times New Roman"/>
      <w:sz w:val="27"/>
      <w:szCs w:val="20"/>
    </w:rPr>
  </w:style>
  <w:style w:type="paragraph" w:customStyle="1" w:styleId="212">
    <w:name w:val="Основной текст 21"/>
    <w:basedOn w:val="a"/>
    <w:pPr>
      <w:spacing w:after="120" w:line="480" w:lineRule="auto"/>
      <w:jc w:val="both"/>
    </w:pPr>
    <w:rPr>
      <w:szCs w:val="20"/>
    </w:rPr>
  </w:style>
  <w:style w:type="paragraph" w:styleId="af6">
    <w:name w:val="footnote text"/>
    <w:basedOn w:val="a"/>
    <w:link w:val="1f1"/>
    <w:pPr>
      <w:spacing w:after="0" w:line="240" w:lineRule="auto"/>
    </w:pPr>
    <w:rPr>
      <w:sz w:val="20"/>
      <w:szCs w:val="20"/>
      <w:lang w:val="x-none"/>
    </w:rPr>
  </w:style>
  <w:style w:type="paragraph" w:customStyle="1" w:styleId="32">
    <w:name w:val="Абзац списка3"/>
    <w:basedOn w:val="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f2">
    <w:name w:val="Обычный (веб)1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3">
    <w:name w:val="Основной текст 2 Знак1"/>
    <w:basedOn w:val="a"/>
    <w:pPr>
      <w:spacing w:after="0" w:line="240" w:lineRule="auto"/>
    </w:pPr>
    <w:rPr>
      <w:rFonts w:eastAsia="Calibri"/>
      <w:sz w:val="32"/>
      <w:szCs w:val="32"/>
    </w:rPr>
  </w:style>
  <w:style w:type="paragraph" w:customStyle="1" w:styleId="pj">
    <w:name w:val="pj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Нормальный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a"/>
  </w:style>
  <w:style w:type="paragraph" w:styleId="af8">
    <w:name w:val="Balloon Text"/>
    <w:basedOn w:val="a"/>
    <w:link w:val="1f3"/>
    <w:pPr>
      <w:spacing w:after="0" w:line="240" w:lineRule="auto"/>
    </w:pPr>
    <w:rPr>
      <w:sz w:val="16"/>
      <w:szCs w:val="16"/>
      <w:lang w:val="x-none"/>
    </w:rPr>
  </w:style>
  <w:style w:type="paragraph" w:customStyle="1" w:styleId="1f4">
    <w:name w:val="Текст примечания1"/>
    <w:basedOn w:val="a"/>
    <w:rPr>
      <w:sz w:val="20"/>
      <w:szCs w:val="20"/>
      <w:lang w:val="x-none"/>
    </w:rPr>
  </w:style>
  <w:style w:type="paragraph" w:styleId="af9">
    <w:name w:val="annotation subject"/>
    <w:basedOn w:val="1f4"/>
    <w:next w:val="1f4"/>
    <w:link w:val="1f5"/>
    <w:rPr>
      <w:b/>
      <w:bCs/>
    </w:rPr>
  </w:style>
  <w:style w:type="paragraph" w:customStyle="1" w:styleId="afa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221">
    <w:name w:val="Основной текст 22"/>
    <w:basedOn w:val="a"/>
    <w:pPr>
      <w:spacing w:after="120" w:line="480" w:lineRule="auto"/>
      <w:jc w:val="both"/>
    </w:pPr>
    <w:rPr>
      <w:szCs w:val="20"/>
      <w:lang w:val="x-none"/>
    </w:rPr>
  </w:style>
  <w:style w:type="paragraph" w:styleId="afb">
    <w:name w:val="List Paragraph"/>
    <w:basedOn w:val="a"/>
    <w:uiPriority w:val="99"/>
    <w:qFormat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fc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d">
    <w:name w:val="No Spacing"/>
    <w:basedOn w:val="a"/>
    <w:qFormat/>
    <w:pPr>
      <w:spacing w:after="0" w:line="240" w:lineRule="auto"/>
    </w:pPr>
    <w:rPr>
      <w:rFonts w:ascii="Times New Roman" w:hAnsi="Times New Roman" w:cs="Times New Roman"/>
      <w:sz w:val="32"/>
      <w:szCs w:val="32"/>
      <w:lang w:val="x-none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table" w:styleId="aff0">
    <w:name w:val="Table Grid"/>
    <w:basedOn w:val="a2"/>
    <w:uiPriority w:val="99"/>
    <w:rsid w:val="0056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link w:val="a0"/>
    <w:rsid w:val="00A42159"/>
    <w:rPr>
      <w:rFonts w:eastAsia="Calibri"/>
      <w:sz w:val="24"/>
      <w:lang w:val="x-none" w:eastAsia="zh-CN"/>
    </w:rPr>
  </w:style>
  <w:style w:type="character" w:customStyle="1" w:styleId="1c">
    <w:name w:val="Верхний колонтитул Знак1"/>
    <w:link w:val="af4"/>
    <w:rsid w:val="00A42159"/>
    <w:rPr>
      <w:rFonts w:ascii="Calibri" w:eastAsia="Calibri" w:hAnsi="Calibri" w:cs="Calibri"/>
      <w:sz w:val="22"/>
      <w:lang w:val="x-none" w:eastAsia="zh-CN"/>
    </w:rPr>
  </w:style>
  <w:style w:type="character" w:customStyle="1" w:styleId="1d">
    <w:name w:val="Нижний колонтитул Знак1"/>
    <w:link w:val="af5"/>
    <w:rsid w:val="00A42159"/>
    <w:rPr>
      <w:rFonts w:ascii="Calibri" w:eastAsia="Calibri" w:hAnsi="Calibri" w:cs="Calibri"/>
      <w:sz w:val="22"/>
      <w:lang w:val="x-none" w:eastAsia="zh-CN"/>
    </w:rPr>
  </w:style>
  <w:style w:type="character" w:customStyle="1" w:styleId="1f1">
    <w:name w:val="Текст сноски Знак1"/>
    <w:link w:val="af6"/>
    <w:rsid w:val="00A42159"/>
    <w:rPr>
      <w:rFonts w:ascii="Calibri" w:hAnsi="Calibri" w:cs="Calibri"/>
      <w:lang w:val="x-none" w:eastAsia="zh-CN"/>
    </w:rPr>
  </w:style>
  <w:style w:type="character" w:customStyle="1" w:styleId="1f3">
    <w:name w:val="Текст выноски Знак1"/>
    <w:link w:val="af8"/>
    <w:rsid w:val="00A42159"/>
    <w:rPr>
      <w:rFonts w:ascii="Calibri" w:hAnsi="Calibri" w:cs="Calibri"/>
      <w:sz w:val="16"/>
      <w:szCs w:val="16"/>
      <w:lang w:val="x-none" w:eastAsia="zh-CN"/>
    </w:rPr>
  </w:style>
  <w:style w:type="paragraph" w:styleId="aff1">
    <w:name w:val="annotation text"/>
    <w:basedOn w:val="a"/>
    <w:link w:val="1f6"/>
    <w:uiPriority w:val="99"/>
    <w:semiHidden/>
    <w:unhideWhenUsed/>
    <w:rsid w:val="00A42159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1f6">
    <w:name w:val="Текст примечания Знак1"/>
    <w:link w:val="aff1"/>
    <w:uiPriority w:val="99"/>
    <w:semiHidden/>
    <w:rsid w:val="00A42159"/>
    <w:rPr>
      <w:rFonts w:ascii="Calibri" w:hAnsi="Calibri"/>
    </w:rPr>
  </w:style>
  <w:style w:type="character" w:customStyle="1" w:styleId="1f5">
    <w:name w:val="Тема примечания Знак1"/>
    <w:link w:val="af9"/>
    <w:rsid w:val="00A42159"/>
    <w:rPr>
      <w:rFonts w:ascii="Calibri" w:hAnsi="Calibri" w:cs="Calibri"/>
      <w:b/>
      <w:bCs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jc w:val="both"/>
      <w:outlineLvl w:val="1"/>
    </w:pPr>
    <w:rPr>
      <w:rFonts w:ascii="Times New Roman" w:eastAsia="Calibri" w:hAnsi="Times New Roman" w:cs="Times New Roman"/>
      <w:b/>
      <w:sz w:val="36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sz w:val="26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eastAsia="Calibri"/>
      <w:b/>
      <w:sz w:val="36"/>
    </w:rPr>
  </w:style>
  <w:style w:type="character" w:customStyle="1" w:styleId="30">
    <w:name w:val="Заголовок 3 Знак"/>
    <w:rPr>
      <w:rFonts w:ascii="Cambria" w:eastAsia="Calibri" w:hAnsi="Cambria" w:cs="Cambria"/>
      <w:b/>
      <w:sz w:val="26"/>
    </w:rPr>
  </w:style>
  <w:style w:type="character" w:customStyle="1" w:styleId="11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Times New Roman" w:hAnsi="Times New Roman" w:cs="Times New Roman"/>
      <w:b/>
      <w:sz w:val="36"/>
    </w:rPr>
  </w:style>
  <w:style w:type="character" w:customStyle="1" w:styleId="Heading3Char">
    <w:name w:val="Heading 3 Char"/>
    <w:rPr>
      <w:rFonts w:ascii="Cambria" w:hAnsi="Cambria" w:cs="Times New Roman"/>
      <w:b/>
      <w:sz w:val="26"/>
    </w:rPr>
  </w:style>
  <w:style w:type="character" w:customStyle="1" w:styleId="ConsPlusNormal">
    <w:name w:val="ConsPlusNormal Знак"/>
    <w:rPr>
      <w:rFonts w:eastAsia="Times New Roman"/>
      <w:sz w:val="22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eaderChar">
    <w:name w:val="Header Char"/>
    <w:rPr>
      <w:rFonts w:cs="Times New Roman"/>
      <w:sz w:val="22"/>
    </w:rPr>
  </w:style>
  <w:style w:type="character" w:customStyle="1" w:styleId="FooterChar">
    <w:name w:val="Footer Char"/>
    <w:rPr>
      <w:rFonts w:cs="Times New Roman"/>
      <w:sz w:val="22"/>
    </w:rPr>
  </w:style>
  <w:style w:type="character" w:customStyle="1" w:styleId="BalloonTextChar">
    <w:name w:val="Balloon Text Char"/>
    <w:rPr>
      <w:rFonts w:ascii="Tahoma" w:hAnsi="Tahoma" w:cs="Times New Roman"/>
      <w:sz w:val="16"/>
    </w:rPr>
  </w:style>
  <w:style w:type="character" w:customStyle="1" w:styleId="22">
    <w:name w:val="Основной текст (2)_"/>
    <w:rPr>
      <w:rFonts w:ascii="Times New Roman" w:hAnsi="Times New Roman" w:cs="Times New Roman"/>
      <w:sz w:val="27"/>
      <w:shd w:val="clear" w:color="auto" w:fill="FFFFFF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rPr>
      <w:rFonts w:ascii="Times New Roman" w:hAnsi="Times New Roman" w:cs="Times New Roman"/>
      <w:sz w:val="22"/>
      <w:lang w:val="ru-RU"/>
    </w:rPr>
  </w:style>
  <w:style w:type="character" w:customStyle="1" w:styleId="NoSpacingChar">
    <w:name w:val="No Spacing Char"/>
    <w:rPr>
      <w:rFonts w:eastAsia="Times New Roman"/>
      <w:sz w:val="22"/>
      <w:lang w:val="ru-RU"/>
    </w:rPr>
  </w:style>
  <w:style w:type="character" w:customStyle="1" w:styleId="12">
    <w:name w:val="Заголовок №1_"/>
    <w:rPr>
      <w:rFonts w:ascii="Times New Roman" w:hAnsi="Times New Roman" w:cs="Times New Roman"/>
      <w:sz w:val="27"/>
      <w:shd w:val="clear" w:color="auto" w:fill="FFFFFF"/>
    </w:rPr>
  </w:style>
  <w:style w:type="character" w:customStyle="1" w:styleId="a5">
    <w:name w:val="Цветовое выделение"/>
    <w:rPr>
      <w:b/>
      <w:color w:val="26282F"/>
      <w:sz w:val="26"/>
    </w:rPr>
  </w:style>
  <w:style w:type="character" w:customStyle="1" w:styleId="31">
    <w:name w:val="Знак Знак3"/>
    <w:rPr>
      <w:rFonts w:ascii="Times New Roman" w:hAnsi="Times New Roman" w:cs="Times New Roman"/>
      <w:sz w:val="24"/>
    </w:rPr>
  </w:style>
  <w:style w:type="character" w:customStyle="1" w:styleId="23">
    <w:name w:val="Знак Знак2"/>
    <w:rPr>
      <w:sz w:val="22"/>
    </w:rPr>
  </w:style>
  <w:style w:type="character" w:customStyle="1" w:styleId="a6">
    <w:name w:val="Знак Знак"/>
    <w:rPr>
      <w:sz w:val="22"/>
    </w:rPr>
  </w:style>
  <w:style w:type="character" w:customStyle="1" w:styleId="BodyText2Char">
    <w:name w:val="Body Text 2 Char"/>
    <w:rPr>
      <w:rFonts w:eastAsia="Times New Roman" w:cs="Times New Roman"/>
      <w:sz w:val="22"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14">
    <w:name w:val="Замещающий текст1"/>
    <w:rPr>
      <w:rFonts w:cs="Times New Roman"/>
      <w:color w:val="808080"/>
    </w:rPr>
  </w:style>
  <w:style w:type="character" w:customStyle="1" w:styleId="FootnoteTextChar">
    <w:name w:val="Footnote Text Char"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rPr>
      <w:rFonts w:eastAsia="Times New Roman" w:cs="Times New Roman"/>
      <w:sz w:val="20"/>
      <w:szCs w:val="20"/>
    </w:rPr>
  </w:style>
  <w:style w:type="character" w:customStyle="1" w:styleId="NormalWebChar">
    <w:name w:val="Normal (Web) Char"/>
    <w:rPr>
      <w:rFonts w:ascii="Times New Roman" w:hAnsi="Times New Roman" w:cs="Times New Roman"/>
      <w:sz w:val="20"/>
    </w:rPr>
  </w:style>
  <w:style w:type="character" w:customStyle="1" w:styleId="NoSpacingChar2">
    <w:name w:val="No Spacing Char2"/>
    <w:rPr>
      <w:rFonts w:cs="Times New Roman"/>
      <w:sz w:val="32"/>
      <w:szCs w:val="32"/>
    </w:rPr>
  </w:style>
  <w:style w:type="character" w:customStyle="1" w:styleId="FontStyle24">
    <w:name w:val="Font Style24"/>
    <w:rPr>
      <w:rFonts w:ascii="Times New Roman" w:hAnsi="Times New Roman" w:cs="Times New Roman"/>
      <w:sz w:val="26"/>
      <w:szCs w:val="26"/>
    </w:rPr>
  </w:style>
  <w:style w:type="character" w:customStyle="1" w:styleId="ListParagraphChar">
    <w:name w:val="List Paragraph Char"/>
    <w:rPr>
      <w:rFonts w:ascii="Times New Roman" w:hAnsi="Times New Roman" w:cs="Times New Roman"/>
      <w:sz w:val="24"/>
      <w:lang w:bidi="ar-SA"/>
    </w:rPr>
  </w:style>
  <w:style w:type="character" w:customStyle="1" w:styleId="a7">
    <w:name w:val="Основной текст Знак"/>
    <w:rPr>
      <w:rFonts w:eastAsia="Calibri"/>
      <w:sz w:val="24"/>
    </w:rPr>
  </w:style>
  <w:style w:type="character" w:customStyle="1" w:styleId="a8">
    <w:name w:val="Верхний колонтитул Знак"/>
    <w:rPr>
      <w:rFonts w:ascii="Calibri" w:eastAsia="Calibri" w:hAnsi="Calibri" w:cs="Calibri"/>
      <w:sz w:val="22"/>
    </w:rPr>
  </w:style>
  <w:style w:type="character" w:customStyle="1" w:styleId="a9">
    <w:name w:val="Нижний колонтитул Знак"/>
    <w:rPr>
      <w:rFonts w:ascii="Calibri" w:eastAsia="Calibri" w:hAnsi="Calibri" w:cs="Calibri"/>
      <w:sz w:val="22"/>
    </w:rPr>
  </w:style>
  <w:style w:type="character" w:customStyle="1" w:styleId="aa">
    <w:name w:val="Текст сноски Знак"/>
    <w:rPr>
      <w:rFonts w:ascii="Calibri" w:hAnsi="Calibri" w:cs="Calibri"/>
    </w:rPr>
  </w:style>
  <w:style w:type="character" w:customStyle="1" w:styleId="ab">
    <w:name w:val="Текст выноски Знак"/>
    <w:rPr>
      <w:rFonts w:ascii="Calibri" w:hAnsi="Calibri" w:cs="Calibri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c">
    <w:name w:val="Текст примечания Знак"/>
    <w:rPr>
      <w:rFonts w:ascii="Calibri" w:hAnsi="Calibri" w:cs="Calibri"/>
    </w:rPr>
  </w:style>
  <w:style w:type="character" w:customStyle="1" w:styleId="ad">
    <w:name w:val="Тема примечания Знак"/>
    <w:rPr>
      <w:rFonts w:ascii="Calibri" w:hAnsi="Calibri" w:cs="Calibri"/>
      <w:b/>
      <w:bCs/>
    </w:rPr>
  </w:style>
  <w:style w:type="character" w:customStyle="1" w:styleId="24">
    <w:name w:val="Основной текст с отступом 2 Знак"/>
    <w:rPr>
      <w:rFonts w:eastAsia="Calibri"/>
      <w:sz w:val="24"/>
    </w:rPr>
  </w:style>
  <w:style w:type="character" w:customStyle="1" w:styleId="25">
    <w:name w:val="Основной текст 2 Знак"/>
    <w:rPr>
      <w:rFonts w:ascii="Calibri" w:hAnsi="Calibri" w:cs="Calibri"/>
      <w:sz w:val="22"/>
    </w:rPr>
  </w:style>
  <w:style w:type="character" w:styleId="ae">
    <w:name w:val="page number"/>
    <w:rPr>
      <w:rFonts w:cs="Times New Roman"/>
    </w:rPr>
  </w:style>
  <w:style w:type="character" w:customStyle="1" w:styleId="16">
    <w:name w:val="Обычный (веб) Знак1"/>
    <w:rPr>
      <w:rFonts w:eastAsia="Calibri"/>
    </w:rPr>
  </w:style>
  <w:style w:type="character" w:customStyle="1" w:styleId="af">
    <w:name w:val="Без интервала Знак"/>
    <w:rPr>
      <w:sz w:val="32"/>
      <w:szCs w:val="32"/>
    </w:rPr>
  </w:style>
  <w:style w:type="character" w:customStyle="1" w:styleId="17">
    <w:name w:val="Гиперссылка1"/>
    <w:rPr>
      <w:color w:val="000080"/>
      <w:u w:val="single"/>
    </w:rPr>
  </w:style>
  <w:style w:type="paragraph" w:customStyle="1" w:styleId="af0">
    <w:name w:val="Заголовок"/>
    <w:basedOn w:val="a"/>
    <w:next w:val="a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link w:val="18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paragraph" w:styleId="af1">
    <w:name w:val="List"/>
    <w:basedOn w:val="a0"/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26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</w:style>
  <w:style w:type="paragraph" w:customStyle="1" w:styleId="ConsPlusNormal0">
    <w:name w:val="ConsPlusNormal"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b">
    <w:name w:val="Абзац списка1"/>
    <w:basedOn w:val="a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pPr>
      <w:widowControl w:val="0"/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3">
    <w:name w:val="Верхний и нижний колонтитулы"/>
    <w:basedOn w:val="a"/>
  </w:style>
  <w:style w:type="paragraph" w:styleId="af4">
    <w:name w:val="header"/>
    <w:basedOn w:val="a"/>
    <w:link w:val="1c"/>
    <w:rPr>
      <w:rFonts w:eastAsia="Calibri"/>
      <w:szCs w:val="20"/>
      <w:lang w:val="x-none"/>
    </w:rPr>
  </w:style>
  <w:style w:type="paragraph" w:styleId="af5">
    <w:name w:val="footer"/>
    <w:basedOn w:val="a"/>
    <w:link w:val="1d"/>
    <w:rPr>
      <w:rFonts w:eastAsia="Calibri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1e">
    <w:name w:val="Текст выноски1"/>
    <w:basedOn w:val="a"/>
    <w:pPr>
      <w:spacing w:after="0" w:line="240" w:lineRule="auto"/>
      <w:jc w:val="both"/>
    </w:pPr>
    <w:rPr>
      <w:rFonts w:ascii="Tahoma" w:eastAsia="Calibri" w:hAnsi="Tahoma" w:cs="Tahoma"/>
      <w:sz w:val="16"/>
      <w:szCs w:val="20"/>
    </w:rPr>
  </w:style>
  <w:style w:type="paragraph" w:customStyle="1" w:styleId="27">
    <w:name w:val="Основной текст (2)"/>
    <w:basedOn w:val="a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 w:cs="Times New Roman"/>
      <w:sz w:val="27"/>
      <w:szCs w:val="20"/>
    </w:rPr>
  </w:style>
  <w:style w:type="paragraph" w:customStyle="1" w:styleId="1f">
    <w:name w:val="Без интервала1"/>
    <w:pPr>
      <w:suppressAutoHyphens/>
    </w:pPr>
    <w:rPr>
      <w:rFonts w:eastAsia="Calibri"/>
      <w:sz w:val="22"/>
      <w:szCs w:val="22"/>
      <w:lang w:eastAsia="zh-CN"/>
    </w:rPr>
  </w:style>
  <w:style w:type="paragraph" w:customStyle="1" w:styleId="211">
    <w:name w:val="Основной текст с отступом 2 Знак1"/>
    <w:basedOn w:val="a"/>
    <w:pPr>
      <w:spacing w:after="0" w:line="240" w:lineRule="auto"/>
      <w:ind w:left="708"/>
      <w:jc w:val="both"/>
    </w:pPr>
    <w:rPr>
      <w:rFonts w:ascii="Times New Roman" w:hAnsi="Times New Roman" w:cs="Times New Roman"/>
      <w:sz w:val="28"/>
    </w:rPr>
  </w:style>
  <w:style w:type="paragraph" w:customStyle="1" w:styleId="110">
    <w:name w:val="Без интервала1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f0">
    <w:name w:val="Заголовок №1"/>
    <w:basedOn w:val="a"/>
    <w:pPr>
      <w:shd w:val="clear" w:color="auto" w:fill="FFFFFF"/>
      <w:spacing w:after="1380" w:line="240" w:lineRule="atLeast"/>
      <w:jc w:val="center"/>
    </w:pPr>
    <w:rPr>
      <w:rFonts w:ascii="Times New Roman" w:eastAsia="Calibri" w:hAnsi="Times New Roman" w:cs="Times New Roman"/>
      <w:sz w:val="27"/>
      <w:szCs w:val="20"/>
    </w:rPr>
  </w:style>
  <w:style w:type="paragraph" w:customStyle="1" w:styleId="212">
    <w:name w:val="Основной текст 21"/>
    <w:basedOn w:val="a"/>
    <w:pPr>
      <w:spacing w:after="120" w:line="480" w:lineRule="auto"/>
      <w:jc w:val="both"/>
    </w:pPr>
    <w:rPr>
      <w:szCs w:val="20"/>
    </w:rPr>
  </w:style>
  <w:style w:type="paragraph" w:styleId="af6">
    <w:name w:val="footnote text"/>
    <w:basedOn w:val="a"/>
    <w:link w:val="1f1"/>
    <w:pPr>
      <w:spacing w:after="0" w:line="240" w:lineRule="auto"/>
    </w:pPr>
    <w:rPr>
      <w:sz w:val="20"/>
      <w:szCs w:val="20"/>
      <w:lang w:val="x-none"/>
    </w:rPr>
  </w:style>
  <w:style w:type="paragraph" w:customStyle="1" w:styleId="32">
    <w:name w:val="Абзац списка3"/>
    <w:basedOn w:val="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f2">
    <w:name w:val="Обычный (веб)1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3">
    <w:name w:val="Основной текст 2 Знак1"/>
    <w:basedOn w:val="a"/>
    <w:pPr>
      <w:spacing w:after="0" w:line="240" w:lineRule="auto"/>
    </w:pPr>
    <w:rPr>
      <w:rFonts w:eastAsia="Calibri"/>
      <w:sz w:val="32"/>
      <w:szCs w:val="32"/>
    </w:rPr>
  </w:style>
  <w:style w:type="paragraph" w:customStyle="1" w:styleId="pj">
    <w:name w:val="pj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Нормальный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a"/>
  </w:style>
  <w:style w:type="paragraph" w:styleId="af8">
    <w:name w:val="Balloon Text"/>
    <w:basedOn w:val="a"/>
    <w:link w:val="1f3"/>
    <w:pPr>
      <w:spacing w:after="0" w:line="240" w:lineRule="auto"/>
    </w:pPr>
    <w:rPr>
      <w:sz w:val="16"/>
      <w:szCs w:val="16"/>
      <w:lang w:val="x-none"/>
    </w:rPr>
  </w:style>
  <w:style w:type="paragraph" w:customStyle="1" w:styleId="1f4">
    <w:name w:val="Текст примечания1"/>
    <w:basedOn w:val="a"/>
    <w:rPr>
      <w:sz w:val="20"/>
      <w:szCs w:val="20"/>
      <w:lang w:val="x-none"/>
    </w:rPr>
  </w:style>
  <w:style w:type="paragraph" w:styleId="af9">
    <w:name w:val="annotation subject"/>
    <w:basedOn w:val="1f4"/>
    <w:next w:val="1f4"/>
    <w:link w:val="1f5"/>
    <w:rPr>
      <w:b/>
      <w:bCs/>
    </w:rPr>
  </w:style>
  <w:style w:type="paragraph" w:customStyle="1" w:styleId="afa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221">
    <w:name w:val="Основной текст 22"/>
    <w:basedOn w:val="a"/>
    <w:pPr>
      <w:spacing w:after="120" w:line="480" w:lineRule="auto"/>
      <w:jc w:val="both"/>
    </w:pPr>
    <w:rPr>
      <w:szCs w:val="20"/>
      <w:lang w:val="x-none"/>
    </w:rPr>
  </w:style>
  <w:style w:type="paragraph" w:styleId="afb">
    <w:name w:val="List Paragraph"/>
    <w:basedOn w:val="a"/>
    <w:uiPriority w:val="99"/>
    <w:qFormat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fc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d">
    <w:name w:val="No Spacing"/>
    <w:basedOn w:val="a"/>
    <w:qFormat/>
    <w:pPr>
      <w:spacing w:after="0" w:line="240" w:lineRule="auto"/>
    </w:pPr>
    <w:rPr>
      <w:rFonts w:ascii="Times New Roman" w:hAnsi="Times New Roman" w:cs="Times New Roman"/>
      <w:sz w:val="32"/>
      <w:szCs w:val="32"/>
      <w:lang w:val="x-none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table" w:styleId="aff0">
    <w:name w:val="Table Grid"/>
    <w:basedOn w:val="a2"/>
    <w:uiPriority w:val="99"/>
    <w:rsid w:val="0056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link w:val="a0"/>
    <w:rsid w:val="00A42159"/>
    <w:rPr>
      <w:rFonts w:eastAsia="Calibri"/>
      <w:sz w:val="24"/>
      <w:lang w:val="x-none" w:eastAsia="zh-CN"/>
    </w:rPr>
  </w:style>
  <w:style w:type="character" w:customStyle="1" w:styleId="1c">
    <w:name w:val="Верхний колонтитул Знак1"/>
    <w:link w:val="af4"/>
    <w:rsid w:val="00A42159"/>
    <w:rPr>
      <w:rFonts w:ascii="Calibri" w:eastAsia="Calibri" w:hAnsi="Calibri" w:cs="Calibri"/>
      <w:sz w:val="22"/>
      <w:lang w:val="x-none" w:eastAsia="zh-CN"/>
    </w:rPr>
  </w:style>
  <w:style w:type="character" w:customStyle="1" w:styleId="1d">
    <w:name w:val="Нижний колонтитул Знак1"/>
    <w:link w:val="af5"/>
    <w:rsid w:val="00A42159"/>
    <w:rPr>
      <w:rFonts w:ascii="Calibri" w:eastAsia="Calibri" w:hAnsi="Calibri" w:cs="Calibri"/>
      <w:sz w:val="22"/>
      <w:lang w:val="x-none" w:eastAsia="zh-CN"/>
    </w:rPr>
  </w:style>
  <w:style w:type="character" w:customStyle="1" w:styleId="1f1">
    <w:name w:val="Текст сноски Знак1"/>
    <w:link w:val="af6"/>
    <w:rsid w:val="00A42159"/>
    <w:rPr>
      <w:rFonts w:ascii="Calibri" w:hAnsi="Calibri" w:cs="Calibri"/>
      <w:lang w:val="x-none" w:eastAsia="zh-CN"/>
    </w:rPr>
  </w:style>
  <w:style w:type="character" w:customStyle="1" w:styleId="1f3">
    <w:name w:val="Текст выноски Знак1"/>
    <w:link w:val="af8"/>
    <w:rsid w:val="00A42159"/>
    <w:rPr>
      <w:rFonts w:ascii="Calibri" w:hAnsi="Calibri" w:cs="Calibri"/>
      <w:sz w:val="16"/>
      <w:szCs w:val="16"/>
      <w:lang w:val="x-none" w:eastAsia="zh-CN"/>
    </w:rPr>
  </w:style>
  <w:style w:type="paragraph" w:styleId="aff1">
    <w:name w:val="annotation text"/>
    <w:basedOn w:val="a"/>
    <w:link w:val="1f6"/>
    <w:uiPriority w:val="99"/>
    <w:semiHidden/>
    <w:unhideWhenUsed/>
    <w:rsid w:val="00A42159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1f6">
    <w:name w:val="Текст примечания Знак1"/>
    <w:link w:val="aff1"/>
    <w:uiPriority w:val="99"/>
    <w:semiHidden/>
    <w:rsid w:val="00A42159"/>
    <w:rPr>
      <w:rFonts w:ascii="Calibri" w:hAnsi="Calibri"/>
    </w:rPr>
  </w:style>
  <w:style w:type="character" w:customStyle="1" w:styleId="1f5">
    <w:name w:val="Тема примечания Знак1"/>
    <w:link w:val="af9"/>
    <w:rsid w:val="00A42159"/>
    <w:rPr>
      <w:rFonts w:ascii="Calibri" w:hAnsi="Calibri" w:cs="Calibri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s://login.consultant.ru/link/?req=doc&amp;base=LAW&amp;n=407291&amp;date=20.08.2022&amp;dst=100084&amp;field=134" TargetMode="External"/><Relationship Id="rId39" Type="http://schemas.openxmlformats.org/officeDocument/2006/relationships/hyperlink" Target="https://login.consultant.ru/link/?req=doc&amp;base=LAW&amp;n=409622&amp;date=20.08.2022" TargetMode="External"/><Relationship Id="rId21" Type="http://schemas.openxmlformats.org/officeDocument/2006/relationships/hyperlink" Target="https://login.consultant.ru/link/?req=doc&amp;base=LAW&amp;n=223119&amp;date=20.08.2022&amp;dst=100009&amp;field=134" TargetMode="External"/><Relationship Id="rId34" Type="http://schemas.openxmlformats.org/officeDocument/2006/relationships/hyperlink" Target="https://login.consultant.ru/link/?req=doc&amp;base=RLAW076&amp;n=64309&amp;date=20.08.2022&amp;dst=100181&amp;field=134" TargetMode="External"/><Relationship Id="rId42" Type="http://schemas.openxmlformats.org/officeDocument/2006/relationships/hyperlink" Target="https://login.consultant.ru/link/?req=doc&amp;base=RLAW076&amp;n=63895&amp;date=20.08.2022" TargetMode="External"/><Relationship Id="rId47" Type="http://schemas.openxmlformats.org/officeDocument/2006/relationships/hyperlink" Target="https://login.consultant.ru/link/?req=doc&amp;base=LAW&amp;n=407291&amp;date=20.08.2022&amp;dst=100084&amp;field=134" TargetMode="External"/><Relationship Id="rId50" Type="http://schemas.openxmlformats.org/officeDocument/2006/relationships/hyperlink" Target="https://login.consultant.ru/link/?req=doc&amp;base=LAW&amp;n=360369&amp;date=20.08.2022&amp;dst=107106&amp;field=134" TargetMode="External"/><Relationship Id="rId55" Type="http://schemas.openxmlformats.org/officeDocument/2006/relationships/hyperlink" Target="https://login.consultant.ru/link/?req=doc&amp;base=RLAW076&amp;n=64309&amp;date=20.08.2022&amp;dst=100181&amp;field=134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login.consultant.ru/link/?req=doc&amp;base=LAW&amp;n=223119&amp;date=20.08.2022&amp;dst=100009&amp;field=134" TargetMode="External"/><Relationship Id="rId29" Type="http://schemas.openxmlformats.org/officeDocument/2006/relationships/hyperlink" Target="https://login.consultant.ru/link/?req=doc&amp;base=LAW&amp;n=360369&amp;date=20.08.2022&amp;dst=107106&amp;field=134" TargetMode="External"/><Relationship Id="rId41" Type="http://schemas.openxmlformats.org/officeDocument/2006/relationships/hyperlink" Target="https://login.consultant.ru/link/?req=doc&amp;base=RLAW076&amp;n=64309&amp;date=20.08.2022&amp;dst=100181&amp;field=134" TargetMode="External"/><Relationship Id="rId54" Type="http://schemas.openxmlformats.org/officeDocument/2006/relationships/hyperlink" Target="https://login.consultant.ru/link/?req=doc&amp;base=RLAW076&amp;n=64309&amp;date=20.08.2022&amp;dst=100181&amp;field=134" TargetMode="External"/><Relationship Id="rId62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6&amp;n=64309&amp;date=20.08.2022&amp;dst=100181&amp;field=134" TargetMode="External"/><Relationship Id="rId24" Type="http://schemas.openxmlformats.org/officeDocument/2006/relationships/hyperlink" Target="https://login.consultant.ru/link/?req=doc&amp;base=LAW&amp;n=321222&amp;date=20.08.2022&amp;dst=101282&amp;field=134" TargetMode="External"/><Relationship Id="rId32" Type="http://schemas.openxmlformats.org/officeDocument/2006/relationships/hyperlink" Target="https://login.consultant.ru/link/?req=doc&amp;base=LAW&amp;n=407291&amp;date=20.08.2022&amp;dst=100084&amp;field=134" TargetMode="External"/><Relationship Id="rId37" Type="http://schemas.openxmlformats.org/officeDocument/2006/relationships/hyperlink" Target="https://login.consultant.ru/link/?req=doc&amp;base=LAW&amp;n=409622&amp;date=20.08.2022" TargetMode="External"/><Relationship Id="rId40" Type="http://schemas.openxmlformats.org/officeDocument/2006/relationships/hyperlink" Target="https://login.consultant.ru/link/?req=doc&amp;base=LAW&amp;n=384857&amp;date=20.08.2022&amp;dst=100486&amp;field=134" TargetMode="External"/><Relationship Id="rId45" Type="http://schemas.openxmlformats.org/officeDocument/2006/relationships/hyperlink" Target="https://login.consultant.ru/link/?req=doc&amp;base=LAW&amp;n=321222&amp;date=20.08.2022&amp;dst=101282&amp;field=134" TargetMode="External"/><Relationship Id="rId53" Type="http://schemas.openxmlformats.org/officeDocument/2006/relationships/hyperlink" Target="https://login.consultant.ru/link/?req=doc&amp;base=LAW&amp;n=407291&amp;date=20.08.2022&amp;dst=100084&amp;field=134" TargetMode="External"/><Relationship Id="rId58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login.consultant.ru/link/?req=doc&amp;base=LAW&amp;n=360369&amp;date=20.08.2022&amp;dst=107106&amp;field=134" TargetMode="External"/><Relationship Id="rId28" Type="http://schemas.openxmlformats.org/officeDocument/2006/relationships/hyperlink" Target="https://login.consultant.ru/link/?req=doc&amp;base=LAW&amp;n=407291&amp;date=20.08.2022&amp;dst=100084&amp;field=134" TargetMode="External"/><Relationship Id="rId36" Type="http://schemas.openxmlformats.org/officeDocument/2006/relationships/hyperlink" Target="https://login.consultant.ru/link/?req=doc&amp;base=LAW&amp;n=327587&amp;date=20.08.2022&amp;dst=100012&amp;field=134" TargetMode="External"/><Relationship Id="rId49" Type="http://schemas.openxmlformats.org/officeDocument/2006/relationships/hyperlink" Target="https://login.consultant.ru/link/?req=doc&amp;base=LAW&amp;n=407291&amp;date=20.08.2022&amp;dst=100084&amp;field=134" TargetMode="External"/><Relationship Id="rId57" Type="http://schemas.openxmlformats.org/officeDocument/2006/relationships/header" Target="header5.xml"/><Relationship Id="rId61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&amp;base=RLAW076&amp;n=63895&amp;date=20.08.2022" TargetMode="External"/><Relationship Id="rId31" Type="http://schemas.openxmlformats.org/officeDocument/2006/relationships/hyperlink" Target="https://login.consultant.ru/link/?req=doc&amp;base=RLAW076&amp;n=64309&amp;date=20.08.2022&amp;dst=100181&amp;field=134" TargetMode="External"/><Relationship Id="rId44" Type="http://schemas.openxmlformats.org/officeDocument/2006/relationships/hyperlink" Target="https://login.consultant.ru/link/?req=doc&amp;base=LAW&amp;n=360369&amp;date=20.08.2022&amp;dst=107106&amp;field=134" TargetMode="External"/><Relationship Id="rId52" Type="http://schemas.openxmlformats.org/officeDocument/2006/relationships/hyperlink" Target="https://login.consultant.ru/link/?req=doc&amp;base=RLAW076&amp;n=64309&amp;date=20.08.2022&amp;dst=100181&amp;field=134" TargetMode="External"/><Relationship Id="rId60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s://login.consultant.ru/link/?req=doc&amp;base=LAW&amp;n=223119&amp;date=20.08.2022&amp;dst=100009&amp;field=134" TargetMode="External"/><Relationship Id="rId27" Type="http://schemas.openxmlformats.org/officeDocument/2006/relationships/hyperlink" Target="https://login.consultant.ru/link/?req=doc&amp;base=LAW&amp;n=407291&amp;date=20.08.2022&amp;dst=100084&amp;field=134" TargetMode="External"/><Relationship Id="rId30" Type="http://schemas.openxmlformats.org/officeDocument/2006/relationships/hyperlink" Target="https://login.consultant.ru/link/?req=doc&amp;base=LAW&amp;n=360369&amp;date=20.08.2022&amp;dst=107106&amp;field=134" TargetMode="External"/><Relationship Id="rId35" Type="http://schemas.openxmlformats.org/officeDocument/2006/relationships/hyperlink" Target="https://login.consultant.ru/link/?req=doc&amp;base=LAW&amp;n=384857&amp;date=20.08.2022&amp;dst=100486&amp;field=134" TargetMode="External"/><Relationship Id="rId43" Type="http://schemas.openxmlformats.org/officeDocument/2006/relationships/hyperlink" Target="https://login.consultant.ru/link/?req=doc&amp;base=LAW&amp;n=223119&amp;date=20.08.2022&amp;dst=100009&amp;field=134" TargetMode="External"/><Relationship Id="rId48" Type="http://schemas.openxmlformats.org/officeDocument/2006/relationships/hyperlink" Target="https://login.consultant.ru/link/?req=doc&amp;base=LAW&amp;n=407291&amp;date=20.08.2022&amp;dst=100084&amp;field=134" TargetMode="External"/><Relationship Id="rId56" Type="http://schemas.openxmlformats.org/officeDocument/2006/relationships/hyperlink" Target="https://login.consultant.ru/link/?req=doc&amp;base=LAW&amp;n=409622&amp;date=20.08.2022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LAW&amp;n=360369&amp;date=20.08.2022&amp;dst=107106&amp;fie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076&amp;n=64309&amp;date=20.08.2022&amp;dst=100181&amp;field=134" TargetMode="External"/><Relationship Id="rId17" Type="http://schemas.openxmlformats.org/officeDocument/2006/relationships/header" Target="header4.xml"/><Relationship Id="rId25" Type="http://schemas.openxmlformats.org/officeDocument/2006/relationships/hyperlink" Target="https://login.consultant.ru/link/?req=doc&amp;base=LAW&amp;n=407291&amp;date=20.08.2022&amp;dst=100084&amp;field=134" TargetMode="External"/><Relationship Id="rId33" Type="http://schemas.openxmlformats.org/officeDocument/2006/relationships/hyperlink" Target="https://login.consultant.ru/link/?req=doc&amp;base=RLAW076&amp;n=63895&amp;date=20.08.2022" TargetMode="External"/><Relationship Id="rId38" Type="http://schemas.openxmlformats.org/officeDocument/2006/relationships/hyperlink" Target="https://login.consultant.ru/link/?req=doc&amp;base=RLAW076&amp;n=63895&amp;date=20.08.2022" TargetMode="External"/><Relationship Id="rId46" Type="http://schemas.openxmlformats.org/officeDocument/2006/relationships/hyperlink" Target="https://login.consultant.ru/link/?req=doc&amp;base=LAW&amp;n=407291&amp;date=20.08.2022&amp;dst=100084&amp;field=134" TargetMode="External"/><Relationship Id="rId5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FA2C-AFBC-4CE9-B979-34D24323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20251</Words>
  <Characters>115431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135412</CharactersWithSpaces>
  <SharedDoc>false</SharedDoc>
  <HLinks>
    <vt:vector size="546" baseType="variant">
      <vt:variant>
        <vt:i4>6619236</vt:i4>
      </vt:variant>
      <vt:variant>
        <vt:i4>270</vt:i4>
      </vt:variant>
      <vt:variant>
        <vt:i4>0</vt:i4>
      </vt:variant>
      <vt:variant>
        <vt:i4>5</vt:i4>
      </vt:variant>
      <vt:variant>
        <vt:lpwstr>https://login.consultant.ru/link/?req=doc&amp;base=LAW&amp;n=409622&amp;date=20.08.2022</vt:lpwstr>
      </vt:variant>
      <vt:variant>
        <vt:lpwstr/>
      </vt:variant>
      <vt:variant>
        <vt:i4>7012386</vt:i4>
      </vt:variant>
      <vt:variant>
        <vt:i4>267</vt:i4>
      </vt:variant>
      <vt:variant>
        <vt:i4>0</vt:i4>
      </vt:variant>
      <vt:variant>
        <vt:i4>5</vt:i4>
      </vt:variant>
      <vt:variant>
        <vt:lpwstr>https://login.consultant.ru/link/?req=doc&amp;base=RLAW076&amp;n=64309&amp;date=20.08.2022&amp;dst=100181&amp;field=134</vt:lpwstr>
      </vt:variant>
      <vt:variant>
        <vt:lpwstr/>
      </vt:variant>
      <vt:variant>
        <vt:i4>7012386</vt:i4>
      </vt:variant>
      <vt:variant>
        <vt:i4>264</vt:i4>
      </vt:variant>
      <vt:variant>
        <vt:i4>0</vt:i4>
      </vt:variant>
      <vt:variant>
        <vt:i4>5</vt:i4>
      </vt:variant>
      <vt:variant>
        <vt:lpwstr>https://login.consultant.ru/link/?req=doc&amp;base=RLAW076&amp;n=64309&amp;date=20.08.2022&amp;dst=100181&amp;field=134</vt:lpwstr>
      </vt:variant>
      <vt:variant>
        <vt:lpwstr/>
      </vt:variant>
      <vt:variant>
        <vt:i4>6160469</vt:i4>
      </vt:variant>
      <vt:variant>
        <vt:i4>261</vt:i4>
      </vt:variant>
      <vt:variant>
        <vt:i4>0</vt:i4>
      </vt:variant>
      <vt:variant>
        <vt:i4>5</vt:i4>
      </vt:variant>
      <vt:variant>
        <vt:lpwstr>https://login.consultant.ru/link/?req=doc&amp;base=LAW&amp;n=407291&amp;date=20.08.2022&amp;dst=100084&amp;field=134</vt:lpwstr>
      </vt:variant>
      <vt:variant>
        <vt:lpwstr/>
      </vt:variant>
      <vt:variant>
        <vt:i4>7012386</vt:i4>
      </vt:variant>
      <vt:variant>
        <vt:i4>258</vt:i4>
      </vt:variant>
      <vt:variant>
        <vt:i4>0</vt:i4>
      </vt:variant>
      <vt:variant>
        <vt:i4>5</vt:i4>
      </vt:variant>
      <vt:variant>
        <vt:lpwstr>https://login.consultant.ru/link/?req=doc&amp;base=RLAW076&amp;n=64309&amp;date=20.08.2022&amp;dst=100181&amp;field=134</vt:lpwstr>
      </vt:variant>
      <vt:variant>
        <vt:lpwstr/>
      </vt:variant>
      <vt:variant>
        <vt:i4>5374037</vt:i4>
      </vt:variant>
      <vt:variant>
        <vt:i4>255</vt:i4>
      </vt:variant>
      <vt:variant>
        <vt:i4>0</vt:i4>
      </vt:variant>
      <vt:variant>
        <vt:i4>5</vt:i4>
      </vt:variant>
      <vt:variant>
        <vt:lpwstr>https://login.consultant.ru/link/?req=doc&amp;base=LAW&amp;n=360369&amp;date=20.08.2022&amp;dst=107106&amp;field=134</vt:lpwstr>
      </vt:variant>
      <vt:variant>
        <vt:lpwstr/>
      </vt:variant>
      <vt:variant>
        <vt:i4>5374037</vt:i4>
      </vt:variant>
      <vt:variant>
        <vt:i4>252</vt:i4>
      </vt:variant>
      <vt:variant>
        <vt:i4>0</vt:i4>
      </vt:variant>
      <vt:variant>
        <vt:i4>5</vt:i4>
      </vt:variant>
      <vt:variant>
        <vt:lpwstr>https://login.consultant.ru/link/?req=doc&amp;base=LAW&amp;n=360369&amp;date=20.08.2022&amp;dst=107106&amp;field=134</vt:lpwstr>
      </vt:variant>
      <vt:variant>
        <vt:lpwstr/>
      </vt:variant>
      <vt:variant>
        <vt:i4>6160469</vt:i4>
      </vt:variant>
      <vt:variant>
        <vt:i4>249</vt:i4>
      </vt:variant>
      <vt:variant>
        <vt:i4>0</vt:i4>
      </vt:variant>
      <vt:variant>
        <vt:i4>5</vt:i4>
      </vt:variant>
      <vt:variant>
        <vt:lpwstr>https://login.consultant.ru/link/?req=doc&amp;base=LAW&amp;n=407291&amp;date=20.08.2022&amp;dst=100084&amp;field=134</vt:lpwstr>
      </vt:variant>
      <vt:variant>
        <vt:lpwstr/>
      </vt:variant>
      <vt:variant>
        <vt:i4>6160469</vt:i4>
      </vt:variant>
      <vt:variant>
        <vt:i4>246</vt:i4>
      </vt:variant>
      <vt:variant>
        <vt:i4>0</vt:i4>
      </vt:variant>
      <vt:variant>
        <vt:i4>5</vt:i4>
      </vt:variant>
      <vt:variant>
        <vt:lpwstr>https://login.consultant.ru/link/?req=doc&amp;base=LAW&amp;n=407291&amp;date=20.08.2022&amp;dst=100084&amp;field=134</vt:lpwstr>
      </vt:variant>
      <vt:variant>
        <vt:lpwstr/>
      </vt:variant>
      <vt:variant>
        <vt:i4>6160469</vt:i4>
      </vt:variant>
      <vt:variant>
        <vt:i4>243</vt:i4>
      </vt:variant>
      <vt:variant>
        <vt:i4>0</vt:i4>
      </vt:variant>
      <vt:variant>
        <vt:i4>5</vt:i4>
      </vt:variant>
      <vt:variant>
        <vt:lpwstr>https://login.consultant.ru/link/?req=doc&amp;base=LAW&amp;n=407291&amp;date=20.08.2022&amp;dst=100084&amp;field=134</vt:lpwstr>
      </vt:variant>
      <vt:variant>
        <vt:lpwstr/>
      </vt:variant>
      <vt:variant>
        <vt:i4>6160469</vt:i4>
      </vt:variant>
      <vt:variant>
        <vt:i4>240</vt:i4>
      </vt:variant>
      <vt:variant>
        <vt:i4>0</vt:i4>
      </vt:variant>
      <vt:variant>
        <vt:i4>5</vt:i4>
      </vt:variant>
      <vt:variant>
        <vt:lpwstr>https://login.consultant.ru/link/?req=doc&amp;base=LAW&amp;n=407291&amp;date=20.08.2022&amp;dst=100084&amp;field=134</vt:lpwstr>
      </vt:variant>
      <vt:variant>
        <vt:lpwstr/>
      </vt:variant>
      <vt:variant>
        <vt:i4>5242965</vt:i4>
      </vt:variant>
      <vt:variant>
        <vt:i4>237</vt:i4>
      </vt:variant>
      <vt:variant>
        <vt:i4>0</vt:i4>
      </vt:variant>
      <vt:variant>
        <vt:i4>5</vt:i4>
      </vt:variant>
      <vt:variant>
        <vt:lpwstr>https://login.consultant.ru/link/?req=doc&amp;base=LAW&amp;n=321222&amp;date=20.08.2022&amp;dst=101282&amp;field=134</vt:lpwstr>
      </vt:variant>
      <vt:variant>
        <vt:lpwstr/>
      </vt:variant>
      <vt:variant>
        <vt:i4>5374037</vt:i4>
      </vt:variant>
      <vt:variant>
        <vt:i4>234</vt:i4>
      </vt:variant>
      <vt:variant>
        <vt:i4>0</vt:i4>
      </vt:variant>
      <vt:variant>
        <vt:i4>5</vt:i4>
      </vt:variant>
      <vt:variant>
        <vt:lpwstr>https://login.consultant.ru/link/?req=doc&amp;base=LAW&amp;n=360369&amp;date=20.08.2022&amp;dst=107106&amp;field=134</vt:lpwstr>
      </vt:variant>
      <vt:variant>
        <vt:lpwstr/>
      </vt:variant>
      <vt:variant>
        <vt:i4>5832788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https://login.consultant.ru/link/?req=doc&amp;base=LAW&amp;n=223119&amp;date=20.08.2022&amp;dst=100009&amp;field=134</vt:lpwstr>
      </vt:variant>
      <vt:variant>
        <vt:lpwstr/>
      </vt:variant>
      <vt:variant>
        <vt:i4>6815778</vt:i4>
      </vt:variant>
      <vt:variant>
        <vt:i4>228</vt:i4>
      </vt:variant>
      <vt:variant>
        <vt:i4>0</vt:i4>
      </vt:variant>
      <vt:variant>
        <vt:i4>5</vt:i4>
      </vt:variant>
      <vt:variant>
        <vt:lpwstr>https://login.consultant.ru/link/?req=doc&amp;base=RLAW076&amp;n=63895&amp;date=20.08.2022</vt:lpwstr>
      </vt:variant>
      <vt:variant>
        <vt:lpwstr/>
      </vt:variant>
      <vt:variant>
        <vt:i4>7012400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7012386</vt:i4>
      </vt:variant>
      <vt:variant>
        <vt:i4>222</vt:i4>
      </vt:variant>
      <vt:variant>
        <vt:i4>0</vt:i4>
      </vt:variant>
      <vt:variant>
        <vt:i4>5</vt:i4>
      </vt:variant>
      <vt:variant>
        <vt:lpwstr>https://login.consultant.ru/link/?req=doc&amp;base=RLAW076&amp;n=64309&amp;date=20.08.2022&amp;dst=100181&amp;field=134</vt:lpwstr>
      </vt:variant>
      <vt:variant>
        <vt:lpwstr/>
      </vt:variant>
      <vt:variant>
        <vt:i4>7012400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5242961</vt:i4>
      </vt:variant>
      <vt:variant>
        <vt:i4>186</vt:i4>
      </vt:variant>
      <vt:variant>
        <vt:i4>0</vt:i4>
      </vt:variant>
      <vt:variant>
        <vt:i4>5</vt:i4>
      </vt:variant>
      <vt:variant>
        <vt:lpwstr>https://login.consultant.ru/link/?req=doc&amp;base=LAW&amp;n=384857&amp;date=20.08.2022&amp;dst=100486&amp;field=134</vt:lpwstr>
      </vt:variant>
      <vt:variant>
        <vt:lpwstr/>
      </vt:variant>
      <vt:variant>
        <vt:i4>7012400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6619236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https://login.consultant.ru/link/?req=doc&amp;base=LAW&amp;n=409622&amp;date=20.08.2022</vt:lpwstr>
      </vt:variant>
      <vt:variant>
        <vt:lpwstr/>
      </vt:variant>
      <vt:variant>
        <vt:i4>7012400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6815778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https://login.consultant.ru/link/?req=doc&amp;base=RLAW076&amp;n=63895&amp;date=20.08.2022</vt:lpwstr>
      </vt:variant>
      <vt:variant>
        <vt:lpwstr/>
      </vt:variant>
      <vt:variant>
        <vt:i4>7012400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6619236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https://login.consultant.ru/link/?req=doc&amp;base=LAW&amp;n=409622&amp;date=20.08.2022</vt:lpwstr>
      </vt:variant>
      <vt:variant>
        <vt:lpwstr/>
      </vt:variant>
      <vt:variant>
        <vt:i4>7012400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6160479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https://login.consultant.ru/link/?req=doc&amp;base=LAW&amp;n=327587&amp;date=20.08.2022&amp;dst=100012&amp;field=134</vt:lpwstr>
      </vt:variant>
      <vt:variant>
        <vt:lpwstr/>
      </vt:variant>
      <vt:variant>
        <vt:i4>7012400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5242961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https://login.consultant.ru/link/?req=doc&amp;base=LAW&amp;n=384857&amp;date=20.08.2022&amp;dst=100486&amp;field=134</vt:lpwstr>
      </vt:variant>
      <vt:variant>
        <vt:lpwstr/>
      </vt:variant>
      <vt:variant>
        <vt:i4>7012400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7012400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7012386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https://login.consultant.ru/link/?req=doc&amp;base=RLAW076&amp;n=64309&amp;date=20.08.2022&amp;dst=100181&amp;field=134</vt:lpwstr>
      </vt:variant>
      <vt:variant>
        <vt:lpwstr/>
      </vt:variant>
      <vt:variant>
        <vt:i4>6815778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https://login.consultant.ru/link/?req=doc&amp;base=RLAW076&amp;n=63895&amp;date=20.08.2022</vt:lpwstr>
      </vt:variant>
      <vt:variant>
        <vt:lpwstr/>
      </vt:variant>
      <vt:variant>
        <vt:i4>6160469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https://login.consultant.ru/link/?req=doc&amp;base=LAW&amp;n=407291&amp;date=20.08.2022&amp;dst=100084&amp;field=134</vt:lpwstr>
      </vt:variant>
      <vt:variant>
        <vt:lpwstr/>
      </vt:variant>
      <vt:variant>
        <vt:i4>7012386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https://login.consultant.ru/link/?req=doc&amp;base=RLAW076&amp;n=64309&amp;date=20.08.2022&amp;dst=100181&amp;field=134</vt:lpwstr>
      </vt:variant>
      <vt:variant>
        <vt:lpwstr/>
      </vt:variant>
      <vt:variant>
        <vt:i4>5374037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https://login.consultant.ru/link/?req=doc&amp;base=LAW&amp;n=360369&amp;date=20.08.2022&amp;dst=107106&amp;field=134</vt:lpwstr>
      </vt:variant>
      <vt:variant>
        <vt:lpwstr/>
      </vt:variant>
      <vt:variant>
        <vt:i4>5374037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https://login.consultant.ru/link/?req=doc&amp;base=LAW&amp;n=360369&amp;date=20.08.2022&amp;dst=107106&amp;field=134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https://login.consultant.ru/link/?req=doc&amp;base=LAW&amp;n=407291&amp;date=20.08.2022&amp;dst=100084&amp;field=134</vt:lpwstr>
      </vt:variant>
      <vt:variant>
        <vt:lpwstr/>
      </vt:variant>
      <vt:variant>
        <vt:i4>6160469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https://login.consultant.ru/link/?req=doc&amp;base=LAW&amp;n=407291&amp;date=20.08.2022&amp;dst=100084&amp;field=134</vt:lpwstr>
      </vt:variant>
      <vt:variant>
        <vt:lpwstr/>
      </vt:variant>
      <vt:variant>
        <vt:i4>6160469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https://login.consultant.ru/link/?req=doc&amp;base=LAW&amp;n=407291&amp;date=20.08.2022&amp;dst=100084&amp;field=134</vt:lpwstr>
      </vt:variant>
      <vt:variant>
        <vt:lpwstr/>
      </vt:variant>
      <vt:variant>
        <vt:i4>6160469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https://login.consultant.ru/link/?req=doc&amp;base=LAW&amp;n=407291&amp;date=20.08.2022&amp;dst=100084&amp;field=134</vt:lpwstr>
      </vt:variant>
      <vt:variant>
        <vt:lpwstr/>
      </vt:variant>
      <vt:variant>
        <vt:i4>5242965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https://login.consultant.ru/link/?req=doc&amp;base=LAW&amp;n=321222&amp;date=20.08.2022&amp;dst=101282&amp;field=134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https://login.consultant.ru/link/?req=doc&amp;base=LAW&amp;n=360369&amp;date=20.08.2022&amp;dst=107106&amp;field=134</vt:lpwstr>
      </vt:variant>
      <vt:variant>
        <vt:lpwstr/>
      </vt:variant>
      <vt:variant>
        <vt:i4>5832788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https://login.consultant.ru/link/?req=doc&amp;base=LAW&amp;n=223119&amp;date=20.08.2022&amp;dst=100009&amp;field=134</vt:lpwstr>
      </vt:variant>
      <vt:variant>
        <vt:lpwstr/>
      </vt:variant>
      <vt:variant>
        <vt:i4>5832788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https://login.consultant.ru/link/?req=doc&amp;base=LAW&amp;n=223119&amp;date=20.08.2022&amp;dst=100009&amp;field=134</vt:lpwstr>
      </vt:variant>
      <vt:variant>
        <vt:lpwstr/>
      </vt:variant>
      <vt:variant>
        <vt:i4>5832788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https://login.consultant.ru/link/?req=doc&amp;base=LAW&amp;n=223119&amp;date=20.08.2022&amp;dst=100009&amp;field=134</vt:lpwstr>
      </vt:variant>
      <vt:variant>
        <vt:lpwstr/>
      </vt:variant>
      <vt:variant>
        <vt:i4>6815778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https://login.consultant.ru/link/?req=doc&amp;base=RLAW076&amp;n=63895&amp;date=20.08.2022</vt:lpwstr>
      </vt:variant>
      <vt:variant>
        <vt:lpwstr/>
      </vt:variant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https://login.consultant.ru/link/?req=doc&amp;base=RLAW076&amp;n=64309&amp;date=20.08.2022&amp;dst=100181&amp;field=134</vt:lpwstr>
      </vt:variant>
      <vt:variant>
        <vt:lpwstr/>
      </vt:variant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https://login.consultant.ru/link/?req=doc&amp;base=RLAW076&amp;n=64309&amp;date=20.08.2022&amp;dst=100181&amp;field=134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Макеева Мария Юрьевна</cp:lastModifiedBy>
  <cp:revision>5</cp:revision>
  <cp:lastPrinted>2022-10-25T12:49:00Z</cp:lastPrinted>
  <dcterms:created xsi:type="dcterms:W3CDTF">2022-10-25T12:46:00Z</dcterms:created>
  <dcterms:modified xsi:type="dcterms:W3CDTF">2022-10-25T12:50:00Z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