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52" w:rsidRDefault="001B4D57">
      <w:pPr>
        <w:jc w:val="right"/>
      </w:pPr>
      <w:r>
        <w:t xml:space="preserve">Проект </w:t>
      </w:r>
    </w:p>
    <w:tbl>
      <w:tblPr>
        <w:tblW w:w="9854" w:type="dxa"/>
        <w:tblInd w:w="-108" w:type="dxa"/>
        <w:tblLook w:val="04A0"/>
      </w:tblPr>
      <w:tblGrid>
        <w:gridCol w:w="4928"/>
        <w:gridCol w:w="4926"/>
      </w:tblGrid>
      <w:tr w:rsidR="007F2852">
        <w:trPr>
          <w:trHeight w:val="567"/>
        </w:trPr>
        <w:tc>
          <w:tcPr>
            <w:tcW w:w="9853" w:type="dxa"/>
            <w:gridSpan w:val="2"/>
            <w:shd w:val="clear" w:color="auto" w:fill="auto"/>
            <w:vAlign w:val="center"/>
          </w:tcPr>
          <w:p w:rsidR="007F2852" w:rsidRDefault="001B4D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7F2852">
        <w:trPr>
          <w:trHeight w:val="567"/>
        </w:trPr>
        <w:tc>
          <w:tcPr>
            <w:tcW w:w="9853" w:type="dxa"/>
            <w:gridSpan w:val="2"/>
            <w:shd w:val="clear" w:color="auto" w:fill="auto"/>
            <w:vAlign w:val="center"/>
          </w:tcPr>
          <w:p w:rsidR="007F2852" w:rsidRDefault="001B4D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7F2852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7F2852" w:rsidRDefault="007F2852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  <w:vAlign w:val="bottom"/>
          </w:tcPr>
          <w:p w:rsidR="007F2852" w:rsidRDefault="007F2852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7F2852" w:rsidRDefault="007F2852">
      <w:pPr>
        <w:suppressAutoHyphens/>
        <w:jc w:val="center"/>
        <w:rPr>
          <w:b/>
          <w:szCs w:val="28"/>
        </w:rPr>
      </w:pPr>
    </w:p>
    <w:p w:rsidR="007F2852" w:rsidRDefault="007F2852">
      <w:pPr>
        <w:suppressAutoHyphens/>
        <w:jc w:val="center"/>
        <w:rPr>
          <w:b/>
          <w:sz w:val="28"/>
          <w:szCs w:val="28"/>
        </w:rPr>
      </w:pPr>
    </w:p>
    <w:p w:rsidR="007F2852" w:rsidRDefault="007F2852">
      <w:pPr>
        <w:suppressAutoHyphens/>
        <w:jc w:val="center"/>
        <w:rPr>
          <w:b/>
          <w:sz w:val="28"/>
          <w:szCs w:val="28"/>
        </w:rPr>
      </w:pPr>
    </w:p>
    <w:p w:rsidR="007F2852" w:rsidRDefault="001B4D57">
      <w:pPr>
        <w:suppressAutoHyphens/>
        <w:spacing w:line="228" w:lineRule="auto"/>
        <w:jc w:val="center"/>
      </w:pPr>
      <w:r>
        <w:rPr>
          <w:b/>
          <w:sz w:val="28"/>
          <w:szCs w:val="28"/>
        </w:rPr>
        <w:t xml:space="preserve">О Правилах предоставления общественным некоммерческим объединениям садовых некоммерческих товариществ, находящимся </w:t>
      </w:r>
      <w:r>
        <w:rPr>
          <w:b/>
          <w:sz w:val="28"/>
          <w:szCs w:val="28"/>
        </w:rPr>
        <w:br/>
        <w:t xml:space="preserve">и зарегистрированных на территории Ульяновской области, грантов </w:t>
      </w:r>
      <w:r>
        <w:rPr>
          <w:b/>
          <w:sz w:val="28"/>
          <w:szCs w:val="28"/>
        </w:rPr>
        <w:br/>
        <w:t xml:space="preserve">в форме субсидий в целях финансового обеспечения их затрат, связанных </w:t>
      </w:r>
      <w:r>
        <w:rPr>
          <w:b/>
          <w:sz w:val="28"/>
          <w:szCs w:val="28"/>
        </w:rPr>
        <w:br/>
        <w:t>с реализацией проекта по информационно-консультационному сопровождению развития садоводства на территории Ульяновской области</w:t>
      </w:r>
    </w:p>
    <w:p w:rsidR="007F2852" w:rsidRDefault="007F2852">
      <w:pPr>
        <w:suppressAutoHyphens/>
        <w:spacing w:line="228" w:lineRule="auto"/>
        <w:jc w:val="center"/>
        <w:rPr>
          <w:b/>
          <w:sz w:val="28"/>
          <w:szCs w:val="28"/>
        </w:rPr>
      </w:pPr>
    </w:p>
    <w:p w:rsidR="007F2852" w:rsidRDefault="001B4D57">
      <w:pPr>
        <w:widowControl w:val="0"/>
        <w:spacing w:line="228" w:lineRule="auto"/>
        <w:ind w:firstLine="709"/>
        <w:jc w:val="both"/>
      </w:pPr>
      <w:r>
        <w:rPr>
          <w:sz w:val="28"/>
          <w:szCs w:val="28"/>
        </w:rPr>
        <w:t>В соответствии с государственной программой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</w:t>
      </w:r>
      <w:r>
        <w:rPr>
          <w:sz w:val="28"/>
          <w:szCs w:val="28"/>
        </w:rPr>
        <w:br/>
        <w:t>2020 годы, утверждённой постановлением Правительства Ульяновской области</w:t>
      </w:r>
      <w:r>
        <w:rPr>
          <w:sz w:val="28"/>
          <w:szCs w:val="28"/>
        </w:rPr>
        <w:br/>
        <w:t>от 11.09.2013 № 37/420-П «Об утверждении государственной программы</w:t>
      </w:r>
      <w:r>
        <w:rPr>
          <w:sz w:val="28"/>
          <w:szCs w:val="28"/>
        </w:rPr>
        <w:br/>
        <w:t>Ульяновской области «Развитие сельского хозяйства и регулирование рынков сельскохозяйственной продукции, сырья и продовольствия в Ульяновской</w:t>
      </w:r>
      <w:r>
        <w:rPr>
          <w:sz w:val="28"/>
          <w:szCs w:val="28"/>
        </w:rPr>
        <w:br/>
        <w:t>области» на 2014-2020 годы», Правительство Ульяновской области</w:t>
      </w:r>
      <w:r>
        <w:rPr>
          <w:bCs/>
          <w:spacing w:val="-2"/>
          <w:sz w:val="28"/>
          <w:szCs w:val="28"/>
        </w:rPr>
        <w:br/>
      </w:r>
      <w:r>
        <w:rPr>
          <w:spacing w:val="-2"/>
          <w:sz w:val="28"/>
          <w:szCs w:val="28"/>
        </w:rPr>
        <w:t>п о с т а н о в л я е т:</w:t>
      </w:r>
    </w:p>
    <w:p w:rsidR="007F2852" w:rsidRDefault="001B4D57">
      <w:pPr>
        <w:widowControl w:val="0"/>
        <w:spacing w:line="228" w:lineRule="auto"/>
        <w:ind w:firstLine="720"/>
        <w:jc w:val="both"/>
      </w:pPr>
      <w:r>
        <w:rPr>
          <w:spacing w:val="-2"/>
          <w:sz w:val="28"/>
          <w:szCs w:val="28"/>
        </w:rPr>
        <w:t>1. Утвердить прилагаемые Правила предоставления общественным неко</w:t>
      </w:r>
      <w:r>
        <w:rPr>
          <w:spacing w:val="-2"/>
          <w:sz w:val="28"/>
          <w:szCs w:val="28"/>
        </w:rPr>
        <w:t>м</w:t>
      </w:r>
      <w:r>
        <w:rPr>
          <w:spacing w:val="-2"/>
          <w:sz w:val="28"/>
          <w:szCs w:val="28"/>
        </w:rPr>
        <w:t xml:space="preserve">мерческим объединениям садовых некоммерческих товариществ, находящимся </w:t>
      </w:r>
      <w:r>
        <w:rPr>
          <w:spacing w:val="-2"/>
          <w:sz w:val="28"/>
          <w:szCs w:val="28"/>
        </w:rPr>
        <w:br/>
        <w:t>и зарегистрированных на территории Ульяновской области, грантов в форме субсидий в целях финансового обеспечения их затрат, связанных с реализацией проекта по информационно-консультационному сопровождению развития сад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>водства на территории Ульяновской области</w:t>
      </w:r>
    </w:p>
    <w:p w:rsidR="007F2852" w:rsidRDefault="001B4D57">
      <w:pPr>
        <w:widowControl w:val="0"/>
        <w:spacing w:line="228" w:lineRule="auto"/>
        <w:ind w:firstLine="720"/>
        <w:jc w:val="both"/>
      </w:pPr>
      <w:r>
        <w:rPr>
          <w:spacing w:val="-2"/>
          <w:sz w:val="28"/>
          <w:szCs w:val="28"/>
        </w:rPr>
        <w:t>2.</w:t>
      </w:r>
      <w:r>
        <w:rPr>
          <w:spacing w:val="-2"/>
        </w:rPr>
        <w:t xml:space="preserve"> </w:t>
      </w:r>
      <w:r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>
        <w:rPr>
          <w:spacing w:val="-2"/>
          <w:sz w:val="28"/>
          <w:szCs w:val="28"/>
        </w:rPr>
        <w:t>.</w:t>
      </w:r>
    </w:p>
    <w:p w:rsidR="007F2852" w:rsidRDefault="007F2852">
      <w:pPr>
        <w:suppressAutoHyphens/>
        <w:spacing w:line="228" w:lineRule="auto"/>
        <w:jc w:val="both"/>
        <w:rPr>
          <w:spacing w:val="-2"/>
          <w:sz w:val="28"/>
          <w:szCs w:val="28"/>
        </w:rPr>
      </w:pPr>
    </w:p>
    <w:p w:rsidR="007F2852" w:rsidRDefault="007F2852">
      <w:pPr>
        <w:suppressAutoHyphens/>
        <w:spacing w:line="228" w:lineRule="auto"/>
        <w:jc w:val="both"/>
        <w:rPr>
          <w:sz w:val="28"/>
          <w:szCs w:val="28"/>
        </w:rPr>
      </w:pPr>
    </w:p>
    <w:p w:rsidR="007F2852" w:rsidRDefault="007F2852">
      <w:pPr>
        <w:suppressAutoHyphens/>
        <w:spacing w:line="228" w:lineRule="auto"/>
        <w:jc w:val="both"/>
        <w:rPr>
          <w:sz w:val="28"/>
          <w:szCs w:val="28"/>
        </w:rPr>
      </w:pPr>
    </w:p>
    <w:p w:rsidR="007F2852" w:rsidRDefault="001B4D57">
      <w:pPr>
        <w:suppressAutoHyphens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7F2852" w:rsidRDefault="001B4D57">
      <w:pPr>
        <w:suppressAutoHyphens/>
        <w:spacing w:line="228" w:lineRule="auto"/>
        <w:jc w:val="both"/>
        <w:rPr>
          <w:sz w:val="28"/>
          <w:szCs w:val="28"/>
        </w:rPr>
        <w:sectPr w:rsidR="007F2852">
          <w:headerReference w:type="default" r:id="rId6"/>
          <w:pgSz w:w="11906" w:h="16838"/>
          <w:pgMar w:top="1134" w:right="567" w:bottom="1134" w:left="1701" w:header="709" w:footer="0" w:gutter="0"/>
          <w:cols w:space="720"/>
          <w:formProt w:val="0"/>
          <w:docGrid w:linePitch="381" w:charSpace="-6145"/>
        </w:sectPr>
      </w:pPr>
      <w:r>
        <w:rPr>
          <w:sz w:val="28"/>
          <w:szCs w:val="28"/>
        </w:rPr>
        <w:t>Правительства области                                                                         А.А.Смекалин</w:t>
      </w:r>
    </w:p>
    <w:p w:rsidR="007F2852" w:rsidRDefault="001B4D57">
      <w:pPr>
        <w:suppressAutoHyphens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7F2852" w:rsidRDefault="007F2852">
      <w:pPr>
        <w:suppressAutoHyphens/>
        <w:ind w:left="5387"/>
        <w:jc w:val="center"/>
        <w:rPr>
          <w:sz w:val="28"/>
          <w:szCs w:val="28"/>
        </w:rPr>
      </w:pPr>
    </w:p>
    <w:p w:rsidR="007F2852" w:rsidRDefault="001B4D57">
      <w:pPr>
        <w:suppressAutoHyphens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</w:t>
      </w:r>
      <w:r>
        <w:rPr>
          <w:sz w:val="28"/>
          <w:szCs w:val="28"/>
        </w:rPr>
        <w:br/>
        <w:t>Ульяновской области</w:t>
      </w:r>
    </w:p>
    <w:p w:rsidR="007F2852" w:rsidRDefault="007F2852">
      <w:pPr>
        <w:suppressAutoHyphens/>
        <w:rPr>
          <w:b/>
          <w:sz w:val="28"/>
          <w:szCs w:val="28"/>
        </w:rPr>
      </w:pPr>
    </w:p>
    <w:p w:rsidR="007F2852" w:rsidRDefault="007F2852">
      <w:pPr>
        <w:suppressAutoHyphens/>
        <w:rPr>
          <w:b/>
          <w:sz w:val="28"/>
          <w:szCs w:val="28"/>
        </w:rPr>
      </w:pPr>
    </w:p>
    <w:p w:rsidR="007F2852" w:rsidRDefault="001B4D57">
      <w:pPr>
        <w:suppressAutoHyphens/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</w:p>
    <w:p w:rsidR="007F2852" w:rsidRDefault="001B4D57">
      <w:pPr>
        <w:suppressAutoHyphens/>
        <w:spacing w:line="228" w:lineRule="auto"/>
        <w:jc w:val="center"/>
      </w:pPr>
      <w:r>
        <w:rPr>
          <w:b/>
          <w:sz w:val="28"/>
          <w:szCs w:val="28"/>
        </w:rPr>
        <w:t>предоставления общественным некоммерческим объединениям садовых некоммерческих товариществ, находящимся и зарегистрированных на территории Ульяновской области, грантов в форме субсидий в целях финансового обеспечения их затрат, связанных с реализа</w:t>
      </w:r>
      <w:r w:rsidR="00EA153E">
        <w:rPr>
          <w:b/>
          <w:sz w:val="28"/>
          <w:szCs w:val="28"/>
        </w:rPr>
        <w:t>цией проекта по информационно-</w:t>
      </w:r>
      <w:r>
        <w:rPr>
          <w:b/>
          <w:sz w:val="28"/>
          <w:szCs w:val="28"/>
        </w:rPr>
        <w:t>консультационному сопровождению развития садоводства на территории Ульяновской области</w:t>
      </w:r>
    </w:p>
    <w:p w:rsidR="007F2852" w:rsidRDefault="007F2852">
      <w:pPr>
        <w:suppressAutoHyphens/>
        <w:jc w:val="center"/>
        <w:rPr>
          <w:b/>
          <w:sz w:val="28"/>
          <w:szCs w:val="28"/>
        </w:rPr>
      </w:pPr>
    </w:p>
    <w:p w:rsidR="007F2852" w:rsidRDefault="001B4D57">
      <w:pPr>
        <w:suppressAutoHyphens/>
        <w:ind w:firstLine="709"/>
        <w:jc w:val="both"/>
      </w:pPr>
      <w:r>
        <w:rPr>
          <w:sz w:val="28"/>
          <w:szCs w:val="28"/>
        </w:rPr>
        <w:t>1. Настоящи</w:t>
      </w:r>
      <w:r w:rsidR="00EA153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EA153E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</w:t>
      </w:r>
      <w:r w:rsidRPr="00EA153E">
        <w:rPr>
          <w:sz w:val="28"/>
          <w:szCs w:val="28"/>
        </w:rPr>
        <w:t>определя</w:t>
      </w:r>
      <w:r w:rsidR="00EA153E" w:rsidRPr="00EA153E">
        <w:rPr>
          <w:sz w:val="28"/>
          <w:szCs w:val="28"/>
        </w:rPr>
        <w:t>ю</w:t>
      </w:r>
      <w:r w:rsidRPr="00EA153E">
        <w:rPr>
          <w:sz w:val="28"/>
          <w:szCs w:val="28"/>
        </w:rPr>
        <w:t xml:space="preserve">т </w:t>
      </w:r>
      <w:r w:rsidR="00EA153E" w:rsidRPr="00EA153E">
        <w:rPr>
          <w:sz w:val="28"/>
          <w:szCs w:val="28"/>
        </w:rPr>
        <w:t xml:space="preserve">порядок </w:t>
      </w:r>
      <w:r w:rsidRPr="00EA153E">
        <w:rPr>
          <w:sz w:val="28"/>
          <w:szCs w:val="28"/>
        </w:rPr>
        <w:t>предоставлени</w:t>
      </w:r>
      <w:r w:rsidR="00EA153E" w:rsidRPr="00EA153E">
        <w:rPr>
          <w:sz w:val="28"/>
          <w:szCs w:val="28"/>
        </w:rPr>
        <w:t>я</w:t>
      </w:r>
      <w:r>
        <w:rPr>
          <w:sz w:val="28"/>
          <w:szCs w:val="28"/>
        </w:rPr>
        <w:t xml:space="preserve"> некоммерческим объединениям садовых некоммерческих товариществ, находящимся и зарегистрированных на территории Ульяновской области</w:t>
      </w:r>
      <w:r>
        <w:rPr>
          <w:b/>
          <w:sz w:val="28"/>
          <w:szCs w:val="28"/>
        </w:rPr>
        <w:t xml:space="preserve"> </w:t>
      </w:r>
      <w:r w:rsidR="00EA153E">
        <w:rPr>
          <w:b/>
          <w:sz w:val="28"/>
          <w:szCs w:val="28"/>
        </w:rPr>
        <w:br/>
      </w:r>
      <w:r>
        <w:rPr>
          <w:sz w:val="28"/>
          <w:szCs w:val="28"/>
        </w:rPr>
        <w:t>(далее – некоммерческие объединения садовых некоммерческих товариществ), грантов в форме субсидий в целях финансового обеспечения их затрат, связанных с реализа</w:t>
      </w:r>
      <w:r w:rsidR="00EA153E">
        <w:rPr>
          <w:sz w:val="28"/>
          <w:szCs w:val="28"/>
        </w:rPr>
        <w:t>цией проекта по информационно-</w:t>
      </w:r>
      <w:r>
        <w:rPr>
          <w:sz w:val="28"/>
          <w:szCs w:val="28"/>
        </w:rPr>
        <w:t>консультационному сопровождению развития садоводства на территории Ульяновской области (далее – проект).</w:t>
      </w:r>
    </w:p>
    <w:p w:rsidR="007F2852" w:rsidRDefault="001B4D57">
      <w:pPr>
        <w:suppressAutoHyphens/>
        <w:ind w:firstLine="709"/>
        <w:jc w:val="both"/>
      </w:pPr>
      <w:r>
        <w:rPr>
          <w:sz w:val="28"/>
          <w:szCs w:val="28"/>
        </w:rPr>
        <w:t>2. Реализацию проекта обеспечивает Министерство сельского, лесного хозяйства и природных ресурсов Ульяновской области (далее – Организатор).</w:t>
      </w:r>
    </w:p>
    <w:p w:rsidR="007F2852" w:rsidRDefault="001B4D5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осуществляет следующие функции:</w:t>
      </w:r>
    </w:p>
    <w:p w:rsidR="007F2852" w:rsidRDefault="001B4D57">
      <w:pPr>
        <w:suppressAutoHyphens/>
        <w:ind w:firstLine="709"/>
        <w:jc w:val="both"/>
      </w:pPr>
      <w:r>
        <w:rPr>
          <w:sz w:val="28"/>
          <w:szCs w:val="28"/>
        </w:rPr>
        <w:t>1) устанавливает конкретные с</w:t>
      </w:r>
      <w:r>
        <w:rPr>
          <w:spacing w:val="-2"/>
          <w:sz w:val="28"/>
          <w:szCs w:val="28"/>
        </w:rPr>
        <w:t xml:space="preserve">роки реализации </w:t>
      </w:r>
      <w:bookmarkStart w:id="0" w:name="sub_10073"/>
      <w:bookmarkEnd w:id="0"/>
      <w:r>
        <w:rPr>
          <w:sz w:val="28"/>
          <w:szCs w:val="28"/>
        </w:rPr>
        <w:t>проекта, порядок подачи документов, необходимых для участия в реализации проекта, а также требования к ним;</w:t>
      </w:r>
    </w:p>
    <w:p w:rsidR="007F2852" w:rsidRDefault="001B4D57">
      <w:pPr>
        <w:suppressAutoHyphens/>
        <w:ind w:firstLine="709"/>
        <w:jc w:val="both"/>
      </w:pPr>
      <w:r>
        <w:rPr>
          <w:sz w:val="28"/>
          <w:szCs w:val="28"/>
        </w:rPr>
        <w:t>2) определяет форму представления информации о результатах достижения значения целевого индикатора реализации проекта;</w:t>
      </w:r>
    </w:p>
    <w:p w:rsidR="007F2852" w:rsidRDefault="001B4D57">
      <w:pPr>
        <w:suppressAutoHyphens/>
        <w:ind w:firstLine="709"/>
        <w:jc w:val="both"/>
      </w:pPr>
      <w:r>
        <w:rPr>
          <w:sz w:val="28"/>
          <w:szCs w:val="28"/>
        </w:rPr>
        <w:t>3) принимает решения об отборе некоммерческих объединений садовых некоммерческих товариществ для участия в реализации проекта</w:t>
      </w:r>
      <w:r>
        <w:rPr>
          <w:sz w:val="28"/>
          <w:szCs w:val="28"/>
        </w:rPr>
        <w:br/>
        <w:t>и о прекращении участия некоммерческих объединений садовых некоммерческих товариществ в реализации проекта;</w:t>
      </w:r>
    </w:p>
    <w:p w:rsidR="007F2852" w:rsidRDefault="001B4D57">
      <w:pPr>
        <w:suppressAutoHyphens/>
        <w:ind w:firstLine="709"/>
        <w:jc w:val="both"/>
      </w:pPr>
      <w:r>
        <w:rPr>
          <w:sz w:val="28"/>
          <w:szCs w:val="28"/>
        </w:rPr>
        <w:t>4) утверждает список некоммерческих объединений садовых некоммерческих товариществ, допущенных к участию в реализации проекта;</w:t>
      </w:r>
    </w:p>
    <w:p w:rsidR="007F2852" w:rsidRDefault="001B4D57">
      <w:pPr>
        <w:suppressAutoHyphens/>
        <w:ind w:firstLine="709"/>
        <w:jc w:val="both"/>
      </w:pPr>
      <w:r>
        <w:rPr>
          <w:sz w:val="28"/>
          <w:szCs w:val="28"/>
        </w:rPr>
        <w:t xml:space="preserve">5) заключает соглашения о предоставлении некоммерческому объединению садовых некоммерческих товариществ грантов в форме субсидий в целях финансового обеспечения части её затрат, связанных с участием </w:t>
      </w:r>
      <w:r w:rsidR="00EA153E">
        <w:rPr>
          <w:sz w:val="28"/>
          <w:szCs w:val="28"/>
        </w:rPr>
        <w:br/>
      </w:r>
      <w:r>
        <w:rPr>
          <w:sz w:val="28"/>
          <w:szCs w:val="28"/>
        </w:rPr>
        <w:t>в реализации проекта (далее – субсидии);</w:t>
      </w:r>
    </w:p>
    <w:p w:rsidR="007F2852" w:rsidRDefault="001B4D5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обеспечивает:</w:t>
      </w:r>
    </w:p>
    <w:p w:rsidR="007F2852" w:rsidRDefault="001B4D57">
      <w:pPr>
        <w:suppressAutoHyphens/>
        <w:ind w:firstLine="709"/>
        <w:jc w:val="both"/>
      </w:pPr>
      <w:r>
        <w:rPr>
          <w:sz w:val="28"/>
          <w:szCs w:val="28"/>
        </w:rPr>
        <w:t>информирование некоммерческих объединения садовых некоммерческих товариществ о предоставлении субсидий;</w:t>
      </w:r>
    </w:p>
    <w:p w:rsidR="007F2852" w:rsidRDefault="001B4D57">
      <w:pPr>
        <w:suppressAutoHyphens/>
        <w:ind w:firstLine="709"/>
        <w:jc w:val="both"/>
      </w:pPr>
      <w:r>
        <w:rPr>
          <w:sz w:val="28"/>
          <w:szCs w:val="28"/>
        </w:rPr>
        <w:t>информационное сопровождение реализации проекта;</w:t>
      </w:r>
    </w:p>
    <w:p w:rsidR="007F2852" w:rsidRDefault="001B4D57">
      <w:pPr>
        <w:suppressAutoHyphens/>
        <w:spacing w:line="235" w:lineRule="auto"/>
        <w:ind w:firstLine="709"/>
        <w:jc w:val="both"/>
      </w:pPr>
      <w:r>
        <w:rPr>
          <w:sz w:val="28"/>
          <w:szCs w:val="28"/>
        </w:rPr>
        <w:lastRenderedPageBreak/>
        <w:t>3. Некоммерческие объединения садовых некоммерческих товариществ, имеющие намерение принять участие в реализации проекта, должны самостоятельно организовать информационно-консультационную деятельность в области садоводства, а также просветительскую и юридическую деятельность в области садоводства.</w:t>
      </w:r>
    </w:p>
    <w:p w:rsidR="007F2852" w:rsidRDefault="001B4D57">
      <w:pPr>
        <w:suppressAutoHyphens/>
        <w:spacing w:line="235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Некоммерческие объединения садовых некоммерческих товариществ, имеющие намерение принять участие в реализации проекта, представляют </w:t>
      </w:r>
      <w:r w:rsidR="00EA153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 созданную Организатором комиссию заявку на их участие в отборе для допуска к участию в реализации проекта (далее – заявка) и документы, перечень которых устанавливается Организатором.</w:t>
      </w:r>
    </w:p>
    <w:p w:rsidR="007F2852" w:rsidRDefault="001B4D57">
      <w:pPr>
        <w:suppressAutoHyphens/>
        <w:spacing w:line="235" w:lineRule="auto"/>
        <w:ind w:firstLine="709"/>
        <w:jc w:val="both"/>
      </w:pPr>
      <w:r>
        <w:rPr>
          <w:sz w:val="28"/>
          <w:szCs w:val="28"/>
        </w:rPr>
        <w:t>Организатор на основании рекомендаций комиссии, указанной в пункте 4 настоящ</w:t>
      </w:r>
      <w:r w:rsidR="00CC2103">
        <w:rPr>
          <w:sz w:val="28"/>
          <w:szCs w:val="28"/>
        </w:rPr>
        <w:t>их</w:t>
      </w:r>
      <w:r>
        <w:rPr>
          <w:sz w:val="28"/>
          <w:szCs w:val="28"/>
        </w:rPr>
        <w:t xml:space="preserve"> П</w:t>
      </w:r>
      <w:r w:rsidR="00CC2103">
        <w:rPr>
          <w:sz w:val="28"/>
          <w:szCs w:val="28"/>
        </w:rPr>
        <w:t>равил</w:t>
      </w:r>
      <w:r>
        <w:rPr>
          <w:sz w:val="28"/>
          <w:szCs w:val="28"/>
        </w:rPr>
        <w:t xml:space="preserve">, в течение десяти рабочих дней со дня регистрации заявки принимает решение о допуске некоммерческого объединения садовых некоммерческих товариществ к участию в реализации проекта или об отказе </w:t>
      </w:r>
      <w:r>
        <w:rPr>
          <w:sz w:val="28"/>
          <w:szCs w:val="28"/>
        </w:rPr>
        <w:br/>
        <w:t>в таком допуске. Указанное решение оформляется распоряжением Организатора.</w:t>
      </w:r>
    </w:p>
    <w:p w:rsidR="007F2852" w:rsidRDefault="001B4D57">
      <w:pPr>
        <w:suppressAutoHyphens/>
        <w:spacing w:line="235" w:lineRule="auto"/>
        <w:ind w:firstLine="709"/>
        <w:jc w:val="both"/>
      </w:pPr>
      <w:r>
        <w:rPr>
          <w:sz w:val="28"/>
          <w:szCs w:val="28"/>
        </w:rPr>
        <w:t>Организатор принимает решение об отказе в допуске некоммерческого объединения садовых некоммерческих товариществ к участию в реализации  проекта в случае наличия в заявке неполных и (или) недостоверных сведений, несоответствия некоммерческого объединения садовых некоммерческих товариществ критериям отбора некоммерческих объединения садовых некоммерческих товариществ для их допуска к участию в реализации проекта, установленным Организатором.</w:t>
      </w:r>
    </w:p>
    <w:p w:rsidR="007F2852" w:rsidRDefault="001B4D57">
      <w:pPr>
        <w:suppressAutoHyphens/>
        <w:spacing w:line="235" w:lineRule="auto"/>
        <w:ind w:firstLine="709"/>
        <w:jc w:val="both"/>
      </w:pPr>
      <w:r>
        <w:rPr>
          <w:sz w:val="28"/>
          <w:szCs w:val="28"/>
        </w:rPr>
        <w:t xml:space="preserve">О принятом решении Организатор уведомляет в письменной форме некоммерческое объединение садовых некоммерческих товариществ </w:t>
      </w:r>
      <w:r w:rsidR="00EA153E">
        <w:rPr>
          <w:sz w:val="28"/>
          <w:szCs w:val="28"/>
        </w:rPr>
        <w:br/>
      </w:r>
      <w:r>
        <w:rPr>
          <w:sz w:val="28"/>
          <w:szCs w:val="28"/>
        </w:rPr>
        <w:t xml:space="preserve">не позднее пяти рабочих дней со дня его принятия. При этом в случае принятия Организатором решения об отказе в допуске некоммерческого объединения садовых некоммерческих товариществ к участию в реализации проекта </w:t>
      </w:r>
      <w:r>
        <w:rPr>
          <w:sz w:val="28"/>
          <w:szCs w:val="28"/>
        </w:rPr>
        <w:br/>
        <w:t>в указанном уведомлении должны быть перечислены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обстоятельства, послужившие основаниями для принятия такого решения. Некоммерческое объединение садовых некоммерческих товариществ, не согласное с решением Организатора, вправе его обжаловать в установленном законодательством Российской Федерации порядке.</w:t>
      </w:r>
    </w:p>
    <w:p w:rsidR="007F2852" w:rsidRDefault="001B4D57">
      <w:pPr>
        <w:suppressAutoHyphens/>
        <w:spacing w:line="235" w:lineRule="auto"/>
        <w:ind w:firstLine="709"/>
        <w:jc w:val="both"/>
      </w:pPr>
      <w:r>
        <w:rPr>
          <w:spacing w:val="-4"/>
          <w:sz w:val="28"/>
          <w:szCs w:val="28"/>
        </w:rPr>
        <w:t>4. В целях обеспечения приёма заявок, их проверки, отбора некоммерческих объединений садовых некоммерческих товариществ и представления Организатору рекомендаций, указанных в подпункте 4 пункте 5</w:t>
      </w:r>
      <w:r>
        <w:rPr>
          <w:b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настоящ</w:t>
      </w:r>
      <w:r w:rsidR="00EA153E">
        <w:rPr>
          <w:spacing w:val="-4"/>
          <w:sz w:val="28"/>
          <w:szCs w:val="28"/>
        </w:rPr>
        <w:t>их</w:t>
      </w:r>
      <w:r>
        <w:rPr>
          <w:spacing w:val="-4"/>
          <w:sz w:val="28"/>
          <w:szCs w:val="28"/>
        </w:rPr>
        <w:t xml:space="preserve"> П</w:t>
      </w:r>
      <w:r w:rsidR="00EA153E">
        <w:rPr>
          <w:spacing w:val="-4"/>
          <w:sz w:val="28"/>
          <w:szCs w:val="28"/>
        </w:rPr>
        <w:t>равил</w:t>
      </w:r>
      <w:r>
        <w:rPr>
          <w:spacing w:val="-4"/>
          <w:sz w:val="28"/>
          <w:szCs w:val="28"/>
        </w:rPr>
        <w:t xml:space="preserve">, а также оценки результатов достижения значения целевого индикатора реализации проекта Организатор создаёт комиссию, состав и положение </w:t>
      </w:r>
      <w:r>
        <w:rPr>
          <w:spacing w:val="-4"/>
          <w:sz w:val="28"/>
          <w:szCs w:val="28"/>
        </w:rPr>
        <w:br/>
        <w:t>о деятельности которой утверждаются Организатором</w:t>
      </w:r>
      <w:r>
        <w:rPr>
          <w:sz w:val="28"/>
          <w:szCs w:val="28"/>
        </w:rPr>
        <w:t>.</w:t>
      </w:r>
    </w:p>
    <w:p w:rsidR="007F2852" w:rsidRDefault="001B4D57">
      <w:pPr>
        <w:suppressAutoHyphens/>
        <w:spacing w:line="235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5. Комиссия:</w:t>
      </w:r>
    </w:p>
    <w:p w:rsidR="007F2852" w:rsidRDefault="001B4D57">
      <w:pPr>
        <w:suppressAutoHyphens/>
        <w:ind w:firstLine="709"/>
        <w:jc w:val="both"/>
      </w:pPr>
      <w:r>
        <w:rPr>
          <w:sz w:val="28"/>
          <w:szCs w:val="28"/>
        </w:rPr>
        <w:t xml:space="preserve">1) принимает </w:t>
      </w:r>
      <w:r>
        <w:rPr>
          <w:color w:val="000000"/>
          <w:sz w:val="28"/>
          <w:szCs w:val="28"/>
        </w:rPr>
        <w:t>заявки</w:t>
      </w:r>
      <w:r>
        <w:rPr>
          <w:sz w:val="28"/>
          <w:szCs w:val="28"/>
        </w:rPr>
        <w:t>, осуществляет их регистрацию, а также проверку полноты и достоверности содержащихся в них сведений</w:t>
      </w:r>
      <w:r>
        <w:rPr>
          <w:bCs/>
          <w:sz w:val="28"/>
          <w:szCs w:val="28"/>
        </w:rPr>
        <w:t>;</w:t>
      </w:r>
    </w:p>
    <w:p w:rsidR="007F2852" w:rsidRDefault="001B4D57">
      <w:pPr>
        <w:ind w:firstLine="709"/>
        <w:jc w:val="both"/>
        <w:rPr>
          <w:rFonts w:eastAsia="Tahoma"/>
          <w:bCs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2) </w:t>
      </w:r>
      <w:r>
        <w:rPr>
          <w:rFonts w:eastAsia="Tahoma"/>
          <w:bCs/>
          <w:sz w:val="28"/>
          <w:szCs w:val="28"/>
        </w:rPr>
        <w:t>запрашивает и получает в установленном порядке необходимые мат</w:t>
      </w:r>
      <w:r>
        <w:rPr>
          <w:rFonts w:eastAsia="Tahoma"/>
          <w:bCs/>
          <w:sz w:val="28"/>
          <w:szCs w:val="28"/>
        </w:rPr>
        <w:t>е</w:t>
      </w:r>
      <w:r>
        <w:rPr>
          <w:rFonts w:eastAsia="Tahoma"/>
          <w:bCs/>
          <w:sz w:val="28"/>
          <w:szCs w:val="28"/>
        </w:rPr>
        <w:t>риалы от исполнительных органов государственной власти Ульяновской обла</w:t>
      </w:r>
      <w:r>
        <w:rPr>
          <w:rFonts w:eastAsia="Tahoma"/>
          <w:bCs/>
          <w:sz w:val="28"/>
          <w:szCs w:val="28"/>
        </w:rPr>
        <w:t>с</w:t>
      </w:r>
      <w:r>
        <w:rPr>
          <w:rFonts w:eastAsia="Tahoma"/>
          <w:bCs/>
          <w:sz w:val="28"/>
          <w:szCs w:val="28"/>
        </w:rPr>
        <w:t>ти, органов местного самоуправления муниципальных образований Ульяно</w:t>
      </w:r>
      <w:r>
        <w:rPr>
          <w:rFonts w:eastAsia="Tahoma"/>
          <w:bCs/>
          <w:sz w:val="28"/>
          <w:szCs w:val="28"/>
        </w:rPr>
        <w:t>в</w:t>
      </w:r>
      <w:r>
        <w:rPr>
          <w:rFonts w:eastAsia="Tahoma"/>
          <w:bCs/>
          <w:sz w:val="28"/>
          <w:szCs w:val="28"/>
        </w:rPr>
        <w:t>ской области, общественных объединений, творческих, научных, образовател</w:t>
      </w:r>
      <w:r>
        <w:rPr>
          <w:rFonts w:eastAsia="Tahoma"/>
          <w:bCs/>
          <w:sz w:val="28"/>
          <w:szCs w:val="28"/>
        </w:rPr>
        <w:t>ь</w:t>
      </w:r>
      <w:r>
        <w:rPr>
          <w:rFonts w:eastAsia="Tahoma"/>
          <w:bCs/>
          <w:sz w:val="28"/>
          <w:szCs w:val="28"/>
        </w:rPr>
        <w:lastRenderedPageBreak/>
        <w:t>ных и иных организаций, а также от должностных лиц в пределах своей комп</w:t>
      </w:r>
      <w:r>
        <w:rPr>
          <w:rFonts w:eastAsia="Tahoma"/>
          <w:bCs/>
          <w:sz w:val="28"/>
          <w:szCs w:val="28"/>
        </w:rPr>
        <w:t>е</w:t>
      </w:r>
      <w:r>
        <w:rPr>
          <w:rFonts w:eastAsia="Tahoma"/>
          <w:bCs/>
          <w:sz w:val="28"/>
          <w:szCs w:val="28"/>
        </w:rPr>
        <w:t>тенции;</w:t>
      </w:r>
    </w:p>
    <w:p w:rsidR="007F2852" w:rsidRDefault="001B4D57">
      <w:pPr>
        <w:shd w:val="clear" w:color="auto" w:fill="FFFFFF"/>
        <w:suppressAutoHyphens/>
        <w:ind w:firstLine="709"/>
        <w:jc w:val="both"/>
      </w:pPr>
      <w:r>
        <w:rPr>
          <w:bCs/>
          <w:sz w:val="28"/>
          <w:szCs w:val="28"/>
        </w:rPr>
        <w:t xml:space="preserve">3) осуществляет оценку соответствия некоммерческих объединений садовых некоммерческих товариществ критериям отбора некоммерческих объединений садовых некоммерческих товариществ для их допуска к участию </w:t>
      </w:r>
      <w:r w:rsidR="00EA153E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в реализации проекта</w:t>
      </w:r>
      <w:r>
        <w:rPr>
          <w:sz w:val="28"/>
          <w:szCs w:val="28"/>
        </w:rPr>
        <w:t>;</w:t>
      </w:r>
    </w:p>
    <w:p w:rsidR="007F2852" w:rsidRDefault="001B4D57">
      <w:pPr>
        <w:shd w:val="clear" w:color="auto" w:fill="FFFFFF"/>
        <w:suppressAutoHyphens/>
        <w:ind w:firstLine="709"/>
        <w:jc w:val="both"/>
      </w:pPr>
      <w:r>
        <w:rPr>
          <w:bCs/>
          <w:sz w:val="28"/>
          <w:szCs w:val="28"/>
        </w:rPr>
        <w:t>4) представляет Организатору рекомендации о допуске некоммерческого объединения садовых некоммерческих товариществ к участию в реализации  проекта или об отказе в таком допуске</w:t>
      </w:r>
      <w:r>
        <w:rPr>
          <w:sz w:val="28"/>
          <w:szCs w:val="28"/>
        </w:rPr>
        <w:t>;</w:t>
      </w:r>
    </w:p>
    <w:p w:rsidR="007F2852" w:rsidRDefault="001B4D57">
      <w:pPr>
        <w:shd w:val="clear" w:color="auto" w:fill="FFFFFF"/>
        <w:suppressAutoHyphens/>
        <w:ind w:firstLine="709"/>
        <w:jc w:val="both"/>
      </w:pPr>
      <w:bookmarkStart w:id="1" w:name="sub_1043"/>
      <w:bookmarkEnd w:id="1"/>
      <w:r>
        <w:rPr>
          <w:bCs/>
          <w:sz w:val="28"/>
          <w:szCs w:val="28"/>
        </w:rPr>
        <w:t>5) обеспечивает сбор, анализ и доведение до сведения Организатора информации, необходимой для оценки результатов достижения указанными организациями значения целевого индикатора реализации проекта, установленного приложением к настоящ</w:t>
      </w:r>
      <w:r w:rsidR="00EA153E">
        <w:rPr>
          <w:bCs/>
          <w:sz w:val="28"/>
          <w:szCs w:val="28"/>
        </w:rPr>
        <w:t>им</w:t>
      </w:r>
      <w:r>
        <w:rPr>
          <w:bCs/>
          <w:sz w:val="28"/>
          <w:szCs w:val="28"/>
        </w:rPr>
        <w:t xml:space="preserve"> П</w:t>
      </w:r>
      <w:r w:rsidR="00EA153E">
        <w:rPr>
          <w:bCs/>
          <w:sz w:val="28"/>
          <w:szCs w:val="28"/>
        </w:rPr>
        <w:t>равилам</w:t>
      </w:r>
      <w:r>
        <w:rPr>
          <w:bCs/>
          <w:sz w:val="28"/>
          <w:szCs w:val="28"/>
        </w:rPr>
        <w:t>.</w:t>
      </w:r>
    </w:p>
    <w:p w:rsidR="007F2852" w:rsidRDefault="001B4D57">
      <w:pPr>
        <w:pStyle w:val="formattexttopleveltext"/>
        <w:shd w:val="clear" w:color="auto" w:fill="FFFFFF"/>
        <w:suppressAutoHyphens/>
        <w:spacing w:before="0" w:after="0"/>
        <w:ind w:firstLine="709"/>
        <w:jc w:val="both"/>
        <w:textAlignment w:val="baseline"/>
      </w:pPr>
      <w:r>
        <w:rPr>
          <w:sz w:val="28"/>
          <w:szCs w:val="28"/>
        </w:rPr>
        <w:t>6. Некоммерческие объединения садовых некоммерческих товариществ, допущенные к участию в реализации проекта, обязаны участвовать в его реализации на протяжении не менее одного года, соблюдать условия реализации проекта,</w:t>
      </w:r>
      <w:r>
        <w:rPr>
          <w:bCs/>
          <w:sz w:val="28"/>
          <w:szCs w:val="28"/>
        </w:rPr>
        <w:t xml:space="preserve"> установленные Организатором,</w:t>
      </w:r>
      <w:r>
        <w:rPr>
          <w:sz w:val="28"/>
          <w:szCs w:val="28"/>
        </w:rPr>
        <w:t xml:space="preserve"> а также обеспечивать достижение значения целевого индикатора его реализации.</w:t>
      </w:r>
    </w:p>
    <w:p w:rsidR="007F2852" w:rsidRDefault="001B4D57">
      <w:pPr>
        <w:pStyle w:val="formattexttopleveltext"/>
        <w:shd w:val="clear" w:color="auto" w:fill="FFFFFF"/>
        <w:suppressAutoHyphens/>
        <w:spacing w:before="0" w:after="0"/>
        <w:ind w:firstLine="709"/>
        <w:jc w:val="both"/>
        <w:textAlignment w:val="baseline"/>
      </w:pPr>
      <w:r>
        <w:rPr>
          <w:sz w:val="28"/>
          <w:szCs w:val="28"/>
        </w:rPr>
        <w:t>Неисполнение некоммерческим объединением садовых некоммерческих товариществ указанных требований является основанием для принятия Организатором решения о прекращении участия некоммерческого объединения садовых некоммерческих товариществ в реализации проекта.</w:t>
      </w:r>
    </w:p>
    <w:p w:rsidR="007F2852" w:rsidRDefault="001B4D57">
      <w:pPr>
        <w:pStyle w:val="formattexttopleveltext"/>
        <w:shd w:val="clear" w:color="auto" w:fill="FFFFFF"/>
        <w:suppressAutoHyphens/>
        <w:spacing w:before="0" w:after="0"/>
        <w:ind w:firstLine="709"/>
        <w:jc w:val="both"/>
        <w:textAlignment w:val="baseline"/>
      </w:pPr>
      <w:r>
        <w:rPr>
          <w:sz w:val="28"/>
          <w:szCs w:val="28"/>
        </w:rPr>
        <w:t>О принятом решении Организатор уведомляет соответствующее некоммерческое объединение садовых некоммерческих товариществ не позднее пяти рабочих дней со дня его принятия. При этом в указанном уведомлении должны быть перечислены обстоятельства, послужившие основанием для принятия такого решения.</w:t>
      </w:r>
    </w:p>
    <w:p w:rsidR="007F2852" w:rsidRDefault="001B4D57">
      <w:pPr>
        <w:pStyle w:val="formattexttopleveltext"/>
        <w:shd w:val="clear" w:color="auto" w:fill="FFFFFF"/>
        <w:suppressAutoHyphens/>
        <w:spacing w:before="0" w:after="0"/>
        <w:ind w:firstLine="709"/>
        <w:jc w:val="both"/>
        <w:textAlignment w:val="baseline"/>
      </w:pPr>
      <w:bookmarkStart w:id="2" w:name="sub_1044"/>
      <w:bookmarkEnd w:id="2"/>
      <w:r>
        <w:rPr>
          <w:sz w:val="28"/>
          <w:szCs w:val="28"/>
        </w:rPr>
        <w:t xml:space="preserve">7. Размер субсидии, предоставляемой некоммерческому объединению садовых некоммерческих товариществ, определяется </w:t>
      </w:r>
      <w:r>
        <w:rPr>
          <w:color w:val="000000"/>
          <w:sz w:val="28"/>
          <w:szCs w:val="28"/>
        </w:rPr>
        <w:t>как</w:t>
      </w:r>
      <w:r>
        <w:rPr>
          <w:sz w:val="28"/>
          <w:szCs w:val="28"/>
        </w:rPr>
        <w:t xml:space="preserve"> частное от деления объёма бюджетных ассигнований областного бюджета Ульяновской области на предоставление субсидий на количество некоммерческих объединений садовых некоммерческих товариществ, допущенных к участию в реализации проекта, но не может превышать 20</w:t>
      </w:r>
      <w:r>
        <w:rPr>
          <w:color w:val="000000"/>
          <w:sz w:val="28"/>
          <w:szCs w:val="28"/>
        </w:rPr>
        <w:t xml:space="preserve">00,0 </w:t>
      </w:r>
      <w:r>
        <w:rPr>
          <w:sz w:val="28"/>
          <w:szCs w:val="28"/>
        </w:rPr>
        <w:t xml:space="preserve">тыс. рублей. Затратами некоммерческих объединений садовых некоммерческих товариществ, в целях финансового обеспечения которых предоставляются субсидии, являются затраты в связи </w:t>
      </w:r>
      <w:r w:rsidR="00EA153E">
        <w:rPr>
          <w:sz w:val="28"/>
          <w:szCs w:val="28"/>
        </w:rPr>
        <w:br/>
      </w:r>
      <w:r>
        <w:rPr>
          <w:sz w:val="28"/>
          <w:szCs w:val="28"/>
        </w:rPr>
        <w:t xml:space="preserve">с </w:t>
      </w:r>
      <w:bookmarkStart w:id="3" w:name="__DdeLink__400_659355040"/>
      <w:r>
        <w:rPr>
          <w:sz w:val="28"/>
          <w:szCs w:val="28"/>
        </w:rPr>
        <w:t>проведением консультационных семинаров</w:t>
      </w:r>
      <w:bookmarkEnd w:id="3"/>
      <w:r>
        <w:rPr>
          <w:sz w:val="28"/>
          <w:szCs w:val="28"/>
        </w:rPr>
        <w:t xml:space="preserve"> и сопровождением развития садоводства на территории Ульяновской области.</w:t>
      </w:r>
    </w:p>
    <w:p w:rsidR="007F2852" w:rsidRDefault="001B4D57">
      <w:pPr>
        <w:suppressAutoHyphens/>
        <w:ind w:firstLine="709"/>
        <w:jc w:val="both"/>
      </w:pPr>
      <w:bookmarkStart w:id="4" w:name="sub_1003"/>
      <w:r>
        <w:rPr>
          <w:spacing w:val="-4"/>
          <w:sz w:val="28"/>
          <w:szCs w:val="28"/>
        </w:rPr>
        <w:t xml:space="preserve">8. Субсидии предоставляются в </w:t>
      </w:r>
      <w:bookmarkEnd w:id="4"/>
      <w:r>
        <w:rPr>
          <w:spacing w:val="-4"/>
          <w:sz w:val="28"/>
          <w:szCs w:val="28"/>
        </w:rPr>
        <w:t xml:space="preserve">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доведённых до Организатора как получателя средств областного бюджета Ульяновской области. </w:t>
      </w:r>
    </w:p>
    <w:p w:rsidR="007F2852" w:rsidRDefault="001B4D57">
      <w:pPr>
        <w:suppressAutoHyphens/>
        <w:ind w:firstLine="709"/>
        <w:jc w:val="both"/>
      </w:pPr>
      <w:r>
        <w:rPr>
          <w:sz w:val="28"/>
          <w:szCs w:val="28"/>
        </w:rPr>
        <w:t xml:space="preserve">9. Субсидия предоставляется на основании соглашения                                о предоставлении субсидии, заключаемого Организатором с некоммерческим объединением садовых некоммерческих товариществ, допущенным к участию </w:t>
      </w:r>
      <w:r>
        <w:rPr>
          <w:sz w:val="28"/>
          <w:szCs w:val="28"/>
        </w:rPr>
        <w:lastRenderedPageBreak/>
        <w:t xml:space="preserve">в реализации проекта (далее – получатель субсидии), не позднее десяти дней со дня принятия решения о её допуске к участию в реализации проекта по типовой форме, утверждённой Министерством финансов Ульяновской области. </w:t>
      </w:r>
      <w:r w:rsidR="001F6B63">
        <w:rPr>
          <w:sz w:val="28"/>
          <w:szCs w:val="28"/>
        </w:rPr>
        <w:br/>
      </w:r>
      <w:r>
        <w:rPr>
          <w:sz w:val="28"/>
          <w:szCs w:val="28"/>
        </w:rPr>
        <w:t xml:space="preserve">В соглашении о предоставлении субсидии предусматриваются: </w:t>
      </w:r>
    </w:p>
    <w:p w:rsidR="007F2852" w:rsidRDefault="001B4D57">
      <w:pPr>
        <w:suppressAutoHyphens/>
        <w:ind w:firstLine="709"/>
        <w:jc w:val="both"/>
      </w:pPr>
      <w:r>
        <w:rPr>
          <w:sz w:val="28"/>
          <w:szCs w:val="28"/>
        </w:rPr>
        <w:t>1) цели, условия и порядок предоставления субсидии, а также её размер     и сроки перечисления;</w:t>
      </w:r>
    </w:p>
    <w:p w:rsidR="007F2852" w:rsidRDefault="001B4D57">
      <w:pPr>
        <w:suppressAutoHyphens/>
        <w:ind w:firstLine="709"/>
        <w:jc w:val="both"/>
      </w:pPr>
      <w:r>
        <w:rPr>
          <w:sz w:val="28"/>
          <w:szCs w:val="28"/>
        </w:rPr>
        <w:t>2) сроки использования субсидии;</w:t>
      </w:r>
    </w:p>
    <w:p w:rsidR="007F2852" w:rsidRDefault="001B4D57">
      <w:pPr>
        <w:suppressAutoHyphens/>
        <w:ind w:firstLine="709"/>
        <w:jc w:val="both"/>
      </w:pPr>
      <w:r>
        <w:rPr>
          <w:sz w:val="28"/>
          <w:szCs w:val="28"/>
        </w:rPr>
        <w:t>3) порядок, форма и сроки представления отчётности об использовании субсидии и достижении значения целевого индикатора реализации проекта;</w:t>
      </w:r>
    </w:p>
    <w:p w:rsidR="007F2852" w:rsidRDefault="001B4D57">
      <w:pPr>
        <w:suppressAutoHyphens/>
        <w:ind w:firstLine="709"/>
        <w:jc w:val="both"/>
      </w:pPr>
      <w:r>
        <w:rPr>
          <w:sz w:val="28"/>
          <w:szCs w:val="28"/>
        </w:rPr>
        <w:t>4) согласие получателя субсидии на осуществление Организатором                    и органами государственного финансового контроля проверок соблюдения получателем субсидии условий, целей и порядка, установленных при её предоставлении;</w:t>
      </w:r>
    </w:p>
    <w:p w:rsidR="007F2852" w:rsidRDefault="001B4D57">
      <w:pPr>
        <w:suppressAutoHyphens/>
        <w:ind w:firstLine="709"/>
        <w:jc w:val="both"/>
      </w:pPr>
      <w:r>
        <w:rPr>
          <w:sz w:val="28"/>
          <w:szCs w:val="28"/>
        </w:rPr>
        <w:t>5) запрет приобретения за счёт субсидии иностранной валюты,</w:t>
      </w:r>
      <w:r>
        <w:rPr>
          <w:sz w:val="28"/>
          <w:szCs w:val="28"/>
        </w:rPr>
        <w:br/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 иных операций, определённых настоящим</w:t>
      </w:r>
      <w:r w:rsidR="00CC2103">
        <w:rPr>
          <w:sz w:val="28"/>
          <w:szCs w:val="28"/>
        </w:rPr>
        <w:t>и</w:t>
      </w:r>
      <w:r>
        <w:rPr>
          <w:sz w:val="28"/>
          <w:szCs w:val="28"/>
        </w:rPr>
        <w:t xml:space="preserve"> П</w:t>
      </w:r>
      <w:r w:rsidR="00CC2103">
        <w:rPr>
          <w:sz w:val="28"/>
          <w:szCs w:val="28"/>
        </w:rPr>
        <w:t>равилами</w:t>
      </w:r>
      <w:r>
        <w:rPr>
          <w:sz w:val="28"/>
          <w:szCs w:val="28"/>
        </w:rPr>
        <w:t>.</w:t>
      </w:r>
    </w:p>
    <w:p w:rsidR="007F2852" w:rsidRDefault="001B4D57">
      <w:pPr>
        <w:ind w:firstLine="709"/>
        <w:jc w:val="both"/>
      </w:pPr>
      <w:r>
        <w:rPr>
          <w:sz w:val="28"/>
          <w:szCs w:val="28"/>
        </w:rPr>
        <w:t>10. Требования, которым должен соответствовать получатель субсидии на первое число месяца, в котором планируется заключение соглашения 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тавлении субсидии:</w:t>
      </w:r>
    </w:p>
    <w:p w:rsidR="007F2852" w:rsidRDefault="001B4D57">
      <w:pPr>
        <w:ind w:firstLine="709"/>
        <w:jc w:val="both"/>
      </w:pPr>
      <w:r>
        <w:rPr>
          <w:sz w:val="28"/>
          <w:szCs w:val="28"/>
        </w:rP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 налогах и сборах;</w:t>
      </w:r>
    </w:p>
    <w:p w:rsidR="007F2852" w:rsidRDefault="001B4D57">
      <w:pPr>
        <w:ind w:firstLine="709"/>
        <w:jc w:val="both"/>
      </w:pPr>
      <w:r>
        <w:rPr>
          <w:sz w:val="28"/>
          <w:szCs w:val="28"/>
        </w:rPr>
        <w:t>у получателя субсидии должна отсутствовать просроченная задолже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 по возврату в областной бюджет Ульяновской области субсидий,</w:t>
      </w:r>
      <w:r>
        <w:rPr>
          <w:sz w:val="28"/>
          <w:szCs w:val="28"/>
        </w:rPr>
        <w:br/>
        <w:t xml:space="preserve">предоставленных в том числе в соответствии с иными правовыми актами, </w:t>
      </w:r>
      <w:r w:rsidR="001F6B63">
        <w:rPr>
          <w:sz w:val="28"/>
          <w:szCs w:val="28"/>
        </w:rPr>
        <w:br/>
      </w:r>
      <w:r>
        <w:rPr>
          <w:sz w:val="28"/>
          <w:szCs w:val="28"/>
        </w:rPr>
        <w:t>и иная просроченная задолженность перед областным бюджетом Ульяновской области;</w:t>
      </w:r>
    </w:p>
    <w:p w:rsidR="007F2852" w:rsidRDefault="001B4D57">
      <w:pPr>
        <w:ind w:firstLine="709"/>
        <w:jc w:val="both"/>
      </w:pPr>
      <w:r>
        <w:rPr>
          <w:sz w:val="28"/>
          <w:szCs w:val="28"/>
        </w:rPr>
        <w:t>получателю субсидии не должно быть назначено административное</w:t>
      </w:r>
      <w:r>
        <w:rPr>
          <w:sz w:val="28"/>
          <w:szCs w:val="28"/>
        </w:rPr>
        <w:br/>
        <w:t>наказание за нарушение условий предоставления из областного бюджета</w:t>
      </w:r>
      <w:r>
        <w:rPr>
          <w:sz w:val="28"/>
          <w:szCs w:val="28"/>
        </w:rPr>
        <w:br/>
        <w:t>Ульяновской области иных субсидий, если срок, в течение которого получатель субсидии считается подвергнутым такому наказанию, не истёк;</w:t>
      </w:r>
    </w:p>
    <w:p w:rsidR="007F2852" w:rsidRDefault="001B4D57">
      <w:pPr>
        <w:ind w:firstLine="709"/>
        <w:jc w:val="both"/>
      </w:pPr>
      <w:r>
        <w:rPr>
          <w:sz w:val="28"/>
          <w:szCs w:val="28"/>
        </w:rPr>
        <w:t>получатель субсидии не должен находиться в процессе реорганизации, ликвидации, банкротства;</w:t>
      </w:r>
    </w:p>
    <w:p w:rsidR="007F2852" w:rsidRDefault="001B4D57">
      <w:pPr>
        <w:ind w:firstLine="709"/>
        <w:jc w:val="both"/>
      </w:pPr>
      <w:r>
        <w:rPr>
          <w:sz w:val="28"/>
          <w:szCs w:val="28"/>
        </w:rPr>
        <w:t>получатель субсидии должен иметь опыт деятельности в сфере садово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ства не менее одного года на дату подачи документов.</w:t>
      </w:r>
    </w:p>
    <w:p w:rsidR="007F2852" w:rsidRDefault="001B4D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Для получения субсидии получатель субсидии представляет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затору следующие документы:</w:t>
      </w:r>
    </w:p>
    <w:p w:rsidR="007F2852" w:rsidRDefault="001B4D57">
      <w:pPr>
        <w:ind w:firstLine="709"/>
        <w:jc w:val="both"/>
      </w:pPr>
      <w:r>
        <w:rPr>
          <w:sz w:val="28"/>
          <w:szCs w:val="28"/>
        </w:rPr>
        <w:t>1) заявление на получение субсидии, составленное по форме,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правовым актом Организатор;</w:t>
      </w:r>
    </w:p>
    <w:p w:rsidR="007F2852" w:rsidRDefault="001B4D57">
      <w:pPr>
        <w:ind w:firstLine="709"/>
        <w:jc w:val="both"/>
      </w:pPr>
      <w:r>
        <w:rPr>
          <w:sz w:val="28"/>
          <w:szCs w:val="28"/>
        </w:rPr>
        <w:t xml:space="preserve">2) справку об исполнении получателем субсидии обязанности по уплате налогов, сборов, страховых взносов, пеней, штрафов, процентов по состоянию </w:t>
      </w:r>
      <w:r>
        <w:rPr>
          <w:sz w:val="28"/>
          <w:szCs w:val="28"/>
        </w:rPr>
        <w:lastRenderedPageBreak/>
        <w:t>на первое число месяца, в котором заключено соглашение о предоставлении субсидии, выданную налоговым органом по месту постановки получателя</w:t>
      </w:r>
      <w:r>
        <w:rPr>
          <w:sz w:val="28"/>
          <w:szCs w:val="28"/>
        </w:rPr>
        <w:br/>
        <w:t>субсидии на налоговый учёт;</w:t>
      </w:r>
    </w:p>
    <w:p w:rsidR="007F2852" w:rsidRDefault="001B4D57">
      <w:pPr>
        <w:ind w:firstLine="709"/>
        <w:jc w:val="both"/>
      </w:pPr>
      <w:r>
        <w:rPr>
          <w:sz w:val="28"/>
          <w:szCs w:val="28"/>
        </w:rPr>
        <w:t>3) справку о соответствии получателя субсидии требованиям,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ленным абзацами третьим – пятым пункта 10 настоящ</w:t>
      </w:r>
      <w:r w:rsidR="001F6B63">
        <w:rPr>
          <w:sz w:val="28"/>
          <w:szCs w:val="28"/>
        </w:rPr>
        <w:t>их</w:t>
      </w:r>
      <w:r>
        <w:rPr>
          <w:sz w:val="28"/>
          <w:szCs w:val="28"/>
        </w:rPr>
        <w:t xml:space="preserve"> П</w:t>
      </w:r>
      <w:r w:rsidR="001F6B63">
        <w:rPr>
          <w:sz w:val="28"/>
          <w:szCs w:val="28"/>
        </w:rPr>
        <w:t>равил</w:t>
      </w:r>
      <w:r>
        <w:rPr>
          <w:sz w:val="28"/>
          <w:szCs w:val="28"/>
        </w:rPr>
        <w:t>, подписанную руководителем получателя субсидии.</w:t>
      </w:r>
    </w:p>
    <w:p w:rsidR="007F2852" w:rsidRDefault="001B4D57">
      <w:pPr>
        <w:ind w:firstLine="709"/>
        <w:jc w:val="both"/>
      </w:pPr>
      <w:r>
        <w:rPr>
          <w:sz w:val="28"/>
          <w:szCs w:val="28"/>
        </w:rPr>
        <w:t>Организатор в течение пяти рабочих дней со дня поступления указанных документов осуществляет проверку соответствия получателя субсидии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ваниям, установленным пунктом 10 настоящ</w:t>
      </w:r>
      <w:r w:rsidR="001F6B63">
        <w:rPr>
          <w:sz w:val="28"/>
          <w:szCs w:val="28"/>
        </w:rPr>
        <w:t>их</w:t>
      </w:r>
      <w:r>
        <w:rPr>
          <w:sz w:val="28"/>
          <w:szCs w:val="28"/>
        </w:rPr>
        <w:t xml:space="preserve"> П</w:t>
      </w:r>
      <w:r w:rsidR="001F6B63">
        <w:rPr>
          <w:sz w:val="28"/>
          <w:szCs w:val="28"/>
        </w:rPr>
        <w:t>равил</w:t>
      </w:r>
      <w:r>
        <w:rPr>
          <w:sz w:val="28"/>
          <w:szCs w:val="28"/>
        </w:rPr>
        <w:t xml:space="preserve">, а также комплектности представленных документов, полноты и достоверности содержащихся в них сведений посредством изучения информации, размещённой в форме открытых данных на официальных сайтах уполномоченных государственных органов </w:t>
      </w:r>
      <w:r w:rsidR="001F6B63">
        <w:rPr>
          <w:sz w:val="28"/>
          <w:szCs w:val="28"/>
        </w:rPr>
        <w:br/>
      </w:r>
      <w:r>
        <w:rPr>
          <w:sz w:val="28"/>
          <w:szCs w:val="28"/>
        </w:rPr>
        <w:t xml:space="preserve">в информационно-телекоммуникационной сети «Интернет», направления </w:t>
      </w:r>
      <w:r w:rsidR="001F6B63">
        <w:rPr>
          <w:sz w:val="28"/>
          <w:szCs w:val="28"/>
        </w:rPr>
        <w:br/>
      </w:r>
      <w:r>
        <w:rPr>
          <w:sz w:val="28"/>
          <w:szCs w:val="28"/>
        </w:rPr>
        <w:t>в уполномоченные государственные органы запросов, наведения справок,</w:t>
      </w:r>
      <w:r>
        <w:rPr>
          <w:sz w:val="28"/>
          <w:szCs w:val="28"/>
        </w:rPr>
        <w:br/>
        <w:t>а также использования иных форм проверки, не противоречащих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ству Российской Федерации, и принимает решение о предоставлении субсидии или об отказе в предоставлении субсидии.</w:t>
      </w:r>
    </w:p>
    <w:p w:rsidR="007F2852" w:rsidRDefault="001B4D57">
      <w:pPr>
        <w:ind w:firstLine="709"/>
        <w:jc w:val="both"/>
      </w:pPr>
      <w:r>
        <w:rPr>
          <w:sz w:val="28"/>
          <w:szCs w:val="28"/>
        </w:rPr>
        <w:t>Основаниями для принятия Организатором решения об отказе в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тавлении субсидии являются несоответствие получателя субсидии требован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ям, установленным пунктом 10 настоящ</w:t>
      </w:r>
      <w:r w:rsidR="001F6B63">
        <w:rPr>
          <w:sz w:val="28"/>
          <w:szCs w:val="28"/>
        </w:rPr>
        <w:t>их</w:t>
      </w:r>
      <w:r>
        <w:rPr>
          <w:sz w:val="28"/>
          <w:szCs w:val="28"/>
        </w:rPr>
        <w:t xml:space="preserve"> П</w:t>
      </w:r>
      <w:r w:rsidR="001F6B63">
        <w:rPr>
          <w:sz w:val="28"/>
          <w:szCs w:val="28"/>
        </w:rPr>
        <w:t>равил</w:t>
      </w:r>
      <w:r>
        <w:rPr>
          <w:sz w:val="28"/>
          <w:szCs w:val="28"/>
        </w:rPr>
        <w:t>, а равно представление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лучателем субсидии указанных документов не в полном объёме либо с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предъявляемых к ним требований и (или) наличие в таких документах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полных и (или) недостоверных сведений.</w:t>
      </w:r>
    </w:p>
    <w:p w:rsidR="007F2852" w:rsidRDefault="001B4D57">
      <w:pPr>
        <w:ind w:firstLine="709"/>
        <w:jc w:val="both"/>
      </w:pPr>
      <w:r>
        <w:rPr>
          <w:sz w:val="28"/>
          <w:szCs w:val="28"/>
        </w:rPr>
        <w:t>Не позднее пяти рабочих дней со дня принятия соответствующего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Организатор направляет п</w:t>
      </w:r>
      <w:r w:rsidR="001F6B63">
        <w:rPr>
          <w:sz w:val="28"/>
          <w:szCs w:val="28"/>
        </w:rPr>
        <w:t xml:space="preserve">олучателю субсидии уведомление </w:t>
      </w:r>
      <w:r>
        <w:rPr>
          <w:sz w:val="28"/>
          <w:szCs w:val="28"/>
        </w:rPr>
        <w:t>о принятом решении. При этом в случае принятия Организатором</w:t>
      </w:r>
      <w:r w:rsidR="001F6B63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>об отказе в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субсидии в уведомлении излагаются обстоятельства, послужившие основанием для его принятия. Уведомление должно быть произведено в форме, обеспечивающей возможность подтверждения факта уведомления.</w:t>
      </w:r>
    </w:p>
    <w:p w:rsidR="007F2852" w:rsidRDefault="001B4D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Организатор перечисляет субсидии со своего лицевого счёта, откр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того в Министерстве финансов Ульяновской области, на расчётные счета,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крытые получателям субсидий в учреждениях Центрального банка Российской Федерации или кредитных организациях, в сроки, определённые соглашением </w:t>
      </w:r>
      <w:r w:rsidR="001F6B63">
        <w:rPr>
          <w:sz w:val="28"/>
          <w:szCs w:val="28"/>
        </w:rPr>
        <w:br/>
      </w:r>
      <w:r>
        <w:rPr>
          <w:sz w:val="28"/>
          <w:szCs w:val="28"/>
        </w:rPr>
        <w:t xml:space="preserve">о предоставлении субсидий. </w:t>
      </w:r>
    </w:p>
    <w:p w:rsidR="007F2852" w:rsidRDefault="001B4D57">
      <w:pPr>
        <w:suppressAutoHyphens/>
        <w:ind w:firstLine="709"/>
        <w:jc w:val="both"/>
      </w:pPr>
      <w:r>
        <w:rPr>
          <w:sz w:val="28"/>
          <w:szCs w:val="28"/>
        </w:rPr>
        <w:t>13. Субсидии должны быть использованы в сроки, предусмотренные соглашениями о предоставлении субсидий, с учётом сроков реализации  проекта.</w:t>
      </w:r>
    </w:p>
    <w:p w:rsidR="007F2852" w:rsidRDefault="001B4D57">
      <w:pPr>
        <w:suppressAutoHyphens/>
        <w:ind w:firstLine="709"/>
        <w:jc w:val="both"/>
      </w:pPr>
      <w:bookmarkStart w:id="5" w:name="sub_1075"/>
      <w:bookmarkStart w:id="6" w:name="sub_1078"/>
      <w:bookmarkEnd w:id="5"/>
      <w:r>
        <w:rPr>
          <w:spacing w:val="-4"/>
          <w:sz w:val="28"/>
          <w:szCs w:val="28"/>
        </w:rPr>
        <w:t xml:space="preserve">15. </w:t>
      </w:r>
      <w:bookmarkEnd w:id="6"/>
      <w:r>
        <w:rPr>
          <w:spacing w:val="-4"/>
          <w:sz w:val="28"/>
          <w:szCs w:val="28"/>
        </w:rPr>
        <w:t>Субсидии не могут быть использованы на цели, не предусмотренные настоящим</w:t>
      </w:r>
      <w:r w:rsidR="001F6B63"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П</w:t>
      </w:r>
      <w:r w:rsidR="001F6B63">
        <w:rPr>
          <w:spacing w:val="-4"/>
          <w:sz w:val="28"/>
          <w:szCs w:val="28"/>
        </w:rPr>
        <w:t>равилами</w:t>
      </w:r>
      <w:r>
        <w:rPr>
          <w:spacing w:val="-4"/>
          <w:sz w:val="28"/>
          <w:szCs w:val="28"/>
        </w:rPr>
        <w:t xml:space="preserve"> и соглашением о предоставлении субсидий. Организатор обеспечивает соблюдение получателями субсидий условий, целей и порядка, установленных при их предоставлении. Организатор и органы государственного финансового контроля осуществляют обязательную проверку соблюдения условий, целей и порядка предоставления субсидий получателям субсидий.</w:t>
      </w:r>
    </w:p>
    <w:p w:rsidR="007F2852" w:rsidRDefault="001B4D57">
      <w:pPr>
        <w:suppressAutoHyphens/>
        <w:ind w:firstLine="709"/>
        <w:jc w:val="both"/>
      </w:pPr>
      <w:bookmarkStart w:id="7" w:name="sub_1081"/>
      <w:r>
        <w:rPr>
          <w:sz w:val="28"/>
          <w:szCs w:val="28"/>
        </w:rPr>
        <w:t xml:space="preserve">16. </w:t>
      </w:r>
      <w:bookmarkEnd w:id="7"/>
      <w:r>
        <w:rPr>
          <w:spacing w:val="-4"/>
          <w:sz w:val="28"/>
          <w:szCs w:val="28"/>
        </w:rPr>
        <w:t xml:space="preserve">В случае нарушения получателем субсидии условий предоставления субсидии, установленных при предоставлении субсидии, или установления факта </w:t>
      </w:r>
      <w:r>
        <w:rPr>
          <w:spacing w:val="-4"/>
          <w:sz w:val="28"/>
          <w:szCs w:val="28"/>
        </w:rPr>
        <w:lastRenderedPageBreak/>
        <w:t xml:space="preserve">представления ложных либо намеренно искажённых сведений, выявленных </w:t>
      </w:r>
      <w:r w:rsidR="001F6B63">
        <w:rPr>
          <w:spacing w:val="-4"/>
          <w:sz w:val="28"/>
          <w:szCs w:val="28"/>
        </w:rPr>
        <w:br/>
      </w:r>
      <w:r>
        <w:rPr>
          <w:spacing w:val="-4"/>
          <w:sz w:val="28"/>
          <w:szCs w:val="28"/>
        </w:rPr>
        <w:t>по результатам проведённых Организатором или уполномоченным органом государственного финансового контроля проверок, субсидия подлежит возврату</w:t>
      </w:r>
      <w:r>
        <w:rPr>
          <w:spacing w:val="-4"/>
          <w:sz w:val="28"/>
          <w:szCs w:val="28"/>
        </w:rPr>
        <w:br/>
        <w:t>в областной бюджет Ульяновской области в полном объёме.</w:t>
      </w:r>
    </w:p>
    <w:p w:rsidR="007F2852" w:rsidRDefault="001B4D57">
      <w:pPr>
        <w:suppressAutoHyphens/>
        <w:ind w:firstLine="709"/>
        <w:jc w:val="both"/>
      </w:pPr>
      <w:r>
        <w:rPr>
          <w:sz w:val="28"/>
          <w:szCs w:val="28"/>
        </w:rPr>
        <w:t>В случае недостижения получателем субсидии значения целевого индикатора реализации проекта субсидия подлежит возврату в областной бюджет Ульяновской области в объёме, пропорциональном величине недостигнутого значения указанного индикатора.</w:t>
      </w:r>
    </w:p>
    <w:p w:rsidR="007F2852" w:rsidRDefault="001B4D5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использованные получателем субсидии в текущем финансовом году остатки субсидии подлежат возврату в областной бюджет Ульяновской области не позднее пятнадцати календарных дней со дня окончания текущего финансового года.</w:t>
      </w:r>
    </w:p>
    <w:p w:rsidR="007F2852" w:rsidRDefault="001B4D5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Организатор обеспечивает возврат субсидии в областной бюджет Ульяновской области путём направления получателю субсидии в срок, не превышающий 3</w:t>
      </w:r>
      <w:r>
        <w:rPr>
          <w:rFonts w:eastAsia="Calibri"/>
          <w:sz w:val="28"/>
          <w:szCs w:val="28"/>
          <w:lang w:eastAsia="en-US"/>
        </w:rPr>
        <w:t>0 календарных дней со дня</w:t>
      </w:r>
      <w:r>
        <w:rPr>
          <w:sz w:val="28"/>
          <w:szCs w:val="28"/>
        </w:rPr>
        <w:t xml:space="preserve"> установления одного из указанных в абзацах первом или втором пункта 16 настоящ</w:t>
      </w:r>
      <w:r w:rsidR="001F6B63">
        <w:rPr>
          <w:sz w:val="28"/>
          <w:szCs w:val="28"/>
        </w:rPr>
        <w:t>их</w:t>
      </w:r>
      <w:r>
        <w:rPr>
          <w:sz w:val="28"/>
          <w:szCs w:val="28"/>
        </w:rPr>
        <w:t xml:space="preserve"> П</w:t>
      </w:r>
      <w:r w:rsidR="001F6B63">
        <w:rPr>
          <w:sz w:val="28"/>
          <w:szCs w:val="28"/>
        </w:rPr>
        <w:t>равил</w:t>
      </w:r>
      <w:r>
        <w:rPr>
          <w:sz w:val="28"/>
          <w:szCs w:val="28"/>
        </w:rPr>
        <w:t xml:space="preserve"> оснований, требования о необходимости возврата субсидии в течение 30 календарных дней со дня получения указанного требования.</w:t>
      </w:r>
    </w:p>
    <w:p w:rsidR="007F2852" w:rsidRDefault="001B4D57">
      <w:pPr>
        <w:suppressAutoHyphens/>
        <w:ind w:firstLine="709"/>
        <w:jc w:val="both"/>
      </w:pPr>
      <w:r>
        <w:rPr>
          <w:sz w:val="28"/>
          <w:szCs w:val="28"/>
        </w:rPr>
        <w:t>18. Возврат субсидии осуществляется получателем субсидии</w:t>
      </w:r>
      <w:r>
        <w:rPr>
          <w:sz w:val="28"/>
          <w:szCs w:val="28"/>
        </w:rPr>
        <w:br/>
        <w:t>в следующем порядке:</w:t>
      </w:r>
    </w:p>
    <w:p w:rsidR="007F2852" w:rsidRDefault="001B4D57">
      <w:pPr>
        <w:suppressAutoHyphens/>
        <w:ind w:firstLine="709"/>
        <w:jc w:val="both"/>
      </w:pPr>
      <w:r>
        <w:rPr>
          <w:sz w:val="28"/>
          <w:szCs w:val="28"/>
        </w:rPr>
        <w:t>возврат субсидии в период до 25 декабря текущего финансового года включительно осуществляется на лицевой счёт Организатора, с которого была перечислена субсидия на расчётный счёт получателя субсидии;</w:t>
      </w:r>
    </w:p>
    <w:p w:rsidR="007F2852" w:rsidRDefault="001B4D57">
      <w:pPr>
        <w:suppressAutoHyphens/>
        <w:ind w:firstLine="709"/>
        <w:jc w:val="both"/>
      </w:pPr>
      <w:r>
        <w:rPr>
          <w:sz w:val="28"/>
          <w:szCs w:val="28"/>
        </w:rPr>
        <w:t>возврат субсидии в период после 25 декабря текущего финансового года осуществляется на лицевой счёт Организатора, реквизиты которого сообщаются Организатором получателю субсидии в течение 5 рабочих дней со дня получения требования о возврате субсидии.</w:t>
      </w:r>
    </w:p>
    <w:p w:rsidR="007F2852" w:rsidRDefault="001B4D57">
      <w:pPr>
        <w:suppressAutoHyphens/>
        <w:ind w:firstLine="709"/>
        <w:jc w:val="both"/>
      </w:pPr>
      <w:r>
        <w:rPr>
          <w:sz w:val="28"/>
          <w:szCs w:val="28"/>
        </w:rPr>
        <w:t>В случае отказа или уклонения получателя субсидии от добровольного возврата субсидии в областной бюджет Ульяновской области Организатор принимает предусмотренные законодательством Российской Федерации меры по принудительному взысканию субсидии.</w:t>
      </w:r>
    </w:p>
    <w:p w:rsidR="007F2852" w:rsidRDefault="001B4D57">
      <w:pPr>
        <w:suppressAutoHyphens/>
        <w:ind w:firstLine="709"/>
        <w:jc w:val="both"/>
      </w:pPr>
      <w:r>
        <w:rPr>
          <w:sz w:val="28"/>
          <w:szCs w:val="28"/>
        </w:rPr>
        <w:t>Средства, образовавшиеся в результате возврата субсидий (остатков субсидий), подлежат возврату Организатором в доход областного бюджета Ульяновской области в установленном законодательством порядке.</w:t>
      </w:r>
    </w:p>
    <w:p w:rsidR="007F2852" w:rsidRDefault="007F2852">
      <w:pPr>
        <w:suppressAutoHyphens/>
        <w:ind w:firstLine="709"/>
        <w:jc w:val="both"/>
        <w:rPr>
          <w:sz w:val="28"/>
          <w:szCs w:val="28"/>
        </w:rPr>
      </w:pPr>
    </w:p>
    <w:p w:rsidR="007F2852" w:rsidRDefault="007F2852">
      <w:pPr>
        <w:suppressAutoHyphens/>
        <w:ind w:firstLine="709"/>
        <w:jc w:val="both"/>
        <w:rPr>
          <w:sz w:val="28"/>
          <w:szCs w:val="28"/>
        </w:rPr>
      </w:pPr>
      <w:bookmarkStart w:id="8" w:name="sub_1704"/>
      <w:bookmarkStart w:id="9" w:name="sub_1017"/>
      <w:bookmarkStart w:id="10" w:name="sub_1006"/>
      <w:bookmarkEnd w:id="8"/>
      <w:bookmarkEnd w:id="9"/>
      <w:bookmarkEnd w:id="10"/>
    </w:p>
    <w:p w:rsidR="007F2852" w:rsidRDefault="001B4D57">
      <w:pPr>
        <w:suppressAutoHyphens/>
        <w:jc w:val="center"/>
        <w:rPr>
          <w:sz w:val="28"/>
          <w:szCs w:val="28"/>
        </w:rPr>
        <w:sectPr w:rsidR="007F2852">
          <w:headerReference w:type="default" r:id="rId7"/>
          <w:headerReference w:type="first" r:id="rId8"/>
          <w:pgSz w:w="11906" w:h="16838"/>
          <w:pgMar w:top="1134" w:right="567" w:bottom="1134" w:left="1701" w:header="709" w:footer="0" w:gutter="0"/>
          <w:pgNumType w:start="1"/>
          <w:cols w:space="720"/>
          <w:formProt w:val="0"/>
          <w:titlePg/>
          <w:docGrid w:linePitch="381" w:charSpace="-6145"/>
        </w:sectPr>
      </w:pPr>
      <w:r>
        <w:rPr>
          <w:sz w:val="28"/>
          <w:szCs w:val="28"/>
        </w:rPr>
        <w:t>_____________</w:t>
      </w:r>
    </w:p>
    <w:tbl>
      <w:tblPr>
        <w:tblW w:w="9854" w:type="dxa"/>
        <w:tblInd w:w="-108" w:type="dxa"/>
        <w:tblLook w:val="04A0"/>
      </w:tblPr>
      <w:tblGrid>
        <w:gridCol w:w="4928"/>
        <w:gridCol w:w="4926"/>
      </w:tblGrid>
      <w:tr w:rsidR="007F2852">
        <w:tc>
          <w:tcPr>
            <w:tcW w:w="4927" w:type="dxa"/>
            <w:shd w:val="clear" w:color="auto" w:fill="auto"/>
          </w:tcPr>
          <w:p w:rsidR="007F2852" w:rsidRDefault="007F2852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7F2852" w:rsidRDefault="001B4D57">
            <w:pPr>
              <w:suppressAutoHyphens/>
              <w:ind w:left="2019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7F2852" w:rsidRDefault="007F2852">
            <w:pPr>
              <w:suppressAutoHyphens/>
              <w:ind w:left="2019"/>
              <w:jc w:val="center"/>
              <w:rPr>
                <w:sz w:val="28"/>
                <w:szCs w:val="28"/>
                <w:lang w:val="en-US"/>
              </w:rPr>
            </w:pPr>
          </w:p>
          <w:p w:rsidR="007F2852" w:rsidRDefault="001B4D57">
            <w:pPr>
              <w:suppressAutoHyphens/>
              <w:ind w:left="20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</w:t>
            </w:r>
            <w:r w:rsidR="001F6B63">
              <w:rPr>
                <w:sz w:val="28"/>
                <w:szCs w:val="28"/>
              </w:rPr>
              <w:t>равилам</w:t>
            </w:r>
          </w:p>
          <w:p w:rsidR="007F2852" w:rsidRDefault="007F2852">
            <w:pPr>
              <w:suppressAutoHyphens/>
              <w:ind w:left="2019"/>
              <w:jc w:val="center"/>
              <w:rPr>
                <w:sz w:val="28"/>
                <w:szCs w:val="28"/>
              </w:rPr>
            </w:pPr>
          </w:p>
          <w:p w:rsidR="007F2852" w:rsidRDefault="007F2852">
            <w:pPr>
              <w:suppressAutoHyphens/>
              <w:ind w:left="2019"/>
              <w:jc w:val="center"/>
              <w:rPr>
                <w:sz w:val="28"/>
                <w:szCs w:val="28"/>
              </w:rPr>
            </w:pPr>
          </w:p>
          <w:p w:rsidR="007F2852" w:rsidRDefault="007F2852">
            <w:pPr>
              <w:suppressAutoHyphens/>
              <w:ind w:left="2019"/>
              <w:jc w:val="center"/>
              <w:rPr>
                <w:sz w:val="28"/>
                <w:szCs w:val="28"/>
              </w:rPr>
            </w:pPr>
          </w:p>
          <w:p w:rsidR="007F2852" w:rsidRDefault="007F2852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7F2852" w:rsidRDefault="001B4D57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Целевой индикатор</w:t>
      </w:r>
    </w:p>
    <w:p w:rsidR="007F2852" w:rsidRDefault="001B4D57">
      <w:pPr>
        <w:suppressAutoHyphens/>
        <w:jc w:val="center"/>
      </w:pPr>
      <w:r>
        <w:rPr>
          <w:b/>
          <w:sz w:val="28"/>
          <w:szCs w:val="28"/>
        </w:rPr>
        <w:t xml:space="preserve">реализации  проекта </w:t>
      </w:r>
      <w:r>
        <w:rPr>
          <w:b/>
          <w:bCs/>
          <w:sz w:val="28"/>
          <w:szCs w:val="28"/>
        </w:rPr>
        <w:t>по по информационно - консультационному сопровождению развития садоводства на территории Ульяновской области</w:t>
      </w:r>
    </w:p>
    <w:p w:rsidR="007F2852" w:rsidRDefault="007F2852">
      <w:pPr>
        <w:suppressAutoHyphens/>
        <w:jc w:val="center"/>
        <w:rPr>
          <w:b/>
          <w:spacing w:val="1"/>
          <w:sz w:val="28"/>
          <w:szCs w:val="28"/>
        </w:rPr>
      </w:pPr>
    </w:p>
    <w:p w:rsidR="007F2852" w:rsidRDefault="001B4D57">
      <w:pPr>
        <w:suppressAutoHyphens/>
        <w:ind w:firstLine="720"/>
        <w:jc w:val="both"/>
      </w:pPr>
      <w:r>
        <w:rPr>
          <w:spacing w:val="1"/>
          <w:sz w:val="28"/>
          <w:szCs w:val="28"/>
        </w:rPr>
        <w:t xml:space="preserve">1. Доля хозяйствующих субъектов, осуществляющих деятельность </w:t>
      </w:r>
      <w:r w:rsidR="001F6B63">
        <w:rPr>
          <w:spacing w:val="1"/>
          <w:sz w:val="28"/>
          <w:szCs w:val="28"/>
        </w:rPr>
        <w:br/>
      </w:r>
      <w:r>
        <w:rPr>
          <w:spacing w:val="1"/>
          <w:sz w:val="28"/>
          <w:szCs w:val="28"/>
        </w:rPr>
        <w:t xml:space="preserve">в любительском садоводстве на территории Ульяновской области и принявших участие в </w:t>
      </w:r>
      <w:r>
        <w:rPr>
          <w:sz w:val="28"/>
          <w:szCs w:val="28"/>
        </w:rPr>
        <w:t>проводимых некоммерческим объединением садовых некоммерческих товариществ консультационных семинаров</w:t>
      </w:r>
      <w:r>
        <w:rPr>
          <w:color w:val="000000"/>
          <w:spacing w:val="1"/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в общей численности хозяйствующих субъектов, осуществляющих деятельность </w:t>
      </w:r>
      <w:r w:rsidR="001F6B63">
        <w:rPr>
          <w:spacing w:val="1"/>
          <w:sz w:val="28"/>
          <w:szCs w:val="28"/>
        </w:rPr>
        <w:br/>
      </w:r>
      <w:r>
        <w:rPr>
          <w:spacing w:val="1"/>
          <w:sz w:val="28"/>
          <w:szCs w:val="28"/>
        </w:rPr>
        <w:t>в любительском садоводстве на территории Ульяновской области, не менее 20 процентов.</w:t>
      </w:r>
    </w:p>
    <w:p w:rsidR="007F2852" w:rsidRDefault="007F2852">
      <w:pPr>
        <w:pStyle w:val="formattexttopleveltext"/>
        <w:shd w:val="clear" w:color="auto" w:fill="FFFFFF"/>
        <w:suppressAutoHyphens/>
        <w:spacing w:before="0" w:after="0" w:line="252" w:lineRule="atLeast"/>
        <w:ind w:firstLine="720"/>
        <w:jc w:val="both"/>
        <w:textAlignment w:val="baseline"/>
        <w:rPr>
          <w:spacing w:val="1"/>
          <w:sz w:val="28"/>
          <w:szCs w:val="28"/>
        </w:rPr>
      </w:pPr>
    </w:p>
    <w:p w:rsidR="007F2852" w:rsidRDefault="007F2852">
      <w:pPr>
        <w:pStyle w:val="formattexttopleveltext"/>
        <w:shd w:val="clear" w:color="auto" w:fill="FFFFFF"/>
        <w:suppressAutoHyphens/>
        <w:spacing w:before="0" w:after="0" w:line="252" w:lineRule="atLeast"/>
        <w:ind w:firstLine="720"/>
        <w:jc w:val="both"/>
        <w:textAlignment w:val="baseline"/>
        <w:rPr>
          <w:spacing w:val="1"/>
          <w:sz w:val="28"/>
          <w:szCs w:val="28"/>
        </w:rPr>
      </w:pPr>
    </w:p>
    <w:p w:rsidR="007F2852" w:rsidRDefault="001B4D57">
      <w:pPr>
        <w:suppressAutoHyphens/>
        <w:ind w:left="2831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_______________</w:t>
      </w:r>
    </w:p>
    <w:p w:rsidR="007F2852" w:rsidRDefault="007F2852">
      <w:pPr>
        <w:suppressAutoHyphens/>
        <w:rPr>
          <w:spacing w:val="1"/>
          <w:sz w:val="28"/>
          <w:szCs w:val="28"/>
        </w:rPr>
      </w:pPr>
    </w:p>
    <w:p w:rsidR="007F2852" w:rsidRDefault="007F2852">
      <w:pPr>
        <w:suppressAutoHyphens/>
      </w:pPr>
    </w:p>
    <w:sectPr w:rsidR="007F2852" w:rsidSect="007F2852">
      <w:headerReference w:type="default" r:id="rId9"/>
      <w:headerReference w:type="first" r:id="rId10"/>
      <w:pgSz w:w="11906" w:h="16838"/>
      <w:pgMar w:top="1134" w:right="567" w:bottom="1134" w:left="1701" w:header="709" w:footer="0" w:gutter="0"/>
      <w:pgNumType w:start="1"/>
      <w:cols w:space="720"/>
      <w:formProt w:val="0"/>
      <w:titlePg/>
      <w:docGrid w:linePitch="381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55C" w:rsidRDefault="0068455C" w:rsidP="007F2852">
      <w:r>
        <w:separator/>
      </w:r>
    </w:p>
  </w:endnote>
  <w:endnote w:type="continuationSeparator" w:id="1">
    <w:p w:rsidR="0068455C" w:rsidRDefault="0068455C" w:rsidP="007F2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55C" w:rsidRDefault="0068455C" w:rsidP="007F2852">
      <w:r>
        <w:separator/>
      </w:r>
    </w:p>
  </w:footnote>
  <w:footnote w:type="continuationSeparator" w:id="1">
    <w:p w:rsidR="0068455C" w:rsidRDefault="0068455C" w:rsidP="007F2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53E" w:rsidRDefault="00EA15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53E" w:rsidRDefault="00AB481F">
    <w:pPr>
      <w:pStyle w:val="Header"/>
      <w:jc w:val="center"/>
    </w:pPr>
    <w:fldSimple w:instr="PAGE">
      <w:r w:rsidR="006F5E19">
        <w:rPr>
          <w:noProof/>
        </w:rPr>
        <w:t>6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53E" w:rsidRDefault="00EA153E">
    <w:pPr>
      <w:pStyle w:val="Header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53E" w:rsidRDefault="00AB481F">
    <w:pPr>
      <w:pStyle w:val="Header"/>
      <w:jc w:val="center"/>
    </w:pPr>
    <w:fldSimple w:instr="PAGE">
      <w:r w:rsidR="00EA153E">
        <w:t>0</w:t>
      </w:r>
    </w:fldSimple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53E" w:rsidRDefault="00EA153E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852"/>
    <w:rsid w:val="001B4D57"/>
    <w:rsid w:val="001F6B63"/>
    <w:rsid w:val="0068455C"/>
    <w:rsid w:val="006F5E19"/>
    <w:rsid w:val="007F2852"/>
    <w:rsid w:val="00AB481F"/>
    <w:rsid w:val="00CC2103"/>
    <w:rsid w:val="00EA1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ahoma" w:hAnsi="Liberation Serif" w:cs="Noto Sans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AC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  <w:rsid w:val="00277BAC"/>
    <w:rPr>
      <w:sz w:val="24"/>
      <w:szCs w:val="24"/>
    </w:rPr>
  </w:style>
  <w:style w:type="character" w:customStyle="1" w:styleId="a4">
    <w:name w:val="Нижний колонтитул Знак"/>
    <w:qFormat/>
    <w:rsid w:val="00277BAC"/>
    <w:rPr>
      <w:sz w:val="24"/>
      <w:szCs w:val="24"/>
    </w:rPr>
  </w:style>
  <w:style w:type="character" w:customStyle="1" w:styleId="a5">
    <w:name w:val="Текст выноски Знак"/>
    <w:qFormat/>
    <w:rsid w:val="00277BAC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qFormat/>
    <w:rsid w:val="00277BAC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7">
    <w:name w:val="Body Text"/>
    <w:basedOn w:val="a"/>
    <w:rsid w:val="00277BAC"/>
    <w:pPr>
      <w:spacing w:after="140" w:line="276" w:lineRule="auto"/>
    </w:pPr>
  </w:style>
  <w:style w:type="paragraph" w:styleId="a8">
    <w:name w:val="List"/>
    <w:basedOn w:val="a7"/>
    <w:rsid w:val="00277BAC"/>
    <w:rPr>
      <w:rFonts w:cs="Noto Sans Devanagari"/>
    </w:rPr>
  </w:style>
  <w:style w:type="paragraph" w:customStyle="1" w:styleId="Caption">
    <w:name w:val="Caption"/>
    <w:basedOn w:val="a"/>
    <w:qFormat/>
    <w:rsid w:val="00277BAC"/>
    <w:pPr>
      <w:suppressLineNumbers/>
      <w:spacing w:before="120" w:after="120"/>
    </w:pPr>
    <w:rPr>
      <w:rFonts w:cs="Noto Sans Devanagari"/>
      <w:i/>
      <w:iCs/>
    </w:rPr>
  </w:style>
  <w:style w:type="paragraph" w:styleId="a9">
    <w:name w:val="index heading"/>
    <w:basedOn w:val="a"/>
    <w:qFormat/>
    <w:rsid w:val="00277BAC"/>
    <w:pPr>
      <w:suppressLineNumbers/>
    </w:pPr>
    <w:rPr>
      <w:rFonts w:cs="Noto Sans Devanagari"/>
    </w:rPr>
  </w:style>
  <w:style w:type="paragraph" w:customStyle="1" w:styleId="formattexttopleveltext">
    <w:name w:val="formattext topleveltext"/>
    <w:basedOn w:val="a"/>
    <w:qFormat/>
    <w:rsid w:val="00277BAC"/>
    <w:pPr>
      <w:spacing w:before="280" w:after="280"/>
    </w:pPr>
  </w:style>
  <w:style w:type="paragraph" w:customStyle="1" w:styleId="ConsPlusCell">
    <w:name w:val="ConsPlusCell"/>
    <w:qFormat/>
    <w:rsid w:val="00277BAC"/>
    <w:pPr>
      <w:widowControl w:val="0"/>
      <w:suppressAutoHyphens/>
      <w:spacing w:line="100" w:lineRule="atLeast"/>
    </w:pPr>
    <w:rPr>
      <w:rFonts w:ascii="Arial" w:eastAsia="Times New Roman" w:hAnsi="Arial" w:cs="Arial"/>
      <w:sz w:val="24"/>
      <w:szCs w:val="20"/>
      <w:lang w:bidi="ar-SA"/>
    </w:rPr>
  </w:style>
  <w:style w:type="paragraph" w:customStyle="1" w:styleId="Header">
    <w:name w:val="Header"/>
    <w:basedOn w:val="a"/>
    <w:rsid w:val="00277BAC"/>
  </w:style>
  <w:style w:type="paragraph" w:customStyle="1" w:styleId="Footer">
    <w:name w:val="Footer"/>
    <w:basedOn w:val="a"/>
    <w:rsid w:val="00277BAC"/>
  </w:style>
  <w:style w:type="paragraph" w:styleId="aa">
    <w:name w:val="Balloon Text"/>
    <w:basedOn w:val="a"/>
    <w:qFormat/>
    <w:rsid w:val="00277BAC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qFormat/>
    <w:rsid w:val="00277BAC"/>
    <w:pPr>
      <w:spacing w:before="280" w:after="280"/>
    </w:pPr>
  </w:style>
  <w:style w:type="paragraph" w:customStyle="1" w:styleId="ac">
    <w:name w:val="Содержимое таблицы"/>
    <w:basedOn w:val="a"/>
    <w:qFormat/>
    <w:rsid w:val="00277BAC"/>
    <w:pPr>
      <w:suppressLineNumbers/>
    </w:pPr>
  </w:style>
  <w:style w:type="paragraph" w:customStyle="1" w:styleId="ad">
    <w:name w:val="Заголовок таблицы"/>
    <w:basedOn w:val="ac"/>
    <w:qFormat/>
    <w:rsid w:val="00277BA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2655</Words>
  <Characters>15135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Olga Brenduk</cp:lastModifiedBy>
  <cp:revision>2</cp:revision>
  <cp:lastPrinted>2018-05-21T06:22:00Z</cp:lastPrinted>
  <dcterms:created xsi:type="dcterms:W3CDTF">2018-06-22T07:17:00Z</dcterms:created>
  <dcterms:modified xsi:type="dcterms:W3CDTF">2018-06-22T07:17:00Z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