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4E" w:rsidRPr="00DA224E" w:rsidRDefault="00DA224E" w:rsidP="00DA224E">
      <w:pPr>
        <w:spacing w:after="120"/>
        <w:ind w:right="-6"/>
        <w:jc w:val="right"/>
        <w:rPr>
          <w:rFonts w:ascii="Times New Roman" w:hAnsi="Times New Roman"/>
          <w:sz w:val="28"/>
          <w:szCs w:val="28"/>
        </w:rPr>
      </w:pPr>
      <w:r w:rsidRPr="00DA224E">
        <w:rPr>
          <w:rFonts w:ascii="Times New Roman" w:hAnsi="Times New Roman"/>
          <w:sz w:val="28"/>
          <w:szCs w:val="28"/>
        </w:rPr>
        <w:t>Проект</w:t>
      </w:r>
    </w:p>
    <w:p w:rsidR="00DA224E" w:rsidRDefault="00DA224E" w:rsidP="00DA224E">
      <w:pPr>
        <w:spacing w:after="120"/>
        <w:ind w:right="-6"/>
        <w:jc w:val="center"/>
        <w:rPr>
          <w:rFonts w:ascii="Times New Roman" w:hAnsi="Times New Roman"/>
          <w:sz w:val="28"/>
          <w:szCs w:val="28"/>
        </w:rPr>
      </w:pPr>
    </w:p>
    <w:p w:rsidR="00220AAD" w:rsidRDefault="00220AAD" w:rsidP="00DA224E">
      <w:pPr>
        <w:spacing w:after="120"/>
        <w:ind w:right="-6"/>
        <w:jc w:val="center"/>
        <w:rPr>
          <w:rFonts w:ascii="Times New Roman" w:hAnsi="Times New Roman"/>
          <w:sz w:val="28"/>
          <w:szCs w:val="28"/>
        </w:rPr>
      </w:pPr>
    </w:p>
    <w:p w:rsidR="00DA224E" w:rsidRPr="00DA224E" w:rsidRDefault="00DA224E" w:rsidP="00DA224E">
      <w:pPr>
        <w:spacing w:after="120"/>
        <w:ind w:right="-6"/>
        <w:jc w:val="center"/>
        <w:rPr>
          <w:rFonts w:ascii="Times New Roman" w:hAnsi="Times New Roman"/>
          <w:sz w:val="28"/>
          <w:szCs w:val="28"/>
        </w:rPr>
      </w:pPr>
      <w:r w:rsidRPr="00DA224E">
        <w:rPr>
          <w:rFonts w:ascii="Times New Roman" w:hAnsi="Times New Roman"/>
          <w:sz w:val="28"/>
          <w:szCs w:val="28"/>
        </w:rPr>
        <w:t xml:space="preserve">ПРАВИТЕЛЬСТВО </w:t>
      </w:r>
      <w:r w:rsidR="009505AE" w:rsidRPr="00DA224E">
        <w:rPr>
          <w:rFonts w:ascii="Times New Roman" w:hAnsi="Times New Roman"/>
          <w:sz w:val="28"/>
          <w:szCs w:val="28"/>
        </w:rPr>
        <w:t>УЛЬЯНОВСКОЙ ОБЛАСТИ</w:t>
      </w:r>
    </w:p>
    <w:p w:rsidR="00DA224E" w:rsidRPr="00DA224E" w:rsidRDefault="00DA224E" w:rsidP="00DA224E">
      <w:pPr>
        <w:ind w:right="-5"/>
        <w:jc w:val="center"/>
        <w:rPr>
          <w:rFonts w:ascii="Times New Roman" w:hAnsi="Times New Roman"/>
          <w:sz w:val="28"/>
          <w:szCs w:val="28"/>
        </w:rPr>
      </w:pPr>
      <w:r w:rsidRPr="00DA224E">
        <w:rPr>
          <w:rFonts w:ascii="Times New Roman" w:hAnsi="Times New Roman"/>
          <w:sz w:val="28"/>
          <w:szCs w:val="28"/>
        </w:rPr>
        <w:t>П О</w:t>
      </w:r>
      <w:r w:rsidR="0020667F">
        <w:rPr>
          <w:rFonts w:ascii="Times New Roman" w:hAnsi="Times New Roman"/>
          <w:sz w:val="28"/>
          <w:szCs w:val="28"/>
        </w:rPr>
        <w:t xml:space="preserve"> </w:t>
      </w:r>
      <w:r w:rsidRPr="00DA224E">
        <w:rPr>
          <w:rFonts w:ascii="Times New Roman" w:hAnsi="Times New Roman"/>
          <w:sz w:val="28"/>
          <w:szCs w:val="28"/>
        </w:rPr>
        <w:t>С Т А Н О В Л Е Н И Е</w:t>
      </w:r>
    </w:p>
    <w:p w:rsidR="00DA224E" w:rsidRPr="009D340D" w:rsidRDefault="00DA224E" w:rsidP="00DA224E">
      <w:pPr>
        <w:pStyle w:val="af"/>
        <w:spacing w:before="0" w:after="0"/>
        <w:jc w:val="left"/>
        <w:rPr>
          <w:rFonts w:ascii="Times New Roman" w:hAnsi="Times New Roman" w:cs="Times New Roman"/>
          <w:sz w:val="28"/>
          <w:szCs w:val="28"/>
        </w:rPr>
      </w:pPr>
    </w:p>
    <w:p w:rsidR="00401E61" w:rsidRPr="009D340D" w:rsidRDefault="00401E61" w:rsidP="00554FC1">
      <w:pPr>
        <w:ind w:firstLine="0"/>
        <w:jc w:val="center"/>
        <w:rPr>
          <w:rFonts w:ascii="Times New Roman" w:hAnsi="Times New Roman"/>
          <w:b/>
          <w:bCs/>
          <w:sz w:val="28"/>
          <w:szCs w:val="28"/>
        </w:rPr>
      </w:pPr>
      <w:r w:rsidRPr="009D340D">
        <w:rPr>
          <w:rStyle w:val="a3"/>
          <w:rFonts w:ascii="Times New Roman" w:hAnsi="Times New Roman"/>
          <w:b/>
          <w:color w:val="auto"/>
          <w:sz w:val="28"/>
          <w:szCs w:val="28"/>
        </w:rPr>
        <w:t>О</w:t>
      </w:r>
      <w:r w:rsidRPr="009D340D">
        <w:rPr>
          <w:rFonts w:ascii="Times New Roman" w:hAnsi="Times New Roman"/>
          <w:b/>
          <w:bCs/>
          <w:sz w:val="28"/>
          <w:szCs w:val="28"/>
        </w:rPr>
        <w:t xml:space="preserve"> внесении изменений в </w:t>
      </w:r>
      <w:r w:rsidR="00220AAD">
        <w:rPr>
          <w:rFonts w:ascii="Times New Roman" w:hAnsi="Times New Roman"/>
          <w:b/>
          <w:bCs/>
          <w:sz w:val="28"/>
          <w:szCs w:val="28"/>
        </w:rPr>
        <w:t>отдельные нормативные правовые акты Правительства Ульяновской области</w:t>
      </w:r>
    </w:p>
    <w:p w:rsidR="00DA224E" w:rsidRDefault="00DA224E" w:rsidP="00DA224E">
      <w:pPr>
        <w:rPr>
          <w:rFonts w:ascii="Times New Roman" w:hAnsi="Times New Roman"/>
          <w:color w:val="000000"/>
          <w:sz w:val="28"/>
          <w:szCs w:val="28"/>
        </w:rPr>
      </w:pPr>
    </w:p>
    <w:p w:rsidR="00F74B93" w:rsidRPr="00F74B93" w:rsidRDefault="00F74B93" w:rsidP="00862BB4">
      <w:pPr>
        <w:ind w:firstLine="709"/>
        <w:rPr>
          <w:rFonts w:ascii="Times New Roman" w:hAnsi="Times New Roman"/>
          <w:sz w:val="28"/>
          <w:szCs w:val="28"/>
        </w:rPr>
      </w:pPr>
      <w:r w:rsidRPr="00F74B93">
        <w:rPr>
          <w:rFonts w:ascii="Times New Roman" w:hAnsi="Times New Roman"/>
          <w:sz w:val="28"/>
          <w:szCs w:val="28"/>
        </w:rPr>
        <w:t xml:space="preserve">Правительство Ульяновской </w:t>
      </w:r>
      <w:r w:rsidR="00C52522" w:rsidRPr="00F74B93">
        <w:rPr>
          <w:rFonts w:ascii="Times New Roman" w:hAnsi="Times New Roman"/>
          <w:sz w:val="28"/>
          <w:szCs w:val="28"/>
        </w:rPr>
        <w:t>области п</w:t>
      </w:r>
      <w:r w:rsidRPr="00F74B93">
        <w:rPr>
          <w:rFonts w:ascii="Times New Roman" w:hAnsi="Times New Roman"/>
          <w:sz w:val="28"/>
          <w:szCs w:val="28"/>
        </w:rPr>
        <w:t xml:space="preserve"> о с т а н о в л я е т:</w:t>
      </w:r>
    </w:p>
    <w:p w:rsidR="00D960A5" w:rsidRPr="00AC392C" w:rsidRDefault="0089061C" w:rsidP="00D960A5">
      <w:pPr>
        <w:rPr>
          <w:rFonts w:ascii="Times New Roman" w:hAnsi="Times New Roman"/>
          <w:sz w:val="28"/>
          <w:szCs w:val="28"/>
        </w:rPr>
      </w:pPr>
      <w:bookmarkStart w:id="0" w:name="sub_2"/>
      <w:r>
        <w:rPr>
          <w:rFonts w:ascii="Times New Roman" w:hAnsi="Times New Roman"/>
          <w:sz w:val="28"/>
          <w:szCs w:val="28"/>
        </w:rPr>
        <w:t>1.</w:t>
      </w:r>
      <w:r w:rsidR="00D946ED" w:rsidRPr="00D946ED">
        <w:rPr>
          <w:rFonts w:ascii="Times New Roman" w:hAnsi="Times New Roman"/>
          <w:sz w:val="28"/>
          <w:szCs w:val="28"/>
        </w:rPr>
        <w:t xml:space="preserve"> </w:t>
      </w:r>
      <w:r w:rsidR="00D960A5" w:rsidRPr="00AC392C">
        <w:rPr>
          <w:rFonts w:ascii="Times New Roman" w:hAnsi="Times New Roman"/>
          <w:sz w:val="28"/>
          <w:szCs w:val="28"/>
        </w:rPr>
        <w:t>Внести в Порядок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обучающимся 10-х (11-х) и 11-х (12-х) классов муниципальных общеобразовательных организаций ежемесячных денежных выплат, утверждённый постановлением Правительства Ульяновской области от 28.12.2013 № 647-П «О ежемесячных денежных выплатах обучающимся 10-х (11-х) и 11-х (12-х) классов федерального государственного казённого общеобразовательного учреждения «Ульяновское гвардейское суворовское военное училище», государственных общеобразовательных организаций Ульяновской области и муниципальных общеобразовательных организаций» следующие изменения:</w:t>
      </w:r>
    </w:p>
    <w:p w:rsidR="00B02F46" w:rsidRPr="00B02F46" w:rsidRDefault="00B02F46" w:rsidP="00B02F46">
      <w:pPr>
        <w:rPr>
          <w:rFonts w:ascii="Times New Roman" w:hAnsi="Times New Roman"/>
          <w:sz w:val="28"/>
          <w:szCs w:val="28"/>
        </w:rPr>
      </w:pPr>
      <w:r>
        <w:rPr>
          <w:rFonts w:ascii="Times New Roman" w:hAnsi="Times New Roman"/>
          <w:sz w:val="28"/>
          <w:szCs w:val="28"/>
        </w:rPr>
        <w:t>1) в пункте 2 слова</w:t>
      </w:r>
      <w:r w:rsidR="00D960A5" w:rsidRPr="00AC392C">
        <w:rPr>
          <w:rFonts w:ascii="Times New Roman" w:hAnsi="Times New Roman"/>
          <w:sz w:val="28"/>
          <w:szCs w:val="28"/>
        </w:rPr>
        <w:t xml:space="preserve"> </w:t>
      </w:r>
      <w:r>
        <w:rPr>
          <w:rFonts w:ascii="Times New Roman" w:hAnsi="Times New Roman"/>
          <w:sz w:val="28"/>
          <w:szCs w:val="28"/>
        </w:rPr>
        <w:t>«</w:t>
      </w:r>
      <w:r w:rsidRPr="00B02F46">
        <w:rPr>
          <w:rFonts w:ascii="Times New Roman" w:hAnsi="Times New Roman"/>
          <w:sz w:val="28"/>
          <w:szCs w:val="28"/>
        </w:rPr>
        <w:t>предусмотренных на указанные цели главному распорядителю средств областного бюджета Ульяновской области - Министерству образования и науки Ульяновской области (далее - Министерство) и соглашениями, заключаемыми» заменить словами «</w:t>
      </w:r>
      <w:r>
        <w:rPr>
          <w:rFonts w:ascii="Times New Roman" w:hAnsi="Times New Roman"/>
          <w:sz w:val="28"/>
          <w:szCs w:val="28"/>
        </w:rPr>
        <w:t>доведённых до Министерства образования и науки Ульяновской области (далее – Министерство) как получателя средств областного бюджета Ульяновской области, на основании соглашений, заключённых</w:t>
      </w:r>
      <w:r w:rsidRPr="00B02F46">
        <w:rPr>
          <w:rFonts w:ascii="Times New Roman" w:hAnsi="Times New Roman"/>
          <w:sz w:val="28"/>
          <w:szCs w:val="28"/>
        </w:rPr>
        <w:t>»;</w:t>
      </w:r>
    </w:p>
    <w:p w:rsidR="00D960A5" w:rsidRPr="00AC392C" w:rsidRDefault="00D960A5" w:rsidP="002B4713">
      <w:pPr>
        <w:ind w:firstLine="708"/>
        <w:rPr>
          <w:rFonts w:ascii="Times New Roman" w:hAnsi="Times New Roman"/>
          <w:sz w:val="28"/>
          <w:szCs w:val="28"/>
        </w:rPr>
      </w:pPr>
      <w:r w:rsidRPr="00AC392C">
        <w:rPr>
          <w:rFonts w:ascii="Times New Roman" w:hAnsi="Times New Roman"/>
          <w:sz w:val="28"/>
          <w:szCs w:val="28"/>
        </w:rPr>
        <w:t>2) в пункте 3 слова «по администрированию поступлений в бюджет» заменить словами «, связанных с администрированием доходов местных бюджетов».</w:t>
      </w:r>
    </w:p>
    <w:p w:rsidR="00D960A5" w:rsidRDefault="004D5DB2" w:rsidP="00D960A5">
      <w:pPr>
        <w:rPr>
          <w:rFonts w:ascii="Times New Roman" w:hAnsi="Times New Roman"/>
          <w:sz w:val="28"/>
          <w:szCs w:val="28"/>
        </w:rPr>
      </w:pPr>
      <w:r>
        <w:rPr>
          <w:rFonts w:ascii="Times New Roman" w:hAnsi="Times New Roman"/>
          <w:sz w:val="28"/>
          <w:szCs w:val="28"/>
        </w:rPr>
        <w:t xml:space="preserve">2. </w:t>
      </w:r>
      <w:r w:rsidR="00D960A5">
        <w:rPr>
          <w:rFonts w:ascii="Times New Roman" w:hAnsi="Times New Roman"/>
          <w:sz w:val="28"/>
          <w:szCs w:val="28"/>
        </w:rPr>
        <w:t>Внести в</w:t>
      </w:r>
      <w:r w:rsidR="00D960A5" w:rsidRPr="00E26404">
        <w:rPr>
          <w:rFonts w:ascii="Times New Roman" w:hAnsi="Times New Roman"/>
          <w:sz w:val="28"/>
          <w:szCs w:val="28"/>
        </w:rPr>
        <w:t xml:space="preserve"> Порядок</w:t>
      </w:r>
      <w:r w:rsidR="00D960A5">
        <w:rPr>
          <w:rFonts w:ascii="Times New Roman" w:hAnsi="Times New Roman"/>
          <w:sz w:val="28"/>
          <w:szCs w:val="28"/>
        </w:rPr>
        <w:t xml:space="preserve"> </w:t>
      </w:r>
      <w:r w:rsidR="00D960A5" w:rsidRPr="00E26404">
        <w:rPr>
          <w:rFonts w:ascii="Times New Roman" w:hAnsi="Times New Roman"/>
          <w:sz w:val="28"/>
          <w:szCs w:val="28"/>
        </w:rPr>
        <w:t>расходования субвенций, предоставляемых из областного бюджета Ульяновской области местным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 единовременных денежных выплат</w:t>
      </w:r>
      <w:r w:rsidR="00D960A5">
        <w:rPr>
          <w:rFonts w:ascii="Times New Roman" w:hAnsi="Times New Roman"/>
          <w:sz w:val="28"/>
          <w:szCs w:val="28"/>
        </w:rPr>
        <w:t>, утверждённый  п</w:t>
      </w:r>
      <w:r w:rsidR="00D960A5" w:rsidRPr="00E26404">
        <w:rPr>
          <w:rFonts w:ascii="Times New Roman" w:hAnsi="Times New Roman"/>
          <w:sz w:val="28"/>
          <w:szCs w:val="28"/>
        </w:rPr>
        <w:t>остановление</w:t>
      </w:r>
      <w:r w:rsidR="00D960A5">
        <w:rPr>
          <w:rFonts w:ascii="Times New Roman" w:hAnsi="Times New Roman"/>
          <w:sz w:val="28"/>
          <w:szCs w:val="28"/>
        </w:rPr>
        <w:t>м</w:t>
      </w:r>
      <w:r w:rsidR="00D960A5" w:rsidRPr="00E26404">
        <w:rPr>
          <w:rFonts w:ascii="Times New Roman" w:hAnsi="Times New Roman"/>
          <w:sz w:val="28"/>
          <w:szCs w:val="28"/>
        </w:rPr>
        <w:t xml:space="preserve"> Правительства Ульяновской области</w:t>
      </w:r>
      <w:r w:rsidR="00D960A5">
        <w:rPr>
          <w:rFonts w:ascii="Times New Roman" w:hAnsi="Times New Roman"/>
          <w:sz w:val="28"/>
          <w:szCs w:val="28"/>
        </w:rPr>
        <w:t xml:space="preserve"> </w:t>
      </w:r>
      <w:r w:rsidR="00D960A5" w:rsidRPr="00E26404">
        <w:rPr>
          <w:rFonts w:ascii="Times New Roman" w:hAnsi="Times New Roman"/>
          <w:sz w:val="28"/>
          <w:szCs w:val="28"/>
        </w:rPr>
        <w:t xml:space="preserve">от </w:t>
      </w:r>
      <w:r w:rsidR="00D960A5">
        <w:rPr>
          <w:rFonts w:ascii="Times New Roman" w:hAnsi="Times New Roman"/>
          <w:sz w:val="28"/>
          <w:szCs w:val="28"/>
        </w:rPr>
        <w:t>28.12.2013</w:t>
      </w:r>
      <w:r w:rsidR="00D960A5" w:rsidRPr="00E26404">
        <w:rPr>
          <w:rFonts w:ascii="Times New Roman" w:hAnsi="Times New Roman"/>
          <w:sz w:val="28"/>
          <w:szCs w:val="28"/>
        </w:rPr>
        <w:t xml:space="preserve"> </w:t>
      </w:r>
      <w:r w:rsidR="00D960A5">
        <w:rPr>
          <w:rFonts w:ascii="Times New Roman" w:hAnsi="Times New Roman"/>
          <w:sz w:val="28"/>
          <w:szCs w:val="28"/>
        </w:rPr>
        <w:t>№</w:t>
      </w:r>
      <w:r w:rsidR="00D960A5" w:rsidRPr="00E26404">
        <w:rPr>
          <w:rFonts w:ascii="Times New Roman" w:hAnsi="Times New Roman"/>
          <w:sz w:val="28"/>
          <w:szCs w:val="28"/>
        </w:rPr>
        <w:t> 648-П</w:t>
      </w:r>
      <w:r w:rsidR="00D960A5">
        <w:rPr>
          <w:rFonts w:ascii="Times New Roman" w:hAnsi="Times New Roman"/>
          <w:sz w:val="28"/>
          <w:szCs w:val="28"/>
        </w:rPr>
        <w:t xml:space="preserve"> «</w:t>
      </w:r>
      <w:r w:rsidR="00D960A5" w:rsidRPr="00E26404">
        <w:rPr>
          <w:rFonts w:ascii="Times New Roman" w:hAnsi="Times New Roman"/>
          <w:sz w:val="28"/>
          <w:szCs w:val="28"/>
        </w:rPr>
        <w:t xml:space="preserve">О </w:t>
      </w:r>
      <w:r w:rsidR="00D960A5" w:rsidRPr="00E26404">
        <w:rPr>
          <w:rFonts w:ascii="Times New Roman" w:hAnsi="Times New Roman"/>
          <w:sz w:val="28"/>
          <w:szCs w:val="28"/>
        </w:rPr>
        <w:lastRenderedPageBreak/>
        <w:t>единовременных денежных выплатах, предоставляемых за счет бюджетных ассигнований областного бюджета Ульяновской области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w:t>
      </w:r>
      <w:r w:rsidR="00D960A5">
        <w:rPr>
          <w:rFonts w:ascii="Times New Roman" w:hAnsi="Times New Roman"/>
          <w:sz w:val="28"/>
          <w:szCs w:val="28"/>
        </w:rPr>
        <w:t>кого типа) Ульяновской области)» следующие изменения:</w:t>
      </w:r>
    </w:p>
    <w:p w:rsidR="00C458B9" w:rsidRDefault="00D960A5" w:rsidP="00C458B9">
      <w:pPr>
        <w:rPr>
          <w:rFonts w:ascii="Times New Roman" w:hAnsi="Times New Roman"/>
          <w:sz w:val="28"/>
          <w:szCs w:val="28"/>
        </w:rPr>
      </w:pPr>
      <w:r>
        <w:rPr>
          <w:rFonts w:ascii="Times New Roman" w:hAnsi="Times New Roman"/>
          <w:sz w:val="28"/>
          <w:szCs w:val="28"/>
        </w:rPr>
        <w:t xml:space="preserve">1) в пункте 2 слово </w:t>
      </w:r>
      <w:r w:rsidR="00C458B9">
        <w:rPr>
          <w:rFonts w:ascii="Times New Roman" w:hAnsi="Times New Roman"/>
          <w:sz w:val="28"/>
          <w:szCs w:val="28"/>
        </w:rPr>
        <w:t>«</w:t>
      </w:r>
      <w:r w:rsidR="00C458B9" w:rsidRPr="00C458B9">
        <w:rPr>
          <w:rFonts w:ascii="Times New Roman" w:hAnsi="Times New Roman"/>
          <w:sz w:val="28"/>
          <w:szCs w:val="28"/>
        </w:rPr>
        <w:t xml:space="preserve">предусмотренных на указанные цели главному распорядителю средств областного бюджета Ульяновской области - Министерству образования и науки Ульяновской области </w:t>
      </w:r>
      <w:r w:rsidR="00C458B9">
        <w:rPr>
          <w:rFonts w:ascii="Times New Roman" w:hAnsi="Times New Roman"/>
          <w:sz w:val="28"/>
          <w:szCs w:val="28"/>
        </w:rPr>
        <w:t xml:space="preserve">(далее - Министерство)» заменить словами </w:t>
      </w:r>
      <w:r w:rsidR="00C458B9" w:rsidRPr="00B02F46">
        <w:rPr>
          <w:rFonts w:ascii="Times New Roman" w:hAnsi="Times New Roman"/>
          <w:sz w:val="28"/>
          <w:szCs w:val="28"/>
        </w:rPr>
        <w:t>«</w:t>
      </w:r>
      <w:r w:rsidR="00C458B9">
        <w:rPr>
          <w:rFonts w:ascii="Times New Roman" w:hAnsi="Times New Roman"/>
          <w:sz w:val="28"/>
          <w:szCs w:val="28"/>
        </w:rPr>
        <w:t xml:space="preserve">доведённых до Министерства образования и науки Ульяновской области (далее – Министерство) как получателя средств областного бюджета Ульяновской области, на основании соглашений, заключённых </w:t>
      </w:r>
      <w:r w:rsidR="00C458B9" w:rsidRPr="00C458B9">
        <w:rPr>
          <w:rFonts w:ascii="Times New Roman" w:hAnsi="Times New Roman"/>
          <w:sz w:val="28"/>
          <w:szCs w:val="28"/>
        </w:rPr>
        <w:t>Министерством с местными администрациями муниципальных районов и городских округов Ульяно</w:t>
      </w:r>
      <w:r w:rsidR="00C458B9">
        <w:rPr>
          <w:rFonts w:ascii="Times New Roman" w:hAnsi="Times New Roman"/>
          <w:sz w:val="28"/>
          <w:szCs w:val="28"/>
        </w:rPr>
        <w:t>вской области</w:t>
      </w:r>
      <w:r w:rsidR="00C458B9" w:rsidRPr="00B02F46">
        <w:rPr>
          <w:rFonts w:ascii="Times New Roman" w:hAnsi="Times New Roman"/>
          <w:sz w:val="28"/>
          <w:szCs w:val="28"/>
        </w:rPr>
        <w:t>»;</w:t>
      </w:r>
    </w:p>
    <w:p w:rsidR="00D960A5" w:rsidRDefault="00D960A5" w:rsidP="00C458B9">
      <w:pPr>
        <w:ind w:firstLine="709"/>
        <w:rPr>
          <w:rFonts w:ascii="Times New Roman" w:hAnsi="Times New Roman"/>
          <w:sz w:val="28"/>
          <w:szCs w:val="28"/>
        </w:rPr>
      </w:pPr>
      <w:r>
        <w:rPr>
          <w:rFonts w:ascii="Times New Roman" w:hAnsi="Times New Roman"/>
          <w:sz w:val="28"/>
          <w:szCs w:val="28"/>
        </w:rPr>
        <w:t>2) в пункте 3 слова «</w:t>
      </w:r>
      <w:r w:rsidRPr="002C4931">
        <w:rPr>
          <w:rFonts w:ascii="Times New Roman" w:hAnsi="Times New Roman"/>
          <w:sz w:val="28"/>
          <w:szCs w:val="28"/>
        </w:rPr>
        <w:t xml:space="preserve">по администрированию поступлений </w:t>
      </w:r>
      <w:r>
        <w:rPr>
          <w:rFonts w:ascii="Times New Roman" w:hAnsi="Times New Roman"/>
          <w:sz w:val="28"/>
          <w:szCs w:val="28"/>
        </w:rPr>
        <w:t xml:space="preserve">доход </w:t>
      </w:r>
      <w:r w:rsidRPr="002C4931">
        <w:rPr>
          <w:rFonts w:ascii="Times New Roman" w:hAnsi="Times New Roman"/>
          <w:sz w:val="28"/>
          <w:szCs w:val="28"/>
        </w:rPr>
        <w:t xml:space="preserve">в </w:t>
      </w:r>
      <w:r>
        <w:rPr>
          <w:rFonts w:ascii="Times New Roman" w:hAnsi="Times New Roman"/>
          <w:sz w:val="28"/>
          <w:szCs w:val="28"/>
        </w:rPr>
        <w:t xml:space="preserve">бюджет» заменить словами «, связанных </w:t>
      </w:r>
      <w:r w:rsidRPr="00CE0A62">
        <w:rPr>
          <w:rFonts w:ascii="Times New Roman" w:hAnsi="Times New Roman"/>
          <w:sz w:val="28"/>
          <w:szCs w:val="28"/>
        </w:rPr>
        <w:t>с администрированием доходов местных бюджетов</w:t>
      </w:r>
      <w:r>
        <w:rPr>
          <w:rFonts w:ascii="Times New Roman" w:hAnsi="Times New Roman"/>
          <w:sz w:val="28"/>
          <w:szCs w:val="28"/>
        </w:rPr>
        <w:t>».</w:t>
      </w:r>
    </w:p>
    <w:p w:rsidR="00CB0AEC" w:rsidRDefault="002C4931" w:rsidP="00CB0AEC">
      <w:pPr>
        <w:rPr>
          <w:rFonts w:ascii="Times New Roman" w:hAnsi="Times New Roman"/>
          <w:sz w:val="28"/>
          <w:szCs w:val="28"/>
        </w:rPr>
      </w:pPr>
      <w:r>
        <w:rPr>
          <w:rFonts w:ascii="Times New Roman" w:hAnsi="Times New Roman"/>
          <w:sz w:val="28"/>
          <w:szCs w:val="28"/>
        </w:rPr>
        <w:t>3.</w:t>
      </w:r>
      <w:r w:rsidRPr="002C4931">
        <w:rPr>
          <w:rFonts w:ascii="Times New Roman" w:hAnsi="Times New Roman"/>
          <w:sz w:val="28"/>
          <w:szCs w:val="28"/>
        </w:rPr>
        <w:t xml:space="preserve"> </w:t>
      </w:r>
      <w:r w:rsidR="00CB0AEC">
        <w:rPr>
          <w:rFonts w:ascii="Times New Roman" w:hAnsi="Times New Roman"/>
          <w:sz w:val="28"/>
          <w:szCs w:val="28"/>
        </w:rPr>
        <w:t xml:space="preserve">Внести в </w:t>
      </w:r>
      <w:r w:rsidR="00CB0AEC" w:rsidRPr="00CC1B7F">
        <w:rPr>
          <w:rFonts w:ascii="Times New Roman" w:hAnsi="Times New Roman"/>
          <w:sz w:val="28"/>
          <w:szCs w:val="28"/>
        </w:rPr>
        <w:t>Порядок</w:t>
      </w:r>
      <w:r w:rsidR="00CB0AEC">
        <w:rPr>
          <w:rFonts w:ascii="Times New Roman" w:hAnsi="Times New Roman"/>
          <w:sz w:val="28"/>
          <w:szCs w:val="28"/>
        </w:rPr>
        <w:t xml:space="preserve"> </w:t>
      </w:r>
      <w:r w:rsidR="00CB0AEC" w:rsidRPr="00CC1B7F">
        <w:rPr>
          <w:rFonts w:ascii="Times New Roman" w:hAnsi="Times New Roman"/>
          <w:sz w:val="28"/>
          <w:szCs w:val="28"/>
        </w:rPr>
        <w:t>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sidR="00CB0AEC">
        <w:rPr>
          <w:rFonts w:ascii="Times New Roman" w:hAnsi="Times New Roman"/>
          <w:sz w:val="28"/>
          <w:szCs w:val="28"/>
        </w:rPr>
        <w:t>, утверждённый  п</w:t>
      </w:r>
      <w:r w:rsidR="00CB0AEC" w:rsidRPr="00CC1B7F">
        <w:rPr>
          <w:rFonts w:ascii="Times New Roman" w:hAnsi="Times New Roman"/>
          <w:sz w:val="28"/>
          <w:szCs w:val="28"/>
        </w:rPr>
        <w:t>остановление</w:t>
      </w:r>
      <w:r w:rsidR="00CB0AEC">
        <w:rPr>
          <w:rFonts w:ascii="Times New Roman" w:hAnsi="Times New Roman"/>
          <w:sz w:val="28"/>
          <w:szCs w:val="28"/>
        </w:rPr>
        <w:t>м</w:t>
      </w:r>
      <w:r w:rsidR="00CB0AEC" w:rsidRPr="00CC1B7F">
        <w:rPr>
          <w:rFonts w:ascii="Times New Roman" w:hAnsi="Times New Roman"/>
          <w:sz w:val="28"/>
          <w:szCs w:val="28"/>
        </w:rPr>
        <w:t xml:space="preserve"> Правительства Ульяновской области</w:t>
      </w:r>
      <w:r w:rsidR="00CB0AEC">
        <w:rPr>
          <w:rFonts w:ascii="Times New Roman" w:hAnsi="Times New Roman"/>
          <w:sz w:val="28"/>
          <w:szCs w:val="28"/>
        </w:rPr>
        <w:t xml:space="preserve"> </w:t>
      </w:r>
      <w:r w:rsidR="00CB0AEC" w:rsidRPr="00CC1B7F">
        <w:rPr>
          <w:rFonts w:ascii="Times New Roman" w:hAnsi="Times New Roman"/>
          <w:sz w:val="28"/>
          <w:szCs w:val="28"/>
        </w:rPr>
        <w:t xml:space="preserve">от </w:t>
      </w:r>
      <w:r w:rsidR="00CB0AEC">
        <w:rPr>
          <w:rFonts w:ascii="Times New Roman" w:hAnsi="Times New Roman"/>
          <w:sz w:val="28"/>
          <w:szCs w:val="28"/>
        </w:rPr>
        <w:t>28.12.2013</w:t>
      </w:r>
      <w:r w:rsidR="00CB0AEC" w:rsidRPr="00CC1B7F">
        <w:rPr>
          <w:rFonts w:ascii="Times New Roman" w:hAnsi="Times New Roman"/>
          <w:sz w:val="28"/>
          <w:szCs w:val="28"/>
        </w:rPr>
        <w:t xml:space="preserve"> </w:t>
      </w:r>
      <w:r w:rsidR="00CB0AEC">
        <w:rPr>
          <w:rFonts w:ascii="Times New Roman" w:hAnsi="Times New Roman"/>
          <w:sz w:val="28"/>
          <w:szCs w:val="28"/>
        </w:rPr>
        <w:t>№</w:t>
      </w:r>
      <w:r w:rsidR="00CB0AEC" w:rsidRPr="00CC1B7F">
        <w:rPr>
          <w:rFonts w:ascii="Times New Roman" w:hAnsi="Times New Roman"/>
          <w:sz w:val="28"/>
          <w:szCs w:val="28"/>
        </w:rPr>
        <w:t> 650-П</w:t>
      </w:r>
      <w:r w:rsidR="00CB0AEC">
        <w:rPr>
          <w:rFonts w:ascii="Times New Roman" w:hAnsi="Times New Roman"/>
          <w:sz w:val="28"/>
          <w:szCs w:val="28"/>
        </w:rPr>
        <w:t xml:space="preserve"> «</w:t>
      </w:r>
      <w:r w:rsidR="00CB0AEC" w:rsidRPr="00CC1B7F">
        <w:rPr>
          <w:rFonts w:ascii="Times New Roman" w:hAnsi="Times New Roman"/>
          <w:sz w:val="28"/>
          <w:szCs w:val="28"/>
        </w:rPr>
        <w:t>Об утверждении Порядка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w:t>
      </w:r>
      <w:r w:rsidR="00CB0AEC">
        <w:rPr>
          <w:rFonts w:ascii="Times New Roman" w:hAnsi="Times New Roman"/>
          <w:sz w:val="28"/>
          <w:szCs w:val="28"/>
        </w:rPr>
        <w:t>и профессиональными стандартами» следующие изменения:</w:t>
      </w:r>
    </w:p>
    <w:p w:rsidR="00CB0AEC" w:rsidRDefault="00CB0AEC" w:rsidP="00957461">
      <w:pPr>
        <w:rPr>
          <w:rFonts w:ascii="Times New Roman" w:hAnsi="Times New Roman"/>
          <w:sz w:val="28"/>
          <w:szCs w:val="28"/>
        </w:rPr>
      </w:pPr>
      <w:r>
        <w:rPr>
          <w:rFonts w:ascii="Times New Roman" w:hAnsi="Times New Roman"/>
          <w:sz w:val="28"/>
          <w:szCs w:val="28"/>
        </w:rPr>
        <w:t>1) в пункте 2 слово «</w:t>
      </w:r>
      <w:r w:rsidR="00C458B9" w:rsidRPr="00C458B9">
        <w:rPr>
          <w:rFonts w:ascii="Times New Roman" w:hAnsi="Times New Roman"/>
          <w:sz w:val="28"/>
          <w:szCs w:val="28"/>
        </w:rPr>
        <w:t xml:space="preserve">предусмотренных на указанные цели главному распорядителю средств областного бюджета Ульяновской области - Министерству образования и науки Ульяновской области </w:t>
      </w:r>
      <w:r w:rsidR="00C458B9">
        <w:rPr>
          <w:rFonts w:ascii="Times New Roman" w:hAnsi="Times New Roman"/>
          <w:sz w:val="28"/>
          <w:szCs w:val="28"/>
        </w:rPr>
        <w:t xml:space="preserve">(далее - Министерство)» заменить словами </w:t>
      </w:r>
      <w:r w:rsidR="00957461" w:rsidRPr="00B02F46">
        <w:rPr>
          <w:rFonts w:ascii="Times New Roman" w:hAnsi="Times New Roman"/>
          <w:sz w:val="28"/>
          <w:szCs w:val="28"/>
        </w:rPr>
        <w:t>«</w:t>
      </w:r>
      <w:r w:rsidR="00957461">
        <w:rPr>
          <w:rFonts w:ascii="Times New Roman" w:hAnsi="Times New Roman"/>
          <w:sz w:val="28"/>
          <w:szCs w:val="28"/>
        </w:rPr>
        <w:t xml:space="preserve">доведённых до Министерства образования и науки Ульяновской области (далее – Министерство) как получателя средств областного бюджета Ульяновской области, на основании соглашений, заключённых </w:t>
      </w:r>
      <w:r w:rsidR="00957461" w:rsidRPr="00C458B9">
        <w:rPr>
          <w:rFonts w:ascii="Times New Roman" w:hAnsi="Times New Roman"/>
          <w:sz w:val="28"/>
          <w:szCs w:val="28"/>
        </w:rPr>
        <w:t xml:space="preserve">Министерством с местными администрациями муниципальных </w:t>
      </w:r>
      <w:r w:rsidR="00957461" w:rsidRPr="00C458B9">
        <w:rPr>
          <w:rFonts w:ascii="Times New Roman" w:hAnsi="Times New Roman"/>
          <w:sz w:val="28"/>
          <w:szCs w:val="28"/>
        </w:rPr>
        <w:lastRenderedPageBreak/>
        <w:t>районов и городских округов Ульяно</w:t>
      </w:r>
      <w:r w:rsidR="00957461">
        <w:rPr>
          <w:rFonts w:ascii="Times New Roman" w:hAnsi="Times New Roman"/>
          <w:sz w:val="28"/>
          <w:szCs w:val="28"/>
        </w:rPr>
        <w:t>вской области</w:t>
      </w:r>
      <w:r w:rsidR="00957461" w:rsidRPr="00B02F46">
        <w:rPr>
          <w:rFonts w:ascii="Times New Roman" w:hAnsi="Times New Roman"/>
          <w:sz w:val="28"/>
          <w:szCs w:val="28"/>
        </w:rPr>
        <w:t>»;</w:t>
      </w:r>
    </w:p>
    <w:p w:rsidR="00CB0AEC" w:rsidRDefault="00CB0AEC" w:rsidP="00CB0AEC">
      <w:pPr>
        <w:rPr>
          <w:rFonts w:ascii="Times New Roman" w:hAnsi="Times New Roman"/>
          <w:sz w:val="28"/>
          <w:szCs w:val="28"/>
        </w:rPr>
      </w:pPr>
      <w:r>
        <w:rPr>
          <w:rFonts w:ascii="Times New Roman" w:hAnsi="Times New Roman"/>
          <w:sz w:val="28"/>
          <w:szCs w:val="28"/>
        </w:rPr>
        <w:t>2) в пункте 3 слова «</w:t>
      </w:r>
      <w:r w:rsidRPr="002C4931">
        <w:rPr>
          <w:rFonts w:ascii="Times New Roman" w:hAnsi="Times New Roman"/>
          <w:sz w:val="28"/>
          <w:szCs w:val="28"/>
        </w:rPr>
        <w:t xml:space="preserve">по администрированию поступлений в </w:t>
      </w:r>
      <w:r>
        <w:rPr>
          <w:rFonts w:ascii="Times New Roman" w:hAnsi="Times New Roman"/>
          <w:sz w:val="28"/>
          <w:szCs w:val="28"/>
        </w:rPr>
        <w:t xml:space="preserve">бюджет» заменить словами «, связанных </w:t>
      </w:r>
      <w:r w:rsidRPr="00CE0A62">
        <w:rPr>
          <w:rFonts w:ascii="Times New Roman" w:hAnsi="Times New Roman"/>
          <w:sz w:val="28"/>
          <w:szCs w:val="28"/>
        </w:rPr>
        <w:t>с администрированием доходов местных бюджетов</w:t>
      </w:r>
      <w:r>
        <w:rPr>
          <w:rFonts w:ascii="Times New Roman" w:hAnsi="Times New Roman"/>
          <w:sz w:val="28"/>
          <w:szCs w:val="28"/>
        </w:rPr>
        <w:t>».</w:t>
      </w:r>
    </w:p>
    <w:p w:rsidR="00CB0AEC" w:rsidRPr="00AC392C" w:rsidRDefault="00300F1F" w:rsidP="00CB0AEC">
      <w:pPr>
        <w:ind w:firstLine="709"/>
        <w:rPr>
          <w:rFonts w:ascii="Times New Roman" w:hAnsi="Times New Roman"/>
          <w:sz w:val="28"/>
          <w:szCs w:val="28"/>
        </w:rPr>
      </w:pPr>
      <w:r>
        <w:rPr>
          <w:rFonts w:ascii="Times New Roman" w:hAnsi="Times New Roman"/>
          <w:sz w:val="28"/>
          <w:szCs w:val="28"/>
        </w:rPr>
        <w:t>4.</w:t>
      </w:r>
      <w:r w:rsidR="00CC1B7F" w:rsidRPr="00CC1B7F">
        <w:rPr>
          <w:rFonts w:ascii="Times New Roman" w:hAnsi="Times New Roman"/>
          <w:sz w:val="28"/>
          <w:szCs w:val="28"/>
        </w:rPr>
        <w:t xml:space="preserve"> </w:t>
      </w:r>
      <w:r w:rsidR="00CB0AEC" w:rsidRPr="00AC392C">
        <w:rPr>
          <w:rFonts w:ascii="Times New Roman" w:hAnsi="Times New Roman"/>
          <w:sz w:val="28"/>
          <w:szCs w:val="28"/>
        </w:rPr>
        <w:t xml:space="preserve">Внести в порядок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утверждённый </w:t>
      </w:r>
      <w:hyperlink r:id="rId7" w:history="1">
        <w:r w:rsidR="00CB0AEC" w:rsidRPr="00AC392C">
          <w:rPr>
            <w:rFonts w:ascii="Times New Roman" w:hAnsi="Times New Roman"/>
            <w:sz w:val="28"/>
            <w:szCs w:val="28"/>
          </w:rPr>
          <w:t>постановление</w:t>
        </w:r>
      </w:hyperlink>
      <w:r w:rsidR="00CB0AEC" w:rsidRPr="00AC392C">
        <w:rPr>
          <w:rFonts w:ascii="Times New Roman" w:hAnsi="Times New Roman"/>
          <w:sz w:val="28"/>
          <w:szCs w:val="28"/>
        </w:rPr>
        <w:t>м Правительства Ульяновской области от 28.12.2013 № 654-П «Об утверждении Порядка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следующие изменения:</w:t>
      </w:r>
    </w:p>
    <w:p w:rsidR="00CB0AEC" w:rsidRPr="00AC392C" w:rsidRDefault="00CB0AEC" w:rsidP="00FC11D2">
      <w:pPr>
        <w:rPr>
          <w:rFonts w:ascii="Times New Roman" w:hAnsi="Times New Roman"/>
          <w:sz w:val="28"/>
          <w:szCs w:val="28"/>
        </w:rPr>
      </w:pPr>
      <w:r w:rsidRPr="00AC392C">
        <w:rPr>
          <w:rFonts w:ascii="Times New Roman" w:hAnsi="Times New Roman"/>
          <w:sz w:val="28"/>
          <w:szCs w:val="28"/>
        </w:rPr>
        <w:t>1) в пункте 2 слов</w:t>
      </w:r>
      <w:r w:rsidR="00FC11D2">
        <w:rPr>
          <w:rFonts w:ascii="Times New Roman" w:hAnsi="Times New Roman"/>
          <w:sz w:val="28"/>
          <w:szCs w:val="28"/>
        </w:rPr>
        <w:t>а</w:t>
      </w:r>
      <w:r w:rsidRPr="00AC392C">
        <w:rPr>
          <w:rFonts w:ascii="Times New Roman" w:hAnsi="Times New Roman"/>
          <w:sz w:val="28"/>
          <w:szCs w:val="28"/>
        </w:rPr>
        <w:t xml:space="preserve"> </w:t>
      </w:r>
      <w:r w:rsidR="00FC11D2">
        <w:rPr>
          <w:rFonts w:ascii="Times New Roman" w:hAnsi="Times New Roman"/>
          <w:sz w:val="28"/>
          <w:szCs w:val="28"/>
        </w:rPr>
        <w:t>«</w:t>
      </w:r>
      <w:r w:rsidR="00FC11D2" w:rsidRPr="00FC11D2">
        <w:rPr>
          <w:rFonts w:ascii="Times New Roman" w:hAnsi="Times New Roman"/>
          <w:sz w:val="28"/>
          <w:szCs w:val="28"/>
        </w:rPr>
        <w:t>предусмотренных на указанные цели главному распорядителю средств областного бюджета Ульяновской области - министерству образования и науки Ульяновской</w:t>
      </w:r>
      <w:r w:rsidR="00FC11D2">
        <w:rPr>
          <w:rFonts w:ascii="Times New Roman" w:hAnsi="Times New Roman"/>
          <w:sz w:val="28"/>
          <w:szCs w:val="28"/>
        </w:rPr>
        <w:t xml:space="preserve"> области (далее - Министерство)» заменить словами </w:t>
      </w:r>
      <w:r w:rsidR="00FC11D2" w:rsidRPr="00B02F46">
        <w:rPr>
          <w:rFonts w:ascii="Times New Roman" w:hAnsi="Times New Roman"/>
          <w:sz w:val="28"/>
          <w:szCs w:val="28"/>
        </w:rPr>
        <w:t>«</w:t>
      </w:r>
      <w:r w:rsidR="00FC11D2">
        <w:rPr>
          <w:rFonts w:ascii="Times New Roman" w:hAnsi="Times New Roman"/>
          <w:sz w:val="28"/>
          <w:szCs w:val="28"/>
        </w:rPr>
        <w:t xml:space="preserve">доведённых до Министерства образования и науки Ульяновской области (далее – Министерство) как получателя средств областного бюджета Ульяновской области, на основании соглашений, заключённых </w:t>
      </w:r>
      <w:r w:rsidR="00FC11D2" w:rsidRPr="00C458B9">
        <w:rPr>
          <w:rFonts w:ascii="Times New Roman" w:hAnsi="Times New Roman"/>
          <w:sz w:val="28"/>
          <w:szCs w:val="28"/>
        </w:rPr>
        <w:t>Министерством с местными администрациями муниципальных районов и городских округов Ульяно</w:t>
      </w:r>
      <w:r w:rsidR="00FC11D2">
        <w:rPr>
          <w:rFonts w:ascii="Times New Roman" w:hAnsi="Times New Roman"/>
          <w:sz w:val="28"/>
          <w:szCs w:val="28"/>
        </w:rPr>
        <w:t>вской области</w:t>
      </w:r>
      <w:r w:rsidR="00FC11D2" w:rsidRPr="00B02F46">
        <w:rPr>
          <w:rFonts w:ascii="Times New Roman" w:hAnsi="Times New Roman"/>
          <w:sz w:val="28"/>
          <w:szCs w:val="28"/>
        </w:rPr>
        <w:t>»;</w:t>
      </w:r>
    </w:p>
    <w:p w:rsidR="00B06794" w:rsidRPr="00AC392C" w:rsidRDefault="00CB0AEC" w:rsidP="00CB0AEC">
      <w:pPr>
        <w:rPr>
          <w:rFonts w:ascii="Times New Roman" w:hAnsi="Times New Roman"/>
          <w:sz w:val="28"/>
          <w:szCs w:val="28"/>
        </w:rPr>
      </w:pPr>
      <w:r w:rsidRPr="00AC392C">
        <w:rPr>
          <w:rFonts w:ascii="Times New Roman" w:hAnsi="Times New Roman"/>
          <w:sz w:val="28"/>
          <w:szCs w:val="28"/>
        </w:rPr>
        <w:t>2) в пункте 3 слова «по администрированию поступлений в бюджет» заменить словами «, связанных с администрированием доходов местных бюджетов».</w:t>
      </w:r>
    </w:p>
    <w:p w:rsidR="003E7DE7" w:rsidRPr="00AC392C" w:rsidRDefault="003E7DE7" w:rsidP="003E7DE7">
      <w:pPr>
        <w:rPr>
          <w:rFonts w:ascii="Times New Roman" w:hAnsi="Times New Roman"/>
          <w:sz w:val="28"/>
          <w:szCs w:val="28"/>
        </w:rPr>
      </w:pPr>
      <w:r>
        <w:rPr>
          <w:rFonts w:ascii="Times New Roman" w:hAnsi="Times New Roman"/>
          <w:sz w:val="28"/>
          <w:szCs w:val="28"/>
        </w:rPr>
        <w:t>5</w:t>
      </w:r>
      <w:r w:rsidRPr="00BC42E9">
        <w:rPr>
          <w:rFonts w:ascii="Times New Roman" w:hAnsi="Times New Roman"/>
          <w:sz w:val="28"/>
          <w:szCs w:val="28"/>
        </w:rPr>
        <w:t xml:space="preserve">. </w:t>
      </w:r>
      <w:r w:rsidRPr="00AC392C">
        <w:rPr>
          <w:rFonts w:ascii="Times New Roman" w:hAnsi="Times New Roman"/>
          <w:sz w:val="28"/>
          <w:szCs w:val="28"/>
        </w:rPr>
        <w:t>Внести в постановление Правительства Ульяновской области от 13.05.201</w:t>
      </w:r>
      <w:r w:rsidR="00A90A5A">
        <w:rPr>
          <w:rFonts w:ascii="Times New Roman" w:hAnsi="Times New Roman"/>
          <w:sz w:val="28"/>
          <w:szCs w:val="28"/>
        </w:rPr>
        <w:t>4</w:t>
      </w:r>
      <w:r w:rsidRPr="00AC392C">
        <w:rPr>
          <w:rFonts w:ascii="Times New Roman" w:hAnsi="Times New Roman"/>
          <w:sz w:val="28"/>
          <w:szCs w:val="28"/>
        </w:rPr>
        <w:t xml:space="preserve"> № 167-П «Об утверждении Порядка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следующие изменения:</w:t>
      </w:r>
    </w:p>
    <w:p w:rsidR="003E7DE7" w:rsidRPr="00AC392C" w:rsidRDefault="003E7DE7" w:rsidP="003E7DE7">
      <w:pPr>
        <w:rPr>
          <w:rFonts w:ascii="Times New Roman" w:hAnsi="Times New Roman"/>
          <w:sz w:val="28"/>
          <w:szCs w:val="28"/>
        </w:rPr>
      </w:pPr>
      <w:r w:rsidRPr="00AC392C">
        <w:rPr>
          <w:rFonts w:ascii="Times New Roman" w:hAnsi="Times New Roman"/>
          <w:sz w:val="28"/>
          <w:szCs w:val="28"/>
        </w:rPr>
        <w:t xml:space="preserve">1) в заголовке слова «обеспечению отдыха» заменить словом </w:t>
      </w:r>
      <w:r w:rsidRPr="00AC392C">
        <w:rPr>
          <w:rFonts w:ascii="Times New Roman" w:hAnsi="Times New Roman"/>
          <w:sz w:val="28"/>
          <w:szCs w:val="28"/>
        </w:rPr>
        <w:lastRenderedPageBreak/>
        <w:t>«обеспечению оздоровления»;</w:t>
      </w:r>
    </w:p>
    <w:p w:rsidR="003E7DE7" w:rsidRPr="00AC392C" w:rsidRDefault="003E7DE7" w:rsidP="003E7DE7">
      <w:pPr>
        <w:rPr>
          <w:rFonts w:ascii="Times New Roman" w:hAnsi="Times New Roman"/>
          <w:sz w:val="28"/>
          <w:szCs w:val="28"/>
        </w:rPr>
      </w:pPr>
      <w:r w:rsidRPr="00AC392C">
        <w:rPr>
          <w:rFonts w:ascii="Times New Roman" w:hAnsi="Times New Roman"/>
          <w:sz w:val="28"/>
          <w:szCs w:val="28"/>
        </w:rPr>
        <w:t>2) в пункте 1 слова «обеспечению отдыха» заменить словом «обеспечению оздоровления»;</w:t>
      </w:r>
    </w:p>
    <w:p w:rsidR="003E7DE7" w:rsidRPr="00AC392C" w:rsidRDefault="003E7DE7" w:rsidP="003E7DE7">
      <w:pPr>
        <w:rPr>
          <w:rFonts w:ascii="Times New Roman" w:hAnsi="Times New Roman"/>
          <w:sz w:val="28"/>
          <w:szCs w:val="28"/>
        </w:rPr>
      </w:pPr>
      <w:r w:rsidRPr="00AC392C">
        <w:rPr>
          <w:rFonts w:ascii="Times New Roman" w:hAnsi="Times New Roman"/>
          <w:sz w:val="28"/>
          <w:szCs w:val="28"/>
        </w:rPr>
        <w:t>3) в Порядке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3E7DE7" w:rsidRPr="00AC392C" w:rsidRDefault="003E7DE7" w:rsidP="003E7DE7">
      <w:pPr>
        <w:rPr>
          <w:rFonts w:ascii="Times New Roman" w:hAnsi="Times New Roman"/>
          <w:sz w:val="28"/>
          <w:szCs w:val="28"/>
        </w:rPr>
      </w:pPr>
      <w:r w:rsidRPr="00AC392C">
        <w:rPr>
          <w:rFonts w:ascii="Times New Roman" w:hAnsi="Times New Roman"/>
          <w:sz w:val="28"/>
          <w:szCs w:val="28"/>
        </w:rPr>
        <w:t>а) в наименовании слова «обеспечению отдыха» заменить словом «обеспечению оздоровления»;</w:t>
      </w:r>
    </w:p>
    <w:p w:rsidR="003E7DE7" w:rsidRPr="00AC392C" w:rsidRDefault="003E7DE7" w:rsidP="003E7DE7">
      <w:pPr>
        <w:rPr>
          <w:rFonts w:ascii="Times New Roman" w:hAnsi="Times New Roman"/>
          <w:sz w:val="28"/>
          <w:szCs w:val="28"/>
        </w:rPr>
      </w:pPr>
      <w:r w:rsidRPr="00AC392C">
        <w:rPr>
          <w:rFonts w:ascii="Times New Roman" w:hAnsi="Times New Roman"/>
          <w:sz w:val="28"/>
          <w:szCs w:val="28"/>
        </w:rPr>
        <w:t>б) в пункте 1 слова «обеспечению отдыха» заменить словом «обеспечению оздоровления»;</w:t>
      </w:r>
    </w:p>
    <w:p w:rsidR="00926021" w:rsidRPr="00AC392C" w:rsidRDefault="003E7DE7" w:rsidP="00926021">
      <w:pPr>
        <w:rPr>
          <w:rFonts w:ascii="Times New Roman" w:hAnsi="Times New Roman"/>
          <w:sz w:val="28"/>
          <w:szCs w:val="28"/>
        </w:rPr>
      </w:pPr>
      <w:r w:rsidRPr="00AC392C">
        <w:rPr>
          <w:rFonts w:ascii="Times New Roman" w:hAnsi="Times New Roman"/>
          <w:sz w:val="28"/>
          <w:szCs w:val="28"/>
        </w:rPr>
        <w:t>в) в пункте 2 слов</w:t>
      </w:r>
      <w:r w:rsidR="00926021">
        <w:rPr>
          <w:rFonts w:ascii="Times New Roman" w:hAnsi="Times New Roman"/>
          <w:sz w:val="28"/>
          <w:szCs w:val="28"/>
        </w:rPr>
        <w:t>а</w:t>
      </w:r>
      <w:r w:rsidRPr="00AC392C">
        <w:rPr>
          <w:rFonts w:ascii="Times New Roman" w:hAnsi="Times New Roman"/>
          <w:sz w:val="28"/>
          <w:szCs w:val="28"/>
        </w:rPr>
        <w:t xml:space="preserve"> </w:t>
      </w:r>
      <w:r w:rsidR="00926021">
        <w:rPr>
          <w:rFonts w:ascii="Times New Roman" w:hAnsi="Times New Roman"/>
          <w:sz w:val="28"/>
          <w:szCs w:val="28"/>
        </w:rPr>
        <w:t>«</w:t>
      </w:r>
      <w:r w:rsidR="00926021" w:rsidRPr="00926021">
        <w:rPr>
          <w:rFonts w:ascii="Times New Roman" w:hAnsi="Times New Roman"/>
          <w:sz w:val="28"/>
          <w:szCs w:val="28"/>
        </w:rPr>
        <w:t>предусмотренных на указанные цели главному распорядителю средств областного бюджета Ульяновской области - Министерству образования и науки Ульяновской</w:t>
      </w:r>
      <w:r w:rsidR="00926021">
        <w:rPr>
          <w:rFonts w:ascii="Times New Roman" w:hAnsi="Times New Roman"/>
          <w:sz w:val="28"/>
          <w:szCs w:val="28"/>
        </w:rPr>
        <w:t xml:space="preserve"> области (далее - Министерство)» заменить словами </w:t>
      </w:r>
      <w:r w:rsidR="00926021" w:rsidRPr="00B02F46">
        <w:rPr>
          <w:rFonts w:ascii="Times New Roman" w:hAnsi="Times New Roman"/>
          <w:sz w:val="28"/>
          <w:szCs w:val="28"/>
        </w:rPr>
        <w:t>«</w:t>
      </w:r>
      <w:r w:rsidR="00926021">
        <w:rPr>
          <w:rFonts w:ascii="Times New Roman" w:hAnsi="Times New Roman"/>
          <w:sz w:val="28"/>
          <w:szCs w:val="28"/>
        </w:rPr>
        <w:t xml:space="preserve">доведённых до Министерства образования и науки Ульяновской области (далее – Министерство) как получателя средств областного бюджета Ульяновской области, на основании соглашений, заключённых </w:t>
      </w:r>
      <w:r w:rsidR="00926021" w:rsidRPr="00C458B9">
        <w:rPr>
          <w:rFonts w:ascii="Times New Roman" w:hAnsi="Times New Roman"/>
          <w:sz w:val="28"/>
          <w:szCs w:val="28"/>
        </w:rPr>
        <w:t>Министерством с местными администрациями муниципальных районов и городских округов Ульяно</w:t>
      </w:r>
      <w:r w:rsidR="00926021">
        <w:rPr>
          <w:rFonts w:ascii="Times New Roman" w:hAnsi="Times New Roman"/>
          <w:sz w:val="28"/>
          <w:szCs w:val="28"/>
        </w:rPr>
        <w:t>вской области</w:t>
      </w:r>
      <w:r w:rsidR="00926021" w:rsidRPr="00B02F46">
        <w:rPr>
          <w:rFonts w:ascii="Times New Roman" w:hAnsi="Times New Roman"/>
          <w:sz w:val="28"/>
          <w:szCs w:val="28"/>
        </w:rPr>
        <w:t>»;</w:t>
      </w:r>
    </w:p>
    <w:p w:rsidR="003E7DE7" w:rsidRPr="00D960A5" w:rsidRDefault="003E7DE7" w:rsidP="003E7DE7">
      <w:pPr>
        <w:ind w:firstLine="709"/>
        <w:rPr>
          <w:rFonts w:ascii="Times New Roman" w:hAnsi="Times New Roman"/>
          <w:color w:val="FF0000"/>
          <w:sz w:val="28"/>
          <w:szCs w:val="28"/>
        </w:rPr>
      </w:pPr>
      <w:r w:rsidRPr="00AC392C">
        <w:rPr>
          <w:rFonts w:ascii="Times New Roman" w:hAnsi="Times New Roman"/>
          <w:sz w:val="28"/>
          <w:szCs w:val="28"/>
        </w:rPr>
        <w:t>г) в пункте 3 слова «по администрированию поступлений в бюджет» заменить словами «, связанных с администрированием доходов местных бюджетов».</w:t>
      </w:r>
    </w:p>
    <w:p w:rsidR="00CB0AEC" w:rsidRPr="00862BB4" w:rsidRDefault="003E7DE7" w:rsidP="003E7DE7">
      <w:pPr>
        <w:ind w:firstLine="708"/>
        <w:rPr>
          <w:rFonts w:ascii="Times New Roman" w:hAnsi="Times New Roman"/>
          <w:sz w:val="28"/>
          <w:szCs w:val="28"/>
        </w:rPr>
      </w:pPr>
      <w:r>
        <w:rPr>
          <w:rFonts w:ascii="Times New Roman" w:hAnsi="Times New Roman"/>
          <w:sz w:val="28"/>
          <w:szCs w:val="28"/>
        </w:rPr>
        <w:t>6</w:t>
      </w:r>
      <w:r w:rsidR="00E26404">
        <w:rPr>
          <w:rFonts w:ascii="Times New Roman" w:hAnsi="Times New Roman"/>
          <w:sz w:val="28"/>
          <w:szCs w:val="28"/>
        </w:rPr>
        <w:t xml:space="preserve">. </w:t>
      </w:r>
      <w:r w:rsidR="00CB0AEC">
        <w:rPr>
          <w:rFonts w:ascii="Times New Roman" w:hAnsi="Times New Roman"/>
          <w:sz w:val="28"/>
          <w:szCs w:val="28"/>
        </w:rPr>
        <w:t xml:space="preserve">Внести в </w:t>
      </w:r>
      <w:r w:rsidR="00CB0AEC" w:rsidRPr="00D946ED">
        <w:rPr>
          <w:rFonts w:ascii="Times New Roman" w:hAnsi="Times New Roman"/>
          <w:sz w:val="28"/>
          <w:szCs w:val="28"/>
        </w:rPr>
        <w:t>Порядок</w:t>
      </w:r>
      <w:r w:rsidR="00CB0AEC">
        <w:rPr>
          <w:rFonts w:ascii="Times New Roman" w:hAnsi="Times New Roman"/>
          <w:sz w:val="28"/>
          <w:szCs w:val="28"/>
        </w:rPr>
        <w:t xml:space="preserve"> </w:t>
      </w:r>
      <w:r w:rsidR="00CB0AEC" w:rsidRPr="00D946ED">
        <w:rPr>
          <w:rFonts w:ascii="Times New Roman" w:hAnsi="Times New Roman"/>
          <w:sz w:val="28"/>
          <w:szCs w:val="28"/>
        </w:rPr>
        <w:t>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r w:rsidR="00CB0AEC">
        <w:rPr>
          <w:rFonts w:ascii="Times New Roman" w:hAnsi="Times New Roman"/>
          <w:sz w:val="28"/>
          <w:szCs w:val="28"/>
        </w:rPr>
        <w:t>,</w:t>
      </w:r>
      <w:r w:rsidR="00CB0AEC" w:rsidRPr="00D946ED">
        <w:rPr>
          <w:rFonts w:ascii="Times New Roman" w:hAnsi="Times New Roman"/>
          <w:sz w:val="28"/>
          <w:szCs w:val="28"/>
        </w:rPr>
        <w:t xml:space="preserve"> </w:t>
      </w:r>
      <w:r w:rsidR="00CB0AEC" w:rsidRPr="00862BB4">
        <w:rPr>
          <w:rFonts w:ascii="Times New Roman" w:hAnsi="Times New Roman"/>
          <w:sz w:val="28"/>
          <w:szCs w:val="28"/>
        </w:rPr>
        <w:t xml:space="preserve">утверждённый </w:t>
      </w:r>
      <w:hyperlink r:id="rId8" w:history="1">
        <w:r w:rsidR="00CB0AEC" w:rsidRPr="00D946ED">
          <w:rPr>
            <w:rFonts w:ascii="Times New Roman" w:hAnsi="Times New Roman"/>
            <w:sz w:val="28"/>
            <w:szCs w:val="28"/>
          </w:rPr>
          <w:t>постановление</w:t>
        </w:r>
      </w:hyperlink>
      <w:r w:rsidR="00CB0AEC" w:rsidRPr="00862BB4">
        <w:rPr>
          <w:rFonts w:ascii="Times New Roman" w:hAnsi="Times New Roman"/>
          <w:sz w:val="28"/>
          <w:szCs w:val="28"/>
        </w:rPr>
        <w:t>м Правительства Ульяновской области от</w:t>
      </w:r>
      <w:r w:rsidR="00CB0AEC">
        <w:rPr>
          <w:rFonts w:ascii="Times New Roman" w:hAnsi="Times New Roman"/>
          <w:sz w:val="28"/>
          <w:szCs w:val="28"/>
        </w:rPr>
        <w:t xml:space="preserve"> 29.06.2014 № 328-П «</w:t>
      </w:r>
      <w:r w:rsidR="00CB0AEC" w:rsidRPr="00D946ED">
        <w:rPr>
          <w:rFonts w:ascii="Times New Roman" w:hAnsi="Times New Roman"/>
          <w:sz w:val="28"/>
          <w:szCs w:val="28"/>
        </w:rPr>
        <w:t>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w:t>
      </w:r>
      <w:r w:rsidR="00CB0AEC">
        <w:rPr>
          <w:rFonts w:ascii="Times New Roman" w:hAnsi="Times New Roman"/>
          <w:sz w:val="28"/>
          <w:szCs w:val="28"/>
        </w:rPr>
        <w:t>ых образовательных организациях»</w:t>
      </w:r>
      <w:r w:rsidR="00CB0AEC" w:rsidRPr="00D946ED">
        <w:rPr>
          <w:rFonts w:ascii="Times New Roman" w:hAnsi="Times New Roman"/>
          <w:sz w:val="28"/>
          <w:szCs w:val="28"/>
        </w:rPr>
        <w:t xml:space="preserve"> </w:t>
      </w:r>
      <w:r w:rsidR="00CB0AEC" w:rsidRPr="00862BB4">
        <w:rPr>
          <w:rFonts w:ascii="Times New Roman" w:hAnsi="Times New Roman"/>
          <w:sz w:val="28"/>
          <w:szCs w:val="28"/>
        </w:rPr>
        <w:t>следующие изменения:</w:t>
      </w:r>
    </w:p>
    <w:p w:rsidR="00CB0AEC" w:rsidRDefault="00CB0AEC" w:rsidP="00CB0AEC">
      <w:pPr>
        <w:ind w:firstLine="709"/>
        <w:rPr>
          <w:rFonts w:ascii="Times New Roman" w:hAnsi="Times New Roman"/>
          <w:sz w:val="28"/>
          <w:szCs w:val="28"/>
        </w:rPr>
      </w:pPr>
      <w:r>
        <w:rPr>
          <w:rFonts w:ascii="Times New Roman" w:hAnsi="Times New Roman"/>
          <w:sz w:val="28"/>
          <w:szCs w:val="28"/>
        </w:rPr>
        <w:lastRenderedPageBreak/>
        <w:t xml:space="preserve">1) </w:t>
      </w:r>
      <w:r w:rsidR="00E861F7">
        <w:rPr>
          <w:rFonts w:ascii="Times New Roman" w:hAnsi="Times New Roman"/>
          <w:sz w:val="28"/>
          <w:szCs w:val="28"/>
        </w:rPr>
        <w:t>пункт 2 изложить в следующей редакции:</w:t>
      </w:r>
    </w:p>
    <w:p w:rsidR="00E861F7" w:rsidRDefault="00E861F7" w:rsidP="00E861F7">
      <w:pPr>
        <w:ind w:firstLine="709"/>
        <w:rPr>
          <w:rFonts w:ascii="Times New Roman" w:hAnsi="Times New Roman"/>
          <w:sz w:val="28"/>
          <w:szCs w:val="28"/>
        </w:rPr>
      </w:pPr>
      <w:r>
        <w:rPr>
          <w:rFonts w:ascii="Times New Roman" w:hAnsi="Times New Roman"/>
          <w:sz w:val="28"/>
          <w:szCs w:val="28"/>
        </w:rPr>
        <w:t xml:space="preserve">«2. </w:t>
      </w:r>
      <w:r w:rsidRPr="00E861F7">
        <w:rPr>
          <w:rFonts w:ascii="Times New Roman" w:hAnsi="Times New Roman"/>
          <w:sz w:val="28"/>
          <w:szCs w:val="28"/>
        </w:rPr>
        <w:t xml:space="preserve">Предоставление субвенций бюджетам муниципальных районов и городских округов Ульяновской области осуществляется в соответствии со </w:t>
      </w:r>
      <w:hyperlink r:id="rId9" w:history="1">
        <w:r w:rsidRPr="00E861F7">
          <w:rPr>
            <w:rFonts w:ascii="Times New Roman" w:hAnsi="Times New Roman"/>
            <w:sz w:val="28"/>
            <w:szCs w:val="28"/>
          </w:rPr>
          <w:t>сводной бюджетной росписью</w:t>
        </w:r>
      </w:hyperlink>
      <w:r w:rsidRPr="00E861F7">
        <w:rPr>
          <w:rFonts w:ascii="Times New Roman" w:hAnsi="Times New Roman"/>
          <w:sz w:val="28"/>
          <w:szCs w:val="28"/>
        </w:rPr>
        <w:t xml:space="preserve"> областного бюджета Ульяновской области на соответствующий финансовый год в пределах </w:t>
      </w:r>
      <w:hyperlink r:id="rId10" w:history="1">
        <w:r w:rsidRPr="00E861F7">
          <w:rPr>
            <w:rFonts w:ascii="Times New Roman" w:hAnsi="Times New Roman"/>
            <w:sz w:val="28"/>
            <w:szCs w:val="28"/>
          </w:rPr>
          <w:t>лимитов бюджетных обязательств</w:t>
        </w:r>
      </w:hyperlink>
      <w:r w:rsidRPr="00E861F7">
        <w:rPr>
          <w:rFonts w:ascii="Times New Roman" w:hAnsi="Times New Roman"/>
          <w:sz w:val="28"/>
          <w:szCs w:val="28"/>
        </w:rPr>
        <w:t xml:space="preserve">, </w:t>
      </w:r>
      <w:r>
        <w:rPr>
          <w:rFonts w:ascii="Times New Roman" w:hAnsi="Times New Roman"/>
          <w:sz w:val="28"/>
          <w:szCs w:val="28"/>
        </w:rPr>
        <w:t xml:space="preserve">доведённых до Министерства образования и науки Ульяновской области (далее – Министерство) как получателя средств областного бюджета Ульяновской области, на основании соглашений, заключённых </w:t>
      </w:r>
      <w:r w:rsidRPr="00C458B9">
        <w:rPr>
          <w:rFonts w:ascii="Times New Roman" w:hAnsi="Times New Roman"/>
          <w:sz w:val="28"/>
          <w:szCs w:val="28"/>
        </w:rPr>
        <w:t>Министерством с местными администрациями муниципальных районов и городских округов Ульяно</w:t>
      </w:r>
      <w:r>
        <w:rPr>
          <w:rFonts w:ascii="Times New Roman" w:hAnsi="Times New Roman"/>
          <w:sz w:val="28"/>
          <w:szCs w:val="28"/>
        </w:rPr>
        <w:t>вской области.</w:t>
      </w:r>
      <w:r w:rsidRPr="00B02F46">
        <w:rPr>
          <w:rFonts w:ascii="Times New Roman" w:hAnsi="Times New Roman"/>
          <w:sz w:val="28"/>
          <w:szCs w:val="28"/>
        </w:rPr>
        <w:t>»;</w:t>
      </w:r>
    </w:p>
    <w:p w:rsidR="00CB0AEC" w:rsidRDefault="00CB0AEC" w:rsidP="00CB0AEC">
      <w:pPr>
        <w:ind w:firstLine="708"/>
        <w:rPr>
          <w:rFonts w:ascii="Times New Roman" w:hAnsi="Times New Roman"/>
          <w:sz w:val="28"/>
          <w:szCs w:val="28"/>
        </w:rPr>
      </w:pPr>
      <w:r>
        <w:rPr>
          <w:rFonts w:ascii="Times New Roman" w:hAnsi="Times New Roman"/>
          <w:sz w:val="28"/>
          <w:szCs w:val="28"/>
        </w:rPr>
        <w:t xml:space="preserve">2) в пункте 3 слова «по администрированию доходов в местный бюджет в соответствии с соглашениями» заменить словами «, связанных </w:t>
      </w:r>
      <w:r w:rsidRPr="00CE0A62">
        <w:rPr>
          <w:rFonts w:ascii="Times New Roman" w:hAnsi="Times New Roman"/>
          <w:sz w:val="28"/>
          <w:szCs w:val="28"/>
        </w:rPr>
        <w:t>с администрированием доходов соответствующих местных бюджетов</w:t>
      </w:r>
      <w:r>
        <w:rPr>
          <w:rFonts w:ascii="Times New Roman" w:hAnsi="Times New Roman"/>
          <w:sz w:val="28"/>
          <w:szCs w:val="28"/>
        </w:rPr>
        <w:t>».</w:t>
      </w:r>
    </w:p>
    <w:p w:rsidR="0093224A" w:rsidRPr="00FC46C0" w:rsidRDefault="0093224A" w:rsidP="0093224A">
      <w:pPr>
        <w:rPr>
          <w:rFonts w:ascii="Times New Roman" w:hAnsi="Times New Roman"/>
          <w:sz w:val="28"/>
          <w:szCs w:val="28"/>
        </w:rPr>
      </w:pPr>
      <w:r>
        <w:rPr>
          <w:rFonts w:ascii="Times New Roman" w:hAnsi="Times New Roman"/>
          <w:sz w:val="28"/>
          <w:szCs w:val="28"/>
        </w:rPr>
        <w:t>7</w:t>
      </w:r>
      <w:r w:rsidRPr="00FC46C0">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93224A" w:rsidRDefault="0093224A" w:rsidP="0093224A">
      <w:pPr>
        <w:rPr>
          <w:rFonts w:ascii="Times New Roman" w:hAnsi="Times New Roman"/>
          <w:sz w:val="28"/>
          <w:szCs w:val="28"/>
        </w:rPr>
      </w:pPr>
    </w:p>
    <w:p w:rsidR="0093224A" w:rsidRDefault="0093224A" w:rsidP="0093224A">
      <w:pPr>
        <w:rPr>
          <w:rFonts w:ascii="Times New Roman" w:hAnsi="Times New Roman"/>
          <w:sz w:val="28"/>
          <w:szCs w:val="28"/>
        </w:rPr>
      </w:pPr>
    </w:p>
    <w:p w:rsidR="0093224A" w:rsidRPr="004B2877" w:rsidRDefault="0093224A" w:rsidP="0093224A">
      <w:pPr>
        <w:rPr>
          <w:rFonts w:ascii="Times New Roman" w:hAnsi="Times New Roman"/>
          <w:sz w:val="28"/>
          <w:szCs w:val="28"/>
        </w:rPr>
      </w:pPr>
    </w:p>
    <w:p w:rsidR="0093224A" w:rsidRPr="00A04B3F" w:rsidRDefault="0093224A" w:rsidP="0093224A">
      <w:pPr>
        <w:pStyle w:val="ad"/>
        <w:rPr>
          <w:rFonts w:ascii="Times New Roman" w:hAnsi="Times New Roman" w:cs="Times New Roman"/>
          <w:sz w:val="28"/>
          <w:szCs w:val="28"/>
        </w:rPr>
      </w:pPr>
      <w:r w:rsidRPr="00A04B3F">
        <w:rPr>
          <w:rFonts w:ascii="Times New Roman" w:hAnsi="Times New Roman" w:cs="Times New Roman"/>
          <w:sz w:val="28"/>
          <w:szCs w:val="28"/>
        </w:rPr>
        <w:t xml:space="preserve">Председатель </w:t>
      </w:r>
    </w:p>
    <w:p w:rsidR="0093224A" w:rsidRPr="00E17CA3" w:rsidRDefault="0093224A" w:rsidP="0093224A">
      <w:pPr>
        <w:ind w:firstLine="0"/>
        <w:rPr>
          <w:rFonts w:ascii="Times New Roman" w:hAnsi="Times New Roman"/>
          <w:sz w:val="28"/>
          <w:szCs w:val="28"/>
        </w:rPr>
      </w:pPr>
      <w:r w:rsidRPr="00A04B3F">
        <w:rPr>
          <w:rFonts w:ascii="Times New Roman" w:hAnsi="Times New Roman"/>
          <w:sz w:val="28"/>
          <w:szCs w:val="28"/>
        </w:rPr>
        <w:t>Правительства области</w:t>
      </w:r>
      <w:r>
        <w:rPr>
          <w:rFonts w:ascii="Times New Roman" w:hAnsi="Times New Roman"/>
          <w:sz w:val="28"/>
          <w:szCs w:val="28"/>
        </w:rPr>
        <w:t xml:space="preserve">                                                                         А.А.Смекалин</w:t>
      </w:r>
    </w:p>
    <w:p w:rsidR="002C4931" w:rsidRPr="002C4931" w:rsidRDefault="002C4931" w:rsidP="002C4931">
      <w:pPr>
        <w:ind w:firstLine="709"/>
        <w:rPr>
          <w:rFonts w:ascii="Times New Roman" w:hAnsi="Times New Roman"/>
          <w:sz w:val="28"/>
          <w:szCs w:val="28"/>
        </w:rPr>
      </w:pPr>
    </w:p>
    <w:p w:rsidR="002C4931" w:rsidRPr="002C4931" w:rsidRDefault="002C4931" w:rsidP="002C4931">
      <w:pPr>
        <w:ind w:firstLine="709"/>
        <w:rPr>
          <w:rFonts w:ascii="Times New Roman" w:hAnsi="Times New Roman"/>
          <w:sz w:val="28"/>
          <w:szCs w:val="28"/>
        </w:rPr>
      </w:pPr>
    </w:p>
    <w:p w:rsidR="0001264D" w:rsidRPr="0001264D" w:rsidRDefault="0001264D" w:rsidP="002C4931">
      <w:pPr>
        <w:ind w:firstLine="709"/>
        <w:rPr>
          <w:rFonts w:ascii="Times New Roman" w:hAnsi="Times New Roman"/>
          <w:sz w:val="28"/>
          <w:szCs w:val="28"/>
        </w:rPr>
      </w:pPr>
    </w:p>
    <w:p w:rsidR="0001264D" w:rsidRPr="00570C90" w:rsidRDefault="0001264D" w:rsidP="002C4931">
      <w:pPr>
        <w:ind w:firstLine="709"/>
        <w:rPr>
          <w:rFonts w:ascii="Times New Roman" w:hAnsi="Times New Roman"/>
          <w:sz w:val="28"/>
          <w:szCs w:val="28"/>
        </w:rPr>
      </w:pPr>
    </w:p>
    <w:p w:rsidR="00CE0A62" w:rsidRPr="00D946ED" w:rsidRDefault="00CE0A62" w:rsidP="00D946ED">
      <w:pPr>
        <w:ind w:firstLine="709"/>
        <w:rPr>
          <w:rFonts w:ascii="Times New Roman" w:hAnsi="Times New Roman"/>
          <w:sz w:val="28"/>
          <w:szCs w:val="28"/>
        </w:rPr>
      </w:pPr>
    </w:p>
    <w:p w:rsidR="0089061C" w:rsidRDefault="0089061C" w:rsidP="00D946ED">
      <w:pPr>
        <w:ind w:firstLine="709"/>
        <w:rPr>
          <w:rFonts w:ascii="Times New Roman" w:hAnsi="Times New Roman"/>
          <w:sz w:val="28"/>
          <w:szCs w:val="28"/>
        </w:rPr>
      </w:pPr>
    </w:p>
    <w:p w:rsidR="0089061C" w:rsidRDefault="0089061C" w:rsidP="00D946ED">
      <w:pPr>
        <w:ind w:firstLine="709"/>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p w:rsidR="0089061C" w:rsidRDefault="0089061C" w:rsidP="00862BB4">
      <w:pPr>
        <w:rPr>
          <w:rFonts w:ascii="Times New Roman" w:hAnsi="Times New Roman"/>
          <w:sz w:val="28"/>
          <w:szCs w:val="28"/>
        </w:rPr>
      </w:pPr>
    </w:p>
    <w:bookmarkEnd w:id="0"/>
    <w:p w:rsidR="0089061C" w:rsidRDefault="0089061C" w:rsidP="00E57AF7">
      <w:pPr>
        <w:ind w:firstLine="0"/>
        <w:rPr>
          <w:rFonts w:ascii="Times New Roman" w:hAnsi="Times New Roman"/>
          <w:sz w:val="28"/>
          <w:szCs w:val="28"/>
        </w:rPr>
      </w:pPr>
    </w:p>
    <w:sectPr w:rsidR="0089061C" w:rsidSect="00281B7F">
      <w:headerReference w:type="even" r:id="rId1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39" w:rsidRDefault="008A7439">
      <w:r>
        <w:separator/>
      </w:r>
    </w:p>
  </w:endnote>
  <w:endnote w:type="continuationSeparator" w:id="1">
    <w:p w:rsidR="008A7439" w:rsidRDefault="008A74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39" w:rsidRDefault="008A7439">
      <w:r>
        <w:separator/>
      </w:r>
    </w:p>
  </w:footnote>
  <w:footnote w:type="continuationSeparator" w:id="1">
    <w:p w:rsidR="008A7439" w:rsidRDefault="008A7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A5" w:rsidRDefault="009F7977" w:rsidP="00D66717">
    <w:pPr>
      <w:pStyle w:val="a5"/>
      <w:framePr w:wrap="around" w:vAnchor="text" w:hAnchor="margin" w:xAlign="center" w:y="1"/>
      <w:rPr>
        <w:rStyle w:val="a6"/>
      </w:rPr>
    </w:pPr>
    <w:r>
      <w:rPr>
        <w:rStyle w:val="a6"/>
      </w:rPr>
      <w:fldChar w:fldCharType="begin"/>
    </w:r>
    <w:r w:rsidR="00D960A5">
      <w:rPr>
        <w:rStyle w:val="a6"/>
      </w:rPr>
      <w:instrText xml:space="preserve">PAGE  </w:instrText>
    </w:r>
    <w:r>
      <w:rPr>
        <w:rStyle w:val="a6"/>
      </w:rPr>
      <w:fldChar w:fldCharType="end"/>
    </w:r>
  </w:p>
  <w:p w:rsidR="00D960A5" w:rsidRDefault="00D960A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A5" w:rsidRPr="00D66717" w:rsidRDefault="009F7977" w:rsidP="00D66717">
    <w:pPr>
      <w:pStyle w:val="a5"/>
      <w:framePr w:wrap="around" w:vAnchor="text" w:hAnchor="margin" w:xAlign="center" w:y="1"/>
      <w:ind w:firstLine="0"/>
      <w:rPr>
        <w:rStyle w:val="a6"/>
        <w:rFonts w:ascii="Times New Roman" w:hAnsi="Times New Roman"/>
        <w:sz w:val="28"/>
        <w:szCs w:val="28"/>
      </w:rPr>
    </w:pPr>
    <w:r w:rsidRPr="00D66717">
      <w:rPr>
        <w:rStyle w:val="a6"/>
        <w:rFonts w:ascii="Times New Roman" w:hAnsi="Times New Roman"/>
        <w:sz w:val="28"/>
        <w:szCs w:val="28"/>
      </w:rPr>
      <w:fldChar w:fldCharType="begin"/>
    </w:r>
    <w:r w:rsidR="00D960A5" w:rsidRPr="00D66717">
      <w:rPr>
        <w:rStyle w:val="a6"/>
        <w:rFonts w:ascii="Times New Roman" w:hAnsi="Times New Roman"/>
        <w:sz w:val="28"/>
        <w:szCs w:val="28"/>
      </w:rPr>
      <w:instrText xml:space="preserve">PAGE  </w:instrText>
    </w:r>
    <w:r w:rsidRPr="00D66717">
      <w:rPr>
        <w:rStyle w:val="a6"/>
        <w:rFonts w:ascii="Times New Roman" w:hAnsi="Times New Roman"/>
        <w:sz w:val="28"/>
        <w:szCs w:val="28"/>
      </w:rPr>
      <w:fldChar w:fldCharType="separate"/>
    </w:r>
    <w:r w:rsidR="00AB4C75">
      <w:rPr>
        <w:rStyle w:val="a6"/>
        <w:rFonts w:ascii="Times New Roman" w:hAnsi="Times New Roman"/>
        <w:noProof/>
        <w:sz w:val="28"/>
        <w:szCs w:val="28"/>
      </w:rPr>
      <w:t>5</w:t>
    </w:r>
    <w:r w:rsidRPr="00D66717">
      <w:rPr>
        <w:rStyle w:val="a6"/>
        <w:rFonts w:ascii="Times New Roman" w:hAnsi="Times New Roman"/>
        <w:sz w:val="28"/>
        <w:szCs w:val="28"/>
      </w:rPr>
      <w:fldChar w:fldCharType="end"/>
    </w:r>
  </w:p>
  <w:p w:rsidR="00D960A5" w:rsidRPr="00167A66" w:rsidRDefault="00D960A5" w:rsidP="00167A66">
    <w:pPr>
      <w:pStyle w:val="a5"/>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222664"/>
    <w:lvl w:ilvl="0">
      <w:numFmt w:val="bullet"/>
      <w:lvlText w:val="*"/>
      <w:lvlJc w:val="left"/>
    </w:lvl>
  </w:abstractNum>
  <w:abstractNum w:abstractNumId="1">
    <w:nsid w:val="0DAC2315"/>
    <w:multiLevelType w:val="hybridMultilevel"/>
    <w:tmpl w:val="D60636F0"/>
    <w:lvl w:ilvl="0" w:tplc="1FA0892E">
      <w:start w:val="1"/>
      <w:numFmt w:val="decimal"/>
      <w:lvlText w:val="%1)"/>
      <w:lvlJc w:val="left"/>
      <w:pPr>
        <w:tabs>
          <w:tab w:val="num" w:pos="1069"/>
        </w:tabs>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3914F75"/>
    <w:multiLevelType w:val="multilevel"/>
    <w:tmpl w:val="DDBE4E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57A25A6"/>
    <w:multiLevelType w:val="singleLevel"/>
    <w:tmpl w:val="B3F0B28E"/>
    <w:lvl w:ilvl="0">
      <w:start w:val="2"/>
      <w:numFmt w:val="decimal"/>
      <w:lvlText w:val="1.%1."/>
      <w:legacy w:legacy="1" w:legacySpace="0" w:legacyIndent="360"/>
      <w:lvlJc w:val="left"/>
      <w:rPr>
        <w:rFonts w:ascii="Times New Roman" w:hAnsi="Times New Roman" w:cs="Times New Roman" w:hint="default"/>
      </w:rPr>
    </w:lvl>
  </w:abstractNum>
  <w:abstractNum w:abstractNumId="4">
    <w:nsid w:val="336D13A7"/>
    <w:multiLevelType w:val="hybridMultilevel"/>
    <w:tmpl w:val="04103142"/>
    <w:lvl w:ilvl="0" w:tplc="E3EC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341BA7"/>
    <w:multiLevelType w:val="hybridMultilevel"/>
    <w:tmpl w:val="F05C8A4C"/>
    <w:lvl w:ilvl="0" w:tplc="B7108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319A"/>
    <w:multiLevelType w:val="hybridMultilevel"/>
    <w:tmpl w:val="68F05BA4"/>
    <w:lvl w:ilvl="0" w:tplc="3A729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D953C6F"/>
    <w:multiLevelType w:val="hybridMultilevel"/>
    <w:tmpl w:val="371E0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4D29B3"/>
    <w:multiLevelType w:val="hybridMultilevel"/>
    <w:tmpl w:val="6D34CFD0"/>
    <w:lvl w:ilvl="0" w:tplc="A198F5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BC4170"/>
    <w:multiLevelType w:val="hybridMultilevel"/>
    <w:tmpl w:val="DBB8B262"/>
    <w:lvl w:ilvl="0" w:tplc="C50C1A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3"/>
  </w:num>
  <w:num w:numId="3">
    <w:abstractNumId w:val="2"/>
  </w:num>
  <w:num w:numId="4">
    <w:abstractNumId w:val="7"/>
  </w:num>
  <w:num w:numId="5">
    <w:abstractNumId w:val="5"/>
  </w:num>
  <w:num w:numId="6">
    <w:abstractNumId w:val="8"/>
  </w:num>
  <w:num w:numId="7">
    <w:abstractNumId w:val="1"/>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C86F18"/>
    <w:rsid w:val="00006F23"/>
    <w:rsid w:val="0001264D"/>
    <w:rsid w:val="00022BCF"/>
    <w:rsid w:val="0003610B"/>
    <w:rsid w:val="00056974"/>
    <w:rsid w:val="00063417"/>
    <w:rsid w:val="00077C9E"/>
    <w:rsid w:val="00084612"/>
    <w:rsid w:val="00084C83"/>
    <w:rsid w:val="000966AA"/>
    <w:rsid w:val="000A34CA"/>
    <w:rsid w:val="000B165E"/>
    <w:rsid w:val="000B2D15"/>
    <w:rsid w:val="000B320B"/>
    <w:rsid w:val="000B355F"/>
    <w:rsid w:val="000B3B9F"/>
    <w:rsid w:val="000C6254"/>
    <w:rsid w:val="000D7652"/>
    <w:rsid w:val="000D785D"/>
    <w:rsid w:val="000E5458"/>
    <w:rsid w:val="000E5DC2"/>
    <w:rsid w:val="000E795D"/>
    <w:rsid w:val="00105FDA"/>
    <w:rsid w:val="00111CDB"/>
    <w:rsid w:val="001302E9"/>
    <w:rsid w:val="00136126"/>
    <w:rsid w:val="001365FB"/>
    <w:rsid w:val="00162447"/>
    <w:rsid w:val="00164883"/>
    <w:rsid w:val="00167A66"/>
    <w:rsid w:val="00172D08"/>
    <w:rsid w:val="00175A99"/>
    <w:rsid w:val="00181057"/>
    <w:rsid w:val="00186C6D"/>
    <w:rsid w:val="00190F95"/>
    <w:rsid w:val="00192570"/>
    <w:rsid w:val="00193445"/>
    <w:rsid w:val="00196CB3"/>
    <w:rsid w:val="001A1297"/>
    <w:rsid w:val="001B716A"/>
    <w:rsid w:val="001C4D79"/>
    <w:rsid w:val="001D2CDD"/>
    <w:rsid w:val="001E2081"/>
    <w:rsid w:val="001E247C"/>
    <w:rsid w:val="001E6A16"/>
    <w:rsid w:val="001F4F56"/>
    <w:rsid w:val="002041E1"/>
    <w:rsid w:val="0020667F"/>
    <w:rsid w:val="00211667"/>
    <w:rsid w:val="00220AAD"/>
    <w:rsid w:val="00225986"/>
    <w:rsid w:val="00225F9A"/>
    <w:rsid w:val="00230489"/>
    <w:rsid w:val="00233D2A"/>
    <w:rsid w:val="00241DD2"/>
    <w:rsid w:val="0025279B"/>
    <w:rsid w:val="0025529A"/>
    <w:rsid w:val="00257C42"/>
    <w:rsid w:val="002633E1"/>
    <w:rsid w:val="002655EE"/>
    <w:rsid w:val="00270346"/>
    <w:rsid w:val="002749B4"/>
    <w:rsid w:val="00274D29"/>
    <w:rsid w:val="00281B7F"/>
    <w:rsid w:val="0028674D"/>
    <w:rsid w:val="002942C8"/>
    <w:rsid w:val="002954F1"/>
    <w:rsid w:val="002B0673"/>
    <w:rsid w:val="002B4713"/>
    <w:rsid w:val="002C1550"/>
    <w:rsid w:val="002C4931"/>
    <w:rsid w:val="002C709E"/>
    <w:rsid w:val="002D0BDD"/>
    <w:rsid w:val="002D1CF3"/>
    <w:rsid w:val="002D2E28"/>
    <w:rsid w:val="002D3E37"/>
    <w:rsid w:val="002D6D2A"/>
    <w:rsid w:val="002E0BCA"/>
    <w:rsid w:val="00300F1F"/>
    <w:rsid w:val="00312654"/>
    <w:rsid w:val="00314CD8"/>
    <w:rsid w:val="00321BAC"/>
    <w:rsid w:val="00321D60"/>
    <w:rsid w:val="00322BAC"/>
    <w:rsid w:val="00323489"/>
    <w:rsid w:val="0033200F"/>
    <w:rsid w:val="00333549"/>
    <w:rsid w:val="00342313"/>
    <w:rsid w:val="00350841"/>
    <w:rsid w:val="00364025"/>
    <w:rsid w:val="00374B49"/>
    <w:rsid w:val="003A1882"/>
    <w:rsid w:val="003B4A47"/>
    <w:rsid w:val="003B70A9"/>
    <w:rsid w:val="003D403A"/>
    <w:rsid w:val="003E0993"/>
    <w:rsid w:val="003E58B6"/>
    <w:rsid w:val="003E7DE7"/>
    <w:rsid w:val="00401E61"/>
    <w:rsid w:val="00416913"/>
    <w:rsid w:val="0041754C"/>
    <w:rsid w:val="0042139E"/>
    <w:rsid w:val="0042169C"/>
    <w:rsid w:val="00426235"/>
    <w:rsid w:val="00434DA4"/>
    <w:rsid w:val="0044636C"/>
    <w:rsid w:val="00450A72"/>
    <w:rsid w:val="004516F2"/>
    <w:rsid w:val="00456D3A"/>
    <w:rsid w:val="00457742"/>
    <w:rsid w:val="0046139B"/>
    <w:rsid w:val="00463232"/>
    <w:rsid w:val="004679C7"/>
    <w:rsid w:val="004768AF"/>
    <w:rsid w:val="004A3088"/>
    <w:rsid w:val="004B2877"/>
    <w:rsid w:val="004B5FBB"/>
    <w:rsid w:val="004B6F9B"/>
    <w:rsid w:val="004C0C66"/>
    <w:rsid w:val="004C63C8"/>
    <w:rsid w:val="004D04E7"/>
    <w:rsid w:val="004D082A"/>
    <w:rsid w:val="004D4864"/>
    <w:rsid w:val="004D5DB2"/>
    <w:rsid w:val="004E6295"/>
    <w:rsid w:val="004E72FF"/>
    <w:rsid w:val="004F2AE8"/>
    <w:rsid w:val="004F4B15"/>
    <w:rsid w:val="00506274"/>
    <w:rsid w:val="00512C34"/>
    <w:rsid w:val="0051633A"/>
    <w:rsid w:val="005204F3"/>
    <w:rsid w:val="00521B8D"/>
    <w:rsid w:val="0052262E"/>
    <w:rsid w:val="005240F5"/>
    <w:rsid w:val="00534E12"/>
    <w:rsid w:val="00540EAD"/>
    <w:rsid w:val="00541243"/>
    <w:rsid w:val="00552341"/>
    <w:rsid w:val="00554FC1"/>
    <w:rsid w:val="005572A3"/>
    <w:rsid w:val="00570C90"/>
    <w:rsid w:val="005722E7"/>
    <w:rsid w:val="005755B8"/>
    <w:rsid w:val="00593749"/>
    <w:rsid w:val="005A59F2"/>
    <w:rsid w:val="005B45BD"/>
    <w:rsid w:val="005C6498"/>
    <w:rsid w:val="005D6D61"/>
    <w:rsid w:val="005E3D2D"/>
    <w:rsid w:val="005E6580"/>
    <w:rsid w:val="005E758C"/>
    <w:rsid w:val="0060121A"/>
    <w:rsid w:val="00601462"/>
    <w:rsid w:val="00601949"/>
    <w:rsid w:val="006053F9"/>
    <w:rsid w:val="00607DB2"/>
    <w:rsid w:val="00612216"/>
    <w:rsid w:val="00612E37"/>
    <w:rsid w:val="00612ECE"/>
    <w:rsid w:val="0061746B"/>
    <w:rsid w:val="00625171"/>
    <w:rsid w:val="00630EDF"/>
    <w:rsid w:val="0063158C"/>
    <w:rsid w:val="0063357F"/>
    <w:rsid w:val="006362E2"/>
    <w:rsid w:val="00636EBC"/>
    <w:rsid w:val="0064060B"/>
    <w:rsid w:val="00642AF3"/>
    <w:rsid w:val="00644EF7"/>
    <w:rsid w:val="006477CB"/>
    <w:rsid w:val="00647FF2"/>
    <w:rsid w:val="0065583D"/>
    <w:rsid w:val="00662478"/>
    <w:rsid w:val="00665480"/>
    <w:rsid w:val="00675795"/>
    <w:rsid w:val="00676912"/>
    <w:rsid w:val="006911B7"/>
    <w:rsid w:val="00694310"/>
    <w:rsid w:val="006946EA"/>
    <w:rsid w:val="006952FA"/>
    <w:rsid w:val="006A18D2"/>
    <w:rsid w:val="006B2327"/>
    <w:rsid w:val="006B3543"/>
    <w:rsid w:val="006C28C8"/>
    <w:rsid w:val="006C549B"/>
    <w:rsid w:val="006C64D9"/>
    <w:rsid w:val="006C7622"/>
    <w:rsid w:val="006F029D"/>
    <w:rsid w:val="0070044B"/>
    <w:rsid w:val="00702B62"/>
    <w:rsid w:val="00707479"/>
    <w:rsid w:val="00707CF1"/>
    <w:rsid w:val="007115DD"/>
    <w:rsid w:val="007116FF"/>
    <w:rsid w:val="00730CD8"/>
    <w:rsid w:val="00734288"/>
    <w:rsid w:val="00735819"/>
    <w:rsid w:val="0073712C"/>
    <w:rsid w:val="00744F84"/>
    <w:rsid w:val="00746EE9"/>
    <w:rsid w:val="00754067"/>
    <w:rsid w:val="00770C41"/>
    <w:rsid w:val="00773BE4"/>
    <w:rsid w:val="0078031C"/>
    <w:rsid w:val="00780D62"/>
    <w:rsid w:val="00781E0B"/>
    <w:rsid w:val="00782B70"/>
    <w:rsid w:val="00790962"/>
    <w:rsid w:val="007910B4"/>
    <w:rsid w:val="007A05AF"/>
    <w:rsid w:val="007A12E1"/>
    <w:rsid w:val="007A37C7"/>
    <w:rsid w:val="007C3CF5"/>
    <w:rsid w:val="007D1C55"/>
    <w:rsid w:val="007D6CE1"/>
    <w:rsid w:val="007E434B"/>
    <w:rsid w:val="007F3947"/>
    <w:rsid w:val="00803AFC"/>
    <w:rsid w:val="008127D2"/>
    <w:rsid w:val="00814023"/>
    <w:rsid w:val="00816B37"/>
    <w:rsid w:val="00834A85"/>
    <w:rsid w:val="00847C94"/>
    <w:rsid w:val="00851A4E"/>
    <w:rsid w:val="00852A8F"/>
    <w:rsid w:val="008558AA"/>
    <w:rsid w:val="00862BB4"/>
    <w:rsid w:val="00871478"/>
    <w:rsid w:val="00871732"/>
    <w:rsid w:val="008724BE"/>
    <w:rsid w:val="00875A1B"/>
    <w:rsid w:val="0089061C"/>
    <w:rsid w:val="00892991"/>
    <w:rsid w:val="00894BC9"/>
    <w:rsid w:val="008A7439"/>
    <w:rsid w:val="008A772B"/>
    <w:rsid w:val="008B45F8"/>
    <w:rsid w:val="008B5D36"/>
    <w:rsid w:val="008C32A1"/>
    <w:rsid w:val="008C334C"/>
    <w:rsid w:val="008C7636"/>
    <w:rsid w:val="008F057E"/>
    <w:rsid w:val="008F7C34"/>
    <w:rsid w:val="00911999"/>
    <w:rsid w:val="00915D09"/>
    <w:rsid w:val="00917D07"/>
    <w:rsid w:val="00926021"/>
    <w:rsid w:val="00930EB4"/>
    <w:rsid w:val="00930F1F"/>
    <w:rsid w:val="0093224A"/>
    <w:rsid w:val="00932391"/>
    <w:rsid w:val="0093492C"/>
    <w:rsid w:val="00934AB4"/>
    <w:rsid w:val="009505AE"/>
    <w:rsid w:val="00954B37"/>
    <w:rsid w:val="00957461"/>
    <w:rsid w:val="00962BB4"/>
    <w:rsid w:val="00967D76"/>
    <w:rsid w:val="00972BF9"/>
    <w:rsid w:val="00976619"/>
    <w:rsid w:val="00980445"/>
    <w:rsid w:val="00980CF7"/>
    <w:rsid w:val="00982D71"/>
    <w:rsid w:val="0098608D"/>
    <w:rsid w:val="00987D3F"/>
    <w:rsid w:val="009926FB"/>
    <w:rsid w:val="009A1FA4"/>
    <w:rsid w:val="009A4726"/>
    <w:rsid w:val="009B5A40"/>
    <w:rsid w:val="009B706D"/>
    <w:rsid w:val="009D340D"/>
    <w:rsid w:val="009F6245"/>
    <w:rsid w:val="009F7977"/>
    <w:rsid w:val="00A001DA"/>
    <w:rsid w:val="00A02188"/>
    <w:rsid w:val="00A0325A"/>
    <w:rsid w:val="00A05458"/>
    <w:rsid w:val="00A10D36"/>
    <w:rsid w:val="00A13BC1"/>
    <w:rsid w:val="00A208A7"/>
    <w:rsid w:val="00A27881"/>
    <w:rsid w:val="00A326E1"/>
    <w:rsid w:val="00A42BF9"/>
    <w:rsid w:val="00A61A76"/>
    <w:rsid w:val="00A6323E"/>
    <w:rsid w:val="00A761A5"/>
    <w:rsid w:val="00A8208B"/>
    <w:rsid w:val="00A82D5C"/>
    <w:rsid w:val="00A90A5A"/>
    <w:rsid w:val="00A94006"/>
    <w:rsid w:val="00A96B93"/>
    <w:rsid w:val="00AA3F3C"/>
    <w:rsid w:val="00AB1E4A"/>
    <w:rsid w:val="00AB4C75"/>
    <w:rsid w:val="00AC392C"/>
    <w:rsid w:val="00AC7218"/>
    <w:rsid w:val="00AD20B5"/>
    <w:rsid w:val="00AE2DC7"/>
    <w:rsid w:val="00AE4336"/>
    <w:rsid w:val="00AE49ED"/>
    <w:rsid w:val="00AE4D99"/>
    <w:rsid w:val="00AF5687"/>
    <w:rsid w:val="00B028D3"/>
    <w:rsid w:val="00B02F46"/>
    <w:rsid w:val="00B040F8"/>
    <w:rsid w:val="00B06794"/>
    <w:rsid w:val="00B1297E"/>
    <w:rsid w:val="00B146DC"/>
    <w:rsid w:val="00B2194C"/>
    <w:rsid w:val="00B21B2B"/>
    <w:rsid w:val="00B23282"/>
    <w:rsid w:val="00B32A4F"/>
    <w:rsid w:val="00B40B96"/>
    <w:rsid w:val="00B40FD1"/>
    <w:rsid w:val="00B41762"/>
    <w:rsid w:val="00B423E8"/>
    <w:rsid w:val="00B44E26"/>
    <w:rsid w:val="00B51B26"/>
    <w:rsid w:val="00B5468A"/>
    <w:rsid w:val="00B6194C"/>
    <w:rsid w:val="00B62FB5"/>
    <w:rsid w:val="00B630A4"/>
    <w:rsid w:val="00B64F31"/>
    <w:rsid w:val="00B8028D"/>
    <w:rsid w:val="00B937F6"/>
    <w:rsid w:val="00B94EDE"/>
    <w:rsid w:val="00B96EC5"/>
    <w:rsid w:val="00BA76BC"/>
    <w:rsid w:val="00BB00CD"/>
    <w:rsid w:val="00BC24C9"/>
    <w:rsid w:val="00BC42E9"/>
    <w:rsid w:val="00BD0D45"/>
    <w:rsid w:val="00BD391F"/>
    <w:rsid w:val="00BD4C12"/>
    <w:rsid w:val="00BD65A8"/>
    <w:rsid w:val="00BE48D4"/>
    <w:rsid w:val="00BF14AF"/>
    <w:rsid w:val="00BF75AA"/>
    <w:rsid w:val="00BF77E9"/>
    <w:rsid w:val="00C06127"/>
    <w:rsid w:val="00C070D4"/>
    <w:rsid w:val="00C20753"/>
    <w:rsid w:val="00C36989"/>
    <w:rsid w:val="00C458B9"/>
    <w:rsid w:val="00C47FE3"/>
    <w:rsid w:val="00C52522"/>
    <w:rsid w:val="00C573BA"/>
    <w:rsid w:val="00C57A55"/>
    <w:rsid w:val="00C620F6"/>
    <w:rsid w:val="00C625E7"/>
    <w:rsid w:val="00C660A6"/>
    <w:rsid w:val="00C7223D"/>
    <w:rsid w:val="00C728ED"/>
    <w:rsid w:val="00C73265"/>
    <w:rsid w:val="00C7539A"/>
    <w:rsid w:val="00C77C4C"/>
    <w:rsid w:val="00C8048E"/>
    <w:rsid w:val="00C86F18"/>
    <w:rsid w:val="00C912CD"/>
    <w:rsid w:val="00C94441"/>
    <w:rsid w:val="00C971A6"/>
    <w:rsid w:val="00CA4AC6"/>
    <w:rsid w:val="00CB0AEC"/>
    <w:rsid w:val="00CC1B7F"/>
    <w:rsid w:val="00CC1F98"/>
    <w:rsid w:val="00CC7115"/>
    <w:rsid w:val="00CD32F7"/>
    <w:rsid w:val="00CD7E62"/>
    <w:rsid w:val="00CE0A62"/>
    <w:rsid w:val="00CF6622"/>
    <w:rsid w:val="00CF66AC"/>
    <w:rsid w:val="00CF79D8"/>
    <w:rsid w:val="00D11CA0"/>
    <w:rsid w:val="00D133E9"/>
    <w:rsid w:val="00D25ED1"/>
    <w:rsid w:val="00D26D6C"/>
    <w:rsid w:val="00D334E0"/>
    <w:rsid w:val="00D421CB"/>
    <w:rsid w:val="00D43A98"/>
    <w:rsid w:val="00D52C5B"/>
    <w:rsid w:val="00D605A8"/>
    <w:rsid w:val="00D60D97"/>
    <w:rsid w:val="00D66717"/>
    <w:rsid w:val="00D72E73"/>
    <w:rsid w:val="00D757A3"/>
    <w:rsid w:val="00D83282"/>
    <w:rsid w:val="00D8351D"/>
    <w:rsid w:val="00D848FC"/>
    <w:rsid w:val="00D84A34"/>
    <w:rsid w:val="00D9265F"/>
    <w:rsid w:val="00D92CA1"/>
    <w:rsid w:val="00D942C8"/>
    <w:rsid w:val="00D946ED"/>
    <w:rsid w:val="00D960A5"/>
    <w:rsid w:val="00DA224E"/>
    <w:rsid w:val="00DA50F2"/>
    <w:rsid w:val="00DC5181"/>
    <w:rsid w:val="00DC5452"/>
    <w:rsid w:val="00DD39A9"/>
    <w:rsid w:val="00DD3C26"/>
    <w:rsid w:val="00DD5E70"/>
    <w:rsid w:val="00DD7720"/>
    <w:rsid w:val="00DE1D3F"/>
    <w:rsid w:val="00DE3AAC"/>
    <w:rsid w:val="00DF364D"/>
    <w:rsid w:val="00DF768C"/>
    <w:rsid w:val="00E00493"/>
    <w:rsid w:val="00E00673"/>
    <w:rsid w:val="00E01260"/>
    <w:rsid w:val="00E03460"/>
    <w:rsid w:val="00E039A0"/>
    <w:rsid w:val="00E0462B"/>
    <w:rsid w:val="00E170A6"/>
    <w:rsid w:val="00E17CA3"/>
    <w:rsid w:val="00E2140B"/>
    <w:rsid w:val="00E26404"/>
    <w:rsid w:val="00E34473"/>
    <w:rsid w:val="00E45805"/>
    <w:rsid w:val="00E4644F"/>
    <w:rsid w:val="00E47B64"/>
    <w:rsid w:val="00E53CE9"/>
    <w:rsid w:val="00E54950"/>
    <w:rsid w:val="00E57AF7"/>
    <w:rsid w:val="00E67C6C"/>
    <w:rsid w:val="00E7206B"/>
    <w:rsid w:val="00E72630"/>
    <w:rsid w:val="00E861F7"/>
    <w:rsid w:val="00E90D80"/>
    <w:rsid w:val="00EB010B"/>
    <w:rsid w:val="00EB522F"/>
    <w:rsid w:val="00EC04E3"/>
    <w:rsid w:val="00EC1AFA"/>
    <w:rsid w:val="00EC7724"/>
    <w:rsid w:val="00ED0960"/>
    <w:rsid w:val="00EE0166"/>
    <w:rsid w:val="00EE1320"/>
    <w:rsid w:val="00EF0A53"/>
    <w:rsid w:val="00EF55A5"/>
    <w:rsid w:val="00EF641C"/>
    <w:rsid w:val="00F00AEF"/>
    <w:rsid w:val="00F07096"/>
    <w:rsid w:val="00F10F7D"/>
    <w:rsid w:val="00F11406"/>
    <w:rsid w:val="00F14D0A"/>
    <w:rsid w:val="00F2588E"/>
    <w:rsid w:val="00F33FCD"/>
    <w:rsid w:val="00F345BD"/>
    <w:rsid w:val="00F419C3"/>
    <w:rsid w:val="00F459EC"/>
    <w:rsid w:val="00F500F5"/>
    <w:rsid w:val="00F55488"/>
    <w:rsid w:val="00F708D2"/>
    <w:rsid w:val="00F71E6E"/>
    <w:rsid w:val="00F74B93"/>
    <w:rsid w:val="00F9523C"/>
    <w:rsid w:val="00F953F2"/>
    <w:rsid w:val="00F95959"/>
    <w:rsid w:val="00F97D1F"/>
    <w:rsid w:val="00FA0167"/>
    <w:rsid w:val="00FA3096"/>
    <w:rsid w:val="00FB66CD"/>
    <w:rsid w:val="00FC11D2"/>
    <w:rsid w:val="00FC161F"/>
    <w:rsid w:val="00FC1C4F"/>
    <w:rsid w:val="00FC407B"/>
    <w:rsid w:val="00FC46C0"/>
    <w:rsid w:val="00FD0ED7"/>
    <w:rsid w:val="00FD24C2"/>
    <w:rsid w:val="00FE455D"/>
    <w:rsid w:val="00FF6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18"/>
    <w:pPr>
      <w:widowControl w:val="0"/>
      <w:autoSpaceDE w:val="0"/>
      <w:autoSpaceDN w:val="0"/>
      <w:adjustRightInd w:val="0"/>
      <w:ind w:firstLine="720"/>
      <w:jc w:val="both"/>
    </w:pPr>
    <w:rPr>
      <w:rFonts w:ascii="Arial" w:hAnsi="Arial"/>
    </w:rPr>
  </w:style>
  <w:style w:type="paragraph" w:styleId="1">
    <w:name w:val="heading 1"/>
    <w:basedOn w:val="a"/>
    <w:next w:val="a"/>
    <w:qFormat/>
    <w:rsid w:val="00C86F1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C86F18"/>
    <w:rPr>
      <w:color w:val="008000"/>
    </w:rPr>
  </w:style>
  <w:style w:type="paragraph" w:styleId="a4">
    <w:name w:val="Balloon Text"/>
    <w:basedOn w:val="a"/>
    <w:semiHidden/>
    <w:rsid w:val="00DF768C"/>
    <w:rPr>
      <w:rFonts w:ascii="Tahoma" w:hAnsi="Tahoma" w:cs="Tahoma"/>
      <w:sz w:val="16"/>
      <w:szCs w:val="16"/>
    </w:rPr>
  </w:style>
  <w:style w:type="paragraph" w:styleId="a5">
    <w:name w:val="header"/>
    <w:basedOn w:val="a"/>
    <w:rsid w:val="000B355F"/>
    <w:pPr>
      <w:tabs>
        <w:tab w:val="center" w:pos="4677"/>
        <w:tab w:val="right" w:pos="9355"/>
      </w:tabs>
    </w:pPr>
  </w:style>
  <w:style w:type="character" w:styleId="a6">
    <w:name w:val="page number"/>
    <w:basedOn w:val="a0"/>
    <w:rsid w:val="000B355F"/>
  </w:style>
  <w:style w:type="paragraph" w:styleId="a7">
    <w:name w:val="footer"/>
    <w:basedOn w:val="a"/>
    <w:rsid w:val="000B355F"/>
    <w:pPr>
      <w:tabs>
        <w:tab w:val="center" w:pos="4677"/>
        <w:tab w:val="right" w:pos="9355"/>
      </w:tabs>
    </w:pPr>
  </w:style>
  <w:style w:type="paragraph" w:customStyle="1" w:styleId="ConsPlusNormal">
    <w:name w:val="ConsPlusNormal"/>
    <w:rsid w:val="00D26D6C"/>
    <w:pPr>
      <w:widowControl w:val="0"/>
      <w:autoSpaceDE w:val="0"/>
      <w:autoSpaceDN w:val="0"/>
      <w:adjustRightInd w:val="0"/>
      <w:ind w:firstLine="720"/>
    </w:pPr>
    <w:rPr>
      <w:rFonts w:ascii="Arial" w:hAnsi="Arial" w:cs="Arial"/>
    </w:rPr>
  </w:style>
  <w:style w:type="paragraph" w:customStyle="1" w:styleId="a8">
    <w:name w:val="Комментарий"/>
    <w:basedOn w:val="a"/>
    <w:next w:val="a"/>
    <w:rsid w:val="002D0BDD"/>
    <w:pPr>
      <w:widowControl/>
      <w:ind w:left="170" w:firstLine="0"/>
    </w:pPr>
    <w:rPr>
      <w:i/>
      <w:iCs/>
      <w:color w:val="800080"/>
      <w:sz w:val="24"/>
      <w:szCs w:val="24"/>
    </w:rPr>
  </w:style>
  <w:style w:type="paragraph" w:styleId="a9">
    <w:name w:val="List Paragraph"/>
    <w:basedOn w:val="a"/>
    <w:uiPriority w:val="99"/>
    <w:qFormat/>
    <w:rsid w:val="001E6A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customStyle="1" w:styleId="ConsPlusNonformat">
    <w:name w:val="ConsPlusNonformat"/>
    <w:rsid w:val="001E6A16"/>
    <w:pPr>
      <w:autoSpaceDE w:val="0"/>
      <w:autoSpaceDN w:val="0"/>
      <w:adjustRightInd w:val="0"/>
    </w:pPr>
    <w:rPr>
      <w:rFonts w:ascii="Courier New" w:hAnsi="Courier New" w:cs="Courier New"/>
    </w:rPr>
  </w:style>
  <w:style w:type="paragraph" w:customStyle="1" w:styleId="ConsPlusTitle">
    <w:name w:val="ConsPlusTitle"/>
    <w:rsid w:val="001E6A16"/>
    <w:pPr>
      <w:autoSpaceDE w:val="0"/>
      <w:autoSpaceDN w:val="0"/>
      <w:adjustRightInd w:val="0"/>
    </w:pPr>
    <w:rPr>
      <w:rFonts w:ascii="Arial" w:hAnsi="Arial" w:cs="Arial"/>
      <w:b/>
      <w:bCs/>
    </w:rPr>
  </w:style>
  <w:style w:type="paragraph" w:styleId="aa">
    <w:name w:val="Body Text Indent"/>
    <w:basedOn w:val="a"/>
    <w:link w:val="ab"/>
    <w:rsid w:val="001E6A16"/>
    <w:pPr>
      <w:widowControl/>
      <w:autoSpaceDE/>
      <w:autoSpaceDN/>
      <w:adjustRightInd/>
      <w:spacing w:after="120"/>
      <w:ind w:left="283" w:firstLine="0"/>
      <w:jc w:val="left"/>
    </w:pPr>
    <w:rPr>
      <w:rFonts w:ascii="Times New Roman" w:hAnsi="Times New Roman"/>
      <w:sz w:val="24"/>
      <w:szCs w:val="24"/>
    </w:rPr>
  </w:style>
  <w:style w:type="character" w:customStyle="1" w:styleId="ab">
    <w:name w:val="Основной текст с отступом Знак"/>
    <w:link w:val="aa"/>
    <w:rsid w:val="001E6A16"/>
    <w:rPr>
      <w:sz w:val="24"/>
      <w:szCs w:val="24"/>
    </w:rPr>
  </w:style>
  <w:style w:type="paragraph" w:styleId="2">
    <w:name w:val="Body Text 2"/>
    <w:basedOn w:val="a"/>
    <w:link w:val="20"/>
    <w:rsid w:val="00972BF9"/>
    <w:pPr>
      <w:widowControl/>
      <w:autoSpaceDE/>
      <w:autoSpaceDN/>
      <w:adjustRightInd/>
      <w:spacing w:after="120" w:line="480" w:lineRule="auto"/>
      <w:ind w:firstLine="0"/>
      <w:jc w:val="left"/>
    </w:pPr>
    <w:rPr>
      <w:rFonts w:ascii="Times New Roman" w:hAnsi="Times New Roman"/>
      <w:sz w:val="24"/>
      <w:szCs w:val="24"/>
    </w:rPr>
  </w:style>
  <w:style w:type="character" w:customStyle="1" w:styleId="20">
    <w:name w:val="Основной текст 2 Знак"/>
    <w:link w:val="2"/>
    <w:rsid w:val="00972BF9"/>
    <w:rPr>
      <w:sz w:val="24"/>
      <w:szCs w:val="24"/>
    </w:rPr>
  </w:style>
  <w:style w:type="character" w:styleId="ac">
    <w:name w:val="Strong"/>
    <w:qFormat/>
    <w:rsid w:val="00754067"/>
    <w:rPr>
      <w:rFonts w:cs="Times New Roman"/>
      <w:b/>
    </w:rPr>
  </w:style>
  <w:style w:type="paragraph" w:customStyle="1" w:styleId="10">
    <w:name w:val="Без интервала1"/>
    <w:rsid w:val="00754067"/>
    <w:rPr>
      <w:rFonts w:ascii="Calibri" w:hAnsi="Calibri"/>
      <w:sz w:val="22"/>
      <w:szCs w:val="22"/>
      <w:lang w:eastAsia="en-US"/>
    </w:rPr>
  </w:style>
  <w:style w:type="paragraph" w:customStyle="1" w:styleId="ad">
    <w:name w:val="Прижатый влево"/>
    <w:basedOn w:val="a"/>
    <w:next w:val="a"/>
    <w:uiPriority w:val="99"/>
    <w:rsid w:val="00C620F6"/>
    <w:pPr>
      <w:ind w:firstLine="0"/>
      <w:jc w:val="left"/>
    </w:pPr>
    <w:rPr>
      <w:rFonts w:cs="Arial"/>
      <w:sz w:val="24"/>
      <w:szCs w:val="24"/>
    </w:rPr>
  </w:style>
  <w:style w:type="character" w:customStyle="1" w:styleId="apple-converted-space">
    <w:name w:val="apple-converted-space"/>
    <w:uiPriority w:val="99"/>
    <w:rsid w:val="00C620F6"/>
  </w:style>
  <w:style w:type="paragraph" w:styleId="ae">
    <w:name w:val="No Spacing"/>
    <w:uiPriority w:val="1"/>
    <w:qFormat/>
    <w:rsid w:val="00F97D1F"/>
    <w:rPr>
      <w:rFonts w:ascii="Calibri" w:hAnsi="Calibri"/>
      <w:sz w:val="22"/>
      <w:szCs w:val="22"/>
    </w:rPr>
  </w:style>
  <w:style w:type="character" w:customStyle="1" w:styleId="apple-style-span">
    <w:name w:val="apple-style-span"/>
    <w:basedOn w:val="a0"/>
    <w:rsid w:val="007D6CE1"/>
  </w:style>
  <w:style w:type="paragraph" w:styleId="af">
    <w:name w:val="Title"/>
    <w:basedOn w:val="a"/>
    <w:link w:val="af0"/>
    <w:qFormat/>
    <w:rsid w:val="00DA224E"/>
    <w:pPr>
      <w:widowControl/>
      <w:autoSpaceDE/>
      <w:autoSpaceDN/>
      <w:adjustRightInd/>
      <w:spacing w:before="240" w:after="60"/>
      <w:ind w:firstLine="0"/>
      <w:jc w:val="center"/>
      <w:outlineLvl w:val="0"/>
    </w:pPr>
    <w:rPr>
      <w:rFonts w:cs="Arial"/>
      <w:b/>
      <w:bCs/>
      <w:kern w:val="28"/>
      <w:sz w:val="32"/>
      <w:szCs w:val="32"/>
    </w:rPr>
  </w:style>
  <w:style w:type="character" w:customStyle="1" w:styleId="af0">
    <w:name w:val="Название Знак"/>
    <w:basedOn w:val="a0"/>
    <w:link w:val="af"/>
    <w:rsid w:val="00DA224E"/>
    <w:rPr>
      <w:rFonts w:ascii="Arial" w:hAnsi="Arial" w:cs="Arial"/>
      <w:b/>
      <w:bCs/>
      <w:kern w:val="28"/>
      <w:sz w:val="32"/>
      <w:szCs w:val="32"/>
    </w:rPr>
  </w:style>
  <w:style w:type="character" w:customStyle="1" w:styleId="af1">
    <w:name w:val="Цветовое выделение"/>
    <w:rsid w:val="00773BE4"/>
    <w:rPr>
      <w:b/>
      <w:color w:val="26282F"/>
    </w:rPr>
  </w:style>
  <w:style w:type="paragraph" w:customStyle="1" w:styleId="formattext">
    <w:name w:val="formattext"/>
    <w:basedOn w:val="a"/>
    <w:uiPriority w:val="99"/>
    <w:rsid w:val="00175A99"/>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2">
    <w:name w:val="Hyperlink"/>
    <w:basedOn w:val="a0"/>
    <w:uiPriority w:val="99"/>
    <w:semiHidden/>
    <w:rsid w:val="00175A99"/>
    <w:rPr>
      <w:rFonts w:cs="Times New Roman"/>
      <w:color w:val="0000FF"/>
      <w:u w:val="single"/>
    </w:rPr>
  </w:style>
  <w:style w:type="paragraph" w:customStyle="1" w:styleId="af3">
    <w:name w:val="Заголовок статьи"/>
    <w:basedOn w:val="a"/>
    <w:next w:val="a"/>
    <w:uiPriority w:val="99"/>
    <w:rsid w:val="00552341"/>
    <w:pPr>
      <w:widowControl/>
      <w:ind w:left="1612" w:hanging="892"/>
    </w:pPr>
    <w:rPr>
      <w:rFonts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52509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5250947.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12604.6027" TargetMode="External"/><Relationship Id="rId4" Type="http://schemas.openxmlformats.org/officeDocument/2006/relationships/webSettings" Target="webSettings.xml"/><Relationship Id="rId9" Type="http://schemas.openxmlformats.org/officeDocument/2006/relationships/hyperlink" Target="garantF1://12012604.61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SamForum.ws</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SamLab.ws</dc:creator>
  <cp:lastModifiedBy>Olga Brenduk</cp:lastModifiedBy>
  <cp:revision>2</cp:revision>
  <cp:lastPrinted>2017-12-07T09:57:00Z</cp:lastPrinted>
  <dcterms:created xsi:type="dcterms:W3CDTF">2018-07-25T10:09:00Z</dcterms:created>
  <dcterms:modified xsi:type="dcterms:W3CDTF">2018-07-25T10:09:00Z</dcterms:modified>
</cp:coreProperties>
</file>