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5" w:rsidRPr="00FF500E" w:rsidRDefault="005D66E5" w:rsidP="005D66E5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 О С Т А Н О В Л Е Н И Е</w:t>
      </w:r>
    </w:p>
    <w:p w:rsidR="005D66E5" w:rsidRPr="00FF500E" w:rsidRDefault="005D66E5" w:rsidP="005D66E5">
      <w:pPr>
        <w:jc w:val="center"/>
        <w:rPr>
          <w:b/>
          <w:sz w:val="28"/>
          <w:szCs w:val="28"/>
        </w:rPr>
      </w:pPr>
    </w:p>
    <w:p w:rsidR="005D66E5" w:rsidRDefault="005D66E5" w:rsidP="005D66E5">
      <w:pPr>
        <w:jc w:val="center"/>
        <w:rPr>
          <w:sz w:val="28"/>
          <w:szCs w:val="28"/>
        </w:rPr>
      </w:pPr>
    </w:p>
    <w:p w:rsidR="00A3218B" w:rsidRDefault="00A3218B" w:rsidP="005D66E5">
      <w:pPr>
        <w:jc w:val="center"/>
        <w:rPr>
          <w:sz w:val="28"/>
          <w:szCs w:val="28"/>
        </w:rPr>
      </w:pPr>
    </w:p>
    <w:p w:rsidR="00A3218B" w:rsidRDefault="00A3218B" w:rsidP="005D66E5">
      <w:pPr>
        <w:jc w:val="center"/>
        <w:rPr>
          <w:sz w:val="28"/>
          <w:szCs w:val="28"/>
        </w:rPr>
      </w:pPr>
    </w:p>
    <w:p w:rsidR="00A3218B" w:rsidRPr="00FF500E" w:rsidRDefault="00A3218B" w:rsidP="005D66E5">
      <w:pPr>
        <w:jc w:val="center"/>
        <w:rPr>
          <w:sz w:val="28"/>
          <w:szCs w:val="28"/>
        </w:rPr>
      </w:pPr>
    </w:p>
    <w:p w:rsidR="005D66E5" w:rsidRPr="00FF500E" w:rsidRDefault="005D66E5" w:rsidP="005D66E5">
      <w:pPr>
        <w:jc w:val="center"/>
        <w:rPr>
          <w:sz w:val="28"/>
          <w:szCs w:val="28"/>
        </w:rPr>
      </w:pPr>
    </w:p>
    <w:p w:rsidR="005D66E5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6E5" w:rsidRPr="0005057B" w:rsidRDefault="005D66E5" w:rsidP="005D66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3C8F" w:rsidRDefault="005D66E5" w:rsidP="00903C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05D">
        <w:rPr>
          <w:b/>
          <w:sz w:val="28"/>
          <w:szCs w:val="28"/>
        </w:rPr>
        <w:t xml:space="preserve">О </w:t>
      </w:r>
      <w:r w:rsidR="00903C8F">
        <w:rPr>
          <w:b/>
          <w:sz w:val="28"/>
          <w:szCs w:val="28"/>
        </w:rPr>
        <w:t xml:space="preserve">внесении изменений в постановление </w:t>
      </w:r>
    </w:p>
    <w:p w:rsidR="005D66E5" w:rsidRPr="00AE205D" w:rsidRDefault="00903C8F" w:rsidP="00903C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Ульяновской области от 18.04.2011 № 166-П</w:t>
      </w:r>
    </w:p>
    <w:p w:rsidR="005D66E5" w:rsidRPr="0005057B" w:rsidRDefault="005D66E5" w:rsidP="005D66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6E5" w:rsidRPr="0005057B" w:rsidRDefault="005D66E5" w:rsidP="005D6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7B">
        <w:rPr>
          <w:sz w:val="28"/>
          <w:szCs w:val="28"/>
        </w:rPr>
        <w:t>Правительство Ульяновской области постановляет:</w:t>
      </w:r>
    </w:p>
    <w:p w:rsidR="00DF4712" w:rsidRDefault="004F1D2C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03C8F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387CCF">
        <w:rPr>
          <w:sz w:val="28"/>
          <w:szCs w:val="28"/>
        </w:rPr>
        <w:br/>
      </w:r>
      <w:r w:rsidR="00903C8F">
        <w:rPr>
          <w:sz w:val="28"/>
          <w:szCs w:val="28"/>
        </w:rPr>
        <w:t>от 18.04.2011 № 166-П «</w:t>
      </w:r>
      <w:r w:rsidR="00387CCF">
        <w:rPr>
          <w:sz w:val="28"/>
          <w:szCs w:val="28"/>
        </w:rPr>
        <w:t xml:space="preserve">О Порядке включения в стаж государственной гражданской службы Ульяновской области для назначения пенсии за выслугу лет государственным гражданским служащим Ульяновской области периодов замещения </w:t>
      </w:r>
      <w:r w:rsidR="00DF4712">
        <w:rPr>
          <w:sz w:val="28"/>
          <w:szCs w:val="28"/>
        </w:rPr>
        <w:t xml:space="preserve">отдельных должностей руководителей и специалистов </w:t>
      </w:r>
      <w:r w:rsidR="00DF4712">
        <w:rPr>
          <w:sz w:val="28"/>
          <w:szCs w:val="28"/>
        </w:rPr>
        <w:br/>
        <w:t xml:space="preserve">на предприятиях, в учреждениях и организациях, опыт и знание работы </w:t>
      </w:r>
      <w:r w:rsidR="00DF4712">
        <w:rPr>
          <w:sz w:val="28"/>
          <w:szCs w:val="28"/>
        </w:rPr>
        <w:br/>
        <w:t>в которых были необходимы государственным гражданским служащим Ульяновской области для выполнения должностных обязанностей</w:t>
      </w:r>
      <w:r w:rsidR="00DF4712">
        <w:rPr>
          <w:sz w:val="28"/>
          <w:szCs w:val="28"/>
        </w:rPr>
        <w:br/>
        <w:t>в соответствии с должностным регламентом» следующие изменения:</w:t>
      </w:r>
    </w:p>
    <w:p w:rsidR="00DF4712" w:rsidRDefault="00DF4712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преамбуле слов</w:t>
      </w:r>
      <w:r w:rsidR="00FB6A13">
        <w:rPr>
          <w:sz w:val="28"/>
          <w:szCs w:val="28"/>
        </w:rPr>
        <w:t>о</w:t>
      </w:r>
      <w:r>
        <w:rPr>
          <w:sz w:val="28"/>
          <w:szCs w:val="28"/>
        </w:rPr>
        <w:t xml:space="preserve"> «второй» заменить </w:t>
      </w:r>
      <w:r w:rsidR="00FB6A13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«2»;</w:t>
      </w:r>
    </w:p>
    <w:p w:rsidR="00DF4712" w:rsidRDefault="00DF4712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приложении № 1:</w:t>
      </w:r>
    </w:p>
    <w:p w:rsidR="008750D1" w:rsidRDefault="00FF2985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750D1">
        <w:rPr>
          <w:sz w:val="28"/>
          <w:szCs w:val="28"/>
        </w:rPr>
        <w:t xml:space="preserve">абзац первый пункта 2 </w:t>
      </w:r>
      <w:r w:rsidR="00BF6619">
        <w:rPr>
          <w:sz w:val="28"/>
          <w:szCs w:val="28"/>
        </w:rPr>
        <w:t>дополнить словами «</w:t>
      </w:r>
      <w:r w:rsidR="008750D1">
        <w:rPr>
          <w:sz w:val="28"/>
          <w:szCs w:val="28"/>
        </w:rPr>
        <w:t xml:space="preserve">, при его обращении </w:t>
      </w:r>
      <w:r w:rsidR="00BF6619">
        <w:rPr>
          <w:sz w:val="28"/>
          <w:szCs w:val="28"/>
        </w:rPr>
        <w:br/>
      </w:r>
      <w:r w:rsidR="008750D1">
        <w:rPr>
          <w:sz w:val="28"/>
          <w:szCs w:val="28"/>
        </w:rPr>
        <w:t>за назначением пенсии за выслугу лет.»;</w:t>
      </w:r>
    </w:p>
    <w:p w:rsidR="00DF4712" w:rsidRDefault="008750D1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F2985">
        <w:rPr>
          <w:sz w:val="28"/>
          <w:szCs w:val="28"/>
        </w:rPr>
        <w:t>абзац второй пункта 3 изложить в следующей редакции:</w:t>
      </w:r>
    </w:p>
    <w:p w:rsidR="00FF2985" w:rsidRDefault="00FF2985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этих целей на заседание Комиссии по решению председателя Комиссии приглашается гражданский служащий для дачи пояснений.»;</w:t>
      </w:r>
    </w:p>
    <w:p w:rsidR="00FF2985" w:rsidRDefault="008750D1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2985">
        <w:rPr>
          <w:sz w:val="28"/>
          <w:szCs w:val="28"/>
        </w:rPr>
        <w:t>) </w:t>
      </w:r>
      <w:r w:rsidR="00D8574F">
        <w:rPr>
          <w:sz w:val="28"/>
          <w:szCs w:val="28"/>
        </w:rPr>
        <w:t>пункт 4 изложить в следующей редакции:</w:t>
      </w:r>
    </w:p>
    <w:p w:rsidR="00D8574F" w:rsidRDefault="00C20DD6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 Комиссия принимает решение о включении либо об отказе </w:t>
      </w:r>
      <w:r>
        <w:rPr>
          <w:sz w:val="28"/>
          <w:szCs w:val="28"/>
        </w:rPr>
        <w:br/>
        <w:t>во включении в стаж государственной гражданской</w:t>
      </w:r>
      <w:r>
        <w:rPr>
          <w:sz w:val="28"/>
          <w:szCs w:val="28"/>
        </w:rPr>
        <w:tab/>
        <w:t xml:space="preserve"> службы для назначения пенсии за выслугу лет периодов замещения отдельных должностей.</w:t>
      </w:r>
    </w:p>
    <w:p w:rsidR="00064099" w:rsidRDefault="00C20DD6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</w:t>
      </w:r>
      <w:r w:rsidR="00C269A6">
        <w:rPr>
          <w:sz w:val="28"/>
          <w:szCs w:val="28"/>
        </w:rPr>
        <w:t>ем</w:t>
      </w:r>
      <w:r>
        <w:rPr>
          <w:sz w:val="28"/>
          <w:szCs w:val="28"/>
        </w:rPr>
        <w:t xml:space="preserve"> для принятия Комиссией решения </w:t>
      </w:r>
      <w:r w:rsidR="00C269A6">
        <w:rPr>
          <w:sz w:val="28"/>
          <w:szCs w:val="28"/>
        </w:rPr>
        <w:t xml:space="preserve">об отказе </w:t>
      </w:r>
      <w:r w:rsidR="00C269A6">
        <w:rPr>
          <w:sz w:val="28"/>
          <w:szCs w:val="28"/>
        </w:rPr>
        <w:br/>
        <w:t xml:space="preserve">во включении в стаж государственной гражданской службы для назначения пенсии за выслугу лет </w:t>
      </w:r>
      <w:r w:rsidR="00BF6619">
        <w:rPr>
          <w:sz w:val="28"/>
          <w:szCs w:val="28"/>
        </w:rPr>
        <w:t xml:space="preserve">всех или некоторых </w:t>
      </w:r>
      <w:r w:rsidR="00C269A6">
        <w:rPr>
          <w:sz w:val="28"/>
          <w:szCs w:val="28"/>
        </w:rPr>
        <w:t xml:space="preserve">периодов замещения отдельных должностейявляется </w:t>
      </w:r>
      <w:r w:rsidR="00411BAB">
        <w:rPr>
          <w:sz w:val="28"/>
          <w:szCs w:val="28"/>
        </w:rPr>
        <w:t xml:space="preserve">установление </w:t>
      </w:r>
      <w:r w:rsidR="00BF6619">
        <w:rPr>
          <w:sz w:val="28"/>
          <w:szCs w:val="28"/>
        </w:rPr>
        <w:t xml:space="preserve">ею отсутствие в </w:t>
      </w:r>
      <w:r w:rsidR="00C269A6">
        <w:rPr>
          <w:sz w:val="28"/>
          <w:szCs w:val="28"/>
        </w:rPr>
        <w:t>опыт</w:t>
      </w:r>
      <w:r w:rsidR="00BF6619">
        <w:rPr>
          <w:sz w:val="28"/>
          <w:szCs w:val="28"/>
        </w:rPr>
        <w:t>е</w:t>
      </w:r>
      <w:r w:rsidR="00C269A6">
        <w:rPr>
          <w:sz w:val="28"/>
          <w:szCs w:val="28"/>
        </w:rPr>
        <w:t xml:space="preserve"> и знания</w:t>
      </w:r>
      <w:r w:rsidR="00BF6619">
        <w:rPr>
          <w:sz w:val="28"/>
          <w:szCs w:val="28"/>
        </w:rPr>
        <w:t>х</w:t>
      </w:r>
      <w:r w:rsidR="00312F7C">
        <w:rPr>
          <w:sz w:val="28"/>
          <w:szCs w:val="28"/>
        </w:rPr>
        <w:t xml:space="preserve">, </w:t>
      </w:r>
      <w:r w:rsidR="00411BAB">
        <w:rPr>
          <w:sz w:val="28"/>
          <w:szCs w:val="28"/>
        </w:rPr>
        <w:t xml:space="preserve">полученных в </w:t>
      </w:r>
      <w:r w:rsidR="00312F7C">
        <w:rPr>
          <w:sz w:val="28"/>
          <w:szCs w:val="28"/>
        </w:rPr>
        <w:t xml:space="preserve">эти </w:t>
      </w:r>
      <w:r w:rsidR="00411BAB">
        <w:rPr>
          <w:sz w:val="28"/>
          <w:szCs w:val="28"/>
        </w:rPr>
        <w:t>период</w:t>
      </w:r>
      <w:r w:rsidR="00312F7C">
        <w:rPr>
          <w:sz w:val="28"/>
          <w:szCs w:val="28"/>
        </w:rPr>
        <w:t xml:space="preserve">ы, </w:t>
      </w:r>
      <w:r w:rsidR="00411BAB">
        <w:rPr>
          <w:sz w:val="28"/>
          <w:szCs w:val="28"/>
        </w:rPr>
        <w:t>для выполнения гражданским служащим должностных обязанностей в соответствии с должностным регламентом.»;</w:t>
      </w:r>
    </w:p>
    <w:p w:rsidR="00FA207D" w:rsidRDefault="00FA207D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дополнить пунктом 6 следующего содержания:</w:t>
      </w:r>
    </w:p>
    <w:p w:rsidR="00FA207D" w:rsidRDefault="00FA207D" w:rsidP="00DD77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«6. </w:t>
      </w:r>
      <w:r w:rsidR="00DD77A2">
        <w:rPr>
          <w:sz w:val="28"/>
          <w:szCs w:val="28"/>
        </w:rPr>
        <w:t>Принятие Комиссией п</w:t>
      </w:r>
      <w:r>
        <w:rPr>
          <w:sz w:val="28"/>
          <w:szCs w:val="28"/>
        </w:rPr>
        <w:t>оложительно</w:t>
      </w:r>
      <w:r w:rsidR="00DD77A2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</w:t>
      </w:r>
      <w:r w:rsidR="00DD77A2">
        <w:rPr>
          <w:sz w:val="28"/>
          <w:szCs w:val="28"/>
        </w:rPr>
        <w:t>я</w:t>
      </w:r>
      <w:r>
        <w:rPr>
          <w:sz w:val="28"/>
          <w:szCs w:val="28"/>
        </w:rPr>
        <w:t xml:space="preserve"> является основанием для оформления </w:t>
      </w:r>
      <w:r w:rsidR="00DD77A2">
        <w:rPr>
          <w:sz w:val="28"/>
          <w:szCs w:val="28"/>
        </w:rPr>
        <w:t xml:space="preserve">справки об иных периодах замещения гражданским служащим должностей, включаемых в стаж гражданской службы для назначения пенсии за выслугу лет, </w:t>
      </w:r>
      <w:r>
        <w:rPr>
          <w:sz w:val="28"/>
          <w:szCs w:val="28"/>
        </w:rPr>
        <w:t>кадровой службой государственного органа Ульяновской области, в котором гражданский служащий проходил гражданскую службу непосредствен</w:t>
      </w:r>
      <w:r w:rsidR="00DD77A2">
        <w:rPr>
          <w:sz w:val="28"/>
          <w:szCs w:val="28"/>
        </w:rPr>
        <w:t>но перед её прекращением либо кадровой службой того государственного органа Ульяновской области, которому в соответствии с законодательством переданы функции реорганизованного или ликвидированного органа в случае реорганизации или ликвидации государственного органа Ульяновской области, в котором гражданский служащий проходил гражданскую службу непосредственно перед её прекращением.»;</w:t>
      </w:r>
    </w:p>
    <w:p w:rsidR="00411BAB" w:rsidRDefault="008750D1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0E16">
        <w:rPr>
          <w:sz w:val="28"/>
          <w:szCs w:val="28"/>
        </w:rPr>
        <w:t>) </w:t>
      </w:r>
      <w:r w:rsidR="00020AD0">
        <w:rPr>
          <w:sz w:val="28"/>
          <w:szCs w:val="28"/>
        </w:rPr>
        <w:t xml:space="preserve">пункт 9 </w:t>
      </w:r>
      <w:r w:rsidR="00BC3B6C">
        <w:rPr>
          <w:sz w:val="28"/>
          <w:szCs w:val="28"/>
        </w:rPr>
        <w:t xml:space="preserve">приложения № 2 </w:t>
      </w:r>
      <w:r w:rsidR="00020AD0">
        <w:rPr>
          <w:sz w:val="28"/>
          <w:szCs w:val="28"/>
        </w:rPr>
        <w:t>дополнить абзацем третьим следующего содержания:</w:t>
      </w:r>
    </w:p>
    <w:p w:rsidR="00020AD0" w:rsidRDefault="00020AD0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31B6">
        <w:rPr>
          <w:sz w:val="28"/>
          <w:szCs w:val="28"/>
        </w:rPr>
        <w:t xml:space="preserve">В случае принятия Комиссией </w:t>
      </w:r>
      <w:r>
        <w:rPr>
          <w:sz w:val="28"/>
          <w:szCs w:val="28"/>
        </w:rPr>
        <w:t>отрицательно</w:t>
      </w:r>
      <w:r w:rsidR="005231B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</w:t>
      </w:r>
      <w:r w:rsidR="005231B6">
        <w:rPr>
          <w:sz w:val="28"/>
          <w:szCs w:val="28"/>
        </w:rPr>
        <w:t>я</w:t>
      </w:r>
      <w:r>
        <w:rPr>
          <w:sz w:val="28"/>
          <w:szCs w:val="28"/>
        </w:rPr>
        <w:t xml:space="preserve"> в протоколе указывается основание для принятия решения об отказе во включении в стаж государственной гражданской службы для назначения пенсии за выслугу лет периодов замещения отдельных должностей</w:t>
      </w:r>
      <w:r w:rsidR="00BC3B6C">
        <w:rPr>
          <w:sz w:val="28"/>
          <w:szCs w:val="28"/>
        </w:rPr>
        <w:t xml:space="preserve">, предусмотренное абзацем вторым пункта 4 </w:t>
      </w:r>
      <w:r w:rsidR="00454AA9">
        <w:rPr>
          <w:sz w:val="28"/>
          <w:szCs w:val="28"/>
        </w:rPr>
        <w:t xml:space="preserve">приложения № 1 к настоящему </w:t>
      </w:r>
      <w:r w:rsidR="005752D7">
        <w:rPr>
          <w:sz w:val="28"/>
          <w:szCs w:val="28"/>
        </w:rPr>
        <w:t>постановлению</w:t>
      </w:r>
      <w:r w:rsidR="005231B6">
        <w:rPr>
          <w:sz w:val="28"/>
          <w:szCs w:val="28"/>
        </w:rPr>
        <w:t>.</w:t>
      </w:r>
    </w:p>
    <w:p w:rsidR="005231B6" w:rsidRDefault="000730CC" w:rsidP="00DF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Комиссией отрицательного решения в протоколе указывается продолжительность периодов замещения отдельных должностей руководителей и специалистов на предприятиях, в учреждениях </w:t>
      </w:r>
      <w:r>
        <w:rPr>
          <w:sz w:val="28"/>
          <w:szCs w:val="28"/>
        </w:rPr>
        <w:br/>
        <w:t>и организациях, опыт и знания работы в которых не были необходимы государственному гражданскому служащему Ульяновской области для выполнения должностных обязанностей в соответствии с должностным регламентом, и которые не включены в стаж государственной гражданской службы для назначения пенсии за выслугу лет государственному гражданскому служащему Ульяновской области.»;</w:t>
      </w:r>
    </w:p>
    <w:p w:rsidR="00DD1E43" w:rsidRDefault="004F1D2C" w:rsidP="00DF4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1D2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DD1E43">
        <w:rPr>
          <w:bCs/>
          <w:sz w:val="28"/>
          <w:szCs w:val="28"/>
        </w:rPr>
        <w:t xml:space="preserve">Положения абзаца первого пункта 2 Порядка включения в стаж государственной гражданской службы Ульяновской области для назначения пенсии за выслугу лет государственным гражданским служащим Ульяновской области периодов замещения отдельных должностей руководителей </w:t>
      </w:r>
      <w:r w:rsidR="00DD1E43">
        <w:rPr>
          <w:bCs/>
          <w:sz w:val="28"/>
          <w:szCs w:val="28"/>
        </w:rPr>
        <w:br/>
        <w:t xml:space="preserve">и специалистов на предприятиях, в учреждениях и организациях, опыт </w:t>
      </w:r>
      <w:r w:rsidR="00DD1E43">
        <w:rPr>
          <w:bCs/>
          <w:sz w:val="28"/>
          <w:szCs w:val="28"/>
        </w:rPr>
        <w:br/>
        <w:t xml:space="preserve">и значение работы в которых были необходимы государственным гражданским служащим Ульяновской области для выполнения должностных обязанностей </w:t>
      </w:r>
      <w:r w:rsidR="00DD1E43">
        <w:rPr>
          <w:bCs/>
          <w:sz w:val="28"/>
          <w:szCs w:val="28"/>
        </w:rPr>
        <w:br/>
        <w:t xml:space="preserve">в соответствии с должностным регламентом (в редакции настоящего постановления) распространяются на отношения, связанные с рассмотрением комиссией по включению в стаж государственной гражданской службы Ульяновской области для назначения пенсии за выслугу лет государственным гражданским служащим Ульяновской области периодов замещения отдельных должностей руководителей и специалистов на предприятиях, в учреждениях </w:t>
      </w:r>
      <w:r w:rsidR="00DD1E43">
        <w:rPr>
          <w:bCs/>
          <w:sz w:val="28"/>
          <w:szCs w:val="28"/>
        </w:rPr>
        <w:br/>
        <w:t xml:space="preserve">и организациях, опыт и значение работы в которых были необходимы государственным гражданским служащим Ульяновской области для выполнения должностныхобязанностей в соответствии с должностным </w:t>
      </w:r>
      <w:r w:rsidR="00DD1E43">
        <w:rPr>
          <w:bCs/>
          <w:sz w:val="28"/>
          <w:szCs w:val="28"/>
        </w:rPr>
        <w:lastRenderedPageBreak/>
        <w:t>регламентом</w:t>
      </w:r>
      <w:r w:rsidR="00304E5A">
        <w:rPr>
          <w:bCs/>
          <w:sz w:val="28"/>
          <w:szCs w:val="28"/>
        </w:rPr>
        <w:t xml:space="preserve">, вопроса о включении в стаж государственной гражданской службы Ульяновской областидля назначения пенсии за выслугу лет периодов замещения отдельных должностей руководителей и специалистов </w:t>
      </w:r>
      <w:r w:rsidR="00304E5A">
        <w:rPr>
          <w:bCs/>
          <w:sz w:val="28"/>
          <w:szCs w:val="28"/>
        </w:rPr>
        <w:br/>
        <w:t xml:space="preserve">на предприятиях, в учреждениях и организациях, опыт и знание работы </w:t>
      </w:r>
      <w:r w:rsidR="00304E5A">
        <w:rPr>
          <w:bCs/>
          <w:sz w:val="28"/>
          <w:szCs w:val="28"/>
        </w:rPr>
        <w:br/>
        <w:t xml:space="preserve">в которых были необходимы государственным гражданским служащим  Ульяновской области для выполнения должностных обязанностей </w:t>
      </w:r>
      <w:r w:rsidR="00304E5A">
        <w:rPr>
          <w:bCs/>
          <w:sz w:val="28"/>
          <w:szCs w:val="28"/>
        </w:rPr>
        <w:br/>
        <w:t>в соответствии с должностным регламентом, возникшие после дня вступления настоящего постановления в силу.</w:t>
      </w:r>
    </w:p>
    <w:p w:rsidR="00251563" w:rsidRDefault="00251563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1D2C" w:rsidRDefault="004F1D2C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D2C" w:rsidRPr="0009554E" w:rsidRDefault="004F1D2C" w:rsidP="0025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563" w:rsidRDefault="00251563" w:rsidP="002515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1EE">
        <w:rPr>
          <w:sz w:val="28"/>
          <w:szCs w:val="28"/>
        </w:rPr>
        <w:t>Председатель</w:t>
      </w:r>
    </w:p>
    <w:p w:rsidR="00251563" w:rsidRPr="009131EE" w:rsidRDefault="00251563" w:rsidP="004F1D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1EE">
        <w:rPr>
          <w:sz w:val="28"/>
          <w:szCs w:val="28"/>
        </w:rPr>
        <w:t>Правительстваобласти</w:t>
      </w:r>
      <w:r>
        <w:rPr>
          <w:sz w:val="28"/>
          <w:szCs w:val="28"/>
        </w:rPr>
        <w:t>А.А.Смекалин</w:t>
      </w:r>
    </w:p>
    <w:p w:rsidR="0096508B" w:rsidRDefault="0096508B"/>
    <w:sectPr w:rsidR="0096508B" w:rsidSect="00304E5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85" w:rsidRDefault="00325D85" w:rsidP="00454AA9">
      <w:r>
        <w:separator/>
      </w:r>
    </w:p>
  </w:endnote>
  <w:endnote w:type="continuationSeparator" w:id="1">
    <w:p w:rsidR="00325D85" w:rsidRDefault="00325D85" w:rsidP="0045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85" w:rsidRDefault="00325D85" w:rsidP="00454AA9">
      <w:r>
        <w:separator/>
      </w:r>
    </w:p>
  </w:footnote>
  <w:footnote w:type="continuationSeparator" w:id="1">
    <w:p w:rsidR="00325D85" w:rsidRDefault="00325D85" w:rsidP="00454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174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4AA9" w:rsidRPr="00454AA9" w:rsidRDefault="008F7F2D">
        <w:pPr>
          <w:pStyle w:val="a4"/>
          <w:jc w:val="center"/>
          <w:rPr>
            <w:sz w:val="28"/>
            <w:szCs w:val="28"/>
          </w:rPr>
        </w:pPr>
        <w:r w:rsidRPr="00454AA9">
          <w:rPr>
            <w:sz w:val="28"/>
            <w:szCs w:val="28"/>
          </w:rPr>
          <w:fldChar w:fldCharType="begin"/>
        </w:r>
        <w:r w:rsidR="00454AA9" w:rsidRPr="00454AA9">
          <w:rPr>
            <w:sz w:val="28"/>
            <w:szCs w:val="28"/>
          </w:rPr>
          <w:instrText>PAGE   \* MERGEFORMAT</w:instrText>
        </w:r>
        <w:r w:rsidRPr="00454AA9">
          <w:rPr>
            <w:sz w:val="28"/>
            <w:szCs w:val="28"/>
          </w:rPr>
          <w:fldChar w:fldCharType="separate"/>
        </w:r>
        <w:r w:rsidR="00BF0164">
          <w:rPr>
            <w:noProof/>
            <w:sz w:val="28"/>
            <w:szCs w:val="28"/>
          </w:rPr>
          <w:t>3</w:t>
        </w:r>
        <w:r w:rsidRPr="00454AA9">
          <w:rPr>
            <w:sz w:val="28"/>
            <w:szCs w:val="28"/>
          </w:rPr>
          <w:fldChar w:fldCharType="end"/>
        </w:r>
      </w:p>
    </w:sdtContent>
  </w:sdt>
  <w:p w:rsidR="00454AA9" w:rsidRDefault="00454A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63"/>
    <w:rsid w:val="00020AD0"/>
    <w:rsid w:val="00064099"/>
    <w:rsid w:val="000730CC"/>
    <w:rsid w:val="000F01A9"/>
    <w:rsid w:val="00180E16"/>
    <w:rsid w:val="001B12D4"/>
    <w:rsid w:val="00244FA9"/>
    <w:rsid w:val="00251563"/>
    <w:rsid w:val="00304E5A"/>
    <w:rsid w:val="00312F7C"/>
    <w:rsid w:val="00325D85"/>
    <w:rsid w:val="00387CCF"/>
    <w:rsid w:val="00411BAB"/>
    <w:rsid w:val="00454AA9"/>
    <w:rsid w:val="004D6355"/>
    <w:rsid w:val="004F1D2C"/>
    <w:rsid w:val="005231B6"/>
    <w:rsid w:val="005752D7"/>
    <w:rsid w:val="005D66E5"/>
    <w:rsid w:val="0064358A"/>
    <w:rsid w:val="0079597C"/>
    <w:rsid w:val="008750D1"/>
    <w:rsid w:val="008F7F2D"/>
    <w:rsid w:val="00903C8F"/>
    <w:rsid w:val="0093364A"/>
    <w:rsid w:val="0096508B"/>
    <w:rsid w:val="00A3218B"/>
    <w:rsid w:val="00B26696"/>
    <w:rsid w:val="00B706EF"/>
    <w:rsid w:val="00BC3B6C"/>
    <w:rsid w:val="00BF0164"/>
    <w:rsid w:val="00BF6619"/>
    <w:rsid w:val="00C20DD6"/>
    <w:rsid w:val="00C269A6"/>
    <w:rsid w:val="00C72346"/>
    <w:rsid w:val="00CC6D1C"/>
    <w:rsid w:val="00D8574F"/>
    <w:rsid w:val="00DD1E43"/>
    <w:rsid w:val="00DD77A2"/>
    <w:rsid w:val="00DF4712"/>
    <w:rsid w:val="00E741F4"/>
    <w:rsid w:val="00E828BE"/>
    <w:rsid w:val="00FA207D"/>
    <w:rsid w:val="00FB6A13"/>
    <w:rsid w:val="00FF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12"/>
    <w:pPr>
      <w:ind w:left="720"/>
      <w:contextualSpacing/>
    </w:pPr>
  </w:style>
  <w:style w:type="paragraph" w:styleId="a4">
    <w:name w:val="header"/>
    <w:basedOn w:val="a"/>
    <w:link w:val="a5"/>
    <w:uiPriority w:val="99"/>
    <w:rsid w:val="00454A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AA9"/>
    <w:rPr>
      <w:sz w:val="24"/>
      <w:szCs w:val="24"/>
    </w:rPr>
  </w:style>
  <w:style w:type="paragraph" w:styleId="a6">
    <w:name w:val="footer"/>
    <w:basedOn w:val="a"/>
    <w:link w:val="a7"/>
    <w:rsid w:val="00454A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4AA9"/>
    <w:rPr>
      <w:sz w:val="24"/>
      <w:szCs w:val="24"/>
    </w:rPr>
  </w:style>
  <w:style w:type="paragraph" w:styleId="a8">
    <w:name w:val="Balloon Text"/>
    <w:basedOn w:val="a"/>
    <w:link w:val="a9"/>
    <w:rsid w:val="00304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12"/>
    <w:pPr>
      <w:ind w:left="720"/>
      <w:contextualSpacing/>
    </w:pPr>
  </w:style>
  <w:style w:type="paragraph" w:styleId="a4">
    <w:name w:val="header"/>
    <w:basedOn w:val="a"/>
    <w:link w:val="a5"/>
    <w:uiPriority w:val="99"/>
    <w:rsid w:val="00454A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AA9"/>
    <w:rPr>
      <w:sz w:val="24"/>
      <w:szCs w:val="24"/>
    </w:rPr>
  </w:style>
  <w:style w:type="paragraph" w:styleId="a6">
    <w:name w:val="footer"/>
    <w:basedOn w:val="a"/>
    <w:link w:val="a7"/>
    <w:rsid w:val="00454A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4AA9"/>
    <w:rPr>
      <w:sz w:val="24"/>
      <w:szCs w:val="24"/>
    </w:rPr>
  </w:style>
  <w:style w:type="paragraph" w:styleId="a8">
    <w:name w:val="Balloon Text"/>
    <w:basedOn w:val="a"/>
    <w:link w:val="a9"/>
    <w:rsid w:val="00304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2018-07-26T14:05:00Z</cp:lastPrinted>
  <dcterms:created xsi:type="dcterms:W3CDTF">2018-07-30T09:15:00Z</dcterms:created>
  <dcterms:modified xsi:type="dcterms:W3CDTF">2018-07-30T09:15:00Z</dcterms:modified>
</cp:coreProperties>
</file>