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F2" w:rsidRDefault="002F7CAE" w:rsidP="002F7CAE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Тезисы в</w:t>
      </w:r>
      <w:r w:rsidR="00CC5BF2" w:rsidRPr="00CC5BF2">
        <w:rPr>
          <w:rFonts w:ascii="Times New Roman" w:hAnsi="Times New Roman" w:cs="Times New Roman"/>
          <w:color w:val="000000" w:themeColor="text1"/>
          <w:sz w:val="28"/>
          <w:szCs w:val="28"/>
        </w:rPr>
        <w:t>ыступлени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C5BF2" w:rsidRPr="00CC5BF2">
        <w:rPr>
          <w:rFonts w:ascii="Times New Roman" w:hAnsi="Times New Roman" w:cs="Times New Roman"/>
          <w:color w:val="212121"/>
          <w:sz w:val="28"/>
          <w:szCs w:val="28"/>
        </w:rPr>
        <w:t xml:space="preserve">главного консультанта отдела административной практики и судебной защиты </w:t>
      </w:r>
      <w:r w:rsidR="00CC5BF2" w:rsidRPr="00CC5BF2"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департамента жилищной политики и регионального государственного жилищного надзора Министерства промышленности, строительства, жилищно-коммунального комплекса и транспорта Ульяновской области</w:t>
      </w:r>
      <w:r w:rsidR="00CC5BF2">
        <w:rPr>
          <w:rFonts w:ascii="Times New Roman" w:hAnsi="Times New Roman" w:cs="Times New Roman"/>
          <w:color w:val="212121"/>
          <w:sz w:val="28"/>
          <w:szCs w:val="28"/>
        </w:rPr>
        <w:t>Востровой Н.Н. 04.10.2018.</w:t>
      </w:r>
    </w:p>
    <w:p w:rsidR="00CC5BF2" w:rsidRDefault="00CC5BF2">
      <w:pPr>
        <w:rPr>
          <w:rFonts w:ascii="Times New Roman" w:hAnsi="Times New Roman" w:cs="Times New Roman"/>
          <w:color w:val="212121"/>
          <w:sz w:val="28"/>
          <w:szCs w:val="28"/>
        </w:rPr>
      </w:pPr>
    </w:p>
    <w:p w:rsidR="00CC5BF2" w:rsidRPr="00CC5BF2" w:rsidRDefault="00CC5BF2" w:rsidP="00CC5BF2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F2">
        <w:rPr>
          <w:rFonts w:ascii="Times New Roman" w:hAnsi="Times New Roman" w:cs="Times New Roman"/>
          <w:b/>
          <w:sz w:val="28"/>
          <w:szCs w:val="28"/>
        </w:rPr>
        <w:t>Реализация положений</w:t>
      </w:r>
    </w:p>
    <w:p w:rsidR="00CC5BF2" w:rsidRPr="00CC5BF2" w:rsidRDefault="00CC5BF2" w:rsidP="00CC5BF2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F2">
        <w:rPr>
          <w:rFonts w:ascii="Times New Roman" w:hAnsi="Times New Roman" w:cs="Times New Roman"/>
          <w:b/>
          <w:sz w:val="28"/>
          <w:szCs w:val="28"/>
        </w:rPr>
        <w:t>Закона Ульяновской области от 18.04.2018 № 32-ЗО</w:t>
      </w:r>
    </w:p>
    <w:p w:rsidR="00CC5BF2" w:rsidRPr="00CC5BF2" w:rsidRDefault="00CC5BF2" w:rsidP="00CC5BF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F2">
        <w:rPr>
          <w:rFonts w:ascii="Times New Roman" w:hAnsi="Times New Roman" w:cs="Times New Roman"/>
          <w:b/>
          <w:sz w:val="28"/>
          <w:szCs w:val="28"/>
        </w:rPr>
        <w:t>«О внесении изменений в отдельные законодательные</w:t>
      </w:r>
    </w:p>
    <w:p w:rsidR="00CC5BF2" w:rsidRPr="00CC5BF2" w:rsidRDefault="00CC5BF2" w:rsidP="00CC5BF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F2">
        <w:rPr>
          <w:rFonts w:ascii="Times New Roman" w:hAnsi="Times New Roman" w:cs="Times New Roman"/>
          <w:b/>
          <w:sz w:val="28"/>
          <w:szCs w:val="28"/>
        </w:rPr>
        <w:t>акты Ульяновской области»</w:t>
      </w:r>
    </w:p>
    <w:p w:rsidR="00CC5BF2" w:rsidRPr="00CC5BF2" w:rsidRDefault="00CC5BF2" w:rsidP="00CC5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BF2" w:rsidRPr="00CC5BF2" w:rsidRDefault="00CC5BF2" w:rsidP="002F7CA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CC5B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Муниципальный жилищный контроль – это отрасль деятельности</w:t>
      </w:r>
      <w:r w:rsidRPr="00CC5BF2">
        <w:rPr>
          <w:rFonts w:ascii="Times New Roman" w:hAnsi="Times New Roman" w:cs="Times New Roman"/>
          <w:sz w:val="28"/>
          <w:szCs w:val="28"/>
        </w:rPr>
        <w:t xml:space="preserve">подразделения местных </w:t>
      </w:r>
      <w:r w:rsidRPr="00CC5B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органов самоуправления, нацеленная на проведениерегулярных проверок субъектов по вопросам соблюдения ими законодательныхи нормативных актов, регламентирующих сферу жилищных отношений.</w:t>
      </w:r>
    </w:p>
    <w:p w:rsidR="00CC5BF2" w:rsidRPr="00CC5BF2" w:rsidRDefault="00CC5BF2" w:rsidP="002F7CA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CC5B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Основная задача МЖК – проведение проверочной работы юридических лиц,предпринимателей и граждан, выполняющих функции управляющихмногоквартирных домов, в том числе жилищных кооперативов и товариществсобственников жилья, и осуществление лицензионного контроля в ихотношении.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color w:val="000000"/>
          <w:sz w:val="28"/>
          <w:szCs w:val="28"/>
        </w:rPr>
        <w:t>Законом Ульяновской области от 18.04.2018 № 32-ЗО</w:t>
      </w:r>
      <w:r w:rsidRPr="00CC5BF2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Ульяновской области» (далее </w:t>
      </w:r>
      <w:r w:rsidRPr="00CC5BF2">
        <w:rPr>
          <w:rFonts w:ascii="Times New Roman" w:hAnsi="Times New Roman" w:cs="Times New Roman"/>
          <w:noProof/>
          <w:sz w:val="28"/>
          <w:szCs w:val="28"/>
        </w:rPr>
        <w:t>–</w:t>
      </w:r>
      <w:r w:rsidRPr="00CC5BF2">
        <w:rPr>
          <w:rFonts w:ascii="Times New Roman" w:hAnsi="Times New Roman" w:cs="Times New Roman"/>
          <w:sz w:val="28"/>
          <w:szCs w:val="28"/>
        </w:rPr>
        <w:t xml:space="preserve"> Закон Ульяновской области № 32-ЗО) внесены изменения в Закон Ульяновской области от 07.07.2014 № 104-ЗО «О порядке осуществления муниципального жилищного контроля на территории Ульяновской области» (далее </w:t>
      </w:r>
      <w:r w:rsidRPr="00CC5BF2">
        <w:rPr>
          <w:rFonts w:ascii="Times New Roman" w:hAnsi="Times New Roman" w:cs="Times New Roman"/>
          <w:noProof/>
          <w:sz w:val="28"/>
          <w:szCs w:val="28"/>
        </w:rPr>
        <w:t>–</w:t>
      </w:r>
      <w:r w:rsidRPr="00CC5BF2">
        <w:rPr>
          <w:rFonts w:ascii="Times New Roman" w:hAnsi="Times New Roman" w:cs="Times New Roman"/>
          <w:sz w:val="28"/>
          <w:szCs w:val="28"/>
        </w:rPr>
        <w:t xml:space="preserve"> Закон Ульяновской области № 104-ЗО), а также Закон Ульяновской области</w:t>
      </w:r>
      <w:r w:rsidR="0059103F">
        <w:rPr>
          <w:rFonts w:ascii="Times New Roman" w:hAnsi="Times New Roman" w:cs="Times New Roman"/>
          <w:sz w:val="28"/>
          <w:szCs w:val="28"/>
        </w:rPr>
        <w:t xml:space="preserve"> от 3 октября </w:t>
      </w:r>
      <w:r w:rsidRPr="00CC5BF2">
        <w:rPr>
          <w:rFonts w:ascii="Times New Roman" w:hAnsi="Times New Roman" w:cs="Times New Roman"/>
          <w:sz w:val="28"/>
          <w:szCs w:val="28"/>
        </w:rPr>
        <w:t xml:space="preserve">2012 года № 136-ЗО «О порядке взаимодействия органов муниципального жилищного контроля с уполномоченным органом исполнительной власти Ульяновской области, осуществляющим региональный государственный жилищный надзор на территории Ульяновской области, при организации и осуществлении муниципального жилищного контроляна территории Ульяновской области» (далее </w:t>
      </w:r>
      <w:r w:rsidRPr="00CC5BF2">
        <w:rPr>
          <w:rFonts w:ascii="Times New Roman" w:hAnsi="Times New Roman" w:cs="Times New Roman"/>
          <w:noProof/>
          <w:sz w:val="28"/>
          <w:szCs w:val="28"/>
        </w:rPr>
        <w:t>–</w:t>
      </w:r>
      <w:r w:rsidRPr="00CC5BF2">
        <w:rPr>
          <w:rFonts w:ascii="Times New Roman" w:hAnsi="Times New Roman" w:cs="Times New Roman"/>
          <w:sz w:val="28"/>
          <w:szCs w:val="28"/>
        </w:rPr>
        <w:t>Закон Ульяновской области № 136-ЗО).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 xml:space="preserve">Закон Ульяновской области № 32-ЗО регулирует правоотношения, связанные с </w:t>
      </w:r>
      <w:r w:rsidRPr="00CC5BF2">
        <w:rPr>
          <w:rFonts w:ascii="Times New Roman" w:hAnsi="Times New Roman" w:cs="Times New Roman"/>
          <w:color w:val="000000"/>
          <w:sz w:val="28"/>
          <w:szCs w:val="28"/>
        </w:rPr>
        <w:t>полномочиями о</w:t>
      </w:r>
      <w:r w:rsidRPr="00CC5B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рганов муниципального жилищного контроля по осуществлению проверок в отношении</w:t>
      </w:r>
      <w:r w:rsidRPr="00CC5BF2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предпринимателей, осуществляющих деятельность по управлению многоквартирными домами на основании лицензии на её осуществление (далее – лицен</w:t>
      </w:r>
      <w:r w:rsidR="009E1F42">
        <w:rPr>
          <w:rFonts w:ascii="Times New Roman" w:hAnsi="Times New Roman" w:cs="Times New Roman"/>
          <w:sz w:val="28"/>
          <w:szCs w:val="28"/>
        </w:rPr>
        <w:t>зиаты).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Действие Закона</w:t>
      </w:r>
      <w:r w:rsidR="00A658E1" w:rsidRPr="00CC5BF2">
        <w:rPr>
          <w:rFonts w:ascii="Times New Roman" w:hAnsi="Times New Roman" w:cs="Times New Roman"/>
          <w:sz w:val="28"/>
          <w:szCs w:val="28"/>
        </w:rPr>
        <w:t>Ульяновской области № 32-ЗО</w:t>
      </w:r>
      <w:r w:rsidRPr="00CC5BF2">
        <w:rPr>
          <w:rFonts w:ascii="Times New Roman" w:hAnsi="Times New Roman" w:cs="Times New Roman"/>
          <w:sz w:val="28"/>
          <w:szCs w:val="28"/>
        </w:rPr>
        <w:t xml:space="preserve"> распространяется на органы местного самоуправления муниципальных образований Ульяновской области, полномочия которых связаны с осуществлением муниципального </w:t>
      </w:r>
      <w:r w:rsidRPr="00CC5BF2">
        <w:rPr>
          <w:rFonts w:ascii="Times New Roman" w:hAnsi="Times New Roman" w:cs="Times New Roman"/>
          <w:sz w:val="28"/>
          <w:szCs w:val="28"/>
        </w:rPr>
        <w:lastRenderedPageBreak/>
        <w:t>жилищного контроля на территории Ульяновской области в отношении юридических лиц, индивидуаль</w:t>
      </w:r>
      <w:r w:rsidR="009E1F42">
        <w:rPr>
          <w:rFonts w:ascii="Times New Roman" w:hAnsi="Times New Roman" w:cs="Times New Roman"/>
          <w:sz w:val="28"/>
          <w:szCs w:val="28"/>
        </w:rPr>
        <w:t>ных предпринимателей и граждан.</w:t>
      </w:r>
    </w:p>
    <w:p w:rsidR="00CC5BF2" w:rsidRPr="00CC5BF2" w:rsidRDefault="00CC5BF2" w:rsidP="002F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BF2">
        <w:rPr>
          <w:rFonts w:ascii="Times New Roman" w:hAnsi="Times New Roman" w:cs="Times New Roman"/>
          <w:sz w:val="28"/>
          <w:szCs w:val="28"/>
        </w:rPr>
        <w:t xml:space="preserve">Законом Ульяновской области № 32-ЗО </w:t>
      </w:r>
      <w:r w:rsidRPr="00CC5B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5B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рганы муниципального жилищного контроля</w:t>
      </w:r>
      <w:r w:rsidR="004B69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по тексту - МЖК) </w:t>
      </w:r>
      <w:r w:rsidRPr="00CC5B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Ульяновской области наделены полномочиями:</w:t>
      </w:r>
    </w:p>
    <w:p w:rsidR="00CC5BF2" w:rsidRPr="00CC5BF2" w:rsidRDefault="00CC5BF2" w:rsidP="002F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C5B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1) по проведению проверок в </w:t>
      </w:r>
      <w:r w:rsidRPr="00CC5BF2">
        <w:rPr>
          <w:rFonts w:ascii="Times New Roman" w:hAnsi="Times New Roman" w:cs="Times New Roman"/>
          <w:sz w:val="28"/>
          <w:szCs w:val="28"/>
        </w:rPr>
        <w:t>отношении лицензиатов, а именно: соблюдения ими требований правил содержания общего имущества в многоквартирном доме и правил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домах;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2) направления органами муниципального жилищного контроля в орган регионального государственного жилищного надзора по результатам проводимых ими проверок материалов, содержащих данные, указывающие на наличие событий административных правонарушений, предусмотренных частью 2 статьи 14.1.3 Кодекса Российской Федерации об административных правонарушениях.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Данный закон направлен на обеспечение реализации полномочий в сфере муниципального жилищного контроля органами местного самоуправления муниципальных образований Ульяновской области в соответствии с требованиями федеральн</w:t>
      </w:r>
      <w:r>
        <w:rPr>
          <w:rFonts w:ascii="Times New Roman" w:hAnsi="Times New Roman" w:cs="Times New Roman"/>
          <w:sz w:val="28"/>
          <w:szCs w:val="28"/>
        </w:rPr>
        <w:t>ого законодательства.</w:t>
      </w:r>
    </w:p>
    <w:p w:rsidR="00CC5BF2" w:rsidRPr="00CC5BF2" w:rsidRDefault="00CC5BF2" w:rsidP="002F7CA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CC5B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Методы работы включают следующие действия:</w:t>
      </w:r>
    </w:p>
    <w:p w:rsidR="00CC5BF2" w:rsidRPr="00CC5BF2" w:rsidRDefault="00CC5BF2" w:rsidP="002F7CA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CC5B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проведение проверок выполнения норм и требований, установленных в сфережилищного хозяйства нормативными документами различного уровня;</w:t>
      </w:r>
    </w:p>
    <w:p w:rsidR="00CC5BF2" w:rsidRPr="00CC5BF2" w:rsidRDefault="00CC5BF2" w:rsidP="002F7CA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CC5B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выдача предписаний об устранении выявленных нарушений, установлениесроков для их исполнения; 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CC5B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получение информации и фактические проверки выполнения выписанныхранее предписаний;</w:t>
      </w:r>
    </w:p>
    <w:p w:rsidR="00CC5BF2" w:rsidRPr="00CC5BF2" w:rsidRDefault="00CC5BF2" w:rsidP="002F7CA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CC5B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передача материалов в органы, осуществляющие жилищный надзор.</w:t>
      </w:r>
    </w:p>
    <w:p w:rsidR="00CC5BF2" w:rsidRPr="00CC5BF2" w:rsidRDefault="00CC5BF2" w:rsidP="00E90DF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CC5BF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функции муниципального жилищного контроля</w:t>
      </w:r>
      <w:r w:rsidRPr="00CC5BF2">
        <w:rPr>
          <w:rFonts w:ascii="Times New Roman" w:hAnsi="Times New Roman" w:cs="Times New Roman"/>
          <w:sz w:val="28"/>
          <w:szCs w:val="28"/>
        </w:rPr>
        <w:t>осуществляется на основании:</w:t>
      </w:r>
      <w:r w:rsidR="004772A5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</w:t>
      </w:r>
      <w:r w:rsidRPr="00CC5BF2">
        <w:rPr>
          <w:rFonts w:ascii="Times New Roman" w:hAnsi="Times New Roman" w:cs="Times New Roman"/>
          <w:sz w:val="28"/>
          <w:szCs w:val="28"/>
        </w:rPr>
        <w:t>Ко</w:t>
      </w:r>
      <w:r w:rsidR="004772A5">
        <w:rPr>
          <w:rFonts w:ascii="Times New Roman" w:hAnsi="Times New Roman" w:cs="Times New Roman"/>
          <w:sz w:val="28"/>
          <w:szCs w:val="28"/>
        </w:rPr>
        <w:t xml:space="preserve">декса Российской Федерации об административных правонарушениях, </w:t>
      </w:r>
      <w:hyperlink r:id="rId7" w:tgtFrame="_blank" w:history="1">
        <w:r w:rsidR="00E90DFB" w:rsidRPr="00560363">
          <w:rPr>
            <w:rFonts w:ascii="Times New Roman" w:hAnsi="Times New Roman" w:cs="Times New Roman"/>
            <w:color w:val="000000"/>
            <w:sz w:val="28"/>
            <w:szCs w:val="28"/>
          </w:rPr>
          <w:t xml:space="preserve">Федерального закона от 06.10.2003 </w:t>
        </w:r>
        <w:r w:rsidRPr="0059103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131</w:t>
        </w:r>
        <w:r w:rsidR="00E90DF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-ФЗ</w:t>
        </w:r>
      </w:hyperlink>
      <w:r w:rsidRPr="00CC5BF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</w:t>
      </w:r>
      <w:r w:rsidR="00E90DF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C5BF2">
        <w:rPr>
          <w:rFonts w:ascii="Times New Roman" w:hAnsi="Times New Roman" w:cs="Times New Roman"/>
          <w:sz w:val="28"/>
          <w:szCs w:val="28"/>
        </w:rPr>
        <w:t>Ф</w:t>
      </w:r>
      <w:r w:rsidR="00E90DFB">
        <w:rPr>
          <w:rFonts w:ascii="Times New Roman" w:hAnsi="Times New Roman" w:cs="Times New Roman"/>
          <w:sz w:val="28"/>
          <w:szCs w:val="28"/>
        </w:rPr>
        <w:t>едерации</w:t>
      </w:r>
      <w:r w:rsidRPr="00CC5BF2">
        <w:rPr>
          <w:rFonts w:ascii="Times New Roman" w:hAnsi="Times New Roman" w:cs="Times New Roman"/>
          <w:sz w:val="28"/>
          <w:szCs w:val="28"/>
        </w:rPr>
        <w:t>»</w:t>
      </w:r>
      <w:r w:rsidR="00E90DFB">
        <w:rPr>
          <w:rFonts w:ascii="Times New Roman" w:hAnsi="Times New Roman" w:cs="Times New Roman"/>
          <w:sz w:val="28"/>
          <w:szCs w:val="28"/>
        </w:rPr>
        <w:t xml:space="preserve">, Федерального закона от </w:t>
      </w:r>
      <w:r w:rsidR="00E90DFB" w:rsidRPr="00E90DFB">
        <w:rPr>
          <w:rFonts w:ascii="Times New Roman" w:hAnsi="Times New Roman" w:cs="Times New Roman"/>
          <w:sz w:val="28"/>
          <w:szCs w:val="28"/>
        </w:rPr>
        <w:t>26.12.2008</w:t>
      </w:r>
      <w:r w:rsidR="00E90DFB">
        <w:rPr>
          <w:rFonts w:ascii="Times New Roman" w:hAnsi="Times New Roman" w:cs="Times New Roman"/>
          <w:sz w:val="28"/>
          <w:szCs w:val="28"/>
        </w:rPr>
        <w:t xml:space="preserve"> № 294-ФЗ </w:t>
      </w:r>
      <w:r w:rsidRPr="00CC5BF2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90DFB">
        <w:rPr>
          <w:rFonts w:ascii="Times New Roman" w:hAnsi="Times New Roman" w:cs="Times New Roman"/>
          <w:sz w:val="28"/>
          <w:szCs w:val="28"/>
        </w:rPr>
        <w:t xml:space="preserve">, </w:t>
      </w:r>
      <w:r w:rsidR="00E90DFB" w:rsidRPr="0056036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</w:t>
      </w:r>
      <w:hyperlink r:id="rId8" w:tgtFrame="_blank" w:history="1">
        <w:r w:rsidR="00E90DFB" w:rsidRPr="00E90DF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02.05.2006 </w:t>
        </w:r>
        <w:r w:rsidRPr="0059103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№ 59</w:t>
        </w:r>
        <w:r w:rsidR="00E90DF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-ФЗ</w:t>
        </w:r>
      </w:hyperlink>
      <w:r w:rsidRPr="00CC5BF2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</w:t>
      </w:r>
      <w:r w:rsidR="00E90DF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C5BF2">
        <w:rPr>
          <w:rFonts w:ascii="Times New Roman" w:hAnsi="Times New Roman" w:cs="Times New Roman"/>
          <w:sz w:val="28"/>
          <w:szCs w:val="28"/>
        </w:rPr>
        <w:t>Ф</w:t>
      </w:r>
      <w:r w:rsidR="00E90DFB">
        <w:rPr>
          <w:rFonts w:ascii="Times New Roman" w:hAnsi="Times New Roman" w:cs="Times New Roman"/>
          <w:sz w:val="28"/>
          <w:szCs w:val="28"/>
        </w:rPr>
        <w:t>едерации</w:t>
      </w:r>
      <w:r w:rsidRPr="00CC5BF2">
        <w:rPr>
          <w:rFonts w:ascii="Times New Roman" w:hAnsi="Times New Roman" w:cs="Times New Roman"/>
          <w:sz w:val="28"/>
          <w:szCs w:val="28"/>
        </w:rPr>
        <w:t>»</w:t>
      </w:r>
      <w:r w:rsidR="00E90DFB">
        <w:rPr>
          <w:rFonts w:ascii="Times New Roman" w:hAnsi="Times New Roman" w:cs="Times New Roman"/>
          <w:sz w:val="28"/>
          <w:szCs w:val="28"/>
        </w:rPr>
        <w:t>;</w:t>
      </w:r>
      <w:r w:rsidRPr="00CC5BF2">
        <w:rPr>
          <w:rFonts w:ascii="Times New Roman" w:hAnsi="Times New Roman" w:cs="Times New Roman"/>
          <w:sz w:val="28"/>
          <w:szCs w:val="28"/>
        </w:rPr>
        <w:t>Правил подготовки органами государственного и муниципального контроля ежегодных планов проведения проверок юри</w:t>
      </w:r>
      <w:r w:rsidR="0059103F">
        <w:rPr>
          <w:rFonts w:ascii="Times New Roman" w:hAnsi="Times New Roman" w:cs="Times New Roman"/>
          <w:sz w:val="28"/>
          <w:szCs w:val="28"/>
        </w:rPr>
        <w:t xml:space="preserve">дических лиц и </w:t>
      </w:r>
      <w:r w:rsidR="00E90DFB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59103F">
        <w:rPr>
          <w:rFonts w:ascii="Times New Roman" w:hAnsi="Times New Roman" w:cs="Times New Roman"/>
          <w:sz w:val="28"/>
          <w:szCs w:val="28"/>
        </w:rPr>
        <w:t xml:space="preserve">, утверждённых </w:t>
      </w:r>
      <w:hyperlink r:id="rId9" w:tgtFrame="_blank" w:history="1">
        <w:r w:rsidR="00E90DF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Pr="0059103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остановлением Правительства Р</w:t>
        </w:r>
        <w:r w:rsidR="00E90DF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оссийской </w:t>
        </w:r>
        <w:r w:rsidRPr="0059103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</w:t>
        </w:r>
        <w:r w:rsidR="00E90DF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едерации</w:t>
        </w:r>
        <w:r w:rsidR="00E90DFB" w:rsidRPr="00E90DF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от 30.06.2010 </w:t>
        </w:r>
        <w:r w:rsidRPr="0059103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№489</w:t>
        </w:r>
      </w:hyperlink>
      <w:r w:rsidRPr="005910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5BF2" w:rsidRPr="00CC5BF2" w:rsidRDefault="00CC5BF2" w:rsidP="002F7CA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5910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Основной законодательный документ, регламентирующий существование,порядок деятельности, права и функции МЖК – это Жилищный </w:t>
      </w:r>
      <w:r w:rsidR="00FA1B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</w:t>
      </w:r>
      <w:r w:rsidRPr="005910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одекс Р</w:t>
      </w:r>
      <w:r w:rsidR="00FA1B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оссийской </w:t>
      </w:r>
      <w:r w:rsidRPr="005910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</w:t>
      </w:r>
      <w:r w:rsidR="00FA1B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едерации</w:t>
      </w:r>
      <w:r w:rsidRPr="005910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CC5BF2" w:rsidRPr="00CC5BF2" w:rsidRDefault="00CC5BF2" w:rsidP="002F7CA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5910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В ходе проверки представители МЖК руководствуются нормативнымидокументами в сфере жилищно-коммунального хозяйства, такими как:</w:t>
      </w:r>
    </w:p>
    <w:p w:rsidR="00CC5BF2" w:rsidRPr="00BC0D73" w:rsidRDefault="00B024B4" w:rsidP="00BC0D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="00CC5BF2" w:rsidRPr="00BC0D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остановление Госстроя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России</w:t>
      </w:r>
      <w:r w:rsidR="00BC5DBD" w:rsidRPr="00BC0D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 27.09.2003</w:t>
      </w:r>
      <w:r w:rsidR="00CC5BF2" w:rsidRPr="00BC0D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 170</w:t>
      </w:r>
      <w:r w:rsidR="00A239FA" w:rsidRPr="00BC0D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hyperlink r:id="rId10" w:history="1">
        <w:r w:rsidR="00A239FA" w:rsidRPr="00BC0D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Правил и норм технической эксплуатации жилищного фонда</w:t>
        </w:r>
      </w:hyperlink>
      <w:r w:rsidR="00A239FA" w:rsidRPr="00BC0D73">
        <w:rPr>
          <w:rFonts w:ascii="Times New Roman" w:hAnsi="Times New Roman" w:cs="Times New Roman"/>
          <w:sz w:val="28"/>
          <w:szCs w:val="28"/>
        </w:rPr>
        <w:t>»</w:t>
      </w:r>
      <w:r w:rsidR="00CC5BF2" w:rsidRPr="00BC0D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определяющих</w:t>
      </w:r>
      <w:r w:rsidR="00CC5BF2" w:rsidRPr="00BC0D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техническиенормативы эксплуатации жилого фонда;</w:t>
      </w:r>
    </w:p>
    <w:p w:rsidR="00CB2D11" w:rsidRPr="00BC0D73" w:rsidRDefault="00B024B4" w:rsidP="00B024B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="00CC5BF2" w:rsidRPr="00BC0D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остановление Правительства Р</w:t>
      </w:r>
      <w:r w:rsidR="00BC5DBD" w:rsidRPr="00BC0D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оссийской </w:t>
      </w:r>
      <w:r w:rsidR="00CC5BF2" w:rsidRPr="00BC0D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</w:t>
      </w:r>
      <w:r w:rsidR="00BC5DBD" w:rsidRPr="00BC0D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едерации</w:t>
      </w:r>
      <w:r w:rsidR="00CC5BF2" w:rsidRPr="00BC0D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 06.05.2011№ 354</w:t>
      </w:r>
      <w:r w:rsidR="00CB2D11" w:rsidRPr="00BC0D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CB2D11" w:rsidRPr="00BC0D73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домов»;</w:t>
      </w:r>
    </w:p>
    <w:p w:rsidR="00B024B4" w:rsidRDefault="00B024B4" w:rsidP="00BC0D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="00CC5BF2" w:rsidRPr="00BC0D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остановление Правительства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Российской Федерации</w:t>
      </w:r>
      <w:r w:rsidR="00CC5BF2" w:rsidRPr="00BC0D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 21.01.2006 № 25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CB2D11" w:rsidRPr="00BC0D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 Правил пользования жилыми помещениями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:rsidR="00B024B4" w:rsidRDefault="00B024B4" w:rsidP="00BC0D73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 w:themeFill="background1"/>
        </w:rPr>
        <w:t>п</w:t>
      </w:r>
      <w:r w:rsidR="00CC5BF2" w:rsidRPr="00BC0D73">
        <w:rPr>
          <w:b w:val="0"/>
          <w:sz w:val="28"/>
          <w:szCs w:val="28"/>
          <w:shd w:val="clear" w:color="auto" w:fill="FFFFFF" w:themeFill="background1"/>
        </w:rPr>
        <w:t>остановление Правительства Р</w:t>
      </w:r>
      <w:r>
        <w:rPr>
          <w:b w:val="0"/>
          <w:sz w:val="28"/>
          <w:szCs w:val="28"/>
          <w:shd w:val="clear" w:color="auto" w:fill="FFFFFF" w:themeFill="background1"/>
        </w:rPr>
        <w:t xml:space="preserve">оссийской </w:t>
      </w:r>
      <w:r w:rsidR="00CC5BF2" w:rsidRPr="00BC0D73">
        <w:rPr>
          <w:b w:val="0"/>
          <w:sz w:val="28"/>
          <w:szCs w:val="28"/>
          <w:shd w:val="clear" w:color="auto" w:fill="FFFFFF" w:themeFill="background1"/>
        </w:rPr>
        <w:t>Ф</w:t>
      </w:r>
      <w:r>
        <w:rPr>
          <w:b w:val="0"/>
          <w:sz w:val="28"/>
          <w:szCs w:val="28"/>
          <w:shd w:val="clear" w:color="auto" w:fill="FFFFFF" w:themeFill="background1"/>
        </w:rPr>
        <w:t>едерации</w:t>
      </w:r>
      <w:r w:rsidR="00CC5BF2" w:rsidRPr="00BC0D73">
        <w:rPr>
          <w:b w:val="0"/>
          <w:sz w:val="28"/>
          <w:szCs w:val="28"/>
          <w:shd w:val="clear" w:color="auto" w:fill="FFFFFF" w:themeFill="background1"/>
        </w:rPr>
        <w:t xml:space="preserve"> от 13.08.2006 № 491</w:t>
      </w:r>
      <w:r>
        <w:rPr>
          <w:sz w:val="28"/>
          <w:szCs w:val="28"/>
          <w:shd w:val="clear" w:color="auto" w:fill="FFFFFF" w:themeFill="background1"/>
        </w:rPr>
        <w:t>«</w:t>
      </w:r>
      <w:r w:rsidR="00335708" w:rsidRPr="00BC0D73">
        <w:rPr>
          <w:b w:val="0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b w:val="0"/>
          <w:sz w:val="28"/>
          <w:szCs w:val="28"/>
        </w:rPr>
        <w:t>».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 xml:space="preserve">В соответствии с пунктом 3 Плана внедрения Закона Ульяновской области от 18.04.2018 № 32-ЗО «О внесении изменений в отдельные законодательные акты Ульяновской области» </w:t>
      </w:r>
      <w:bookmarkStart w:id="0" w:name="_GoBack"/>
      <w:bookmarkEnd w:id="0"/>
      <w:r w:rsidRPr="00CC5BF2">
        <w:rPr>
          <w:rFonts w:ascii="Times New Roman" w:hAnsi="Times New Roman" w:cs="Times New Roman"/>
          <w:sz w:val="28"/>
          <w:szCs w:val="28"/>
        </w:rPr>
        <w:t>Министерством промышленности, строительства, жилищно-коммунального комплекса и транспорта Ульяновской области (далее – Министерство) обобщена информация о реализации органами муниципального жилищного контроля положений, предусмотренных принятым законом.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 xml:space="preserve">Установлено, что с момента принятия Закона Ульяновской области № 32-ЗО в Министерство поступило </w:t>
      </w:r>
      <w:r w:rsidR="00722810">
        <w:rPr>
          <w:rFonts w:ascii="Times New Roman" w:hAnsi="Times New Roman" w:cs="Times New Roman"/>
          <w:sz w:val="28"/>
          <w:szCs w:val="28"/>
        </w:rPr>
        <w:t>пять</w:t>
      </w:r>
      <w:r w:rsidRPr="00CC5BF2">
        <w:rPr>
          <w:rFonts w:ascii="Times New Roman" w:hAnsi="Times New Roman" w:cs="Times New Roman"/>
          <w:sz w:val="28"/>
          <w:szCs w:val="28"/>
        </w:rPr>
        <w:t xml:space="preserve"> материалов по результатам проведения проверок администрацией города Димитровграда Ульяновской области. От иных муниципальных образований Ульяновской области материалы проверок не поступали.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По результатам рассмотрения поступивших материалов в одном случае было возбужден</w:t>
      </w:r>
      <w:r w:rsidR="00243A20">
        <w:rPr>
          <w:rFonts w:ascii="Times New Roman" w:hAnsi="Times New Roman" w:cs="Times New Roman"/>
          <w:sz w:val="28"/>
          <w:szCs w:val="28"/>
        </w:rPr>
        <w:t>ы</w:t>
      </w:r>
      <w:r w:rsidRPr="00CC5BF2">
        <w:rPr>
          <w:rFonts w:ascii="Times New Roman" w:hAnsi="Times New Roman" w:cs="Times New Roman"/>
          <w:sz w:val="28"/>
          <w:szCs w:val="28"/>
        </w:rPr>
        <w:t xml:space="preserve"> дел</w:t>
      </w:r>
      <w:r w:rsidR="00243A20">
        <w:rPr>
          <w:rFonts w:ascii="Times New Roman" w:hAnsi="Times New Roman" w:cs="Times New Roman"/>
          <w:sz w:val="28"/>
          <w:szCs w:val="28"/>
        </w:rPr>
        <w:t>а</w:t>
      </w:r>
      <w:r w:rsidRPr="00CC5BF2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правонарушенияхпо статье 7.22 </w:t>
      </w:r>
      <w:r w:rsidR="00265683" w:rsidRPr="00CC5BF2">
        <w:rPr>
          <w:rFonts w:ascii="Times New Roman" w:hAnsi="Times New Roman" w:cs="Times New Roman"/>
          <w:sz w:val="28"/>
          <w:szCs w:val="28"/>
        </w:rPr>
        <w:t>Кодекс</w:t>
      </w:r>
      <w:r w:rsidR="00265683">
        <w:rPr>
          <w:rFonts w:ascii="Times New Roman" w:hAnsi="Times New Roman" w:cs="Times New Roman"/>
          <w:sz w:val="28"/>
          <w:szCs w:val="28"/>
        </w:rPr>
        <w:t>а</w:t>
      </w:r>
      <w:r w:rsidR="00265683" w:rsidRPr="00CC5BF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</w:t>
      </w:r>
      <w:r w:rsidR="00265683">
        <w:rPr>
          <w:rFonts w:ascii="Times New Roman" w:hAnsi="Times New Roman" w:cs="Times New Roman"/>
          <w:sz w:val="28"/>
          <w:szCs w:val="28"/>
        </w:rPr>
        <w:t>инистративных правонарушениях</w:t>
      </w:r>
      <w:r w:rsidRPr="00CC5BF2">
        <w:rPr>
          <w:rFonts w:ascii="Times New Roman" w:hAnsi="Times New Roman" w:cs="Times New Roman"/>
          <w:sz w:val="28"/>
          <w:szCs w:val="28"/>
        </w:rPr>
        <w:t>(нарушение</w:t>
      </w:r>
      <w:r w:rsidRPr="00CC5BF2">
        <w:rPr>
          <w:rFonts w:ascii="Times New Roman" w:hAnsi="Times New Roman" w:cs="Times New Roman"/>
          <w:bCs/>
          <w:sz w:val="28"/>
          <w:szCs w:val="28"/>
        </w:rPr>
        <w:t xml:space="preserve"> правил содержания и ремонта жилых домов и (или) жилых помещений</w:t>
      </w:r>
      <w:r w:rsidRPr="00CC5BF2">
        <w:rPr>
          <w:rFonts w:ascii="Times New Roman" w:hAnsi="Times New Roman" w:cs="Times New Roman"/>
          <w:sz w:val="28"/>
          <w:szCs w:val="28"/>
        </w:rPr>
        <w:t xml:space="preserve">) в отношении ООО УК «ТехМастер», а также директора указанного общества. 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В остальных случаях было отказано в возбуждении дел об административных правонарушениях по основаниям, предусмотренным Кодексом Российской Федерации об адм</w:t>
      </w:r>
      <w:r w:rsidR="00BE5A52">
        <w:rPr>
          <w:rFonts w:ascii="Times New Roman" w:hAnsi="Times New Roman" w:cs="Times New Roman"/>
          <w:sz w:val="28"/>
          <w:szCs w:val="28"/>
        </w:rPr>
        <w:t xml:space="preserve">инистративных правонарушениях, </w:t>
      </w:r>
      <w:r w:rsidRPr="00CC5BF2">
        <w:rPr>
          <w:rFonts w:ascii="Times New Roman" w:hAnsi="Times New Roman" w:cs="Times New Roman"/>
          <w:sz w:val="28"/>
          <w:szCs w:val="28"/>
        </w:rPr>
        <w:t>материалы проверок возвращены для устранения недостатков.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Типичными ошибками при формиро</w:t>
      </w:r>
      <w:r w:rsidR="009E1F42">
        <w:rPr>
          <w:rFonts w:ascii="Times New Roman" w:hAnsi="Times New Roman" w:cs="Times New Roman"/>
          <w:sz w:val="28"/>
          <w:szCs w:val="28"/>
        </w:rPr>
        <w:t xml:space="preserve">вании </w:t>
      </w:r>
      <w:r w:rsidRPr="00CC5BF2">
        <w:rPr>
          <w:rFonts w:ascii="Times New Roman" w:hAnsi="Times New Roman" w:cs="Times New Roman"/>
          <w:sz w:val="28"/>
          <w:szCs w:val="28"/>
        </w:rPr>
        <w:t>материалов проверки является отсутствие доверенности представителя лицензиата на проведение проверки, договора управления, а также ошибочное указание лица, в отношении которого была проведена проверка.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lastRenderedPageBreak/>
        <w:t>Например, в соответствии с распоряжением о проведении внеплановой выездной проверки необходимо провести</w:t>
      </w:r>
      <w:r w:rsidR="000D67F7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Pr="00CC5BF2">
        <w:rPr>
          <w:rFonts w:ascii="Times New Roman" w:hAnsi="Times New Roman" w:cs="Times New Roman"/>
          <w:sz w:val="28"/>
          <w:szCs w:val="28"/>
        </w:rPr>
        <w:t xml:space="preserve"> в отношении ООО «Союз», тогда как в акте проверки указано, что проверка проведена в отношении ООО «Наш дом».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Необходимо обратить внимание на правильное описание события административного правонарушения.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1. При проведении проверки порядка содержания общего имущества необходимо установить является ли спорное имущество общим и, соответственно, зоной ответственности лицензиата.</w:t>
      </w:r>
    </w:p>
    <w:p w:rsidR="00CC5BF2" w:rsidRPr="003123C3" w:rsidRDefault="00CC5BF2" w:rsidP="002F7CAE">
      <w:pPr>
        <w:spacing w:after="0" w:line="240" w:lineRule="auto"/>
        <w:ind w:firstLine="709"/>
        <w:jc w:val="both"/>
        <w:rPr>
          <w:rStyle w:val="FontStyle11"/>
          <w:rFonts w:eastAsia="Arial"/>
          <w:sz w:val="28"/>
          <w:szCs w:val="28"/>
        </w:rPr>
      </w:pPr>
      <w:r w:rsidRPr="003123C3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Pr="003123C3">
        <w:rPr>
          <w:rStyle w:val="FontStyle11"/>
          <w:rFonts w:eastAsia="Arial"/>
          <w:sz w:val="28"/>
          <w:szCs w:val="28"/>
        </w:rPr>
        <w:t>Правила и нормы технической эксплуатации жилищного фонда, утвержд</w:t>
      </w:r>
      <w:r w:rsidR="00845A1F" w:rsidRPr="003123C3">
        <w:rPr>
          <w:rStyle w:val="FontStyle11"/>
          <w:rFonts w:eastAsia="Arial"/>
          <w:sz w:val="28"/>
          <w:szCs w:val="28"/>
        </w:rPr>
        <w:t>ё</w:t>
      </w:r>
      <w:r w:rsidRPr="003123C3">
        <w:rPr>
          <w:rStyle w:val="FontStyle11"/>
          <w:rFonts w:eastAsia="Arial"/>
          <w:sz w:val="28"/>
          <w:szCs w:val="28"/>
        </w:rPr>
        <w:t>нные постановлением Госстроя Росс</w:t>
      </w:r>
      <w:r w:rsidR="003123C3" w:rsidRPr="003123C3">
        <w:rPr>
          <w:rStyle w:val="FontStyle11"/>
          <w:rFonts w:eastAsia="Arial"/>
          <w:sz w:val="28"/>
          <w:szCs w:val="28"/>
        </w:rPr>
        <w:t xml:space="preserve">ии </w:t>
      </w:r>
      <w:r w:rsidRPr="003123C3">
        <w:rPr>
          <w:rStyle w:val="FontStyle11"/>
          <w:rFonts w:eastAsia="Arial"/>
          <w:sz w:val="28"/>
          <w:szCs w:val="28"/>
        </w:rPr>
        <w:t>от 27.09.2003 № 170</w:t>
      </w:r>
      <w:r w:rsidR="00F224D7" w:rsidRPr="003123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hyperlink r:id="rId11" w:history="1">
        <w:r w:rsidR="00F224D7" w:rsidRPr="003123C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Правил и норм технической эксплуатации жилищного фонда</w:t>
        </w:r>
      </w:hyperlink>
      <w:r w:rsidR="00F224D7" w:rsidRPr="003123C3">
        <w:rPr>
          <w:rFonts w:ascii="Times New Roman" w:hAnsi="Times New Roman" w:cs="Times New Roman"/>
          <w:sz w:val="28"/>
          <w:szCs w:val="28"/>
        </w:rPr>
        <w:t>»</w:t>
      </w:r>
      <w:r w:rsidRPr="003123C3">
        <w:rPr>
          <w:rStyle w:val="FontStyle11"/>
          <w:rFonts w:eastAsia="Arial"/>
          <w:sz w:val="28"/>
          <w:szCs w:val="28"/>
        </w:rPr>
        <w:t>.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Например, теч</w:t>
      </w:r>
      <w:r w:rsidR="00845A1F">
        <w:rPr>
          <w:rFonts w:ascii="Times New Roman" w:hAnsi="Times New Roman" w:cs="Times New Roman"/>
          <w:sz w:val="28"/>
          <w:szCs w:val="28"/>
        </w:rPr>
        <w:t>ё</w:t>
      </w:r>
      <w:r w:rsidRPr="00CC5BF2">
        <w:rPr>
          <w:rFonts w:ascii="Times New Roman" w:hAnsi="Times New Roman" w:cs="Times New Roman"/>
          <w:sz w:val="28"/>
          <w:szCs w:val="28"/>
        </w:rPr>
        <w:t>т труба от стояка системы ХВС.</w:t>
      </w:r>
    </w:p>
    <w:p w:rsidR="00CC5BF2" w:rsidRPr="00CC5BF2" w:rsidRDefault="00CC5BF2" w:rsidP="002F7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CC5B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910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Правилами содержание общего имущества в</w:t>
      </w:r>
      <w:r w:rsidRPr="00CC5BF2">
        <w:rPr>
          <w:rFonts w:ascii="Times New Roman" w:hAnsi="Times New Roman" w:cs="Times New Roman"/>
          <w:sz w:val="28"/>
          <w:szCs w:val="28"/>
        </w:rPr>
        <w:t xml:space="preserve"> многоквартирном доме</w:t>
      </w:r>
      <w:r w:rsidRPr="005910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утверждёнными постановлением Правительства Р</w:t>
      </w:r>
      <w:r w:rsidR="00845A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оссийской </w:t>
      </w:r>
      <w:r w:rsidRPr="005910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</w:t>
      </w:r>
      <w:r w:rsidR="00845A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едерации</w:t>
      </w:r>
      <w:r w:rsidRPr="005910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от13.08.2006 № 491, к общему имуществу многоквартирного дома относится, втом числе система ХВС до первого запирающего устройства.</w:t>
      </w:r>
    </w:p>
    <w:p w:rsidR="00CC5BF2" w:rsidRPr="00CC5BF2" w:rsidRDefault="00CC5BF2" w:rsidP="002F7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5910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Следовательно, если при визуальном осмотре системы ХВС установленоналичие протечки системы (свищи) до запирающего устройства (крана), тофакт ненадлежащего содержания общего имущества имеет место быть. Еслипосле крана,</w:t>
      </w:r>
      <w:r w:rsidR="00F83F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</w:t>
      </w:r>
      <w:r w:rsidRPr="005910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то это зона ответственности нанимателя жилого помещения.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Следует отметить, что согласно</w:t>
      </w:r>
      <w:r w:rsidRPr="00CC5BF2">
        <w:rPr>
          <w:rFonts w:ascii="Times New Roman" w:hAnsi="Times New Roman" w:cs="Times New Roman"/>
          <w:sz w:val="28"/>
          <w:szCs w:val="28"/>
        </w:rPr>
        <w:t xml:space="preserve"> статье 10 Федерального закона от 26.12.2008№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основанием для проведения внеплановой проверки является поступление в надзорный орган </w:t>
      </w:r>
      <w:r w:rsidRPr="0059103F">
        <w:rPr>
          <w:rFonts w:ascii="Times New Roman" w:hAnsi="Times New Roman" w:cs="Times New Roman"/>
          <w:sz w:val="28"/>
          <w:szCs w:val="28"/>
        </w:rPr>
        <w:t>сведений о фактах нарушений</w:t>
      </w:r>
      <w:r w:rsidRPr="00CC5BF2">
        <w:rPr>
          <w:rFonts w:ascii="Times New Roman" w:hAnsi="Times New Roman" w:cs="Times New Roman"/>
          <w:sz w:val="28"/>
          <w:szCs w:val="28"/>
        </w:rPr>
        <w:t xml:space="preserve"> обязательных требований законодательства Российской Федерации.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Из этого следует, что для проведения проверки заявителю (нанимателю) необходимо указать место совершения административного правонарушения, а именно: протечка кровли в квартире №*** на кухне или в подъезде № 1 дома №*** по м</w:t>
      </w:r>
      <w:r w:rsidR="009E1F42">
        <w:rPr>
          <w:rFonts w:ascii="Times New Roman" w:hAnsi="Times New Roman" w:cs="Times New Roman"/>
          <w:sz w:val="28"/>
          <w:szCs w:val="28"/>
        </w:rPr>
        <w:t>есту расположения квартиры №**.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Указание в обращении о том, что вся кровля находится в ненадлежащем состоянии, теч</w:t>
      </w:r>
      <w:r w:rsidR="00F83FD5">
        <w:rPr>
          <w:rFonts w:ascii="Times New Roman" w:hAnsi="Times New Roman" w:cs="Times New Roman"/>
          <w:sz w:val="28"/>
          <w:szCs w:val="28"/>
        </w:rPr>
        <w:t>ё</w:t>
      </w:r>
      <w:r w:rsidRPr="00CC5BF2">
        <w:rPr>
          <w:rFonts w:ascii="Times New Roman" w:hAnsi="Times New Roman" w:cs="Times New Roman"/>
          <w:sz w:val="28"/>
          <w:szCs w:val="28"/>
        </w:rPr>
        <w:t>т, е</w:t>
      </w:r>
      <w:r w:rsidR="00F83FD5">
        <w:rPr>
          <w:rFonts w:ascii="Times New Roman" w:hAnsi="Times New Roman" w:cs="Times New Roman"/>
          <w:sz w:val="28"/>
          <w:szCs w:val="28"/>
        </w:rPr>
        <w:t>ё</w:t>
      </w:r>
      <w:r w:rsidRPr="00CC5BF2">
        <w:rPr>
          <w:rFonts w:ascii="Times New Roman" w:hAnsi="Times New Roman" w:cs="Times New Roman"/>
          <w:sz w:val="28"/>
          <w:szCs w:val="28"/>
        </w:rPr>
        <w:t xml:space="preserve"> никто не ремонтировал, не является основанием для проведения внеплановой выездной проверки.</w:t>
      </w:r>
    </w:p>
    <w:p w:rsidR="00CC5BF2" w:rsidRPr="00CC5BF2" w:rsidRDefault="00CC5BF2" w:rsidP="002F7CAE">
      <w:pPr>
        <w:tabs>
          <w:tab w:val="left" w:pos="360"/>
        </w:tabs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2. При проведении проверки в части соблюдения нормативного уровня предоставления коммунальных услуг необходимо руководствоваться Правилами предоставления коммунальных услуг собственникам и пользователям помещений в многоквартирных домах и жилых домов, утвержд</w:t>
      </w:r>
      <w:r w:rsidR="00F35345">
        <w:rPr>
          <w:rFonts w:ascii="Times New Roman" w:hAnsi="Times New Roman" w:cs="Times New Roman"/>
          <w:sz w:val="28"/>
          <w:szCs w:val="28"/>
        </w:rPr>
        <w:t>ё</w:t>
      </w:r>
      <w:r w:rsidRPr="00CC5BF2">
        <w:rPr>
          <w:rFonts w:ascii="Times New Roman" w:hAnsi="Times New Roman" w:cs="Times New Roman"/>
          <w:sz w:val="28"/>
          <w:szCs w:val="28"/>
        </w:rPr>
        <w:t>нными постановлением Правительства Р</w:t>
      </w:r>
      <w:r w:rsidR="00F3534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C5BF2">
        <w:rPr>
          <w:rFonts w:ascii="Times New Roman" w:hAnsi="Times New Roman" w:cs="Times New Roman"/>
          <w:sz w:val="28"/>
          <w:szCs w:val="28"/>
        </w:rPr>
        <w:t>Ф</w:t>
      </w:r>
      <w:r w:rsidR="00F35345">
        <w:rPr>
          <w:rFonts w:ascii="Times New Roman" w:hAnsi="Times New Roman" w:cs="Times New Roman"/>
          <w:sz w:val="28"/>
          <w:szCs w:val="28"/>
        </w:rPr>
        <w:t xml:space="preserve">едерации           </w:t>
      </w:r>
      <w:r w:rsidRPr="00CC5BF2">
        <w:rPr>
          <w:rFonts w:ascii="Times New Roman" w:hAnsi="Times New Roman" w:cs="Times New Roman"/>
          <w:sz w:val="28"/>
          <w:szCs w:val="28"/>
        </w:rPr>
        <w:t xml:space="preserve"> от 06.05.2012 № 354</w:t>
      </w:r>
      <w:r w:rsidR="009E1F42">
        <w:rPr>
          <w:rStyle w:val="FontStyle11"/>
          <w:rFonts w:eastAsia="Arial"/>
          <w:sz w:val="28"/>
          <w:szCs w:val="28"/>
        </w:rPr>
        <w:t>.</w:t>
      </w:r>
    </w:p>
    <w:p w:rsidR="00CC5BF2" w:rsidRPr="00CC5BF2" w:rsidRDefault="00CC5BF2" w:rsidP="002F7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Так, при проведении проверки температуры воздуха в жилом помещении и горячей воды в точке водоразбора необход</w:t>
      </w:r>
      <w:r w:rsidR="0059103F">
        <w:rPr>
          <w:rFonts w:ascii="Times New Roman" w:hAnsi="Times New Roman" w:cs="Times New Roman"/>
          <w:sz w:val="28"/>
          <w:szCs w:val="28"/>
        </w:rPr>
        <w:t xml:space="preserve">имо указывать методику замера, </w:t>
      </w:r>
      <w:r w:rsidRPr="00CC5BF2">
        <w:rPr>
          <w:rFonts w:ascii="Times New Roman" w:hAnsi="Times New Roman" w:cs="Times New Roman"/>
          <w:sz w:val="28"/>
          <w:szCs w:val="28"/>
        </w:rPr>
        <w:t xml:space="preserve">а </w:t>
      </w:r>
      <w:r w:rsidRPr="00CC5BF2">
        <w:rPr>
          <w:rFonts w:ascii="Times New Roman" w:hAnsi="Times New Roman" w:cs="Times New Roman"/>
          <w:sz w:val="28"/>
          <w:szCs w:val="28"/>
        </w:rPr>
        <w:lastRenderedPageBreak/>
        <w:t>также наименование прибора, которым проводились замеры, его заводской номер и срок поверки, а также время замера давления ХВС (в утренние часы с 7.00 до 9.00).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Не указание в акте проверки таких данных не будет свидетельствовать о предоставлении коммунальной услуги ненадлежащего качества. В таких случаях возбужденное дело об административном правонарушении подлежит прекращению за отсутствием состава административного правонарушения.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3. При проведении выездных (документарных) проверок необходимо учитывать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C71E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C71E1" w:rsidRPr="00CC5BF2">
        <w:rPr>
          <w:rFonts w:ascii="Times New Roman" w:hAnsi="Times New Roman" w:cs="Times New Roman"/>
          <w:sz w:val="28"/>
          <w:szCs w:val="28"/>
        </w:rPr>
        <w:t>Федеральн</w:t>
      </w:r>
      <w:r w:rsidR="00DC71E1">
        <w:rPr>
          <w:rFonts w:ascii="Times New Roman" w:hAnsi="Times New Roman" w:cs="Times New Roman"/>
          <w:sz w:val="28"/>
          <w:szCs w:val="28"/>
        </w:rPr>
        <w:t>ый</w:t>
      </w:r>
      <w:r w:rsidR="00DC71E1" w:rsidRPr="00CC5BF2">
        <w:rPr>
          <w:rFonts w:ascii="Times New Roman" w:hAnsi="Times New Roman" w:cs="Times New Roman"/>
          <w:sz w:val="28"/>
          <w:szCs w:val="28"/>
        </w:rPr>
        <w:t xml:space="preserve"> закон № 294-ФЗ</w:t>
      </w:r>
      <w:r w:rsidR="00DC71E1">
        <w:rPr>
          <w:rFonts w:ascii="Times New Roman" w:hAnsi="Times New Roman" w:cs="Times New Roman"/>
          <w:sz w:val="28"/>
          <w:szCs w:val="28"/>
        </w:rPr>
        <w:t>)</w:t>
      </w:r>
      <w:r w:rsidRPr="00CC5BF2">
        <w:rPr>
          <w:rFonts w:ascii="Times New Roman" w:hAnsi="Times New Roman" w:cs="Times New Roman"/>
          <w:sz w:val="28"/>
          <w:szCs w:val="28"/>
        </w:rPr>
        <w:t>.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 xml:space="preserve">Так, статьёй 20 </w:t>
      </w:r>
      <w:r w:rsidR="000C30B1">
        <w:rPr>
          <w:rFonts w:ascii="Times New Roman" w:hAnsi="Times New Roman" w:cs="Times New Roman"/>
          <w:sz w:val="28"/>
          <w:szCs w:val="28"/>
        </w:rPr>
        <w:t>указ</w:t>
      </w:r>
      <w:r w:rsidRPr="00CC5BF2">
        <w:rPr>
          <w:rFonts w:ascii="Times New Roman" w:hAnsi="Times New Roman" w:cs="Times New Roman"/>
          <w:sz w:val="28"/>
          <w:szCs w:val="28"/>
        </w:rPr>
        <w:t>анного</w:t>
      </w:r>
      <w:r w:rsidR="000C30B1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CC5BF2">
        <w:rPr>
          <w:rFonts w:ascii="Times New Roman" w:hAnsi="Times New Roman" w:cs="Times New Roman"/>
          <w:sz w:val="28"/>
          <w:szCs w:val="28"/>
        </w:rPr>
        <w:t>акона установлен перечень грубых нарушений, которые влекут недействительность результатов проверки. К ним относ</w:t>
      </w:r>
      <w:r w:rsidR="000C30B1">
        <w:rPr>
          <w:rFonts w:ascii="Times New Roman" w:hAnsi="Times New Roman" w:cs="Times New Roman"/>
          <w:sz w:val="28"/>
          <w:szCs w:val="28"/>
        </w:rPr>
        <w:t>я</w:t>
      </w:r>
      <w:r w:rsidRPr="00CC5BF2">
        <w:rPr>
          <w:rFonts w:ascii="Times New Roman" w:hAnsi="Times New Roman" w:cs="Times New Roman"/>
          <w:sz w:val="28"/>
          <w:szCs w:val="28"/>
        </w:rPr>
        <w:t>тся: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отсутствие оснований проведения плановой проверки,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срока уведомления о проведении проверки;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отсутствие согласования с органами прокуратуры внеплановой выездной проверки в отношении юридического лица, индивидуального предпринимателя, если такое согласование предусмотрено законом;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нарушение сроков и времени проведения выездных проверок в отношении субъектов малого предпринимательства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проведение проверки без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требование документов, не относящихся к предмету проверки;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непредставления акта проверки;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проведение плановой проверки, не включенной в ежегодный план проведения плановых проверок;</w:t>
      </w:r>
    </w:p>
    <w:p w:rsidR="00CC5BF2" w:rsidRPr="00CC5BF2" w:rsidRDefault="00CC5BF2" w:rsidP="002F7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 xml:space="preserve">привлечения к проведению мероприятий по контролю не аккредитованных в установленном порядке юридических лиц, индивидуальных предпринимателей и не аттестованных в установленном </w:t>
      </w:r>
      <w:hyperlink r:id="rId12" w:history="1">
        <w:r w:rsidRPr="00591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CC5BF2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участие в проведении проверок экспертов, экспертных организаций, состоящих в гражданско-правовых и трудовых отношениях с юридическими лицами и индивидуальными предпринимателями, в отношении которых проводятся проверки.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F2">
        <w:rPr>
          <w:rFonts w:ascii="Times New Roman" w:hAnsi="Times New Roman" w:cs="Times New Roman"/>
          <w:sz w:val="28"/>
          <w:szCs w:val="28"/>
        </w:rPr>
        <w:t>Следует отметить, что при проведении выездной проверки необходимо обязательное участие представителя проверяемого лица (статья 12 Федерального закона № 294-ФЗ). При проведение документарной проверки такое участие не требуется (статья 11 Федерального закона № 294-ФЗ).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C5B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чем основное отличие муниципального жилищного контроля от государственного жилищного надзора? 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C5B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Принципиальное отличие муниципального жилищного контроля от государственного жилищного надзора содержится в определении этих </w:t>
      </w:r>
      <w:r w:rsidRPr="00CC5B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терминов, данных в ч</w:t>
      </w:r>
      <w:r w:rsidR="00887C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астях</w:t>
      </w:r>
      <w:r w:rsidRPr="00CC5B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1 и 1.1 ст</w:t>
      </w:r>
      <w:r w:rsidR="00887C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атьи</w:t>
      </w:r>
      <w:r w:rsidRPr="00CC5B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20 Ж</w:t>
      </w:r>
      <w:r w:rsidR="00887C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илищного кодекса </w:t>
      </w:r>
      <w:r w:rsidRPr="00CC5B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</w:t>
      </w:r>
      <w:r w:rsidR="00887C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оссийской </w:t>
      </w:r>
      <w:r w:rsidRPr="00CC5B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</w:t>
      </w:r>
      <w:r w:rsidR="00887C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едерации</w:t>
      </w:r>
      <w:r w:rsidRPr="00CC5B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C5B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Если государственный жилищный надзор распространяется на предупреждение, выявление и пресечение нарушений обязательных требований к использованию и сохранности жилищного фонда независимо от его форм собственности, то под муниципальным жилищным контролем понимается деятельность органов местного самоуправления, уполномоченных на организацию и проведение проверок обязательных требований, установленных в отношении муниципального жилищного фонда. </w:t>
      </w:r>
    </w:p>
    <w:p w:rsidR="00CC5BF2" w:rsidRPr="00CC5BF2" w:rsidRDefault="00CC5BF2" w:rsidP="002F7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C5B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Государственный жилищный надзор осуществляется уполномоченными органами исполнительной власти субъектов Российской Федерации, муниципальный жилищный контроль – уполномоченными органами местного самоуправления. </w:t>
      </w:r>
    </w:p>
    <w:p w:rsidR="00BE5A52" w:rsidRDefault="00CC5BF2" w:rsidP="006B37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5B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Таким образом, основанием для проведения проверки в рамках муниципального жилищного контроля будет являться обращение нанимателя жилого помещения о нарушении требований жилищного законодательства в муниципальном жилом помещении.</w:t>
      </w:r>
      <w:r w:rsidR="006B3788">
        <w:rPr>
          <w:rFonts w:ascii="Times New Roman" w:hAnsi="Times New Roman" w:cs="Times New Roman"/>
        </w:rPr>
        <w:t xml:space="preserve"> </w:t>
      </w:r>
    </w:p>
    <w:p w:rsidR="00BE5A52" w:rsidRDefault="00BE5A52">
      <w:pPr>
        <w:rPr>
          <w:rFonts w:ascii="Times New Roman" w:hAnsi="Times New Roman" w:cs="Times New Roman"/>
        </w:rPr>
      </w:pPr>
    </w:p>
    <w:sectPr w:rsidR="00BE5A52" w:rsidSect="00422FCF">
      <w:head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233" w:rsidRDefault="00D61233">
      <w:pPr>
        <w:spacing w:after="0" w:line="240" w:lineRule="auto"/>
      </w:pPr>
      <w:r>
        <w:separator/>
      </w:r>
    </w:p>
  </w:endnote>
  <w:endnote w:type="continuationSeparator" w:id="1">
    <w:p w:rsidR="00D61233" w:rsidRDefault="00D6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233" w:rsidRDefault="00D61233">
      <w:pPr>
        <w:spacing w:after="0" w:line="240" w:lineRule="auto"/>
      </w:pPr>
      <w:r>
        <w:separator/>
      </w:r>
    </w:p>
  </w:footnote>
  <w:footnote w:type="continuationSeparator" w:id="1">
    <w:p w:rsidR="00D61233" w:rsidRDefault="00D6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900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2810" w:rsidRPr="008B4EC8" w:rsidRDefault="001F28E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22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22810" w:rsidRPr="005822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22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378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822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F06"/>
    <w:rsid w:val="000015E9"/>
    <w:rsid w:val="00006734"/>
    <w:rsid w:val="0002340A"/>
    <w:rsid w:val="0009171F"/>
    <w:rsid w:val="000C30B1"/>
    <w:rsid w:val="000D67F7"/>
    <w:rsid w:val="000E78B7"/>
    <w:rsid w:val="00112049"/>
    <w:rsid w:val="001B09FF"/>
    <w:rsid w:val="001F28E3"/>
    <w:rsid w:val="00243A20"/>
    <w:rsid w:val="00254099"/>
    <w:rsid w:val="00265683"/>
    <w:rsid w:val="002F4B41"/>
    <w:rsid w:val="002F7CAE"/>
    <w:rsid w:val="00307216"/>
    <w:rsid w:val="003123C3"/>
    <w:rsid w:val="00335708"/>
    <w:rsid w:val="00357F06"/>
    <w:rsid w:val="00422FCF"/>
    <w:rsid w:val="00431FA3"/>
    <w:rsid w:val="004772A5"/>
    <w:rsid w:val="004B69FF"/>
    <w:rsid w:val="00501E3F"/>
    <w:rsid w:val="00526FBE"/>
    <w:rsid w:val="005400A4"/>
    <w:rsid w:val="00560363"/>
    <w:rsid w:val="0059103F"/>
    <w:rsid w:val="00623708"/>
    <w:rsid w:val="006B3788"/>
    <w:rsid w:val="006F37F3"/>
    <w:rsid w:val="00703975"/>
    <w:rsid w:val="00705F4F"/>
    <w:rsid w:val="00722810"/>
    <w:rsid w:val="007841BB"/>
    <w:rsid w:val="007B6E26"/>
    <w:rsid w:val="007C3AA9"/>
    <w:rsid w:val="00845A1F"/>
    <w:rsid w:val="00887C6E"/>
    <w:rsid w:val="008A7CCE"/>
    <w:rsid w:val="00914BFA"/>
    <w:rsid w:val="009A5905"/>
    <w:rsid w:val="009E1F42"/>
    <w:rsid w:val="009E1FB6"/>
    <w:rsid w:val="00A239FA"/>
    <w:rsid w:val="00A658E1"/>
    <w:rsid w:val="00AB4FF6"/>
    <w:rsid w:val="00B024B4"/>
    <w:rsid w:val="00BC0D73"/>
    <w:rsid w:val="00BC5DBD"/>
    <w:rsid w:val="00BE5A52"/>
    <w:rsid w:val="00BE6C40"/>
    <w:rsid w:val="00C70FB3"/>
    <w:rsid w:val="00CB2D11"/>
    <w:rsid w:val="00CC5BF2"/>
    <w:rsid w:val="00D61233"/>
    <w:rsid w:val="00D93CCC"/>
    <w:rsid w:val="00DA7BA5"/>
    <w:rsid w:val="00DC71E1"/>
    <w:rsid w:val="00DC79CF"/>
    <w:rsid w:val="00E90DFB"/>
    <w:rsid w:val="00E97E49"/>
    <w:rsid w:val="00EB1F7F"/>
    <w:rsid w:val="00EC7A24"/>
    <w:rsid w:val="00F00193"/>
    <w:rsid w:val="00F2025F"/>
    <w:rsid w:val="00F224D7"/>
    <w:rsid w:val="00F261A6"/>
    <w:rsid w:val="00F35345"/>
    <w:rsid w:val="00F51AE6"/>
    <w:rsid w:val="00F83FD5"/>
    <w:rsid w:val="00F86914"/>
    <w:rsid w:val="00FA1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0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57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22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57F06"/>
    <w:rPr>
      <w:b/>
      <w:bCs/>
    </w:rPr>
  </w:style>
  <w:style w:type="paragraph" w:customStyle="1" w:styleId="a4">
    <w:name w:val="a"/>
    <w:basedOn w:val="a"/>
    <w:rsid w:val="0035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57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5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F0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57F06"/>
    <w:pPr>
      <w:ind w:left="720"/>
      <w:contextualSpacing/>
    </w:pPr>
  </w:style>
  <w:style w:type="character" w:customStyle="1" w:styleId="apple-converted-space">
    <w:name w:val="apple-converted-space"/>
    <w:basedOn w:val="a0"/>
    <w:rsid w:val="00CC5BF2"/>
  </w:style>
  <w:style w:type="character" w:styleId="a8">
    <w:name w:val="Hyperlink"/>
    <w:rsid w:val="00CC5BF2"/>
    <w:rPr>
      <w:color w:val="0000FF"/>
      <w:u w:val="single"/>
    </w:rPr>
  </w:style>
  <w:style w:type="character" w:customStyle="1" w:styleId="FontStyle11">
    <w:name w:val="Font Style11"/>
    <w:rsid w:val="00CC5BF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422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f">
    <w:name w:val="ref"/>
    <w:basedOn w:val="a0"/>
    <w:rsid w:val="00422FCF"/>
  </w:style>
  <w:style w:type="character" w:customStyle="1" w:styleId="number">
    <w:name w:val="number"/>
    <w:basedOn w:val="a0"/>
    <w:rsid w:val="00422FCF"/>
  </w:style>
  <w:style w:type="character" w:customStyle="1" w:styleId="11">
    <w:name w:val="Дата1"/>
    <w:basedOn w:val="a0"/>
    <w:rsid w:val="00422FCF"/>
  </w:style>
  <w:style w:type="paragraph" w:styleId="a9">
    <w:name w:val="Normal (Web)"/>
    <w:basedOn w:val="a"/>
    <w:uiPriority w:val="99"/>
    <w:unhideWhenUsed/>
    <w:rsid w:val="0042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B2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2D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9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0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57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22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57F06"/>
    <w:rPr>
      <w:b/>
      <w:bCs/>
    </w:rPr>
  </w:style>
  <w:style w:type="paragraph" w:customStyle="1" w:styleId="a4">
    <w:name w:val="a"/>
    <w:basedOn w:val="a"/>
    <w:rsid w:val="0035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57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5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F0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57F06"/>
    <w:pPr>
      <w:ind w:left="720"/>
      <w:contextualSpacing/>
    </w:pPr>
  </w:style>
  <w:style w:type="character" w:customStyle="1" w:styleId="apple-converted-space">
    <w:name w:val="apple-converted-space"/>
    <w:basedOn w:val="a0"/>
    <w:rsid w:val="00CC5BF2"/>
  </w:style>
  <w:style w:type="character" w:styleId="a8">
    <w:name w:val="Hyperlink"/>
    <w:rsid w:val="00CC5BF2"/>
    <w:rPr>
      <w:color w:val="0000FF"/>
      <w:u w:val="single"/>
    </w:rPr>
  </w:style>
  <w:style w:type="character" w:customStyle="1" w:styleId="FontStyle11">
    <w:name w:val="Font Style11"/>
    <w:rsid w:val="00CC5BF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422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f">
    <w:name w:val="ref"/>
    <w:basedOn w:val="a0"/>
    <w:rsid w:val="00422FCF"/>
  </w:style>
  <w:style w:type="character" w:customStyle="1" w:styleId="number">
    <w:name w:val="number"/>
    <w:basedOn w:val="a0"/>
    <w:rsid w:val="00422FCF"/>
  </w:style>
  <w:style w:type="character" w:customStyle="1" w:styleId="11">
    <w:name w:val="Дата1"/>
    <w:basedOn w:val="a0"/>
    <w:rsid w:val="00422FCF"/>
  </w:style>
  <w:style w:type="paragraph" w:styleId="a9">
    <w:name w:val="Normal (Web)"/>
    <w:basedOn w:val="a"/>
    <w:uiPriority w:val="99"/>
    <w:unhideWhenUsed/>
    <w:rsid w:val="0042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4571/" TargetMode="External"/><Relationship Id="rId12" Type="http://schemas.openxmlformats.org/officeDocument/2006/relationships/hyperlink" Target="consultantplus://offline/ref=F93BF7677698007021D9F2D3F47EE195A5EA38EB5C9FE13B2B2AE89D8244A6A272E831A2CCB22363O8CC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?act=0F2E128A-77A2-4F7B-83C7-4877989A4CB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?act=0F2E128A-77A2-4F7B-83C7-4877989A4C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222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852F-4E13-426C-BB68-DCD4B3BB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Александра Ивановна</dc:creator>
  <cp:lastModifiedBy>Olga Brenduk</cp:lastModifiedBy>
  <cp:revision>2</cp:revision>
  <cp:lastPrinted>2018-10-09T07:20:00Z</cp:lastPrinted>
  <dcterms:created xsi:type="dcterms:W3CDTF">2018-10-15T06:07:00Z</dcterms:created>
  <dcterms:modified xsi:type="dcterms:W3CDTF">2018-10-15T06:07:00Z</dcterms:modified>
</cp:coreProperties>
</file>