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21C" w:rsidRDefault="009C2132">
      <w:pPr>
        <w:pStyle w:val="FORMATTEXT"/>
        <w:tabs>
          <w:tab w:val="left" w:pos="1365"/>
          <w:tab w:val="right" w:pos="9639"/>
        </w:tabs>
        <w:jc w:val="right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Проект</w:t>
      </w:r>
    </w:p>
    <w:p w:rsidR="0026321C" w:rsidRDefault="009C2132">
      <w:pPr>
        <w:pStyle w:val="FORMATTEXT"/>
        <w:tabs>
          <w:tab w:val="left" w:pos="0"/>
          <w:tab w:val="right" w:pos="9639"/>
        </w:tabs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ПРАВИТЕЛЬСТВО УЛЬЯНОВСКОЙ ОБЛАСТИ</w:t>
      </w:r>
    </w:p>
    <w:p w:rsidR="0026321C" w:rsidRDefault="0026321C">
      <w:pPr>
        <w:pStyle w:val="FORMATTEXT"/>
        <w:jc w:val="center"/>
        <w:rPr>
          <w:b/>
          <w:sz w:val="32"/>
          <w:szCs w:val="32"/>
        </w:rPr>
      </w:pPr>
    </w:p>
    <w:p w:rsidR="0026321C" w:rsidRDefault="009C2132">
      <w:pPr>
        <w:pStyle w:val="FORMATTEXT"/>
        <w:jc w:val="center"/>
        <w:rPr>
          <w:b/>
          <w:bCs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proofErr w:type="gramStart"/>
      <w:r>
        <w:rPr>
          <w:b/>
          <w:bCs/>
          <w:sz w:val="32"/>
          <w:szCs w:val="32"/>
        </w:rPr>
        <w:t>П</w:t>
      </w:r>
      <w:proofErr w:type="gramEnd"/>
      <w:r>
        <w:rPr>
          <w:b/>
          <w:bCs/>
          <w:sz w:val="32"/>
          <w:szCs w:val="32"/>
        </w:rPr>
        <w:t xml:space="preserve"> О С Т А Н О В Л Е Н И Е</w:t>
      </w:r>
    </w:p>
    <w:p w:rsidR="0026321C" w:rsidRDefault="0026321C">
      <w:pPr>
        <w:pStyle w:val="FORMATTEXT"/>
        <w:jc w:val="right"/>
        <w:rPr>
          <w:b/>
          <w:bCs/>
          <w:sz w:val="28"/>
          <w:szCs w:val="28"/>
        </w:rPr>
      </w:pPr>
    </w:p>
    <w:p w:rsidR="0026321C" w:rsidRDefault="0026321C">
      <w:pPr>
        <w:pStyle w:val="FORMATTEXT"/>
        <w:jc w:val="right"/>
        <w:rPr>
          <w:b/>
          <w:sz w:val="28"/>
          <w:szCs w:val="28"/>
        </w:rPr>
      </w:pPr>
    </w:p>
    <w:p w:rsidR="0026321C" w:rsidRDefault="0026321C">
      <w:pPr>
        <w:pStyle w:val="FORMATTEXT"/>
        <w:jc w:val="center"/>
        <w:rPr>
          <w:b/>
          <w:sz w:val="28"/>
          <w:szCs w:val="28"/>
        </w:rPr>
      </w:pPr>
    </w:p>
    <w:p w:rsidR="0026321C" w:rsidRDefault="0026321C">
      <w:pPr>
        <w:pStyle w:val="FORMATTEXT"/>
        <w:spacing w:line="232" w:lineRule="auto"/>
        <w:jc w:val="center"/>
        <w:rPr>
          <w:b/>
          <w:sz w:val="28"/>
          <w:szCs w:val="28"/>
        </w:rPr>
      </w:pPr>
    </w:p>
    <w:p w:rsidR="0026321C" w:rsidRDefault="0026321C">
      <w:pPr>
        <w:pStyle w:val="FORMATTEXT"/>
        <w:spacing w:line="232" w:lineRule="auto"/>
        <w:jc w:val="center"/>
        <w:rPr>
          <w:b/>
          <w:sz w:val="28"/>
          <w:szCs w:val="28"/>
        </w:rPr>
      </w:pPr>
    </w:p>
    <w:p w:rsidR="0026321C" w:rsidRDefault="0026321C">
      <w:pPr>
        <w:pStyle w:val="FORMATTEXT"/>
        <w:spacing w:line="232" w:lineRule="auto"/>
        <w:jc w:val="center"/>
        <w:rPr>
          <w:b/>
          <w:sz w:val="28"/>
          <w:szCs w:val="28"/>
        </w:rPr>
      </w:pPr>
    </w:p>
    <w:p w:rsidR="0026321C" w:rsidRDefault="0026321C">
      <w:pPr>
        <w:pStyle w:val="FORMATTEXT"/>
        <w:spacing w:line="232" w:lineRule="auto"/>
        <w:jc w:val="center"/>
        <w:rPr>
          <w:b/>
          <w:sz w:val="28"/>
          <w:szCs w:val="28"/>
        </w:rPr>
      </w:pPr>
    </w:p>
    <w:p w:rsidR="0026321C" w:rsidRDefault="0026321C">
      <w:pPr>
        <w:pStyle w:val="FORMATTEXT"/>
        <w:spacing w:line="232" w:lineRule="auto"/>
        <w:jc w:val="center"/>
        <w:rPr>
          <w:b/>
          <w:sz w:val="28"/>
          <w:szCs w:val="28"/>
        </w:rPr>
      </w:pPr>
    </w:p>
    <w:p w:rsidR="006231AE" w:rsidRDefault="009C2132" w:rsidP="006231AE">
      <w:pPr>
        <w:pStyle w:val="HEADERTEXT"/>
        <w:spacing w:line="232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6231AE">
        <w:rPr>
          <w:rFonts w:ascii="Times New Roman" w:hAnsi="Times New Roman" w:cs="Times New Roman"/>
          <w:b/>
          <w:color w:val="000000"/>
          <w:sz w:val="28"/>
          <w:szCs w:val="28"/>
        </w:rPr>
        <w:t>б утверждении Правил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231A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предоставления субсидий из областного бюджета </w:t>
      </w:r>
    </w:p>
    <w:p w:rsidR="006231AE" w:rsidRDefault="006231AE" w:rsidP="006231AE">
      <w:pPr>
        <w:spacing w:after="0" w:line="23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Ульяновской области хозяйствующим субъектам, осуществляющим деятельность в сфере лесного хозяйства, в целях возмещения части </w:t>
      </w:r>
      <w:r>
        <w:rPr>
          <w:rFonts w:ascii="Times New Roman" w:hAnsi="Times New Roman"/>
          <w:b/>
          <w:sz w:val="28"/>
          <w:szCs w:val="28"/>
        </w:rPr>
        <w:br/>
        <w:t>их затрат, связанных с лесовосстановлением лесных участков, повреждённых ветровалом или буреломом, возникшим в результате чрезвычайной ситуации природного или техногенного характера</w:t>
      </w:r>
    </w:p>
    <w:p w:rsidR="0026321C" w:rsidRDefault="0026321C" w:rsidP="006231AE">
      <w:pPr>
        <w:pStyle w:val="HEADERTEXT"/>
        <w:spacing w:line="232" w:lineRule="auto"/>
        <w:jc w:val="center"/>
        <w:rPr>
          <w:b/>
          <w:color w:val="000000"/>
          <w:sz w:val="28"/>
          <w:szCs w:val="28"/>
        </w:rPr>
      </w:pPr>
    </w:p>
    <w:p w:rsidR="0026321C" w:rsidRDefault="009C2132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DB5835">
        <w:rPr>
          <w:rFonts w:ascii="Times New Roman" w:hAnsi="Times New Roman" w:cs="Times New Roman"/>
          <w:sz w:val="28"/>
          <w:szCs w:val="28"/>
        </w:rPr>
        <w:t>о статьёй 7</w:t>
      </w:r>
      <w:r w:rsidR="00BA5960" w:rsidRPr="00BA5960">
        <w:rPr>
          <w:rFonts w:ascii="Times New Roman" w:hAnsi="Times New Roman" w:cs="Times New Roman"/>
          <w:sz w:val="28"/>
          <w:szCs w:val="28"/>
        </w:rPr>
        <w:t>8</w:t>
      </w:r>
      <w:r w:rsidR="00DB583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70E5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>
        <w:rPr>
          <w:rFonts w:ascii="Times New Roman" w:eastAsia="MS Mincho;ＭＳ 明朝" w:hAnsi="Times New Roman" w:cs="Times New Roman"/>
          <w:sz w:val="28"/>
          <w:szCs w:val="28"/>
        </w:rPr>
        <w:t>государственной программ</w:t>
      </w:r>
      <w:r w:rsidR="00B770E5">
        <w:rPr>
          <w:rFonts w:ascii="Times New Roman" w:eastAsia="MS Mincho;ＭＳ 明朝" w:hAnsi="Times New Roman" w:cs="Times New Roman"/>
          <w:sz w:val="28"/>
          <w:szCs w:val="28"/>
        </w:rPr>
        <w:t>ы</w:t>
      </w:r>
      <w:r>
        <w:rPr>
          <w:rFonts w:ascii="Times New Roman" w:eastAsia="MS Mincho;ＭＳ 明朝" w:hAnsi="Times New Roman" w:cs="Times New Roman"/>
          <w:sz w:val="28"/>
          <w:szCs w:val="28"/>
        </w:rPr>
        <w:t xml:space="preserve"> Ульяновской области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Охрана окружающей среды и восстановление природных ресурсов </w:t>
      </w:r>
      <w:r w:rsidR="00B770E5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в Ульяновской области на 2014-202</w:t>
      </w:r>
      <w:r w:rsidR="006231AE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годы»</w:t>
      </w:r>
      <w:r>
        <w:rPr>
          <w:rFonts w:ascii="Times New Roman" w:eastAsia="MS Mincho;ＭＳ 明朝" w:hAnsi="Times New Roman" w:cs="Times New Roman"/>
          <w:sz w:val="28"/>
          <w:szCs w:val="28"/>
        </w:rPr>
        <w:t xml:space="preserve">, утверждённой постановлением Правительства Ульяновской области от 11.09.2013 № 37/415-П </w:t>
      </w:r>
      <w:r w:rsidR="00B770E5">
        <w:rPr>
          <w:rFonts w:ascii="Times New Roman" w:eastAsia="MS Mincho;ＭＳ 明朝" w:hAnsi="Times New Roman" w:cs="Times New Roman"/>
          <w:sz w:val="28"/>
          <w:szCs w:val="28"/>
        </w:rPr>
        <w:br/>
      </w:r>
      <w:r>
        <w:rPr>
          <w:rFonts w:ascii="Times New Roman" w:eastAsia="MS Mincho;ＭＳ 明朝" w:hAnsi="Times New Roman" w:cs="Times New Roman"/>
          <w:sz w:val="28"/>
          <w:szCs w:val="28"/>
        </w:rPr>
        <w:t>«Об утверждении государственной программы Ульяновской области «</w:t>
      </w:r>
      <w:r>
        <w:rPr>
          <w:rFonts w:ascii="Times New Roman" w:hAnsi="Times New Roman" w:cs="Times New Roman"/>
          <w:bCs/>
          <w:sz w:val="28"/>
          <w:szCs w:val="28"/>
        </w:rPr>
        <w:t>Охрана окружающей среды и восстановление природных ресурсов в Ульяновской области на 2014-202</w:t>
      </w:r>
      <w:r w:rsidR="00BA5960" w:rsidRPr="00BA5960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>
        <w:rPr>
          <w:rFonts w:ascii="Times New Roman" w:eastAsia="MS Mincho;ＭＳ 明朝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Правительство Ульяновской области </w:t>
      </w:r>
      <w:r w:rsidR="00B770E5"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26321C" w:rsidRDefault="009C2132">
      <w:pPr>
        <w:pStyle w:val="HEADERTEXT"/>
        <w:tabs>
          <w:tab w:val="left" w:pos="993"/>
          <w:tab w:val="left" w:pos="1134"/>
        </w:tabs>
        <w:spacing w:line="232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1. Утвердить прилагаемы</w:t>
      </w:r>
      <w:r w:rsidR="00DB5835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w:anchor="Par33">
        <w:r w:rsidR="00DB5835">
          <w:rPr>
            <w:rStyle w:val="-"/>
            <w:rFonts w:ascii="Times New Roman" w:hAnsi="Times New Roman"/>
            <w:color w:val="000000"/>
            <w:sz w:val="28"/>
            <w:szCs w:val="28"/>
            <w:u w:val="none"/>
          </w:rPr>
          <w:t>Правила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31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предоставления </w:t>
      </w:r>
      <w:r w:rsidR="006231AE">
        <w:rPr>
          <w:rFonts w:ascii="Times New Roman" w:hAnsi="Times New Roman" w:cs="Times New Roman"/>
          <w:color w:val="000000"/>
          <w:sz w:val="28"/>
          <w:szCs w:val="28"/>
        </w:rPr>
        <w:t xml:space="preserve">субсидий </w:t>
      </w:r>
      <w:r w:rsidR="006231AE">
        <w:rPr>
          <w:rFonts w:ascii="Times New Roman" w:hAnsi="Times New Roman" w:cs="Times New Roman"/>
          <w:color w:val="000000"/>
          <w:sz w:val="28"/>
          <w:szCs w:val="28"/>
        </w:rPr>
        <w:br/>
        <w:t>из областного бюджета Ульяновской области хозяйствующим субъектам, осуществляющим деятельность в сфере лесного хозяйства, в целях возмещения части их затрат, связанных с лесовосстановлением лесных участков, повреждённых ветровалом или буреломом, возникшим в результате чрезвычайной ситуации природного или техногенного характера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6321C" w:rsidRDefault="009C2132">
      <w:pPr>
        <w:pStyle w:val="formattext0"/>
        <w:tabs>
          <w:tab w:val="left" w:pos="1276"/>
        </w:tabs>
        <w:spacing w:before="0" w:after="0" w:line="330" w:lineRule="atLeast"/>
        <w:ind w:firstLine="709"/>
        <w:jc w:val="both"/>
      </w:pPr>
      <w:r>
        <w:rPr>
          <w:color w:val="000000"/>
          <w:sz w:val="28"/>
          <w:szCs w:val="28"/>
        </w:rPr>
        <w:t>2.</w:t>
      </w:r>
      <w:r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Финансовое обеспечение расходных обязательств, связанных </w:t>
      </w:r>
      <w:r>
        <w:rPr>
          <w:color w:val="000000"/>
          <w:sz w:val="28"/>
          <w:szCs w:val="28"/>
        </w:rPr>
        <w:br/>
        <w:t xml:space="preserve">с реализацией настоящего постановления, осуществляется за счёт средств областного бюджета Ульяновской области, предусмотренных Министерству природы и цикличной экономики Ульяновской области </w:t>
      </w:r>
      <w:r>
        <w:rPr>
          <w:color w:val="000000"/>
          <w:sz w:val="28"/>
          <w:szCs w:val="28"/>
        </w:rPr>
        <w:br/>
        <w:t>на цели, указанные в пункте 1 настоящего постановления.</w:t>
      </w:r>
    </w:p>
    <w:p w:rsidR="0026321C" w:rsidRDefault="009C2132">
      <w:pPr>
        <w:pStyle w:val="formattext0"/>
        <w:tabs>
          <w:tab w:val="left" w:pos="1276"/>
        </w:tabs>
        <w:spacing w:before="0" w:after="0" w:line="330" w:lineRule="atLeast"/>
        <w:ind w:firstLine="709"/>
        <w:jc w:val="both"/>
      </w:pPr>
      <w:r>
        <w:rPr>
          <w:color w:val="000000"/>
          <w:sz w:val="28"/>
          <w:szCs w:val="28"/>
        </w:rPr>
        <w:t>3.</w:t>
      </w:r>
      <w:r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26321C" w:rsidRDefault="0026321C">
      <w:pPr>
        <w:autoSpaceDE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6321C" w:rsidRDefault="0026321C">
      <w:pPr>
        <w:autoSpaceDE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6321C" w:rsidRDefault="009C2132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26321C" w:rsidRDefault="009C2132" w:rsidP="004A7EE2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Правительства области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А.А.Смекалин</w:t>
      </w:r>
      <w:proofErr w:type="spellEnd"/>
    </w:p>
    <w:p w:rsidR="004E09F5" w:rsidRDefault="004E09F5" w:rsidP="004E09F5">
      <w:pPr>
        <w:spacing w:after="0" w:line="240" w:lineRule="auto"/>
        <w:ind w:left="552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E</w:t>
      </w:r>
      <w:proofErr w:type="gramEnd"/>
      <w:r>
        <w:rPr>
          <w:rFonts w:ascii="Times New Roman" w:hAnsi="Times New Roman"/>
          <w:sz w:val="28"/>
          <w:szCs w:val="28"/>
        </w:rPr>
        <w:t>НЫ</w:t>
      </w:r>
    </w:p>
    <w:p w:rsidR="004E09F5" w:rsidRDefault="004E09F5" w:rsidP="004E09F5">
      <w:pPr>
        <w:spacing w:after="0" w:line="240" w:lineRule="auto"/>
        <w:ind w:left="5528"/>
        <w:jc w:val="center"/>
        <w:rPr>
          <w:rFonts w:ascii="Times New Roman" w:hAnsi="Times New Roman"/>
          <w:sz w:val="28"/>
          <w:szCs w:val="28"/>
        </w:rPr>
      </w:pPr>
    </w:p>
    <w:p w:rsidR="004E09F5" w:rsidRDefault="004E09F5" w:rsidP="004E09F5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4E09F5" w:rsidRDefault="004E09F5" w:rsidP="004E09F5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Ульяновской области</w:t>
      </w:r>
    </w:p>
    <w:p w:rsidR="004E09F5" w:rsidRDefault="004E09F5" w:rsidP="004E09F5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</w:p>
    <w:p w:rsidR="004E09F5" w:rsidRDefault="004E09F5" w:rsidP="004E09F5">
      <w:pPr>
        <w:spacing w:after="0" w:line="240" w:lineRule="auto"/>
        <w:ind w:left="552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________________  № ______</w:t>
      </w:r>
    </w:p>
    <w:p w:rsidR="004E09F5" w:rsidRDefault="004E09F5" w:rsidP="004E09F5">
      <w:pPr>
        <w:spacing w:after="0" w:line="232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09F5" w:rsidRDefault="004E09F5" w:rsidP="004E09F5">
      <w:pPr>
        <w:spacing w:after="0" w:line="232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09F5" w:rsidRDefault="004E09F5" w:rsidP="004E09F5">
      <w:pPr>
        <w:spacing w:after="0" w:line="23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ПРАВИЛА</w:t>
      </w:r>
    </w:p>
    <w:p w:rsidR="004E09F5" w:rsidRDefault="004E09F5" w:rsidP="004E09F5">
      <w:pPr>
        <w:pStyle w:val="HEADERTEXT"/>
        <w:spacing w:line="232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предоставления субсидий из областного бюджета </w:t>
      </w:r>
    </w:p>
    <w:p w:rsidR="004E09F5" w:rsidRDefault="004E09F5" w:rsidP="004E09F5">
      <w:pPr>
        <w:spacing w:after="0" w:line="23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Ульяновской области хозяйствующим субъектам, осуществляющим деятельность в сфере лесного хозяйства, в целях возмещения части </w:t>
      </w:r>
      <w:r>
        <w:rPr>
          <w:rFonts w:ascii="Times New Roman" w:hAnsi="Times New Roman"/>
          <w:b/>
          <w:sz w:val="28"/>
          <w:szCs w:val="28"/>
        </w:rPr>
        <w:br/>
        <w:t xml:space="preserve">их затрат, связанных с </w:t>
      </w:r>
      <w:proofErr w:type="spellStart"/>
      <w:r>
        <w:rPr>
          <w:rFonts w:ascii="Times New Roman" w:hAnsi="Times New Roman"/>
          <w:b/>
          <w:sz w:val="28"/>
          <w:szCs w:val="28"/>
        </w:rPr>
        <w:t>лесовосстановлением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лесных участков, повреждённых ветровалом или буреломом, возникшим в результате чрезвычайной ситуации природного или техногенного характера</w:t>
      </w:r>
    </w:p>
    <w:p w:rsidR="004E09F5" w:rsidRDefault="004E09F5" w:rsidP="004E09F5">
      <w:pPr>
        <w:spacing w:after="0" w:line="232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09F5" w:rsidRDefault="004E09F5" w:rsidP="004E09F5">
      <w:pPr>
        <w:pStyle w:val="HEADERTEXT"/>
        <w:spacing w:line="232" w:lineRule="auto"/>
        <w:ind w:firstLine="709"/>
        <w:jc w:val="both"/>
      </w:pPr>
      <w:bookmarkStart w:id="1" w:name="sub_1001"/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 xml:space="preserve">1. Настоящие Правила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устанавливают </w:t>
      </w:r>
      <w:r>
        <w:rPr>
          <w:rFonts w:ascii="Times New Roman" w:hAnsi="Times New Roman" w:cs="Times New Roman"/>
          <w:color w:val="000000"/>
          <w:sz w:val="28"/>
          <w:szCs w:val="28"/>
        </w:rPr>
        <w:t>условия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порядок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субсидий из областного бюджета Ульяновской области хозяйствующим субъектам, осуществляющим деятельность в сфере лесного хозяйства, в целях возмещения части их затрат, связанных 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лесовосстановлением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лесных участков, повреждённых ветровалом или буреломом, возникшим в результате чрезвычайной ситуации природного или техногенного характера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(далее – субсидии).</w:t>
      </w:r>
    </w:p>
    <w:p w:rsidR="004E09F5" w:rsidRDefault="004E09F5" w:rsidP="004E09F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Для целей настоящих Правил:</w:t>
      </w:r>
    </w:p>
    <w:p w:rsidR="004E09F5" w:rsidRDefault="004E09F5" w:rsidP="004E09F5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под хозяйствующими субъектами, осуществляющими деятельность </w:t>
      </w:r>
      <w:r>
        <w:rPr>
          <w:rFonts w:ascii="Times New Roman" w:hAnsi="Times New Roman"/>
          <w:sz w:val="28"/>
          <w:szCs w:val="28"/>
        </w:rPr>
        <w:br/>
        <w:t xml:space="preserve">в сфере лесного хозяйства, понимаются юридические лица и индивидуальные предприниматели, осуществляющие на территории Ульяновской области виды экономической деятельности в области лесоводства и лесозаготовки, классифицируемые в соответствии с группировками 02.1, 02.2, 02.4 Общероссийского классификатора видов экономической деятельности </w:t>
      </w:r>
      <w:r>
        <w:rPr>
          <w:rFonts w:ascii="Times New Roman" w:hAnsi="Times New Roman"/>
          <w:sz w:val="28"/>
          <w:szCs w:val="28"/>
        </w:rPr>
        <w:br/>
      </w:r>
      <w:hyperlink r:id="rId4">
        <w:r w:rsidRPr="00081BF7">
          <w:rPr>
            <w:rStyle w:val="-"/>
            <w:rFonts w:ascii="Times New Roman" w:hAnsi="Times New Roman"/>
            <w:sz w:val="28"/>
            <w:szCs w:val="28"/>
          </w:rPr>
          <w:t>ОК 029-2014</w:t>
        </w:r>
      </w:hyperlink>
      <w:r w:rsidRPr="00081B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(КДЕС</w:t>
      </w:r>
      <w:proofErr w:type="gramStart"/>
      <w:r>
        <w:rPr>
          <w:rFonts w:ascii="Times New Roman" w:hAnsi="Times New Roman"/>
          <w:sz w:val="28"/>
          <w:szCs w:val="28"/>
        </w:rPr>
        <w:t xml:space="preserve"> Р</w:t>
      </w:r>
      <w:proofErr w:type="gramEnd"/>
      <w:r>
        <w:rPr>
          <w:rFonts w:ascii="Times New Roman" w:hAnsi="Times New Roman"/>
          <w:sz w:val="28"/>
          <w:szCs w:val="28"/>
        </w:rPr>
        <w:t>ед.2) (далее – хозяйствующие субъекты);</w:t>
      </w:r>
    </w:p>
    <w:p w:rsidR="004E09F5" w:rsidRDefault="004E09F5" w:rsidP="004E09F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под </w:t>
      </w:r>
      <w:proofErr w:type="spellStart"/>
      <w:r>
        <w:rPr>
          <w:rFonts w:ascii="Times New Roman" w:hAnsi="Times New Roman"/>
          <w:sz w:val="28"/>
          <w:szCs w:val="28"/>
        </w:rPr>
        <w:t>лесовосстановлением</w:t>
      </w:r>
      <w:proofErr w:type="spellEnd"/>
      <w:r>
        <w:rPr>
          <w:rFonts w:ascii="Times New Roman" w:hAnsi="Times New Roman"/>
          <w:sz w:val="28"/>
          <w:szCs w:val="28"/>
        </w:rPr>
        <w:t xml:space="preserve"> лесных участков, повреждённых ветровалом или буреломом, возникшим в результате чрезвычайной ситуации природного </w:t>
      </w:r>
      <w:r>
        <w:rPr>
          <w:rFonts w:ascii="Times New Roman" w:hAnsi="Times New Roman"/>
          <w:sz w:val="28"/>
          <w:szCs w:val="28"/>
        </w:rPr>
        <w:br/>
        <w:t xml:space="preserve">и техногенного характера, понимаются работы по искусственному восстановлению лесов на лесных участках, предоставленных в аренду </w:t>
      </w:r>
      <w:r>
        <w:rPr>
          <w:rFonts w:ascii="Times New Roman" w:hAnsi="Times New Roman"/>
          <w:sz w:val="28"/>
          <w:szCs w:val="28"/>
        </w:rPr>
        <w:br/>
        <w:t xml:space="preserve">для заготовки древесины, повреждённых ветровалом или буреломом, возникшим в результате чрезвычайной ситуации природного и техногенного характера, </w:t>
      </w:r>
      <w:r w:rsidRPr="00FD7066">
        <w:rPr>
          <w:rFonts w:ascii="Times New Roman" w:hAnsi="Times New Roman"/>
          <w:sz w:val="28"/>
          <w:szCs w:val="28"/>
        </w:rPr>
        <w:t xml:space="preserve">объём которых составляет не менее 5% от объёмов работ </w:t>
      </w:r>
      <w:r w:rsidRPr="00FD7066">
        <w:rPr>
          <w:rFonts w:ascii="Times New Roman" w:hAnsi="Times New Roman"/>
          <w:sz w:val="28"/>
          <w:szCs w:val="28"/>
        </w:rPr>
        <w:br/>
        <w:t>по искусственному восстановлению лесов, предусмотренных договорами</w:t>
      </w:r>
      <w:proofErr w:type="gramEnd"/>
      <w:r w:rsidRPr="00FD7066">
        <w:rPr>
          <w:rFonts w:ascii="Times New Roman" w:hAnsi="Times New Roman"/>
          <w:sz w:val="28"/>
          <w:szCs w:val="28"/>
        </w:rPr>
        <w:t xml:space="preserve"> аренды лесных участков,</w:t>
      </w:r>
      <w:r>
        <w:rPr>
          <w:rFonts w:ascii="Times New Roman" w:hAnsi="Times New Roman"/>
          <w:sz w:val="28"/>
          <w:szCs w:val="28"/>
        </w:rPr>
        <w:t xml:space="preserve"> (далее – </w:t>
      </w:r>
      <w:proofErr w:type="spellStart"/>
      <w:r>
        <w:rPr>
          <w:rFonts w:ascii="Times New Roman" w:hAnsi="Times New Roman"/>
          <w:sz w:val="28"/>
          <w:szCs w:val="28"/>
        </w:rPr>
        <w:t>лесовосстановление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4E09F5" w:rsidRDefault="004E09F5" w:rsidP="004E09F5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 Субсидии предоставляются в пределах бюджетных ассигнований, предусмотренных в областном бюджете Ульяновской области </w:t>
      </w:r>
      <w:r>
        <w:rPr>
          <w:rFonts w:ascii="Times New Roman" w:hAnsi="Times New Roman" w:cs="Times New Roman"/>
          <w:sz w:val="28"/>
          <w:szCs w:val="28"/>
        </w:rPr>
        <w:br/>
        <w:t xml:space="preserve">на соответствующий финансовый год и плановый период, и лимитов бюджетных обязательств на предоставление субсидий, доведённых </w:t>
      </w:r>
      <w:r>
        <w:rPr>
          <w:rFonts w:ascii="Times New Roman" w:hAnsi="Times New Roman" w:cs="Times New Roman"/>
          <w:sz w:val="28"/>
          <w:szCs w:val="28"/>
        </w:rPr>
        <w:br/>
        <w:t xml:space="preserve">до Министерства природы и цикличной экономики Ульяновской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(далее – Министерство) как получателя средств областного бюджета Ульяновской области.</w:t>
      </w:r>
    </w:p>
    <w:p w:rsidR="004E09F5" w:rsidRDefault="004E09F5" w:rsidP="004E09F5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4. 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Субсидии предоставляются </w:t>
      </w:r>
      <w:r>
        <w:rPr>
          <w:rFonts w:ascii="Times New Roman" w:hAnsi="Times New Roman" w:cs="Times New Roman"/>
          <w:sz w:val="28"/>
          <w:szCs w:val="28"/>
        </w:rPr>
        <w:t xml:space="preserve">хозяйствующим субъектам, которые провели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лесовосстановление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текущем финансовом году или в течение трёх лет, предшествующих текущему финансовому году при условии соответствия хозяйствующих субъектов требованиям, предусмотренным пунктом 5 настоящих Правил.</w:t>
      </w:r>
    </w:p>
    <w:p w:rsidR="004E09F5" w:rsidRDefault="004E09F5" w:rsidP="004E09F5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5. Хозяйствующие субъекты на первое число месяца, предшествующего месяцу, в котором планируется заключение соглашения о предоставлении субсидии, должны соответствовать следующим требованиям:</w:t>
      </w:r>
    </w:p>
    <w:p w:rsidR="004E09F5" w:rsidRDefault="004E09F5" w:rsidP="004E09F5">
      <w:pPr>
        <w:pStyle w:val="formattext0"/>
        <w:spacing w:before="0" w:after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1) </w:t>
      </w:r>
      <w:r w:rsidRPr="00BB085E">
        <w:rPr>
          <w:sz w:val="28"/>
          <w:szCs w:val="28"/>
        </w:rPr>
        <w:t xml:space="preserve">у хозяйствующих субъектов </w:t>
      </w:r>
      <w:r w:rsidRPr="00BB085E">
        <w:rPr>
          <w:rFonts w:eastAsia="Calibri"/>
          <w:sz w:val="28"/>
          <w:szCs w:val="28"/>
          <w:lang w:eastAsia="en-US"/>
        </w:rPr>
        <w:t xml:space="preserve">должна отсутствовать </w:t>
      </w:r>
      <w:r>
        <w:rPr>
          <w:rFonts w:eastAsia="Calibri"/>
          <w:sz w:val="28"/>
          <w:szCs w:val="28"/>
          <w:lang w:eastAsia="en-US"/>
        </w:rPr>
        <w:t xml:space="preserve">неисполненная обязанность </w:t>
      </w:r>
      <w:r w:rsidRPr="00BB085E">
        <w:rPr>
          <w:rFonts w:eastAsia="Calibri"/>
          <w:sz w:val="28"/>
          <w:szCs w:val="28"/>
          <w:lang w:eastAsia="en-US"/>
        </w:rPr>
        <w:t xml:space="preserve">по </w:t>
      </w:r>
      <w:r>
        <w:rPr>
          <w:rFonts w:eastAsia="Calibri"/>
          <w:sz w:val="28"/>
          <w:szCs w:val="28"/>
          <w:lang w:eastAsia="en-US"/>
        </w:rPr>
        <w:t>уплате налогов</w:t>
      </w:r>
      <w:r w:rsidRPr="00BB085E">
        <w:rPr>
          <w:rFonts w:eastAsia="Calibri"/>
          <w:sz w:val="28"/>
          <w:szCs w:val="28"/>
          <w:lang w:eastAsia="en-US"/>
        </w:rPr>
        <w:t>, сбор</w:t>
      </w:r>
      <w:r>
        <w:rPr>
          <w:rFonts w:eastAsia="Calibri"/>
          <w:sz w:val="28"/>
          <w:szCs w:val="28"/>
          <w:lang w:eastAsia="en-US"/>
        </w:rPr>
        <w:t>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E09F5" w:rsidRDefault="004E09F5" w:rsidP="004E09F5">
      <w:pPr>
        <w:pStyle w:val="formattext0"/>
        <w:spacing w:before="0" w:after="0"/>
        <w:ind w:firstLine="709"/>
        <w:jc w:val="both"/>
      </w:pPr>
      <w:r>
        <w:rPr>
          <w:sz w:val="28"/>
          <w:szCs w:val="28"/>
        </w:rPr>
        <w:t xml:space="preserve">2) у </w:t>
      </w:r>
      <w:r>
        <w:rPr>
          <w:sz w:val="28"/>
          <w:szCs w:val="28"/>
          <w:lang w:eastAsia="en-US"/>
        </w:rPr>
        <w:t xml:space="preserve">хозяйствующих субъектов должна </w:t>
      </w:r>
      <w:r>
        <w:rPr>
          <w:sz w:val="28"/>
          <w:szCs w:val="28"/>
        </w:rPr>
        <w:t xml:space="preserve">отсутствовать просроченная задолженность по возврату в областной бюджет Ульяновской области субсидий, бюджетных инвестиций, </w:t>
      </w:r>
      <w:proofErr w:type="gramStart"/>
      <w:r>
        <w:rPr>
          <w:sz w:val="28"/>
          <w:szCs w:val="28"/>
        </w:rPr>
        <w:t>предоставленных</w:t>
      </w:r>
      <w:proofErr w:type="gramEnd"/>
      <w:r>
        <w:rPr>
          <w:sz w:val="28"/>
          <w:szCs w:val="28"/>
        </w:rPr>
        <w:t xml:space="preserve"> в том числе </w:t>
      </w:r>
      <w:r>
        <w:rPr>
          <w:sz w:val="28"/>
          <w:szCs w:val="28"/>
        </w:rPr>
        <w:br/>
        <w:t>в соответствии с иными правовыми актами, и иная просроченная задолженность перед областным бюджетом Ульяновской области;</w:t>
      </w:r>
    </w:p>
    <w:p w:rsidR="004E09F5" w:rsidRDefault="004E09F5" w:rsidP="004E09F5">
      <w:pPr>
        <w:pStyle w:val="formattext0"/>
        <w:spacing w:before="0" w:after="0"/>
        <w:ind w:firstLine="709"/>
        <w:jc w:val="both"/>
      </w:pPr>
      <w:r>
        <w:rPr>
          <w:sz w:val="28"/>
          <w:szCs w:val="28"/>
          <w:lang w:eastAsia="en-US"/>
        </w:rPr>
        <w:t xml:space="preserve">3) хозяйствующие субъекты – юридические лица не должны находиться </w:t>
      </w:r>
      <w:r>
        <w:rPr>
          <w:sz w:val="28"/>
          <w:szCs w:val="28"/>
          <w:lang w:eastAsia="en-US"/>
        </w:rPr>
        <w:br/>
        <w:t xml:space="preserve">в процессе </w:t>
      </w:r>
      <w:r>
        <w:rPr>
          <w:sz w:val="28"/>
          <w:szCs w:val="28"/>
        </w:rPr>
        <w:t>реорганизации, ликвидации, банкротства, а хозяйствующие субъекты – индивидуальные предприниматели не должны прекратить деятельность в качестве индивидуального предпринимателя;</w:t>
      </w:r>
    </w:p>
    <w:p w:rsidR="004E09F5" w:rsidRDefault="004E09F5" w:rsidP="004E09F5">
      <w:pPr>
        <w:pStyle w:val="formattext0"/>
        <w:spacing w:before="0" w:after="0"/>
        <w:ind w:firstLine="709"/>
        <w:jc w:val="both"/>
      </w:pPr>
      <w:proofErr w:type="gramStart"/>
      <w:r>
        <w:rPr>
          <w:sz w:val="28"/>
          <w:szCs w:val="28"/>
          <w:lang w:eastAsia="en-US"/>
        </w:rPr>
        <w:t xml:space="preserve">4) хозяйствующие субъекты не должны являться иностранными юридическими лицами, а также российскими юридическими лицами, </w:t>
      </w:r>
      <w:r>
        <w:rPr>
          <w:sz w:val="28"/>
          <w:szCs w:val="28"/>
          <w:lang w:eastAsia="en-US"/>
        </w:rPr>
        <w:br/>
        <w:t>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rPr>
          <w:sz w:val="28"/>
          <w:szCs w:val="28"/>
          <w:lang w:eastAsia="en-US"/>
        </w:rPr>
        <w:t>офшорные</w:t>
      </w:r>
      <w:proofErr w:type="spellEnd"/>
      <w:proofErr w:type="gramEnd"/>
      <w:r>
        <w:rPr>
          <w:sz w:val="28"/>
          <w:szCs w:val="28"/>
          <w:lang w:eastAsia="en-US"/>
        </w:rPr>
        <w:t xml:space="preserve"> зоны) в отношении таких юридических лиц, </w:t>
      </w:r>
      <w:r>
        <w:rPr>
          <w:sz w:val="28"/>
          <w:szCs w:val="28"/>
          <w:lang w:eastAsia="en-US"/>
        </w:rPr>
        <w:br/>
        <w:t>в совокупности превышает 50 процентов;</w:t>
      </w:r>
    </w:p>
    <w:p w:rsidR="004E09F5" w:rsidRDefault="004E09F5" w:rsidP="004E09F5">
      <w:pPr>
        <w:pStyle w:val="formattext0"/>
        <w:spacing w:before="0" w:after="0" w:line="232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5) </w:t>
      </w:r>
      <w:r w:rsidRPr="00BB085E">
        <w:rPr>
          <w:sz w:val="28"/>
          <w:szCs w:val="28"/>
          <w:lang w:eastAsia="en-US"/>
        </w:rPr>
        <w:t>хозяйствующие субъекты не должны получать средства из областного бюджета Ульяновской области в соответствии с иными нормативными правовыми актами на цели, указанные в пункте 2 настоящих Правил;</w:t>
      </w:r>
    </w:p>
    <w:p w:rsidR="004E09F5" w:rsidRDefault="004E09F5" w:rsidP="004E09F5">
      <w:pPr>
        <w:autoSpaceDE w:val="0"/>
        <w:spacing w:after="0" w:line="23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 хозяйствующие субъекты должны подтвердить свои затраты, связанные с </w:t>
      </w:r>
      <w:proofErr w:type="spellStart"/>
      <w:r>
        <w:rPr>
          <w:rFonts w:ascii="Times New Roman" w:hAnsi="Times New Roman"/>
          <w:sz w:val="28"/>
          <w:szCs w:val="28"/>
        </w:rPr>
        <w:t>лесовосстановлением</w:t>
      </w:r>
      <w:proofErr w:type="spellEnd"/>
      <w:r>
        <w:rPr>
          <w:rFonts w:ascii="Times New Roman" w:hAnsi="Times New Roman"/>
          <w:sz w:val="28"/>
          <w:szCs w:val="28"/>
        </w:rPr>
        <w:t xml:space="preserve"> в полном объёме;</w:t>
      </w:r>
    </w:p>
    <w:p w:rsidR="004E09F5" w:rsidRDefault="004E09F5" w:rsidP="004E09F5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7) у хозяйствующего субъекта должно быть утверждено Положение </w:t>
      </w:r>
      <w:r>
        <w:rPr>
          <w:rFonts w:ascii="Times New Roman" w:hAnsi="Times New Roman"/>
          <w:sz w:val="28"/>
          <w:szCs w:val="28"/>
        </w:rPr>
        <w:br/>
        <w:t>о системе управления охраной труда;</w:t>
      </w:r>
    </w:p>
    <w:p w:rsidR="004E09F5" w:rsidRDefault="004E09F5" w:rsidP="004E09F5">
      <w:pPr>
        <w:autoSpaceDE w:val="0"/>
        <w:spacing w:after="0" w:line="23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 руководитель хозяйствующего субъекта или индивидуальный предприниматель прошёл </w:t>
      </w:r>
      <w:proofErr w:type="gramStart"/>
      <w:r>
        <w:rPr>
          <w:rFonts w:ascii="Times New Roman" w:hAnsi="Times New Roman"/>
          <w:sz w:val="28"/>
          <w:szCs w:val="28"/>
        </w:rPr>
        <w:t>обучение по охране</w:t>
      </w:r>
      <w:proofErr w:type="gramEnd"/>
      <w:r>
        <w:rPr>
          <w:rFonts w:ascii="Times New Roman" w:hAnsi="Times New Roman"/>
          <w:sz w:val="28"/>
          <w:szCs w:val="28"/>
        </w:rPr>
        <w:t xml:space="preserve"> труда;</w:t>
      </w:r>
    </w:p>
    <w:p w:rsidR="004E09F5" w:rsidRDefault="004E09F5" w:rsidP="004E09F5">
      <w:pPr>
        <w:autoSpaceDE w:val="0"/>
        <w:spacing w:after="0" w:line="23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 </w:t>
      </w:r>
      <w:r w:rsidRPr="00790B09">
        <w:rPr>
          <w:rFonts w:ascii="Times New Roman" w:hAnsi="Times New Roman"/>
          <w:sz w:val="28"/>
          <w:szCs w:val="28"/>
        </w:rPr>
        <w:t xml:space="preserve">хозяйствующим субъектам не должно быть назначено административное наказание за нарушение условий предоставления </w:t>
      </w:r>
      <w:r>
        <w:rPr>
          <w:rFonts w:ascii="Times New Roman" w:hAnsi="Times New Roman"/>
          <w:sz w:val="28"/>
          <w:szCs w:val="28"/>
        </w:rPr>
        <w:br/>
      </w:r>
      <w:r w:rsidRPr="00790B09">
        <w:rPr>
          <w:rFonts w:ascii="Times New Roman" w:hAnsi="Times New Roman"/>
          <w:sz w:val="28"/>
          <w:szCs w:val="28"/>
        </w:rPr>
        <w:t xml:space="preserve">из областного бюджета Ульяновской области иных субсидий, если срок, </w:t>
      </w:r>
      <w:r>
        <w:rPr>
          <w:rFonts w:ascii="Times New Roman" w:hAnsi="Times New Roman"/>
          <w:sz w:val="28"/>
          <w:szCs w:val="28"/>
        </w:rPr>
        <w:br/>
      </w:r>
      <w:r w:rsidRPr="00790B09">
        <w:rPr>
          <w:rFonts w:ascii="Times New Roman" w:hAnsi="Times New Roman"/>
          <w:sz w:val="28"/>
          <w:szCs w:val="28"/>
        </w:rPr>
        <w:lastRenderedPageBreak/>
        <w:t>в течение которого хозяйствующий субъект считается подвергн</w:t>
      </w:r>
      <w:r>
        <w:rPr>
          <w:rFonts w:ascii="Times New Roman" w:hAnsi="Times New Roman"/>
          <w:sz w:val="28"/>
          <w:szCs w:val="28"/>
        </w:rPr>
        <w:t>утым такому наказанию, не истек.</w:t>
      </w:r>
    </w:p>
    <w:p w:rsidR="004E09F5" w:rsidRDefault="004E09F5" w:rsidP="004E09F5">
      <w:pPr>
        <w:pStyle w:val="ConsPlusNormal"/>
        <w:spacing w:line="232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6. Размер предоставляемой хозяйствующему субъекту субсидии признаётся равным 80 процентам стоимости фактических затрат, связанных </w:t>
      </w:r>
      <w:r>
        <w:rPr>
          <w:rFonts w:ascii="Times New Roman" w:hAnsi="Times New Roman" w:cs="Times New Roman"/>
          <w:sz w:val="28"/>
          <w:szCs w:val="28"/>
        </w:rPr>
        <w:br/>
        <w:t xml:space="preserve">с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лесовосстановлением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 этом максимальная стоимость затрат на 1 га </w:t>
      </w:r>
      <w:r>
        <w:rPr>
          <w:rFonts w:ascii="Times New Roman" w:hAnsi="Times New Roman" w:cs="Times New Roman"/>
          <w:sz w:val="28"/>
          <w:szCs w:val="28"/>
        </w:rPr>
        <w:br/>
        <w:t>не должна превышать 62050,0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рублей, из них:</w:t>
      </w:r>
    </w:p>
    <w:p w:rsidR="004E09F5" w:rsidRDefault="004E09F5" w:rsidP="004E09F5">
      <w:pPr>
        <w:pStyle w:val="ConsPlusNormal"/>
        <w:spacing w:line="232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искусственное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лесовосстановление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F99">
        <w:rPr>
          <w:rFonts w:ascii="Times New Roman" w:hAnsi="Times New Roman" w:cs="Times New Roman"/>
          <w:sz w:val="28"/>
          <w:szCs w:val="28"/>
        </w:rPr>
        <w:t>(создание лесных культур)</w:t>
      </w:r>
      <w:r>
        <w:rPr>
          <w:rFonts w:ascii="Times New Roman" w:hAnsi="Times New Roman" w:cs="Times New Roman"/>
          <w:sz w:val="28"/>
          <w:szCs w:val="28"/>
        </w:rPr>
        <w:t xml:space="preserve"> –61000,0 рублей;</w:t>
      </w:r>
    </w:p>
    <w:p w:rsidR="004E09F5" w:rsidRDefault="004E09F5" w:rsidP="004E09F5">
      <w:pPr>
        <w:pStyle w:val="ConsPlusNormal"/>
        <w:spacing w:line="232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обработка почвы под лесные культуры – 1050,0 рублей.</w:t>
      </w:r>
    </w:p>
    <w:p w:rsidR="004E09F5" w:rsidRDefault="004E09F5" w:rsidP="004E09F5">
      <w:pPr>
        <w:autoSpaceDE w:val="0"/>
        <w:spacing w:after="0" w:line="232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7. Для получения субсидий хозяйствующие субъекты (далее – заявители) представляют в Министерство следующие документы:</w:t>
      </w:r>
    </w:p>
    <w:p w:rsidR="004E09F5" w:rsidRDefault="004E09F5" w:rsidP="004E09F5">
      <w:pPr>
        <w:autoSpaceDE w:val="0"/>
        <w:spacing w:after="0" w:line="232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1) заявление на получение субсидии по форме, утверждённой правовым актом Министерства (далее – заявление);</w:t>
      </w:r>
    </w:p>
    <w:p w:rsidR="004E09F5" w:rsidRDefault="004E09F5" w:rsidP="004E09F5">
      <w:pPr>
        <w:autoSpaceDE w:val="0"/>
        <w:spacing w:after="0" w:line="232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2) справку-расчёт на получение субсидии по форме, утверждённой правовым актом Министерства (в двух экземплярах);</w:t>
      </w:r>
    </w:p>
    <w:p w:rsidR="004E09F5" w:rsidRDefault="004E09F5" w:rsidP="004E09F5">
      <w:pPr>
        <w:autoSpaceDE w:val="0"/>
        <w:spacing w:after="0" w:line="23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выписка из ЕГРЮЛ/ЕГРИП о конкретном юридическом лице/индивидуальном предпринимателе, подтверждающая деятельность хозяйствующего субъекта в области лесоводства и лесозаготовок;</w:t>
      </w:r>
    </w:p>
    <w:p w:rsidR="004E09F5" w:rsidRDefault="004E09F5" w:rsidP="004E09F5">
      <w:pPr>
        <w:autoSpaceDE w:val="0"/>
        <w:spacing w:after="0" w:line="23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 копия правового акта о введении режима чрезвычайной ситуации </w:t>
      </w:r>
      <w:r>
        <w:rPr>
          <w:rFonts w:ascii="Times New Roman" w:hAnsi="Times New Roman"/>
          <w:sz w:val="28"/>
          <w:szCs w:val="28"/>
        </w:rPr>
        <w:br/>
        <w:t xml:space="preserve">на территории Ульяновской области или муниципального образования Ульяновской </w:t>
      </w:r>
      <w:r w:rsidRPr="009A1D1D">
        <w:rPr>
          <w:rFonts w:ascii="Times New Roman" w:hAnsi="Times New Roman"/>
          <w:sz w:val="28"/>
          <w:szCs w:val="28"/>
        </w:rPr>
        <w:t>области;</w:t>
      </w:r>
    </w:p>
    <w:p w:rsidR="004E09F5" w:rsidRPr="006C25BB" w:rsidRDefault="004E09F5" w:rsidP="004E09F5">
      <w:pPr>
        <w:autoSpaceDE w:val="0"/>
        <w:spacing w:after="0" w:line="23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</w:t>
      </w:r>
      <w:r w:rsidRPr="00E86966">
        <w:rPr>
          <w:rFonts w:ascii="Times New Roman" w:hAnsi="Times New Roman"/>
          <w:sz w:val="28"/>
          <w:szCs w:val="28"/>
        </w:rPr>
        <w:t>проект (</w:t>
      </w:r>
      <w:proofErr w:type="gramStart"/>
      <w:r w:rsidRPr="00E86966">
        <w:rPr>
          <w:rFonts w:ascii="Times New Roman" w:hAnsi="Times New Roman"/>
          <w:sz w:val="28"/>
          <w:szCs w:val="28"/>
        </w:rPr>
        <w:t>искусственного</w:t>
      </w:r>
      <w:proofErr w:type="gramEnd"/>
      <w:r w:rsidRPr="00E86966">
        <w:rPr>
          <w:rFonts w:ascii="Times New Roman" w:hAnsi="Times New Roman"/>
          <w:sz w:val="28"/>
          <w:szCs w:val="28"/>
        </w:rPr>
        <w:t xml:space="preserve">, комбинированного) </w:t>
      </w:r>
      <w:proofErr w:type="spellStart"/>
      <w:r w:rsidRPr="00E86966">
        <w:rPr>
          <w:rFonts w:ascii="Times New Roman" w:hAnsi="Times New Roman"/>
          <w:sz w:val="28"/>
          <w:szCs w:val="28"/>
        </w:rPr>
        <w:t>лесовосстановления</w:t>
      </w:r>
      <w:proofErr w:type="spellEnd"/>
      <w:r w:rsidRPr="006C25BB">
        <w:rPr>
          <w:rFonts w:ascii="Times New Roman" w:hAnsi="Times New Roman"/>
          <w:sz w:val="28"/>
          <w:szCs w:val="28"/>
        </w:rPr>
        <w:t>;</w:t>
      </w:r>
    </w:p>
    <w:p w:rsidR="004E09F5" w:rsidRDefault="004E09F5" w:rsidP="004E09F5">
      <w:pPr>
        <w:autoSpaceDE w:val="0"/>
        <w:spacing w:after="0" w:line="23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 смету затрат, связанных с </w:t>
      </w:r>
      <w:proofErr w:type="spellStart"/>
      <w:r>
        <w:rPr>
          <w:rFonts w:ascii="Times New Roman" w:hAnsi="Times New Roman"/>
          <w:sz w:val="28"/>
          <w:szCs w:val="28"/>
        </w:rPr>
        <w:t>лесовосстановлением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4E09F5" w:rsidRDefault="004E09F5" w:rsidP="004E09F5">
      <w:pPr>
        <w:autoSpaceDE w:val="0"/>
        <w:spacing w:after="0" w:line="232" w:lineRule="auto"/>
        <w:ind w:firstLine="709"/>
        <w:jc w:val="both"/>
      </w:pPr>
      <w:r w:rsidRPr="00637F3D">
        <w:rPr>
          <w:rFonts w:ascii="Times New Roman" w:hAnsi="Times New Roman"/>
          <w:sz w:val="28"/>
          <w:szCs w:val="28"/>
        </w:rPr>
        <w:t>7) реестр</w:t>
      </w:r>
      <w:r>
        <w:rPr>
          <w:rFonts w:ascii="Times New Roman" w:hAnsi="Times New Roman"/>
          <w:sz w:val="28"/>
          <w:szCs w:val="28"/>
        </w:rPr>
        <w:t xml:space="preserve"> расходов, связанных с </w:t>
      </w:r>
      <w:proofErr w:type="spellStart"/>
      <w:r>
        <w:rPr>
          <w:rFonts w:ascii="Times New Roman" w:hAnsi="Times New Roman"/>
          <w:sz w:val="28"/>
          <w:szCs w:val="28"/>
        </w:rPr>
        <w:t>лесовосстановлением</w:t>
      </w:r>
      <w:proofErr w:type="spellEnd"/>
      <w:r>
        <w:rPr>
          <w:rFonts w:ascii="Times New Roman" w:hAnsi="Times New Roman"/>
          <w:sz w:val="28"/>
          <w:szCs w:val="28"/>
        </w:rPr>
        <w:t>, утверждённого правовым актом Министерства;</w:t>
      </w:r>
    </w:p>
    <w:p w:rsidR="004E09F5" w:rsidRDefault="004E09F5" w:rsidP="004E09F5">
      <w:pPr>
        <w:autoSpaceDE w:val="0"/>
        <w:spacing w:after="0" w:line="232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8)</w:t>
      </w:r>
      <w:r w:rsidRPr="002E7F9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акт </w:t>
      </w:r>
      <w:r w:rsidRPr="00075F1C">
        <w:rPr>
          <w:rFonts w:ascii="Times New Roman" w:hAnsi="Times New Roman"/>
          <w:sz w:val="28"/>
          <w:szCs w:val="28"/>
        </w:rPr>
        <w:t xml:space="preserve">сдачи-приема выполненных работ по </w:t>
      </w:r>
      <w:proofErr w:type="spellStart"/>
      <w:r w:rsidRPr="00075F1C">
        <w:rPr>
          <w:rFonts w:ascii="Times New Roman" w:hAnsi="Times New Roman"/>
          <w:sz w:val="28"/>
          <w:szCs w:val="28"/>
        </w:rPr>
        <w:t>лесовосстановлению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075F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утверждённой правовым актом Министерства, с приложением </w:t>
      </w:r>
      <w:proofErr w:type="spellStart"/>
      <w:r>
        <w:rPr>
          <w:rFonts w:ascii="Times New Roman" w:hAnsi="Times New Roman"/>
          <w:sz w:val="28"/>
          <w:szCs w:val="28"/>
        </w:rPr>
        <w:t>фотоотчёта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о созданных лесных культур</w:t>
      </w:r>
      <w:r w:rsidRPr="00637F3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 лесных участках, повреждённых ветровалом или буреломом, возникшим в результате чрезвычайной ситуации природного или техногенного характера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4E09F5" w:rsidRDefault="004E09F5" w:rsidP="004E09F5">
      <w:pPr>
        <w:autoSpaceDE w:val="0"/>
        <w:spacing w:after="0" w:line="232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9) согласие на обработку персональных данных (для индивидуальных предпринимателей).</w:t>
      </w:r>
    </w:p>
    <w:p w:rsidR="004E09F5" w:rsidRDefault="004E09F5" w:rsidP="004E09F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 справку об исполнении обязанности по уплате налогов, сборов, страховых взносов, пеней, штрафов, процентов, подлежащих уплате </w:t>
      </w:r>
      <w:r>
        <w:rPr>
          <w:rFonts w:ascii="Times New Roman" w:hAnsi="Times New Roman"/>
          <w:sz w:val="28"/>
          <w:szCs w:val="28"/>
        </w:rPr>
        <w:br/>
        <w:t>в соответствии с законодательством Российской Федерации о налогах и сборах;</w:t>
      </w:r>
    </w:p>
    <w:p w:rsidR="004E09F5" w:rsidRDefault="004E09F5" w:rsidP="004E09F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 справку о соответствии заявителя требованиям, установленным подпунктами 2-5 и 10 пункта 5 настоящих правил, подписанную руководителем юридического лица или индивидуальным предпринимателем.</w:t>
      </w:r>
    </w:p>
    <w:p w:rsidR="004E09F5" w:rsidRPr="00E26EA2" w:rsidRDefault="004E09F5" w:rsidP="004E09F5">
      <w:pPr>
        <w:autoSpaceDE w:val="0"/>
        <w:spacing w:after="0" w:line="23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 Министерство принимает документы, указанные в </w:t>
      </w:r>
      <w:hyperlink r:id="rId5">
        <w:r w:rsidRPr="00081BF7">
          <w:rPr>
            <w:rStyle w:val="-"/>
            <w:rFonts w:ascii="Times New Roman" w:hAnsi="Times New Roman"/>
            <w:sz w:val="28"/>
            <w:szCs w:val="28"/>
          </w:rPr>
          <w:t xml:space="preserve">пункте </w:t>
        </w:r>
      </w:hyperlink>
      <w:r w:rsidRPr="00081BF7">
        <w:rPr>
          <w:rFonts w:ascii="Times New Roman" w:hAnsi="Times New Roman"/>
          <w:sz w:val="28"/>
          <w:szCs w:val="28"/>
        </w:rPr>
        <w:t xml:space="preserve">7 </w:t>
      </w:r>
      <w:r>
        <w:rPr>
          <w:rFonts w:ascii="Times New Roman" w:hAnsi="Times New Roman"/>
          <w:sz w:val="28"/>
          <w:szCs w:val="28"/>
        </w:rPr>
        <w:t>настоящих Правил (далее – документы), до 15 декабря текущего финансового года включительно.</w:t>
      </w:r>
    </w:p>
    <w:p w:rsidR="004E09F5" w:rsidRDefault="004E09F5" w:rsidP="004E09F5">
      <w:pPr>
        <w:autoSpaceDE w:val="0"/>
        <w:spacing w:after="0" w:line="232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9. Министерство регистрирует заявления в день их приёма, в порядке поступления в журнале регистрации, который нумеруется, прошнуровывается </w:t>
      </w:r>
      <w:r>
        <w:rPr>
          <w:rFonts w:ascii="Times New Roman" w:hAnsi="Times New Roman"/>
          <w:sz w:val="28"/>
          <w:szCs w:val="28"/>
        </w:rPr>
        <w:br/>
        <w:t xml:space="preserve">и скрепляется печатью Министерства. Форма журнала регистрации утверждается правовым актом Министерства. На заявлении ставится отметка </w:t>
      </w:r>
      <w:r>
        <w:rPr>
          <w:rFonts w:ascii="Times New Roman" w:hAnsi="Times New Roman"/>
          <w:sz w:val="28"/>
          <w:szCs w:val="28"/>
        </w:rPr>
        <w:br/>
        <w:t>о регистрации.</w:t>
      </w:r>
    </w:p>
    <w:p w:rsidR="004E09F5" w:rsidRDefault="004E09F5" w:rsidP="004E09F5">
      <w:pPr>
        <w:autoSpaceDE w:val="0"/>
        <w:spacing w:after="0" w:line="23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10. </w:t>
      </w:r>
      <w:proofErr w:type="gramStart"/>
      <w:r>
        <w:rPr>
          <w:rFonts w:ascii="Times New Roman" w:hAnsi="Times New Roman"/>
          <w:sz w:val="28"/>
          <w:szCs w:val="28"/>
        </w:rPr>
        <w:t xml:space="preserve">Министерство в течение 10 рабочих дней со дня регистрации заявления осуществляет проверку соответствия заявителя требованиям, установленным пунктом 5 настоящих Правил, а также комплектности представленных документов, полноты и достоверности содержащихся в них сведений посредством изучения информации, размещённой в форме открытых данных на официальных сайтах уполномоченных государственных органов </w:t>
      </w:r>
      <w:r>
        <w:rPr>
          <w:rFonts w:ascii="Times New Roman" w:hAnsi="Times New Roman"/>
          <w:sz w:val="28"/>
          <w:szCs w:val="28"/>
        </w:rPr>
        <w:br/>
        <w:t xml:space="preserve">в информационно-телекоммуникационной сети «Интернет», направления </w:t>
      </w:r>
      <w:r>
        <w:rPr>
          <w:rFonts w:ascii="Times New Roman" w:hAnsi="Times New Roman"/>
          <w:sz w:val="28"/>
          <w:szCs w:val="28"/>
        </w:rPr>
        <w:br/>
        <w:t xml:space="preserve">в уполномоченные государственные органы запросов, наведения справок, </w:t>
      </w:r>
      <w:r>
        <w:rPr>
          <w:rFonts w:ascii="Times New Roman" w:hAnsi="Times New Roman"/>
          <w:sz w:val="28"/>
          <w:szCs w:val="28"/>
        </w:rPr>
        <w:br/>
        <w:t>а также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использования иных форм проверки, не противоречащих законодательству Российской Федерации, и принимает решение о заключении Соглашения и предоставлении субсидии или об отказе в предоставлении субсидии.</w:t>
      </w:r>
    </w:p>
    <w:p w:rsidR="004E09F5" w:rsidRDefault="004E09F5" w:rsidP="004E09F5">
      <w:pPr>
        <w:autoSpaceDE w:val="0"/>
        <w:spacing w:after="0" w:line="232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11. Основаниями для принятия Министерством решения об отказе </w:t>
      </w:r>
      <w:r>
        <w:rPr>
          <w:rFonts w:ascii="Times New Roman" w:hAnsi="Times New Roman"/>
          <w:sz w:val="28"/>
          <w:szCs w:val="28"/>
        </w:rPr>
        <w:br/>
        <w:t>в предоставлении субсидии являются:</w:t>
      </w:r>
    </w:p>
    <w:p w:rsidR="004E09F5" w:rsidRDefault="004E09F5" w:rsidP="004E09F5">
      <w:pPr>
        <w:autoSpaceDE w:val="0"/>
        <w:spacing w:after="0" w:line="232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1) несоответствие заявителя требованиям, установленным пунктами 2, 4 </w:t>
      </w:r>
      <w:r>
        <w:rPr>
          <w:rFonts w:ascii="Times New Roman" w:hAnsi="Times New Roman"/>
          <w:sz w:val="28"/>
          <w:szCs w:val="28"/>
        </w:rPr>
        <w:br/>
        <w:t>и 5 настоящих Правил;</w:t>
      </w:r>
      <w:proofErr w:type="gramEnd"/>
    </w:p>
    <w:p w:rsidR="004E09F5" w:rsidRDefault="004E09F5" w:rsidP="004E09F5">
      <w:pPr>
        <w:autoSpaceDE w:val="0"/>
        <w:spacing w:after="0" w:line="23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 представление заявителем документов не в полном объёме и (или) </w:t>
      </w:r>
      <w:r>
        <w:rPr>
          <w:rFonts w:ascii="Times New Roman" w:hAnsi="Times New Roman"/>
          <w:sz w:val="28"/>
          <w:szCs w:val="28"/>
        </w:rPr>
        <w:br/>
        <w:t>с нарушением предъявляемых к ним требований и (или) наличие в таких документах (копия документов) неполных и (или) недостоверных сведений;</w:t>
      </w:r>
    </w:p>
    <w:p w:rsidR="004E09F5" w:rsidRPr="00892900" w:rsidRDefault="004E09F5" w:rsidP="004E09F5">
      <w:pPr>
        <w:autoSpaceDE w:val="0"/>
        <w:spacing w:after="0" w:line="23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предоставление заявителем документов по истечении срока, установленного пунктом 8 настоящих Правил;</w:t>
      </w:r>
    </w:p>
    <w:p w:rsidR="004E09F5" w:rsidRDefault="004E09F5" w:rsidP="004E09F5">
      <w:pPr>
        <w:autoSpaceDE w:val="0"/>
        <w:spacing w:after="0" w:line="23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отсутствие или недостаточность лимитов бюджетных обязательств, доведённых до Министерства на предоставление субсидии.</w:t>
      </w:r>
    </w:p>
    <w:p w:rsidR="004E09F5" w:rsidRDefault="004E09F5" w:rsidP="004E09F5">
      <w:pPr>
        <w:autoSpaceDE w:val="0"/>
        <w:spacing w:after="0" w:line="23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 Не позднее 5 рабочих дней со дня принятия соответствующего решения Министерство направляет заявителю уведомление о принятом решении. </w:t>
      </w:r>
      <w:proofErr w:type="gramStart"/>
      <w:r>
        <w:rPr>
          <w:rFonts w:ascii="Times New Roman" w:hAnsi="Times New Roman"/>
          <w:sz w:val="28"/>
          <w:szCs w:val="28"/>
        </w:rPr>
        <w:t xml:space="preserve">При этом в случае принятия Министерством решения об отказе </w:t>
      </w:r>
      <w:r>
        <w:rPr>
          <w:rFonts w:ascii="Times New Roman" w:hAnsi="Times New Roman"/>
          <w:sz w:val="28"/>
          <w:szCs w:val="28"/>
        </w:rPr>
        <w:br/>
        <w:t>в предоставлении субсидий в уведомлении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излагаются обстоятельства, послужившие основанием для его принятия. Уведомление должно быть проведено в форме, обеспечивающей возможность подтверждения факта уведомления.</w:t>
      </w:r>
    </w:p>
    <w:p w:rsidR="004E09F5" w:rsidRDefault="004E09F5" w:rsidP="004E09F5">
      <w:pPr>
        <w:autoSpaceDE w:val="0"/>
        <w:spacing w:after="0" w:line="232" w:lineRule="auto"/>
        <w:ind w:firstLine="709"/>
        <w:jc w:val="both"/>
      </w:pPr>
      <w:bookmarkStart w:id="2" w:name="Par25"/>
      <w:bookmarkEnd w:id="2"/>
      <w:r>
        <w:rPr>
          <w:rFonts w:ascii="Times New Roman" w:hAnsi="Times New Roman"/>
          <w:sz w:val="28"/>
          <w:szCs w:val="28"/>
        </w:rPr>
        <w:t>13. В случае если лимиты бюджетных обязательств на предоставление субсидий не позволяют предоставить субсидии всем заявителям, в отношении которых Министерством принято решение о предоставлении субсидий, Министерство принимает решение о предоставлении субсидий заявителям, подавшим документы ранее (в соответствии с очерёдностью подачи документов, определяемой по дате их регистрации в журнале регистрации).</w:t>
      </w:r>
    </w:p>
    <w:p w:rsidR="004E09F5" w:rsidRDefault="004E09F5" w:rsidP="004E09F5">
      <w:pPr>
        <w:autoSpaceDE w:val="0"/>
        <w:spacing w:after="0" w:line="232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14. Заявитель, в отношении которого Министерство приняло решение </w:t>
      </w:r>
      <w:r>
        <w:rPr>
          <w:rFonts w:ascii="Times New Roman" w:hAnsi="Times New Roman"/>
          <w:sz w:val="28"/>
          <w:szCs w:val="28"/>
        </w:rPr>
        <w:br/>
        <w:t xml:space="preserve">об отказе в предоставлении субсидии, вправе обжаловать такое решение </w:t>
      </w:r>
      <w:r>
        <w:rPr>
          <w:rFonts w:ascii="Times New Roman" w:hAnsi="Times New Roman"/>
          <w:sz w:val="28"/>
          <w:szCs w:val="28"/>
        </w:rPr>
        <w:br/>
        <w:t>в соответствии с законодательством.</w:t>
      </w:r>
    </w:p>
    <w:p w:rsidR="004E09F5" w:rsidRDefault="004E09F5" w:rsidP="004E09F5">
      <w:pPr>
        <w:autoSpaceDE w:val="0"/>
        <w:spacing w:after="0" w:line="232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Заявитель после устранения причин, послуживших основанием для принятия решения об отказе в предоставлении субсидии, вправе вновь обратиться в Министерство с заявлением.</w:t>
      </w:r>
    </w:p>
    <w:p w:rsidR="004E09F5" w:rsidRDefault="004E09F5" w:rsidP="004E09F5">
      <w:pPr>
        <w:autoSpaceDE w:val="0"/>
        <w:spacing w:after="0" w:line="232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15. Заявитель, которому отказано в предоставлении субсидии </w:t>
      </w:r>
      <w:r>
        <w:rPr>
          <w:rFonts w:ascii="Times New Roman" w:hAnsi="Times New Roman"/>
          <w:sz w:val="28"/>
          <w:szCs w:val="28"/>
        </w:rPr>
        <w:br/>
        <w:t xml:space="preserve">по основанию, предусмотренному подпунктом 4 пункта 11 настоящих Правил, имеет право повторно обратиться в Министерство с заявлением </w:t>
      </w:r>
      <w:r>
        <w:rPr>
          <w:rFonts w:ascii="Times New Roman" w:hAnsi="Times New Roman"/>
          <w:sz w:val="28"/>
          <w:szCs w:val="28"/>
        </w:rPr>
        <w:br/>
        <w:t>в следующем порядке:</w:t>
      </w:r>
    </w:p>
    <w:p w:rsidR="004E09F5" w:rsidRDefault="004E09F5" w:rsidP="004E09F5">
      <w:pPr>
        <w:autoSpaceDE w:val="0"/>
        <w:spacing w:after="0" w:line="232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1) до 25 декабря текущего финансового года – в случае поступления средств, образовавшихся в результате возврата субсидий заявителями, получившими субсидии (далее – получатели субсидий), в соответствии </w:t>
      </w:r>
      <w:r>
        <w:rPr>
          <w:rFonts w:ascii="Times New Roman" w:hAnsi="Times New Roman"/>
          <w:sz w:val="28"/>
          <w:szCs w:val="28"/>
        </w:rPr>
        <w:br/>
        <w:t xml:space="preserve">с </w:t>
      </w:r>
      <w:hyperlink w:anchor="Par55">
        <w:r w:rsidRPr="00081BF7">
          <w:rPr>
            <w:rStyle w:val="-"/>
            <w:rFonts w:ascii="Times New Roman" w:hAnsi="Times New Roman"/>
            <w:sz w:val="28"/>
            <w:szCs w:val="28"/>
          </w:rPr>
          <w:t>абзацем третьим пункта 2</w:t>
        </w:r>
      </w:hyperlink>
      <w:r w:rsidRPr="00081BF7">
        <w:rPr>
          <w:rFonts w:ascii="Times New Roman" w:hAnsi="Times New Roman"/>
          <w:sz w:val="28"/>
          <w:szCs w:val="28"/>
        </w:rPr>
        <w:t>2 н</w:t>
      </w:r>
      <w:r>
        <w:rPr>
          <w:rFonts w:ascii="Times New Roman" w:hAnsi="Times New Roman"/>
          <w:sz w:val="28"/>
          <w:szCs w:val="28"/>
        </w:rPr>
        <w:t xml:space="preserve">астоящих Правил. </w:t>
      </w:r>
      <w:proofErr w:type="gramStart"/>
      <w:r>
        <w:rPr>
          <w:rFonts w:ascii="Times New Roman" w:hAnsi="Times New Roman"/>
          <w:sz w:val="28"/>
          <w:szCs w:val="28"/>
        </w:rPr>
        <w:t xml:space="preserve">В этом случае Министерство </w:t>
      </w:r>
      <w:r>
        <w:rPr>
          <w:rFonts w:ascii="Times New Roman" w:hAnsi="Times New Roman"/>
          <w:sz w:val="28"/>
          <w:szCs w:val="28"/>
        </w:rPr>
        <w:br/>
        <w:t xml:space="preserve">в течение 5 рабочих дней со дня поступления средств, образовавшихся </w:t>
      </w:r>
      <w:r>
        <w:rPr>
          <w:rFonts w:ascii="Times New Roman" w:hAnsi="Times New Roman"/>
          <w:sz w:val="28"/>
          <w:szCs w:val="28"/>
        </w:rPr>
        <w:br/>
        <w:t>в результате возврата субсидий получателями субсидий, направляет указанному в настоящем пункте заявителю в порядке очерёдности подачи документов, определяемой по дате их регистрации в журнале регистрации, уведомление о наличии указанных средств и возможности представления документов в Министерство для получения субсидии.</w:t>
      </w:r>
      <w:proofErr w:type="gramEnd"/>
      <w:r>
        <w:rPr>
          <w:rFonts w:ascii="Times New Roman" w:hAnsi="Times New Roman"/>
          <w:sz w:val="28"/>
          <w:szCs w:val="28"/>
        </w:rPr>
        <w:t xml:space="preserve"> Уведомление должно быть произведено в форме, обеспечивающей возможность подтверждения факта уведомления;</w:t>
      </w:r>
    </w:p>
    <w:p w:rsidR="004E09F5" w:rsidRDefault="004E09F5" w:rsidP="004E09F5">
      <w:pPr>
        <w:autoSpaceDE w:val="0"/>
        <w:spacing w:after="0" w:line="232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2) в очередном финансовом году – при наличии бюджетных ассигнований, предусмотренных в областном бюджете Ульяновской области </w:t>
      </w:r>
      <w:r>
        <w:rPr>
          <w:rFonts w:ascii="Times New Roman" w:hAnsi="Times New Roman"/>
          <w:sz w:val="28"/>
          <w:szCs w:val="28"/>
        </w:rPr>
        <w:br/>
        <w:t>на предоставление субсидий.</w:t>
      </w:r>
    </w:p>
    <w:p w:rsidR="004E09F5" w:rsidRDefault="004E09F5" w:rsidP="004E09F5">
      <w:pPr>
        <w:autoSpaceDE w:val="0"/>
        <w:spacing w:after="0" w:line="232" w:lineRule="auto"/>
        <w:ind w:firstLine="709"/>
        <w:jc w:val="both"/>
        <w:rPr>
          <w:rFonts w:ascii="Times New Roman" w:hAnsi="Times New Roman"/>
          <w:color w:val="00B05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 Министерство в течение 10 рабочих дней со дня направления заявителю уведомления о предоставлении субсидии заключает с указанным заявителем соглашение о предоставлении субсидии в соответствии с типовой формой, установленной Министерством финансов Ульяновской области (далее – соглашение о предоставлении субсидии).</w:t>
      </w:r>
      <w:r>
        <w:rPr>
          <w:rFonts w:ascii="Times New Roman" w:hAnsi="Times New Roman"/>
          <w:color w:val="00B050"/>
          <w:sz w:val="28"/>
          <w:szCs w:val="28"/>
        </w:rPr>
        <w:t xml:space="preserve"> </w:t>
      </w:r>
    </w:p>
    <w:p w:rsidR="004E09F5" w:rsidRDefault="004E09F5" w:rsidP="004E09F5">
      <w:pPr>
        <w:autoSpaceDE w:val="0"/>
        <w:spacing w:after="0" w:line="23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 Соглашение о предоставлении субсидии должно содержать показатель результативности использования субсидии, плановое значение которого устанавливается исходя из значения целевого индикатора государственной программы (далее – плановое значение показателя результативности), а также отчёт о достижении планового значения показателя результативности, порядок, срок и форма представления которого устанавливаются соглашением о предоставлении субсидии. </w:t>
      </w:r>
    </w:p>
    <w:p w:rsidR="004E09F5" w:rsidRPr="00643C10" w:rsidRDefault="004E09F5" w:rsidP="004E09F5">
      <w:pPr>
        <w:autoSpaceDE w:val="0"/>
        <w:spacing w:after="0" w:line="23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 Обязательными условиями соглашения о предоставлении субсидии являются согласие получателя субсидии на осуществление Министерством </w:t>
      </w:r>
      <w:r>
        <w:rPr>
          <w:rFonts w:ascii="Times New Roman" w:hAnsi="Times New Roman"/>
          <w:sz w:val="28"/>
          <w:szCs w:val="28"/>
        </w:rPr>
        <w:br/>
        <w:t>и органами государственного финансового контроля Ульяновской области проверок соблюдения им условий, целей и порядка предоставления субсидии.</w:t>
      </w:r>
    </w:p>
    <w:p w:rsidR="004E09F5" w:rsidRDefault="004E09F5" w:rsidP="004E09F5">
      <w:pPr>
        <w:autoSpaceDE w:val="0"/>
        <w:spacing w:after="0" w:line="23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Субсидия перечисляется Министерством единовременно с лицевого счёта, открытого в Министерстве финансов Ульяновской области, на расчётный счёт заявителя, открытый в кредитной организации, не позднее десятого рабочего дня после дня принятия Министерством решения о предоставлении субсидии.</w:t>
      </w:r>
    </w:p>
    <w:p w:rsidR="004E09F5" w:rsidRDefault="004E09F5" w:rsidP="004E09F5">
      <w:pPr>
        <w:autoSpaceDE w:val="0"/>
        <w:spacing w:after="0" w:line="23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 Министерство ежеквартально до 10 числа месяца, следующего </w:t>
      </w:r>
      <w:r>
        <w:rPr>
          <w:rFonts w:ascii="Times New Roman" w:hAnsi="Times New Roman"/>
          <w:sz w:val="28"/>
          <w:szCs w:val="28"/>
        </w:rPr>
        <w:br/>
        <w:t>за отчетным кварталом, представляет в Министерство финансов Ульяновской области отчёт об использовании субсидий.</w:t>
      </w:r>
    </w:p>
    <w:p w:rsidR="004E09F5" w:rsidRDefault="004E09F5" w:rsidP="004E09F5">
      <w:pPr>
        <w:autoSpaceDE w:val="0"/>
        <w:spacing w:after="0" w:line="23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использованный по состоянию на 31 декабря текущего финансового года остаток субсидии подлежит возврату в областной бюджет Ульяновской области в сроки, установленные Министерством финансов Ульяновской области.</w:t>
      </w:r>
    </w:p>
    <w:p w:rsidR="004E09F5" w:rsidRDefault="004E09F5" w:rsidP="004E09F5">
      <w:pPr>
        <w:autoSpaceDE w:val="0"/>
        <w:spacing w:after="0" w:line="23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 Министерство и органы государственного финансового контроля Ульяновской области осуществляют обязательную проверку соблюдения получателями субсидий условий, целей и порядка предоставления субсидий. </w:t>
      </w:r>
    </w:p>
    <w:p w:rsidR="004E09F5" w:rsidRDefault="004E09F5" w:rsidP="004E09F5">
      <w:pPr>
        <w:autoSpaceDE w:val="0"/>
        <w:spacing w:after="0" w:line="228" w:lineRule="auto"/>
        <w:ind w:firstLine="709"/>
        <w:jc w:val="both"/>
      </w:pPr>
      <w:bookmarkStart w:id="3" w:name="Par45"/>
      <w:bookmarkEnd w:id="3"/>
      <w:r>
        <w:rPr>
          <w:rFonts w:ascii="Times New Roman" w:hAnsi="Times New Roman"/>
          <w:sz w:val="28"/>
          <w:szCs w:val="28"/>
        </w:rPr>
        <w:lastRenderedPageBreak/>
        <w:t>21. Основаниями для возврата субсидий в областной бюджет Ульяновской области в полном объёме являются:</w:t>
      </w:r>
    </w:p>
    <w:p w:rsidR="004E09F5" w:rsidRDefault="004E09F5" w:rsidP="004E09F5">
      <w:pPr>
        <w:autoSpaceDE w:val="0"/>
        <w:spacing w:after="0" w:line="228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нарушение получателем субсидии условий, установленных </w:t>
      </w:r>
      <w:r>
        <w:rPr>
          <w:rFonts w:ascii="Times New Roman" w:hAnsi="Times New Roman"/>
          <w:sz w:val="28"/>
          <w:szCs w:val="28"/>
        </w:rPr>
        <w:br/>
        <w:t>при предоставлении субсидии, выявленное по фактам проверок, проведённых Министерством и уполномоченным органом государственного финансового контроля Ульяновской области;</w:t>
      </w:r>
    </w:p>
    <w:p w:rsidR="004E09F5" w:rsidRDefault="004E09F5" w:rsidP="004E09F5">
      <w:pPr>
        <w:autoSpaceDE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установление факта наличия в представленных документах недостоверных сведений;</w:t>
      </w:r>
    </w:p>
    <w:p w:rsidR="004E09F5" w:rsidRDefault="004E09F5" w:rsidP="004E09F5">
      <w:pPr>
        <w:autoSpaceDE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непредставление или несвоевременное представление получателем субсидии отчёта о достижении планового значения показателя результативности.</w:t>
      </w:r>
    </w:p>
    <w:p w:rsidR="004E09F5" w:rsidRPr="00BD7B5E" w:rsidRDefault="004E09F5" w:rsidP="004E09F5">
      <w:pPr>
        <w:autoSpaceDE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нарушения заявителем условий и порядка, установленных при предоставлении субсидии, или установления факта предоставления ложных либо намеренно искажённых сведений. Выявленных по результатам проведённых Министерством или уполномоченным органом государственного финансового контроля проверок, Министерство обеспечивает возврат субсидии в областной бюджет Ульяновской области путём направления заявителю в срок, не превышающий 30 календарных дней со дня обнаружения нарушений, требования о необходимости возврата субсидии в течение 10 календарных дней со дня получения указанного требования.</w:t>
      </w:r>
    </w:p>
    <w:p w:rsidR="004E09F5" w:rsidRDefault="004E09F5" w:rsidP="004E09F5">
      <w:pPr>
        <w:autoSpaceDE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Возврат субсидии осуществляется на лицевой счёт Министерства </w:t>
      </w:r>
      <w:r>
        <w:rPr>
          <w:rFonts w:ascii="Times New Roman" w:hAnsi="Times New Roman"/>
          <w:sz w:val="28"/>
          <w:szCs w:val="28"/>
        </w:rPr>
        <w:br/>
        <w:t>с последующим перечислением в доход областного бюджета Ульяновской области в установленном законодательстве порядке.</w:t>
      </w:r>
    </w:p>
    <w:p w:rsidR="004E09F5" w:rsidRDefault="004E09F5" w:rsidP="004E09F5">
      <w:pPr>
        <w:autoSpaceDE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Возврат субсидии осуществляется получателем субсидии в следующем порядке:</w:t>
      </w:r>
    </w:p>
    <w:p w:rsidR="004E09F5" w:rsidRDefault="004E09F5" w:rsidP="004E09F5">
      <w:pPr>
        <w:autoSpaceDE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ar55"/>
      <w:bookmarkEnd w:id="4"/>
      <w:r>
        <w:rPr>
          <w:rFonts w:ascii="Times New Roman" w:hAnsi="Times New Roman"/>
          <w:sz w:val="28"/>
          <w:szCs w:val="28"/>
        </w:rPr>
        <w:t>возврат субсидии в период до 25 декабря текущего финансового года включительно осуществляется на лицевой счёт Министерства, с которого была перечислена субсидия на счёт получателя субсидии;</w:t>
      </w:r>
    </w:p>
    <w:p w:rsidR="004E09F5" w:rsidRDefault="004E09F5" w:rsidP="004E09F5">
      <w:pPr>
        <w:autoSpaceDE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возврат субсидии в период после 25 декабря текущего финансового года осуществляется на лицевой счёт Министерства, реквизиты которого сообщаются Министерством получателю субсидии в течение 5 рабочих дней </w:t>
      </w:r>
      <w:r>
        <w:rPr>
          <w:rFonts w:ascii="Times New Roman" w:hAnsi="Times New Roman"/>
          <w:sz w:val="28"/>
          <w:szCs w:val="28"/>
        </w:rPr>
        <w:br/>
        <w:t xml:space="preserve">со дня подачи получателем субсидии заявления о возврате субсидии </w:t>
      </w:r>
      <w:r>
        <w:rPr>
          <w:rFonts w:ascii="Times New Roman" w:hAnsi="Times New Roman"/>
          <w:sz w:val="28"/>
          <w:szCs w:val="28"/>
        </w:rPr>
        <w:br/>
        <w:t>по форме, утверждённой правовым актом Министерства.</w:t>
      </w:r>
    </w:p>
    <w:p w:rsidR="004E09F5" w:rsidRDefault="004E09F5" w:rsidP="004E09F5">
      <w:pPr>
        <w:autoSpaceDE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отказа или уклонения заявителя от добровольного возврата субсидии в областной бюджет Ульяновской области Министерство принимает предусмотренные законодательством Российской Федерации меры </w:t>
      </w:r>
      <w:r>
        <w:rPr>
          <w:rFonts w:ascii="Times New Roman" w:hAnsi="Times New Roman"/>
          <w:sz w:val="28"/>
          <w:szCs w:val="28"/>
        </w:rPr>
        <w:br/>
        <w:t>по принудительному взысканию субсидии.</w:t>
      </w:r>
    </w:p>
    <w:p w:rsidR="004E09F5" w:rsidRDefault="004E09F5" w:rsidP="004E09F5">
      <w:pPr>
        <w:autoSpaceDE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 Средства, образовавшиеся в результате возврата субсидий, подлежат предоставлению в текущем финансовом году заявителям, имеющим право </w:t>
      </w:r>
      <w:r>
        <w:rPr>
          <w:rFonts w:ascii="Times New Roman" w:hAnsi="Times New Roman"/>
          <w:sz w:val="28"/>
          <w:szCs w:val="28"/>
        </w:rPr>
        <w:br/>
        <w:t xml:space="preserve">на получение субсидий и не получившим субсидии по основанию, предусмотренному </w:t>
      </w:r>
      <w:r w:rsidRPr="00BD7B5E">
        <w:rPr>
          <w:rFonts w:ascii="Times New Roman" w:hAnsi="Times New Roman"/>
          <w:sz w:val="28"/>
          <w:szCs w:val="28"/>
        </w:rPr>
        <w:t xml:space="preserve">подпунктом 4 пункта </w:t>
      </w:r>
      <w:r>
        <w:rPr>
          <w:rFonts w:ascii="Times New Roman" w:hAnsi="Times New Roman"/>
          <w:sz w:val="28"/>
          <w:szCs w:val="28"/>
        </w:rPr>
        <w:t xml:space="preserve">11 настоящих Правил, подавшим документы ранее в соответствии с очерёдностью подачи документов, определяемой по дате их регистрации в журнале регистрации. В случае отсутствия таких заявителей субсидии подлежат возврату Министерством </w:t>
      </w:r>
      <w:r>
        <w:rPr>
          <w:rFonts w:ascii="Times New Roman" w:hAnsi="Times New Roman"/>
          <w:sz w:val="28"/>
          <w:szCs w:val="28"/>
        </w:rPr>
        <w:br/>
        <w:t>в доход областного бюджета Ульяновской области в установленном законодательством порядке.</w:t>
      </w:r>
    </w:p>
    <w:p w:rsidR="004E09F5" w:rsidRPr="004A7EE2" w:rsidRDefault="004E09F5" w:rsidP="004E09F5">
      <w:pPr>
        <w:autoSpaceDE w:val="0"/>
        <w:spacing w:after="0" w:line="228" w:lineRule="auto"/>
        <w:jc w:val="center"/>
      </w:pPr>
      <w:r>
        <w:rPr>
          <w:color w:val="000000"/>
          <w:sz w:val="28"/>
          <w:szCs w:val="28"/>
        </w:rPr>
        <w:t>______________</w:t>
      </w:r>
    </w:p>
    <w:sectPr w:rsidR="004E09F5" w:rsidRPr="004A7EE2" w:rsidSect="00D91510">
      <w:pgSz w:w="11906" w:h="16838"/>
      <w:pgMar w:top="1134" w:right="566" w:bottom="1134" w:left="1701" w:header="0" w:footer="0" w:gutter="0"/>
      <w:pgNumType w:start="1"/>
      <w:cols w:space="720"/>
      <w:formProt w:val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21C"/>
    <w:rsid w:val="00115811"/>
    <w:rsid w:val="00186FA1"/>
    <w:rsid w:val="0026321C"/>
    <w:rsid w:val="004A7EE2"/>
    <w:rsid w:val="004B085E"/>
    <w:rsid w:val="004E09F5"/>
    <w:rsid w:val="0054650A"/>
    <w:rsid w:val="00547BB9"/>
    <w:rsid w:val="00565C45"/>
    <w:rsid w:val="006231AE"/>
    <w:rsid w:val="00773DB0"/>
    <w:rsid w:val="007E7D5F"/>
    <w:rsid w:val="00951FA1"/>
    <w:rsid w:val="009C2132"/>
    <w:rsid w:val="009F1C34"/>
    <w:rsid w:val="00AE11BA"/>
    <w:rsid w:val="00B770E5"/>
    <w:rsid w:val="00BA5960"/>
    <w:rsid w:val="00D8203C"/>
    <w:rsid w:val="00D91510"/>
    <w:rsid w:val="00DB5835"/>
    <w:rsid w:val="00E12667"/>
    <w:rsid w:val="00E772DF"/>
    <w:rsid w:val="00F77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Tahoma" w:hAnsi="Liberation Serif" w:cs="Noto Sans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510"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D91510"/>
  </w:style>
  <w:style w:type="character" w:customStyle="1" w:styleId="WW8Num1z1">
    <w:name w:val="WW8Num1z1"/>
    <w:qFormat/>
    <w:rsid w:val="00D91510"/>
  </w:style>
  <w:style w:type="character" w:customStyle="1" w:styleId="WW8Num1z2">
    <w:name w:val="WW8Num1z2"/>
    <w:qFormat/>
    <w:rsid w:val="00D91510"/>
  </w:style>
  <w:style w:type="character" w:customStyle="1" w:styleId="WW8Num1z3">
    <w:name w:val="WW8Num1z3"/>
    <w:qFormat/>
    <w:rsid w:val="00D91510"/>
  </w:style>
  <w:style w:type="character" w:customStyle="1" w:styleId="WW8Num1z4">
    <w:name w:val="WW8Num1z4"/>
    <w:qFormat/>
    <w:rsid w:val="00D91510"/>
  </w:style>
  <w:style w:type="character" w:customStyle="1" w:styleId="WW8Num1z5">
    <w:name w:val="WW8Num1z5"/>
    <w:qFormat/>
    <w:rsid w:val="00D91510"/>
  </w:style>
  <w:style w:type="character" w:customStyle="1" w:styleId="WW8Num1z6">
    <w:name w:val="WW8Num1z6"/>
    <w:qFormat/>
    <w:rsid w:val="00D91510"/>
  </w:style>
  <w:style w:type="character" w:customStyle="1" w:styleId="WW8Num1z7">
    <w:name w:val="WW8Num1z7"/>
    <w:qFormat/>
    <w:rsid w:val="00D91510"/>
  </w:style>
  <w:style w:type="character" w:customStyle="1" w:styleId="WW8Num1z8">
    <w:name w:val="WW8Num1z8"/>
    <w:qFormat/>
    <w:rsid w:val="00D91510"/>
  </w:style>
  <w:style w:type="character" w:customStyle="1" w:styleId="WW8Num2z0">
    <w:name w:val="WW8Num2z0"/>
    <w:qFormat/>
    <w:rsid w:val="00D91510"/>
    <w:rPr>
      <w:rFonts w:ascii="Symbol" w:eastAsia="Times New Roman" w:hAnsi="Symbol" w:cs="Times New Roman"/>
    </w:rPr>
  </w:style>
  <w:style w:type="character" w:customStyle="1" w:styleId="WW8Num2z1">
    <w:name w:val="WW8Num2z1"/>
    <w:qFormat/>
    <w:rsid w:val="00D91510"/>
    <w:rPr>
      <w:rFonts w:ascii="Courier New" w:hAnsi="Courier New" w:cs="Courier New"/>
    </w:rPr>
  </w:style>
  <w:style w:type="character" w:customStyle="1" w:styleId="WW8Num2z2">
    <w:name w:val="WW8Num2z2"/>
    <w:qFormat/>
    <w:rsid w:val="00D91510"/>
    <w:rPr>
      <w:rFonts w:ascii="Wingdings" w:hAnsi="Wingdings" w:cs="Wingdings"/>
    </w:rPr>
  </w:style>
  <w:style w:type="character" w:customStyle="1" w:styleId="WW8Num2z3">
    <w:name w:val="WW8Num2z3"/>
    <w:qFormat/>
    <w:rsid w:val="00D91510"/>
    <w:rPr>
      <w:rFonts w:ascii="Symbol" w:hAnsi="Symbol" w:cs="Symbol"/>
    </w:rPr>
  </w:style>
  <w:style w:type="character" w:customStyle="1" w:styleId="apple-converted-space">
    <w:name w:val="apple-converted-space"/>
    <w:basedOn w:val="a0"/>
    <w:qFormat/>
    <w:rsid w:val="00D91510"/>
    <w:rPr>
      <w:rFonts w:cs="Times New Roman"/>
    </w:rPr>
  </w:style>
  <w:style w:type="character" w:customStyle="1" w:styleId="a3">
    <w:name w:val="Верхний колонтитул Знак"/>
    <w:basedOn w:val="a0"/>
    <w:qFormat/>
    <w:rsid w:val="00D91510"/>
    <w:rPr>
      <w:rFonts w:ascii="Calibri" w:hAnsi="Calibri" w:cs="Times New Roman"/>
    </w:rPr>
  </w:style>
  <w:style w:type="character" w:customStyle="1" w:styleId="a4">
    <w:name w:val="Нижний колонтитул Знак"/>
    <w:basedOn w:val="a0"/>
    <w:qFormat/>
    <w:rsid w:val="00D91510"/>
    <w:rPr>
      <w:rFonts w:ascii="Calibri" w:hAnsi="Calibri" w:cs="Times New Roman"/>
    </w:rPr>
  </w:style>
  <w:style w:type="character" w:customStyle="1" w:styleId="-">
    <w:name w:val="Интернет-ссылка"/>
    <w:basedOn w:val="a0"/>
    <w:rsid w:val="00D91510"/>
    <w:rPr>
      <w:rFonts w:cs="Times New Roman"/>
      <w:color w:val="0000FF"/>
      <w:u w:val="single"/>
    </w:rPr>
  </w:style>
  <w:style w:type="character" w:customStyle="1" w:styleId="a5">
    <w:name w:val="Выделение жирным"/>
    <w:basedOn w:val="a0"/>
    <w:qFormat/>
    <w:rsid w:val="00D91510"/>
    <w:rPr>
      <w:rFonts w:cs="Times New Roman"/>
      <w:b/>
      <w:bCs/>
    </w:rPr>
  </w:style>
  <w:style w:type="character" w:customStyle="1" w:styleId="a6">
    <w:name w:val="Текст выноски Знак"/>
    <w:basedOn w:val="a0"/>
    <w:qFormat/>
    <w:rsid w:val="00D91510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rsid w:val="00D91510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8">
    <w:name w:val="Body Text"/>
    <w:basedOn w:val="a"/>
    <w:rsid w:val="00D91510"/>
    <w:pPr>
      <w:spacing w:after="140"/>
    </w:pPr>
  </w:style>
  <w:style w:type="paragraph" w:styleId="a9">
    <w:name w:val="List"/>
    <w:basedOn w:val="a8"/>
    <w:rsid w:val="00D91510"/>
    <w:rPr>
      <w:rFonts w:cs="Noto Sans Devanagari"/>
    </w:rPr>
  </w:style>
  <w:style w:type="paragraph" w:styleId="aa">
    <w:name w:val="caption"/>
    <w:basedOn w:val="a"/>
    <w:qFormat/>
    <w:rsid w:val="00D91510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b">
    <w:name w:val="index heading"/>
    <w:basedOn w:val="a"/>
    <w:qFormat/>
    <w:rsid w:val="00D91510"/>
    <w:pPr>
      <w:suppressLineNumbers/>
    </w:pPr>
    <w:rPr>
      <w:rFonts w:cs="Noto Sans Devanagari"/>
    </w:rPr>
  </w:style>
  <w:style w:type="paragraph" w:customStyle="1" w:styleId="FORMATTEXT">
    <w:name w:val=".FORMATTEXT"/>
    <w:qFormat/>
    <w:rsid w:val="00D91510"/>
    <w:pPr>
      <w:widowControl w:val="0"/>
      <w:autoSpaceDE w:val="0"/>
    </w:pPr>
    <w:rPr>
      <w:rFonts w:ascii="Times New Roman" w:eastAsia="Times New Roman" w:hAnsi="Times New Roman" w:cs="Times New Roman"/>
      <w:lang w:bidi="ar-SA"/>
    </w:rPr>
  </w:style>
  <w:style w:type="paragraph" w:customStyle="1" w:styleId="HEADERTEXT">
    <w:name w:val=".HEADERTEXT"/>
    <w:qFormat/>
    <w:rsid w:val="00D91510"/>
    <w:pPr>
      <w:widowControl w:val="0"/>
      <w:autoSpaceDE w:val="0"/>
    </w:pPr>
    <w:rPr>
      <w:rFonts w:ascii="Arial" w:eastAsia="Times New Roman" w:hAnsi="Arial" w:cs="Arial"/>
      <w:color w:val="2B4279"/>
      <w:sz w:val="22"/>
      <w:szCs w:val="22"/>
      <w:lang w:bidi="ar-SA"/>
    </w:rPr>
  </w:style>
  <w:style w:type="paragraph" w:customStyle="1" w:styleId="formattext0">
    <w:name w:val="formattext"/>
    <w:basedOn w:val="a"/>
    <w:qFormat/>
    <w:rsid w:val="00D9151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rsid w:val="00D91510"/>
    <w:pPr>
      <w:spacing w:after="0" w:line="240" w:lineRule="auto"/>
    </w:pPr>
  </w:style>
  <w:style w:type="paragraph" w:styleId="ad">
    <w:name w:val="footer"/>
    <w:basedOn w:val="a"/>
    <w:rsid w:val="00D91510"/>
    <w:pPr>
      <w:spacing w:after="0" w:line="240" w:lineRule="auto"/>
    </w:pPr>
  </w:style>
  <w:style w:type="paragraph" w:styleId="ae">
    <w:name w:val="List Paragraph"/>
    <w:basedOn w:val="a"/>
    <w:qFormat/>
    <w:rsid w:val="00D91510"/>
    <w:pPr>
      <w:ind w:left="720"/>
      <w:contextualSpacing/>
    </w:pPr>
  </w:style>
  <w:style w:type="paragraph" w:customStyle="1" w:styleId="ConsPlusNormal">
    <w:name w:val="ConsPlusNormal"/>
    <w:qFormat/>
    <w:rsid w:val="00D91510"/>
    <w:pPr>
      <w:widowControl w:val="0"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Nonformat">
    <w:name w:val="ConsPlusNonformat"/>
    <w:qFormat/>
    <w:rsid w:val="00D91510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Title">
    <w:name w:val="ConsPlusTitle"/>
    <w:qFormat/>
    <w:rsid w:val="00D91510"/>
    <w:pPr>
      <w:widowControl w:val="0"/>
      <w:autoSpaceDE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styleId="af">
    <w:name w:val="Balloon Text"/>
    <w:basedOn w:val="a"/>
    <w:qFormat/>
    <w:rsid w:val="00D9151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NumberNormal">
    <w:name w:val="NoNumberNormal"/>
    <w:qFormat/>
    <w:rsid w:val="00D91510"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NoNumberNonformat">
    <w:name w:val="NoNumberNonformat"/>
    <w:qFormat/>
    <w:rsid w:val="00D91510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numbering" w:customStyle="1" w:styleId="WW8Num1">
    <w:name w:val="WW8Num1"/>
    <w:qFormat/>
    <w:rsid w:val="00D91510"/>
  </w:style>
  <w:style w:type="numbering" w:customStyle="1" w:styleId="WW8Num2">
    <w:name w:val="WW8Num2"/>
    <w:qFormat/>
    <w:rsid w:val="00D915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Tahoma" w:hAnsi="Liberation Serif" w:cs="Noto Sans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eastAsia="Times New Roman" w:hAnsi="Symbol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apple-converted-space">
    <w:name w:val="apple-converted-space"/>
    <w:basedOn w:val="a0"/>
    <w:qFormat/>
    <w:rPr>
      <w:rFonts w:cs="Times New Roman"/>
    </w:rPr>
  </w:style>
  <w:style w:type="character" w:customStyle="1" w:styleId="a3">
    <w:name w:val="Верхний колонтитул Знак"/>
    <w:basedOn w:val="a0"/>
    <w:qFormat/>
    <w:rPr>
      <w:rFonts w:ascii="Calibri" w:hAnsi="Calibri" w:cs="Times New Roman"/>
    </w:rPr>
  </w:style>
  <w:style w:type="character" w:customStyle="1" w:styleId="a4">
    <w:name w:val="Нижний колонтитул Знак"/>
    <w:basedOn w:val="a0"/>
    <w:qFormat/>
    <w:rPr>
      <w:rFonts w:ascii="Calibri" w:hAnsi="Calibri" w:cs="Times New Roman"/>
    </w:rPr>
  </w:style>
  <w:style w:type="character" w:customStyle="1" w:styleId="-">
    <w:name w:val="Интернет-ссылка"/>
    <w:basedOn w:val="a0"/>
    <w:rPr>
      <w:rFonts w:cs="Times New Roman"/>
      <w:color w:val="0000FF"/>
      <w:u w:val="single"/>
    </w:rPr>
  </w:style>
  <w:style w:type="character" w:customStyle="1" w:styleId="a5">
    <w:name w:val="Выделение жирным"/>
    <w:basedOn w:val="a0"/>
    <w:qFormat/>
    <w:rPr>
      <w:rFonts w:cs="Times New Roman"/>
      <w:b/>
      <w:bCs/>
    </w:rPr>
  </w:style>
  <w:style w:type="character" w:customStyle="1" w:styleId="a6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FORMATTEXT">
    <w:name w:val=".FORMATTEXT"/>
    <w:qFormat/>
    <w:pPr>
      <w:widowControl w:val="0"/>
      <w:autoSpaceDE w:val="0"/>
    </w:pPr>
    <w:rPr>
      <w:rFonts w:ascii="Times New Roman" w:eastAsia="Times New Roman" w:hAnsi="Times New Roman" w:cs="Times New Roman"/>
      <w:lang w:bidi="ar-SA"/>
    </w:rPr>
  </w:style>
  <w:style w:type="paragraph" w:customStyle="1" w:styleId="HEADERTEXT">
    <w:name w:val=".HEADERTEXT"/>
    <w:qFormat/>
    <w:pPr>
      <w:widowControl w:val="0"/>
      <w:autoSpaceDE w:val="0"/>
    </w:pPr>
    <w:rPr>
      <w:rFonts w:ascii="Arial" w:eastAsia="Times New Roman" w:hAnsi="Arial" w:cs="Arial"/>
      <w:color w:val="2B4279"/>
      <w:sz w:val="22"/>
      <w:szCs w:val="22"/>
      <w:lang w:bidi="ar-SA"/>
    </w:rPr>
  </w:style>
  <w:style w:type="paragraph" w:customStyle="1" w:styleId="formattext0">
    <w:name w:val="formattext"/>
    <w:basedOn w:val="a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pPr>
      <w:spacing w:after="0" w:line="240" w:lineRule="auto"/>
    </w:pPr>
  </w:style>
  <w:style w:type="paragraph" w:styleId="ad">
    <w:name w:val="footer"/>
    <w:basedOn w:val="a"/>
    <w:pPr>
      <w:spacing w:after="0" w:line="240" w:lineRule="auto"/>
    </w:pPr>
  </w:style>
  <w:style w:type="paragraph" w:styleId="ae">
    <w:name w:val="List Paragraph"/>
    <w:basedOn w:val="a"/>
    <w:qFormat/>
    <w:pPr>
      <w:ind w:left="720"/>
      <w:contextualSpacing/>
    </w:pPr>
  </w:style>
  <w:style w:type="paragraph" w:customStyle="1" w:styleId="ConsPlusNormal">
    <w:name w:val="ConsPlusNormal"/>
    <w:qFormat/>
    <w:pPr>
      <w:widowControl w:val="0"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styleId="af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NumberNormal">
    <w:name w:val="NoNumberNormal"/>
    <w:qFormat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NoNumberNonformat">
    <w:name w:val="NoNumberNonformat"/>
    <w:qFormat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9FC764877443087FCB8004C47C5F3CC41D1C13C2B835853E8CB6F2A33E097629FE02CD2426A5C8A2E5398k0gEN" TargetMode="External"/><Relationship Id="rId10" Type="http://schemas.microsoft.com/office/2007/relationships/stylesWithEffects" Target="stylesWithEffects.xml"/><Relationship Id="rId4" Type="http://schemas.openxmlformats.org/officeDocument/2006/relationships/hyperlink" Target="consultantplus://offline/ref=4B596BD9F876969B665BB733F248411F0E6562B1034E9ACB07FE1A9775SDK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2697</Words>
  <Characters>15379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Olga Brenduk</cp:lastModifiedBy>
  <cp:revision>2</cp:revision>
  <cp:lastPrinted>2016-11-30T16:29:00Z</cp:lastPrinted>
  <dcterms:created xsi:type="dcterms:W3CDTF">2018-11-27T04:45:00Z</dcterms:created>
  <dcterms:modified xsi:type="dcterms:W3CDTF">2018-11-27T04:45:00Z</dcterms:modified>
  <dc:language>ru-RU</dc:language>
</cp:coreProperties>
</file>