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90" w:rsidRDefault="0071246F">
      <w:pPr>
        <w:jc w:val="right"/>
        <w:rPr>
          <w:rFonts w:ascii="Times New Roman" w:hAnsi="Times New Roman" w:cs="Times New Roman"/>
          <w:sz w:val="20"/>
          <w:szCs w:val="20"/>
        </w:rPr>
      </w:pPr>
      <w:r>
        <w:rPr>
          <w:rFonts w:ascii="Times New Roman" w:hAnsi="Times New Roman" w:cs="Times New Roman"/>
          <w:sz w:val="20"/>
          <w:szCs w:val="20"/>
        </w:rPr>
        <w:t xml:space="preserve">Внесён Правительством </w:t>
      </w:r>
    </w:p>
    <w:p w:rsidR="005D4590" w:rsidRDefault="0071246F">
      <w:pPr>
        <w:jc w:val="right"/>
        <w:rPr>
          <w:rFonts w:ascii="Times New Roman" w:hAnsi="Times New Roman" w:cs="Times New Roman"/>
          <w:sz w:val="20"/>
          <w:szCs w:val="20"/>
        </w:rPr>
      </w:pPr>
      <w:r>
        <w:rPr>
          <w:rFonts w:ascii="Times New Roman" w:hAnsi="Times New Roman" w:cs="Times New Roman"/>
          <w:sz w:val="20"/>
          <w:szCs w:val="20"/>
        </w:rPr>
        <w:t>Ульяновской области</w:t>
      </w:r>
    </w:p>
    <w:p w:rsidR="005D4590" w:rsidRDefault="005D4590">
      <w:pPr>
        <w:jc w:val="both"/>
        <w:rPr>
          <w:rFonts w:ascii="Times New Roman" w:hAnsi="Times New Roman" w:cs="Times New Roman"/>
          <w:sz w:val="28"/>
          <w:szCs w:val="28"/>
        </w:rPr>
      </w:pPr>
    </w:p>
    <w:p w:rsidR="005D4590" w:rsidRDefault="0071246F">
      <w:pPr>
        <w:jc w:val="right"/>
      </w:pPr>
      <w:r>
        <w:rPr>
          <w:rFonts w:ascii="Times New Roman" w:hAnsi="Times New Roman" w:cs="Times New Roman"/>
          <w:sz w:val="28"/>
          <w:szCs w:val="28"/>
        </w:rPr>
        <w:t>Проект</w:t>
      </w:r>
    </w:p>
    <w:p w:rsidR="005D4590" w:rsidRDefault="0071246F">
      <w:pPr>
        <w:jc w:val="center"/>
      </w:pPr>
      <w:r>
        <w:rPr>
          <w:rFonts w:ascii="Times New Roman" w:hAnsi="Times New Roman" w:cs="Times New Roman"/>
          <w:b/>
          <w:sz w:val="32"/>
          <w:szCs w:val="32"/>
        </w:rPr>
        <w:t>ЗАКОН</w:t>
      </w:r>
    </w:p>
    <w:p w:rsidR="005D4590" w:rsidRDefault="0071246F">
      <w:pPr>
        <w:jc w:val="center"/>
        <w:rPr>
          <w:rFonts w:ascii="Times New Roman" w:hAnsi="Times New Roman" w:cs="Times New Roman"/>
          <w:b/>
          <w:sz w:val="32"/>
          <w:szCs w:val="32"/>
        </w:rPr>
      </w:pPr>
      <w:r>
        <w:rPr>
          <w:rFonts w:ascii="Times New Roman" w:hAnsi="Times New Roman" w:cs="Times New Roman"/>
          <w:b/>
          <w:sz w:val="32"/>
          <w:szCs w:val="32"/>
        </w:rPr>
        <w:t>УЛЬЯНОВСКОЙ ОБЛАСТИ</w:t>
      </w:r>
    </w:p>
    <w:p w:rsidR="005D4590" w:rsidRDefault="005D4590">
      <w:pPr>
        <w:jc w:val="center"/>
        <w:rPr>
          <w:rFonts w:ascii="Times New Roman" w:hAnsi="Times New Roman" w:cs="Times New Roman"/>
          <w:b/>
          <w:sz w:val="27"/>
          <w:szCs w:val="27"/>
        </w:rPr>
      </w:pPr>
    </w:p>
    <w:p w:rsidR="005D4590" w:rsidRDefault="005D4590">
      <w:pPr>
        <w:jc w:val="center"/>
        <w:rPr>
          <w:rFonts w:ascii="Times New Roman" w:hAnsi="Times New Roman" w:cs="Times New Roman"/>
          <w:b/>
          <w:sz w:val="27"/>
          <w:szCs w:val="27"/>
        </w:rPr>
      </w:pPr>
    </w:p>
    <w:p w:rsidR="005D4590" w:rsidRDefault="0071246F">
      <w:pPr>
        <w:tabs>
          <w:tab w:val="center" w:pos="5144"/>
        </w:tabs>
        <w:jc w:val="center"/>
      </w:pPr>
      <w:bookmarkStart w:id="0" w:name="__DdeLink__74_356306853"/>
      <w:bookmarkStart w:id="1" w:name="__DdeLink__813_1087831237"/>
      <w:r>
        <w:rPr>
          <w:rFonts w:ascii="Times New Roman" w:hAnsi="Times New Roman" w:cs="Times New Roman"/>
          <w:b/>
          <w:sz w:val="28"/>
          <w:szCs w:val="28"/>
        </w:rPr>
        <w:t xml:space="preserve">О внесении изменений в </w:t>
      </w:r>
      <w:bookmarkStart w:id="2" w:name="__DdeLink__57_4191319534"/>
      <w:r>
        <w:rPr>
          <w:rFonts w:ascii="Times New Roman" w:hAnsi="Times New Roman" w:cs="Times New Roman"/>
          <w:b/>
          <w:sz w:val="28"/>
          <w:szCs w:val="28"/>
        </w:rPr>
        <w:t>Закон Ульяновской области</w:t>
      </w:r>
    </w:p>
    <w:p w:rsidR="005D4590" w:rsidRDefault="0071246F">
      <w:pPr>
        <w:tabs>
          <w:tab w:val="center" w:pos="5144"/>
        </w:tabs>
        <w:jc w:val="center"/>
      </w:pPr>
      <w:r>
        <w:rPr>
          <w:rFonts w:ascii="Times New Roman" w:hAnsi="Times New Roman" w:cs="Times New Roman"/>
          <w:b/>
          <w:bCs/>
          <w:sz w:val="28"/>
          <w:szCs w:val="28"/>
        </w:rPr>
        <w:t>«</w:t>
      </w:r>
      <w:r>
        <w:rPr>
          <w:rFonts w:ascii="Times New Roman" w:hAnsi="Times New Roman" w:cs="Times New Roman"/>
          <w:b/>
          <w:bCs/>
          <w:sz w:val="28"/>
          <w:szCs w:val="28"/>
        </w:rPr>
        <w:t xml:space="preserve">О правовом регулировании отдельных вопросов в сфере организации, охраны и использования особо охраняемых природных территорий </w:t>
      </w:r>
      <w:r>
        <w:rPr>
          <w:rFonts w:ascii="Times New Roman" w:hAnsi="Times New Roman" w:cs="Times New Roman"/>
          <w:b/>
          <w:bCs/>
          <w:sz w:val="28"/>
          <w:szCs w:val="28"/>
        </w:rPr>
        <w:t>регионального значения в Ульяновской области и об установлении категорий особо охраняемых природных территорий местного значения</w:t>
      </w:r>
      <w:r>
        <w:rPr>
          <w:rFonts w:ascii="Times New Roman" w:hAnsi="Times New Roman" w:cs="Times New Roman"/>
          <w:b/>
          <w:bCs/>
          <w:sz w:val="28"/>
          <w:szCs w:val="28"/>
        </w:rPr>
        <w:t>»</w:t>
      </w:r>
      <w:bookmarkEnd w:id="0"/>
      <w:bookmarkEnd w:id="1"/>
      <w:bookmarkEnd w:id="2"/>
    </w:p>
    <w:p w:rsidR="005D4590" w:rsidRDefault="005D4590">
      <w:pPr>
        <w:jc w:val="center"/>
        <w:rPr>
          <w:rFonts w:ascii="Times New Roman" w:hAnsi="Times New Roman" w:cs="Times New Roman"/>
          <w:b/>
          <w:sz w:val="28"/>
          <w:szCs w:val="28"/>
        </w:rPr>
      </w:pPr>
    </w:p>
    <w:p w:rsidR="005D4590" w:rsidRDefault="005D4590">
      <w:pPr>
        <w:jc w:val="center"/>
        <w:rPr>
          <w:rFonts w:ascii="Times New Roman" w:hAnsi="Times New Roman" w:cs="Times New Roman"/>
          <w:b/>
          <w:sz w:val="28"/>
          <w:szCs w:val="28"/>
        </w:rPr>
      </w:pPr>
    </w:p>
    <w:p w:rsidR="005D4590" w:rsidRDefault="0071246F">
      <w:pPr>
        <w:jc w:val="center"/>
        <w:rPr>
          <w:rFonts w:ascii="Times New Roman" w:eastAsia="Arial" w:hAnsi="Times New Roman" w:cs="Times New Roman"/>
          <w:i/>
          <w:sz w:val="22"/>
          <w:szCs w:val="22"/>
        </w:rPr>
      </w:pPr>
      <w:bookmarkStart w:id="3" w:name="_GoBack"/>
      <w:bookmarkEnd w:id="3"/>
      <w:r>
        <w:rPr>
          <w:rFonts w:ascii="Times New Roman" w:eastAsia="Arial" w:hAnsi="Times New Roman" w:cs="Times New Roman"/>
          <w:i/>
          <w:sz w:val="22"/>
          <w:szCs w:val="22"/>
        </w:rPr>
        <w:t>Принят Законодательным Собранием Ульяновской области ___ ________ 20___г.</w:t>
      </w:r>
    </w:p>
    <w:p w:rsidR="005D4590" w:rsidRDefault="005D4590">
      <w:pPr>
        <w:jc w:val="both"/>
        <w:rPr>
          <w:rFonts w:ascii="Times New Roman" w:hAnsi="Times New Roman" w:cs="Times New Roman"/>
          <w:sz w:val="28"/>
          <w:szCs w:val="28"/>
        </w:rPr>
      </w:pPr>
    </w:p>
    <w:p w:rsidR="005D4590" w:rsidRDefault="005D4590">
      <w:pPr>
        <w:jc w:val="both"/>
        <w:rPr>
          <w:rFonts w:ascii="Times New Roman" w:hAnsi="Times New Roman" w:cs="Times New Roman"/>
          <w:sz w:val="28"/>
          <w:szCs w:val="28"/>
        </w:rPr>
      </w:pPr>
    </w:p>
    <w:p w:rsidR="005D4590" w:rsidRDefault="0071246F">
      <w:pPr>
        <w:spacing w:line="459" w:lineRule="exact"/>
        <w:ind w:firstLine="709"/>
        <w:jc w:val="both"/>
      </w:pPr>
      <w:r>
        <w:rPr>
          <w:rFonts w:ascii="Times New Roman" w:hAnsi="Times New Roman" w:cs="Times New Roman"/>
          <w:sz w:val="28"/>
          <w:szCs w:val="28"/>
        </w:rPr>
        <w:t>Внести в Закон Ульяновской области «О правовом р</w:t>
      </w:r>
      <w:r>
        <w:rPr>
          <w:rFonts w:ascii="Times New Roman" w:hAnsi="Times New Roman" w:cs="Times New Roman"/>
          <w:sz w:val="28"/>
          <w:szCs w:val="28"/>
        </w:rPr>
        <w:t>егулировании отдельных вопросов в сфере организации,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w:t>
      </w:r>
      <w:r>
        <w:rPr>
          <w:rFonts w:ascii="Times New Roman" w:hAnsi="Times New Roman" w:cs="Times New Roman"/>
          <w:sz w:val="28"/>
          <w:szCs w:val="28"/>
        </w:rPr>
        <w:t>(«Ульяновская</w:t>
      </w:r>
      <w:r>
        <w:rPr>
          <w:rFonts w:ascii="Times New Roman" w:hAnsi="Times New Roman" w:cs="Times New Roman"/>
          <w:sz w:val="28"/>
          <w:szCs w:val="28"/>
        </w:rPr>
        <w:t xml:space="preserve"> правда» от</w:t>
      </w:r>
      <w:r>
        <w:rPr>
          <w:rFonts w:ascii="Times New Roman" w:hAnsi="Times New Roman" w:cs="Times New Roman"/>
          <w:color w:val="000000"/>
          <w:sz w:val="28"/>
          <w:szCs w:val="28"/>
        </w:rPr>
        <w:t>11.07.2007 № 55;</w:t>
      </w:r>
      <w:r>
        <w:rPr>
          <w:rFonts w:ascii="Times New Roman" w:hAnsi="Times New Roman" w:cs="Times New Roman"/>
          <w:sz w:val="28"/>
          <w:szCs w:val="28"/>
        </w:rPr>
        <w:t>11.12.2012                № 138;</w:t>
      </w:r>
      <w:r>
        <w:rPr>
          <w:rFonts w:ascii="Times New Roman" w:hAnsi="Times New Roman" w:cs="Times New Roman"/>
          <w:color w:val="000000"/>
          <w:sz w:val="28"/>
          <w:szCs w:val="28"/>
        </w:rPr>
        <w:t>от 28.12.2012 № 146;от 19.08.2013 № 97; от 09.06.2014 № 82-83;                          от 29.10.2015 № 151</w:t>
      </w:r>
      <w:r>
        <w:rPr>
          <w:rFonts w:ascii="Times New Roman" w:hAnsi="Times New Roman" w:cs="Times New Roman"/>
          <w:sz w:val="28"/>
          <w:szCs w:val="28"/>
        </w:rPr>
        <w:t>) следующие изменения:</w:t>
      </w:r>
    </w:p>
    <w:p w:rsidR="005D4590" w:rsidRDefault="0071246F">
      <w:pPr>
        <w:spacing w:line="459" w:lineRule="exact"/>
        <w:ind w:firstLine="709"/>
        <w:jc w:val="both"/>
      </w:pPr>
      <w:r>
        <w:rPr>
          <w:rFonts w:ascii="Times New Roman" w:hAnsi="Times New Roman" w:cs="Times New Roman"/>
          <w:sz w:val="28"/>
          <w:szCs w:val="28"/>
        </w:rPr>
        <w:t>1) пункт 5 статьи 3 признать утратившим силу.</w:t>
      </w:r>
    </w:p>
    <w:p w:rsidR="005D4590" w:rsidRDefault="0071246F">
      <w:pPr>
        <w:spacing w:line="459" w:lineRule="exact"/>
        <w:ind w:firstLine="737"/>
        <w:jc w:val="both"/>
      </w:pPr>
      <w:r>
        <w:rPr>
          <w:rFonts w:ascii="Times New Roman" w:hAnsi="Times New Roman" w:cs="Times New Roman"/>
          <w:sz w:val="28"/>
          <w:szCs w:val="28"/>
        </w:rPr>
        <w:t xml:space="preserve">2) в пункте 2 статьи </w:t>
      </w:r>
      <w:r>
        <w:rPr>
          <w:rFonts w:ascii="Times New Roman" w:hAnsi="Times New Roman" w:cs="Times New Roman"/>
          <w:sz w:val="28"/>
          <w:szCs w:val="28"/>
        </w:rPr>
        <w:t>4 слова «о создании» заменить словами                          «об установлении,  изменении, о прекращении существования».</w:t>
      </w:r>
    </w:p>
    <w:p w:rsidR="005D4590" w:rsidRDefault="0071246F">
      <w:pPr>
        <w:spacing w:line="459" w:lineRule="exact"/>
        <w:ind w:firstLine="737"/>
        <w:jc w:val="both"/>
      </w:pPr>
      <w:r>
        <w:rPr>
          <w:rFonts w:ascii="Times New Roman" w:hAnsi="Times New Roman" w:cs="Times New Roman"/>
          <w:sz w:val="28"/>
          <w:szCs w:val="28"/>
        </w:rPr>
        <w:t>3) пункт 7 статьи 6 изложить в следующей редакции:</w:t>
      </w:r>
    </w:p>
    <w:p w:rsidR="005D4590" w:rsidRDefault="0071246F">
      <w:pPr>
        <w:spacing w:line="459" w:lineRule="exact"/>
        <w:ind w:firstLine="737"/>
        <w:jc w:val="both"/>
      </w:pPr>
      <w:r>
        <w:rPr>
          <w:rFonts w:ascii="Times New Roman" w:hAnsi="Times New Roman" w:cs="Times New Roman"/>
          <w:sz w:val="28"/>
          <w:szCs w:val="28"/>
        </w:rPr>
        <w:t xml:space="preserve">«7) </w:t>
      </w:r>
      <w:bookmarkStart w:id="4" w:name="__DdeLink__135_3234307596"/>
      <w:r>
        <w:rPr>
          <w:rFonts w:ascii="Times New Roman" w:hAnsi="Times New Roman" w:cs="Times New Roman"/>
          <w:sz w:val="28"/>
          <w:szCs w:val="28"/>
        </w:rPr>
        <w:t>направляет Губернатору Ульяновской области предложения                    об у</w:t>
      </w:r>
      <w:r>
        <w:rPr>
          <w:rFonts w:ascii="Times New Roman" w:hAnsi="Times New Roman" w:cs="Times New Roman"/>
          <w:sz w:val="28"/>
          <w:szCs w:val="28"/>
        </w:rPr>
        <w:t>становлении,  изменении, о прекращении существования охранных зон природных парков и памятников природы</w:t>
      </w:r>
      <w:bookmarkEnd w:id="4"/>
      <w:r>
        <w:rPr>
          <w:rFonts w:ascii="Times New Roman" w:hAnsi="Times New Roman" w:cs="Times New Roman"/>
          <w:sz w:val="28"/>
          <w:szCs w:val="28"/>
        </w:rPr>
        <w:t>».</w:t>
      </w:r>
    </w:p>
    <w:p w:rsidR="005D4590" w:rsidRDefault="0071246F">
      <w:pPr>
        <w:spacing w:line="459" w:lineRule="exact"/>
        <w:ind w:firstLine="737"/>
        <w:jc w:val="both"/>
      </w:pPr>
      <w:r>
        <w:rPr>
          <w:rFonts w:ascii="Times New Roman" w:hAnsi="Times New Roman" w:cs="Times New Roman"/>
          <w:sz w:val="28"/>
          <w:szCs w:val="28"/>
        </w:rPr>
        <w:t>4)  статью 9 дополнить пунктом 6 следующего содержания:</w:t>
      </w:r>
    </w:p>
    <w:p w:rsidR="005D4590" w:rsidRDefault="0071246F">
      <w:pPr>
        <w:spacing w:line="459" w:lineRule="exact"/>
        <w:ind w:firstLine="737"/>
        <w:jc w:val="both"/>
      </w:pPr>
      <w:r>
        <w:rPr>
          <w:rFonts w:ascii="Times New Roman" w:hAnsi="Times New Roman" w:cs="Times New Roman"/>
          <w:sz w:val="28"/>
          <w:szCs w:val="28"/>
        </w:rPr>
        <w:t xml:space="preserve">«6) сведения о границах особо охраняемой природной территории                   с графическим </w:t>
      </w:r>
      <w:r>
        <w:rPr>
          <w:rFonts w:ascii="Times New Roman" w:hAnsi="Times New Roman" w:cs="Times New Roman"/>
          <w:sz w:val="28"/>
          <w:szCs w:val="28"/>
        </w:rPr>
        <w:t>описанием местоположения  границ, координат характерных точек этих границ в  системе координат, используемой для ведения Единого государственного реестра недвижимости;».</w:t>
      </w:r>
    </w:p>
    <w:p w:rsidR="005D4590" w:rsidRDefault="0071246F">
      <w:pPr>
        <w:spacing w:line="459" w:lineRule="exact"/>
        <w:ind w:firstLine="737"/>
        <w:jc w:val="both"/>
      </w:pPr>
      <w:r>
        <w:rPr>
          <w:rFonts w:ascii="Times New Roman" w:hAnsi="Times New Roman" w:cs="Times New Roman"/>
          <w:sz w:val="28"/>
          <w:szCs w:val="28"/>
        </w:rPr>
        <w:t>5) пункт 6 статьи 9 считать пунктом 7 соответственно.</w:t>
      </w:r>
    </w:p>
    <w:p w:rsidR="005D4590" w:rsidRDefault="0071246F">
      <w:pPr>
        <w:spacing w:line="459" w:lineRule="exact"/>
        <w:ind w:firstLine="709"/>
        <w:jc w:val="both"/>
      </w:pPr>
      <w:r>
        <w:rPr>
          <w:rFonts w:ascii="Times New Roman" w:hAnsi="Times New Roman" w:cs="Times New Roman"/>
          <w:sz w:val="28"/>
          <w:szCs w:val="28"/>
        </w:rPr>
        <w:t>6) пункт 1 части 1, часть 2 и ча</w:t>
      </w:r>
      <w:r>
        <w:rPr>
          <w:rFonts w:ascii="Times New Roman" w:hAnsi="Times New Roman" w:cs="Times New Roman"/>
          <w:sz w:val="28"/>
          <w:szCs w:val="28"/>
        </w:rPr>
        <w:t>сть 3 статьи 11 признать утратившими силу.</w:t>
      </w:r>
    </w:p>
    <w:p w:rsidR="005D4590" w:rsidRDefault="0071246F">
      <w:pPr>
        <w:spacing w:line="459" w:lineRule="exact"/>
        <w:ind w:firstLine="709"/>
        <w:jc w:val="both"/>
      </w:pPr>
      <w:r>
        <w:rPr>
          <w:rFonts w:ascii="Times New Roman" w:hAnsi="Times New Roman" w:cs="Times New Roman"/>
          <w:sz w:val="28"/>
          <w:szCs w:val="28"/>
        </w:rPr>
        <w:lastRenderedPageBreak/>
        <w:t>7) пункт 8 статьи 12 изложить в следующей редакции:</w:t>
      </w:r>
    </w:p>
    <w:p w:rsidR="005D4590" w:rsidRDefault="0071246F">
      <w:pPr>
        <w:spacing w:line="459" w:lineRule="exact"/>
        <w:ind w:firstLine="709"/>
        <w:jc w:val="both"/>
      </w:pPr>
      <w:r>
        <w:rPr>
          <w:rFonts w:ascii="Times New Roman" w:hAnsi="Times New Roman" w:cs="Times New Roman"/>
          <w:sz w:val="28"/>
          <w:szCs w:val="28"/>
        </w:rPr>
        <w:t>«8)  основные  виды разрешённого использования земельных участков, расположенных в границах особо охраняемых природных территорий;».</w:t>
      </w:r>
    </w:p>
    <w:p w:rsidR="005D4590" w:rsidRDefault="005D4590">
      <w:pPr>
        <w:spacing w:line="459" w:lineRule="exact"/>
        <w:ind w:firstLine="709"/>
        <w:jc w:val="both"/>
        <w:rPr>
          <w:rFonts w:ascii="Times New Roman" w:hAnsi="Times New Roman" w:cs="Times New Roman"/>
          <w:sz w:val="28"/>
          <w:szCs w:val="28"/>
        </w:rPr>
      </w:pPr>
    </w:p>
    <w:p w:rsidR="005D4590" w:rsidRDefault="005D4590">
      <w:pPr>
        <w:spacing w:line="459" w:lineRule="exact"/>
        <w:ind w:firstLine="709"/>
        <w:jc w:val="both"/>
        <w:rPr>
          <w:rFonts w:ascii="Times New Roman" w:hAnsi="Times New Roman" w:cs="Times New Roman"/>
          <w:sz w:val="28"/>
          <w:szCs w:val="28"/>
        </w:rPr>
      </w:pPr>
    </w:p>
    <w:p w:rsidR="005D4590" w:rsidRDefault="005D4590">
      <w:pPr>
        <w:ind w:firstLine="737"/>
        <w:jc w:val="both"/>
      </w:pPr>
    </w:p>
    <w:p w:rsidR="005D4590" w:rsidRDefault="0071246F">
      <w:pPr>
        <w:jc w:val="both"/>
      </w:pPr>
      <w:r>
        <w:rPr>
          <w:rFonts w:ascii="Times New Roman" w:hAnsi="Times New Roman" w:cs="Times New Roman"/>
          <w:b/>
          <w:bCs/>
          <w:sz w:val="28"/>
          <w:szCs w:val="28"/>
        </w:rPr>
        <w:t xml:space="preserve">Губернатор Ульяновской </w:t>
      </w:r>
      <w:r>
        <w:rPr>
          <w:rFonts w:ascii="Times New Roman" w:hAnsi="Times New Roman" w:cs="Times New Roman"/>
          <w:b/>
          <w:bCs/>
          <w:sz w:val="28"/>
          <w:szCs w:val="28"/>
        </w:rPr>
        <w:t>области</w:t>
      </w:r>
      <w:r>
        <w:rPr>
          <w:rFonts w:ascii="Times New Roman" w:hAnsi="Times New Roman" w:cs="Times New Roman"/>
          <w:b/>
          <w:bCs/>
          <w:sz w:val="28"/>
          <w:szCs w:val="28"/>
        </w:rPr>
        <w:tab/>
        <w:t xml:space="preserve">                                                    С.И.Морозов</w:t>
      </w:r>
    </w:p>
    <w:p w:rsidR="005D4590" w:rsidRDefault="005D4590">
      <w:pPr>
        <w:jc w:val="both"/>
        <w:rPr>
          <w:rFonts w:ascii="Times New Roman" w:hAnsi="Times New Roman" w:cs="Times New Roman"/>
          <w:sz w:val="28"/>
          <w:szCs w:val="28"/>
        </w:rPr>
      </w:pPr>
    </w:p>
    <w:p w:rsidR="005D4590" w:rsidRDefault="005D4590">
      <w:pPr>
        <w:jc w:val="both"/>
        <w:rPr>
          <w:rFonts w:ascii="Times New Roman" w:hAnsi="Times New Roman" w:cs="Times New Roman"/>
          <w:sz w:val="28"/>
          <w:szCs w:val="28"/>
        </w:rPr>
      </w:pPr>
    </w:p>
    <w:p w:rsidR="005D4590" w:rsidRDefault="0071246F">
      <w:pPr>
        <w:jc w:val="center"/>
        <w:rPr>
          <w:rFonts w:ascii="Times New Roman" w:hAnsi="Times New Roman" w:cs="Times New Roman"/>
          <w:sz w:val="28"/>
          <w:szCs w:val="28"/>
        </w:rPr>
      </w:pPr>
      <w:r>
        <w:rPr>
          <w:rFonts w:ascii="Times New Roman" w:hAnsi="Times New Roman" w:cs="Times New Roman"/>
          <w:sz w:val="28"/>
          <w:szCs w:val="28"/>
        </w:rPr>
        <w:t>г.  Ульяновск</w:t>
      </w:r>
    </w:p>
    <w:p w:rsidR="005D4590" w:rsidRDefault="0071246F">
      <w:pPr>
        <w:jc w:val="center"/>
      </w:pPr>
      <w:r>
        <w:rPr>
          <w:rFonts w:ascii="Times New Roman" w:hAnsi="Times New Roman" w:cs="Times New Roman"/>
          <w:sz w:val="28"/>
          <w:szCs w:val="28"/>
        </w:rPr>
        <w:t>____ ____________ 2019 г.</w:t>
      </w:r>
    </w:p>
    <w:p w:rsidR="005D4590" w:rsidRDefault="0071246F">
      <w:pPr>
        <w:ind w:firstLine="737"/>
        <w:jc w:val="center"/>
      </w:pPr>
      <w:r>
        <w:rPr>
          <w:rFonts w:ascii="Times New Roman" w:hAnsi="Times New Roman" w:cs="Times New Roman"/>
          <w:sz w:val="28"/>
          <w:szCs w:val="28"/>
        </w:rPr>
        <w:t>№ ______-ЗО</w:t>
      </w:r>
    </w:p>
    <w:sectPr w:rsidR="005D4590" w:rsidSect="005D4590">
      <w:headerReference w:type="even" r:id="rId6"/>
      <w:headerReference w:type="default" r:id="rId7"/>
      <w:pgSz w:w="11906" w:h="16838"/>
      <w:pgMar w:top="657" w:right="506" w:bottom="650" w:left="1700" w:header="600"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46F" w:rsidRDefault="0071246F" w:rsidP="005D4590">
      <w:r>
        <w:separator/>
      </w:r>
    </w:p>
  </w:endnote>
  <w:endnote w:type="continuationSeparator" w:id="1">
    <w:p w:rsidR="0071246F" w:rsidRDefault="0071246F" w:rsidP="005D4590">
      <w:r>
        <w:continuationSeparator/>
      </w:r>
    </w:p>
  </w:endnote>
</w:endnotes>
</file>

<file path=word/fontTable.xml><?xml version="1.0" encoding="utf-8"?>
<w:fonts xmlns:r="http://schemas.openxmlformats.org/officeDocument/2006/relationships" xmlns:w="http://schemas.openxmlformats.org/wordprocessingml/2006/main">
  <w:font w:name="PT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46F" w:rsidRDefault="0071246F" w:rsidP="005D4590">
      <w:r>
        <w:separator/>
      </w:r>
    </w:p>
  </w:footnote>
  <w:footnote w:type="continuationSeparator" w:id="1">
    <w:p w:rsidR="0071246F" w:rsidRDefault="0071246F" w:rsidP="005D4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90" w:rsidRDefault="0071246F">
    <w:pPr>
      <w:pStyle w:val="Header"/>
      <w:jc w:val="center"/>
      <w:rPr>
        <w:rFonts w:ascii="Times New Roman" w:hAnsi="Times New Roman" w:cs="Times New Roman"/>
        <w:sz w:val="28"/>
        <w:szCs w:val="28"/>
      </w:rPr>
    </w:pPr>
    <w:r>
      <w:rPr>
        <w:rFonts w:ascii="Times New Roman" w:hAnsi="Times New Roman" w:cs="Times New Roman"/>
        <w:sz w:val="28"/>
        <w:szCs w:val="28"/>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90" w:rsidRDefault="005D4590">
    <w:pPr>
      <w:pStyle w:val="Header"/>
      <w:jc w:val="cent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footnotePr>
    <w:footnote w:id="0"/>
    <w:footnote w:id="1"/>
  </w:footnotePr>
  <w:endnotePr>
    <w:endnote w:id="0"/>
    <w:endnote w:id="1"/>
  </w:endnotePr>
  <w:compat/>
  <w:rsids>
    <w:rsidRoot w:val="005D4590"/>
    <w:rsid w:val="00410069"/>
    <w:rsid w:val="005D4590"/>
    <w:rsid w:val="00712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90"/>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D4590"/>
    <w:rPr>
      <w:color w:val="000080"/>
      <w:u w:val="single"/>
    </w:rPr>
  </w:style>
  <w:style w:type="paragraph" w:customStyle="1" w:styleId="a3">
    <w:name w:val="Заголовок"/>
    <w:basedOn w:val="a"/>
    <w:next w:val="a4"/>
    <w:qFormat/>
    <w:rsid w:val="005D4590"/>
    <w:pPr>
      <w:keepNext/>
      <w:spacing w:before="240" w:after="120"/>
    </w:pPr>
    <w:rPr>
      <w:sz w:val="28"/>
      <w:szCs w:val="28"/>
    </w:rPr>
  </w:style>
  <w:style w:type="paragraph" w:styleId="a4">
    <w:name w:val="Body Text"/>
    <w:basedOn w:val="a"/>
    <w:rsid w:val="005D4590"/>
    <w:pPr>
      <w:spacing w:after="140" w:line="288" w:lineRule="auto"/>
    </w:pPr>
  </w:style>
  <w:style w:type="paragraph" w:styleId="a5">
    <w:name w:val="List"/>
    <w:basedOn w:val="a4"/>
    <w:rsid w:val="005D4590"/>
  </w:style>
  <w:style w:type="paragraph" w:customStyle="1" w:styleId="Caption">
    <w:name w:val="Caption"/>
    <w:basedOn w:val="a"/>
    <w:qFormat/>
    <w:rsid w:val="005D4590"/>
    <w:pPr>
      <w:suppressLineNumbers/>
      <w:spacing w:before="120" w:after="120"/>
    </w:pPr>
    <w:rPr>
      <w:i/>
      <w:iCs/>
    </w:rPr>
  </w:style>
  <w:style w:type="paragraph" w:styleId="a6">
    <w:name w:val="index heading"/>
    <w:basedOn w:val="a"/>
    <w:qFormat/>
    <w:rsid w:val="005D4590"/>
    <w:pPr>
      <w:suppressLineNumbers/>
    </w:pPr>
  </w:style>
  <w:style w:type="paragraph" w:customStyle="1" w:styleId="ConsPlusNormal">
    <w:name w:val="ConsPlusNormal"/>
    <w:qFormat/>
    <w:rsid w:val="005D4590"/>
    <w:pPr>
      <w:suppressAutoHyphens/>
    </w:pPr>
    <w:rPr>
      <w:rFonts w:ascii="Arial" w:eastAsia="Times New Roman" w:hAnsi="Arial" w:cs="Arial"/>
      <w:color w:val="00000A"/>
      <w:szCs w:val="20"/>
      <w:lang w:eastAsia="ru-RU" w:bidi="ar-SA"/>
    </w:rPr>
  </w:style>
  <w:style w:type="paragraph" w:customStyle="1" w:styleId="Header">
    <w:name w:val="Header"/>
    <w:basedOn w:val="a"/>
    <w:rsid w:val="005D4590"/>
    <w:pPr>
      <w:suppressLineNumbers/>
      <w:tabs>
        <w:tab w:val="center" w:pos="4850"/>
        <w:tab w:val="right" w:pos="970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Company>КонсультантПлюс Версия 4017.00.99</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Olga Brenduk</dc:creator>
  <cp:lastModifiedBy>Olga Brenduk</cp:lastModifiedBy>
  <cp:revision>2</cp:revision>
  <cp:lastPrinted>2019-01-17T15:32:00Z</cp:lastPrinted>
  <dcterms:created xsi:type="dcterms:W3CDTF">2019-01-30T04:36:00Z</dcterms:created>
  <dcterms:modified xsi:type="dcterms:W3CDTF">2019-01-30T04:36:00Z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