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B8" w:rsidRDefault="00BB30B8" w:rsidP="00B36C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CF9" w:rsidRDefault="00B36CF9" w:rsidP="00B36CF9">
      <w:pPr>
        <w:jc w:val="center"/>
        <w:rPr>
          <w:rFonts w:ascii="Times New Roman" w:hAnsi="Times New Roman"/>
          <w:b/>
          <w:sz w:val="28"/>
          <w:szCs w:val="28"/>
        </w:rPr>
      </w:pPr>
      <w:r w:rsidRPr="00A95650">
        <w:rPr>
          <w:rFonts w:ascii="Times New Roman" w:hAnsi="Times New Roman"/>
          <w:b/>
          <w:sz w:val="28"/>
          <w:szCs w:val="28"/>
        </w:rPr>
        <w:t xml:space="preserve">ПРАВИТЕЛЬСТВО УЛЬЯНОВСКОЙ ОБЛАСТИ </w:t>
      </w:r>
    </w:p>
    <w:p w:rsidR="00B36CF9" w:rsidRDefault="00B36CF9" w:rsidP="00B36C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9807EE" w:rsidRDefault="009807EE" w:rsidP="00B36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F0F8A">
        <w:rPr>
          <w:rFonts w:ascii="Times New Roman" w:hAnsi="Times New Roman"/>
          <w:b/>
          <w:sz w:val="28"/>
          <w:szCs w:val="28"/>
        </w:rPr>
        <w:t>б утверждении Правил</w:t>
      </w:r>
      <w:r w:rsidR="00BF0F8A" w:rsidRPr="00BF0F8A">
        <w:rPr>
          <w:rFonts w:ascii="Times New Roman" w:hAnsi="Times New Roman"/>
          <w:b/>
          <w:sz w:val="28"/>
          <w:szCs w:val="28"/>
        </w:rPr>
        <w:t xml:space="preserve"> выплаты инвалидам (в том числе детям-инвалидам), имеющим транспортные средства в соответствии </w:t>
      </w:r>
      <w:r w:rsidR="00BF0F8A">
        <w:rPr>
          <w:rFonts w:ascii="Times New Roman" w:hAnsi="Times New Roman"/>
          <w:b/>
          <w:sz w:val="28"/>
          <w:szCs w:val="28"/>
        </w:rPr>
        <w:br/>
      </w:r>
      <w:r w:rsidR="00BF0F8A" w:rsidRPr="00BF0F8A">
        <w:rPr>
          <w:rFonts w:ascii="Times New Roman" w:hAnsi="Times New Roman"/>
          <w:b/>
          <w:sz w:val="28"/>
          <w:szCs w:val="28"/>
        </w:rPr>
        <w:t>с</w:t>
      </w:r>
      <w:r w:rsidR="009D0FF8" w:rsidRPr="009D0FF8">
        <w:rPr>
          <w:rFonts w:ascii="Times New Roman" w:hAnsi="Times New Roman"/>
          <w:b/>
          <w:sz w:val="28"/>
          <w:szCs w:val="28"/>
        </w:rPr>
        <w:t xml:space="preserve"> установленными учреждениями медико-социальной экспертизы медицинскими показаниями на обеспечение транспортными средствами</w:t>
      </w:r>
      <w:r w:rsidR="00BF0F8A" w:rsidRPr="00BF0F8A">
        <w:rPr>
          <w:rFonts w:ascii="Times New Roman" w:hAnsi="Times New Roman"/>
          <w:b/>
          <w:sz w:val="28"/>
          <w:szCs w:val="28"/>
        </w:rPr>
        <w:t>, или их законным представителям компенсации уплаченной ими страховой премиипо договору обязательного страхования гражданской ответственности владельцев транспортных средств</w:t>
      </w:r>
      <w:r w:rsidR="00BF0F8A">
        <w:rPr>
          <w:rFonts w:ascii="Times New Roman" w:hAnsi="Times New Roman"/>
          <w:b/>
          <w:sz w:val="28"/>
          <w:szCs w:val="28"/>
        </w:rPr>
        <w:t xml:space="preserve">, проживающим </w:t>
      </w:r>
      <w:r w:rsidR="00373AC6">
        <w:rPr>
          <w:rFonts w:ascii="Times New Roman" w:hAnsi="Times New Roman"/>
          <w:b/>
          <w:sz w:val="28"/>
          <w:szCs w:val="28"/>
        </w:rPr>
        <w:br/>
        <w:t>в</w:t>
      </w:r>
      <w:r w:rsidR="00BF0F8A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BB30B8" w:rsidRDefault="00BB30B8" w:rsidP="00B36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CF9" w:rsidRPr="00B36CF9" w:rsidRDefault="00373AC6" w:rsidP="00B36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3AC6">
        <w:rPr>
          <w:rFonts w:ascii="Times New Roman" w:hAnsi="Times New Roman"/>
          <w:sz w:val="28"/>
          <w:szCs w:val="28"/>
        </w:rPr>
        <w:t>В целях реализации Фед</w:t>
      </w:r>
      <w:r>
        <w:rPr>
          <w:rFonts w:ascii="Times New Roman" w:hAnsi="Times New Roman"/>
          <w:sz w:val="28"/>
          <w:szCs w:val="28"/>
        </w:rPr>
        <w:t xml:space="preserve">ерального закона от 25.04.2002 № 40-ФЗ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373AC6">
        <w:rPr>
          <w:rFonts w:ascii="Times New Roman" w:hAnsi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>
        <w:rPr>
          <w:rFonts w:ascii="Times New Roman" w:hAnsi="Times New Roman"/>
          <w:sz w:val="28"/>
          <w:szCs w:val="28"/>
        </w:rPr>
        <w:t>»</w:t>
      </w:r>
      <w:r w:rsidRPr="00373AC6">
        <w:rPr>
          <w:rFonts w:ascii="Times New Roman" w:hAnsi="Times New Roman"/>
          <w:sz w:val="28"/>
          <w:szCs w:val="28"/>
        </w:rPr>
        <w:t xml:space="preserve"> Правительство Ульяновской области </w:t>
      </w:r>
      <w:r>
        <w:rPr>
          <w:rFonts w:ascii="Times New Roman" w:hAnsi="Times New Roman"/>
          <w:sz w:val="28"/>
          <w:szCs w:val="28"/>
        </w:rPr>
        <w:br/>
      </w:r>
      <w:r w:rsidR="00B36CF9" w:rsidRPr="00B36CF9">
        <w:rPr>
          <w:rFonts w:ascii="Times New Roman" w:hAnsi="Times New Roman"/>
          <w:sz w:val="28"/>
          <w:szCs w:val="28"/>
        </w:rPr>
        <w:t>постановляет:</w:t>
      </w:r>
    </w:p>
    <w:p w:rsidR="00373AC6" w:rsidRPr="009D0FF8" w:rsidRDefault="00373AC6" w:rsidP="009D0FF8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D0FF8">
        <w:rPr>
          <w:rFonts w:ascii="Times New Roman" w:hAnsi="Times New Roman"/>
          <w:spacing w:val="-4"/>
          <w:sz w:val="28"/>
          <w:szCs w:val="28"/>
        </w:rPr>
        <w:t xml:space="preserve">Утвердить </w:t>
      </w:r>
      <w:r w:rsidR="00BB30B8">
        <w:rPr>
          <w:rFonts w:ascii="Times New Roman" w:hAnsi="Times New Roman"/>
          <w:spacing w:val="-4"/>
          <w:sz w:val="28"/>
          <w:szCs w:val="28"/>
        </w:rPr>
        <w:t xml:space="preserve">прилагаемые </w:t>
      </w:r>
      <w:r w:rsidR="009D0FF8" w:rsidRPr="009D0FF8">
        <w:rPr>
          <w:rFonts w:ascii="Times New Roman" w:hAnsi="Times New Roman"/>
          <w:spacing w:val="-4"/>
          <w:sz w:val="28"/>
          <w:szCs w:val="28"/>
        </w:rPr>
        <w:t>Правил</w:t>
      </w:r>
      <w:r w:rsidR="00BB30B8">
        <w:rPr>
          <w:rFonts w:ascii="Times New Roman" w:hAnsi="Times New Roman"/>
          <w:spacing w:val="-4"/>
          <w:sz w:val="28"/>
          <w:szCs w:val="28"/>
        </w:rPr>
        <w:t>а</w:t>
      </w:r>
      <w:r w:rsidR="009D0FF8" w:rsidRPr="009D0FF8">
        <w:rPr>
          <w:rFonts w:ascii="Times New Roman" w:hAnsi="Times New Roman"/>
          <w:spacing w:val="-4"/>
          <w:sz w:val="28"/>
          <w:szCs w:val="28"/>
        </w:rPr>
        <w:t xml:space="preserve"> выплаты инвалидам (в том числе детям-инвалидам), имеющим транспортные средства в соответствии с установленными учреждениями медико-социальной экспертизы медицинскими показаниями на обеспечение транспортными средствами, или их законным представителям компенсации уплаченной ими страховой премиипо договору обязательного страхования гражданской ответственности владельцев транспортных средств, пр</w:t>
      </w:r>
      <w:r w:rsidR="00BB30B8">
        <w:rPr>
          <w:rFonts w:ascii="Times New Roman" w:hAnsi="Times New Roman"/>
          <w:spacing w:val="-4"/>
          <w:sz w:val="28"/>
          <w:szCs w:val="28"/>
        </w:rPr>
        <w:t>оживающим в Ульяновской области</w:t>
      </w:r>
      <w:r w:rsidRPr="009D0FF8">
        <w:rPr>
          <w:rFonts w:ascii="Times New Roman" w:hAnsi="Times New Roman"/>
          <w:spacing w:val="-4"/>
          <w:sz w:val="28"/>
          <w:szCs w:val="28"/>
        </w:rPr>
        <w:t>.</w:t>
      </w:r>
    </w:p>
    <w:p w:rsidR="00EB0A20" w:rsidRDefault="00EB0A20" w:rsidP="00690D2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600293" w:rsidRDefault="00600293" w:rsidP="00600293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00293">
        <w:rPr>
          <w:rFonts w:ascii="Times New Roman" w:hAnsi="Times New Roman"/>
          <w:sz w:val="28"/>
          <w:szCs w:val="28"/>
        </w:rPr>
        <w:t xml:space="preserve">остановление Правительства Ульяновской области от 21.04.2010 </w:t>
      </w:r>
      <w:r>
        <w:rPr>
          <w:rFonts w:ascii="Times New Roman" w:hAnsi="Times New Roman"/>
          <w:sz w:val="28"/>
          <w:szCs w:val="28"/>
        </w:rPr>
        <w:br/>
        <w:t>№</w:t>
      </w:r>
      <w:r w:rsidRPr="00600293">
        <w:rPr>
          <w:rFonts w:ascii="Times New Roman" w:hAnsi="Times New Roman"/>
          <w:sz w:val="28"/>
          <w:szCs w:val="28"/>
        </w:rPr>
        <w:t xml:space="preserve"> 134-П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00293">
        <w:rPr>
          <w:rFonts w:ascii="Times New Roman" w:hAnsi="Times New Roman"/>
          <w:sz w:val="28"/>
          <w:szCs w:val="28"/>
        </w:rPr>
        <w:t>О Правилах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/>
          <w:sz w:val="28"/>
          <w:szCs w:val="28"/>
        </w:rPr>
        <w:t>»;</w:t>
      </w:r>
    </w:p>
    <w:p w:rsidR="00600293" w:rsidRDefault="00600293" w:rsidP="00600293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п</w:t>
      </w:r>
      <w:r w:rsidRPr="00600293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600293">
        <w:rPr>
          <w:rFonts w:ascii="Times New Roman" w:hAnsi="Times New Roman"/>
          <w:sz w:val="28"/>
          <w:szCs w:val="28"/>
        </w:rPr>
        <w:t xml:space="preserve"> Правительства Ульяновской области от 17.06.2013 </w:t>
      </w:r>
      <w:r>
        <w:rPr>
          <w:rFonts w:ascii="Times New Roman" w:hAnsi="Times New Roman"/>
          <w:sz w:val="28"/>
          <w:szCs w:val="28"/>
        </w:rPr>
        <w:t>№</w:t>
      </w:r>
      <w:r w:rsidRPr="00600293">
        <w:rPr>
          <w:rFonts w:ascii="Times New Roman" w:hAnsi="Times New Roman"/>
          <w:sz w:val="28"/>
          <w:szCs w:val="28"/>
        </w:rPr>
        <w:t xml:space="preserve"> 234-П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00293">
        <w:rPr>
          <w:rFonts w:ascii="Times New Roman" w:hAnsi="Times New Roman"/>
          <w:sz w:val="28"/>
          <w:szCs w:val="28"/>
        </w:rPr>
        <w:t>О внесении изменений в некоторые нормативные правовые акты Пр</w:t>
      </w:r>
      <w:r>
        <w:rPr>
          <w:rFonts w:ascii="Times New Roman" w:hAnsi="Times New Roman"/>
          <w:sz w:val="28"/>
          <w:szCs w:val="28"/>
        </w:rPr>
        <w:t>авительства Ульяновской области»;</w:t>
      </w:r>
    </w:p>
    <w:p w:rsidR="00600293" w:rsidRDefault="00600293" w:rsidP="00600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00293">
        <w:rPr>
          <w:rFonts w:ascii="Times New Roman" w:eastAsiaTheme="minorHAnsi" w:hAnsi="Times New Roman"/>
          <w:sz w:val="28"/>
          <w:szCs w:val="28"/>
        </w:rPr>
        <w:t>пункт 1 постановления Правительства Ульяновской области от 01.11.2013 № 518-П«О внесении изменений в отдельные постановления Правительства Ульяновской области»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600293" w:rsidRDefault="00600293" w:rsidP="00600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 12 п</w:t>
      </w:r>
      <w:r w:rsidRPr="00600293">
        <w:rPr>
          <w:rFonts w:ascii="Times New Roman" w:eastAsiaTheme="minorHAnsi" w:hAnsi="Times New Roman"/>
          <w:sz w:val="28"/>
          <w:szCs w:val="28"/>
        </w:rPr>
        <w:t>остановлени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600293">
        <w:rPr>
          <w:rFonts w:ascii="Times New Roman" w:eastAsiaTheme="minorHAnsi" w:hAnsi="Times New Roman"/>
          <w:sz w:val="28"/>
          <w:szCs w:val="28"/>
        </w:rPr>
        <w:t xml:space="preserve"> Правительства Ульяновской области </w:t>
      </w:r>
      <w:r w:rsidR="009D0FF8">
        <w:rPr>
          <w:rFonts w:ascii="Times New Roman" w:eastAsiaTheme="minorHAnsi" w:hAnsi="Times New Roman"/>
          <w:sz w:val="28"/>
          <w:szCs w:val="28"/>
        </w:rPr>
        <w:br/>
      </w:r>
      <w:r w:rsidRPr="00600293">
        <w:rPr>
          <w:rFonts w:ascii="Times New Roman" w:eastAsiaTheme="minorHAnsi" w:hAnsi="Times New Roman"/>
          <w:sz w:val="28"/>
          <w:szCs w:val="28"/>
        </w:rPr>
        <w:t>от</w:t>
      </w:r>
      <w:r w:rsidR="009D0FF8">
        <w:rPr>
          <w:rFonts w:ascii="Times New Roman" w:eastAsiaTheme="minorHAnsi" w:hAnsi="Times New Roman"/>
          <w:sz w:val="28"/>
          <w:szCs w:val="28"/>
        </w:rPr>
        <w:t xml:space="preserve"> 01.06.2015 №</w:t>
      </w:r>
      <w:r w:rsidRPr="00600293">
        <w:rPr>
          <w:rFonts w:ascii="Times New Roman" w:eastAsiaTheme="minorHAnsi" w:hAnsi="Times New Roman"/>
          <w:sz w:val="28"/>
          <w:szCs w:val="28"/>
        </w:rPr>
        <w:t xml:space="preserve"> 243-П</w:t>
      </w:r>
      <w:r w:rsidR="009D0FF8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600293">
        <w:rPr>
          <w:rFonts w:ascii="Times New Roman" w:eastAsiaTheme="minorHAnsi" w:hAnsi="Times New Roman"/>
          <w:sz w:val="28"/>
          <w:szCs w:val="28"/>
        </w:rPr>
        <w:t>О внесении изменений в некоторые нормативные правовые акты Пр</w:t>
      </w:r>
      <w:r w:rsidR="009D0FF8">
        <w:rPr>
          <w:rFonts w:ascii="Times New Roman" w:eastAsiaTheme="minorHAnsi" w:hAnsi="Times New Roman"/>
          <w:sz w:val="28"/>
          <w:szCs w:val="28"/>
        </w:rPr>
        <w:t>авительства Ульяновской области».</w:t>
      </w:r>
    </w:p>
    <w:p w:rsidR="00BB30B8" w:rsidRDefault="00BB30B8" w:rsidP="009D0FF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FF8" w:rsidRDefault="009D0FF8" w:rsidP="009D0FF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0F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D0FF8" w:rsidRDefault="009D0FF8" w:rsidP="009D0FF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D0FF8" w:rsidSect="00BB30B8">
          <w:headerReference w:type="default" r:id="rId8"/>
          <w:footerReference w:type="first" r:id="rId9"/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  <w:r w:rsidRPr="006140F5">
        <w:rPr>
          <w:rFonts w:ascii="Times New Roman" w:hAnsi="Times New Roman"/>
          <w:sz w:val="28"/>
          <w:szCs w:val="28"/>
        </w:rPr>
        <w:t xml:space="preserve">Правительства области </w:t>
      </w:r>
      <w:r w:rsidRPr="006140F5">
        <w:rPr>
          <w:rFonts w:ascii="Times New Roman" w:hAnsi="Times New Roman"/>
          <w:sz w:val="28"/>
          <w:szCs w:val="28"/>
        </w:rPr>
        <w:tab/>
      </w:r>
      <w:r w:rsidRPr="006140F5">
        <w:rPr>
          <w:rFonts w:ascii="Times New Roman" w:hAnsi="Times New Roman"/>
          <w:sz w:val="28"/>
          <w:szCs w:val="28"/>
        </w:rPr>
        <w:tab/>
      </w:r>
      <w:r w:rsidRPr="006140F5">
        <w:rPr>
          <w:rFonts w:ascii="Times New Roman" w:hAnsi="Times New Roman"/>
          <w:sz w:val="28"/>
          <w:szCs w:val="28"/>
        </w:rPr>
        <w:tab/>
      </w:r>
      <w:r w:rsidRPr="006140F5">
        <w:rPr>
          <w:rFonts w:ascii="Times New Roman" w:hAnsi="Times New Roman"/>
          <w:sz w:val="28"/>
          <w:szCs w:val="28"/>
        </w:rPr>
        <w:tab/>
      </w:r>
      <w:r w:rsidRPr="006140F5">
        <w:rPr>
          <w:rFonts w:ascii="Times New Roman" w:hAnsi="Times New Roman"/>
          <w:sz w:val="28"/>
          <w:szCs w:val="28"/>
        </w:rPr>
        <w:tab/>
      </w:r>
      <w:r w:rsidRPr="006140F5">
        <w:rPr>
          <w:rFonts w:ascii="Times New Roman" w:hAnsi="Times New Roman"/>
          <w:sz w:val="28"/>
          <w:szCs w:val="28"/>
        </w:rPr>
        <w:tab/>
      </w:r>
      <w:r w:rsidRPr="006140F5">
        <w:rPr>
          <w:rFonts w:ascii="Times New Roman" w:hAnsi="Times New Roman"/>
          <w:sz w:val="28"/>
          <w:szCs w:val="28"/>
        </w:rPr>
        <w:tab/>
        <w:t>А.А.Смекалин</w:t>
      </w:r>
    </w:p>
    <w:p w:rsidR="009D0FF8" w:rsidRDefault="009D0FF8" w:rsidP="009D0FF8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</w:t>
      </w:r>
      <w:r w:rsidRPr="00451E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D0FF8" w:rsidRPr="00451EA8" w:rsidRDefault="009D0FF8" w:rsidP="009D0FF8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0FF8" w:rsidRPr="00451EA8" w:rsidRDefault="009D0FF8" w:rsidP="009D0FF8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1EA8">
        <w:rPr>
          <w:rFonts w:ascii="Times New Roman" w:hAnsi="Times New Roman" w:cs="Times New Roman"/>
          <w:sz w:val="28"/>
          <w:szCs w:val="28"/>
        </w:rPr>
        <w:t>остановлениемПравительства</w:t>
      </w:r>
    </w:p>
    <w:p w:rsidR="009D0FF8" w:rsidRPr="00451EA8" w:rsidRDefault="009D0FF8" w:rsidP="009D0FF8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51EA8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9D0FF8" w:rsidRDefault="009D0FF8" w:rsidP="009D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0FF8" w:rsidRDefault="009D0FF8" w:rsidP="009D0F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0FF8" w:rsidRDefault="009D0FF8" w:rsidP="009D0F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127" w:rsidRDefault="00436127" w:rsidP="0049782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367">
        <w:rPr>
          <w:rFonts w:ascii="Times New Roman" w:hAnsi="Times New Roman"/>
          <w:b/>
          <w:sz w:val="28"/>
          <w:szCs w:val="28"/>
        </w:rPr>
        <w:t>ПРАВИЛА</w:t>
      </w:r>
    </w:p>
    <w:p w:rsidR="00497826" w:rsidRPr="00497826" w:rsidRDefault="00497826" w:rsidP="00497826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97826">
        <w:rPr>
          <w:rFonts w:ascii="Times New Roman" w:hAnsi="Times New Roman"/>
          <w:b/>
          <w:sz w:val="28"/>
          <w:szCs w:val="28"/>
        </w:rPr>
        <w:t xml:space="preserve">выплаты инвалидам (в том числе детям-инвалидам), имеющим транспортные средства в соответствии с установленными учреждениями медико-социальной экспертизы медицинскими показаниями </w:t>
      </w:r>
      <w:r>
        <w:rPr>
          <w:rFonts w:ascii="Times New Roman" w:hAnsi="Times New Roman"/>
          <w:b/>
          <w:sz w:val="28"/>
          <w:szCs w:val="28"/>
        </w:rPr>
        <w:br/>
      </w:r>
      <w:r w:rsidRPr="00497826">
        <w:rPr>
          <w:rFonts w:ascii="Times New Roman" w:hAnsi="Times New Roman"/>
          <w:b/>
          <w:sz w:val="28"/>
          <w:szCs w:val="28"/>
        </w:rPr>
        <w:t xml:space="preserve">на обеспечение транспортными средствами, или их законным представителям компенсации уплаченной ими страховой премии </w:t>
      </w:r>
      <w:r>
        <w:rPr>
          <w:rFonts w:ascii="Times New Roman" w:hAnsi="Times New Roman"/>
          <w:b/>
          <w:sz w:val="28"/>
          <w:szCs w:val="28"/>
        </w:rPr>
        <w:br/>
      </w:r>
      <w:r w:rsidRPr="00497826">
        <w:rPr>
          <w:rFonts w:ascii="Times New Roman" w:hAnsi="Times New Roman"/>
          <w:b/>
          <w:sz w:val="28"/>
          <w:szCs w:val="28"/>
        </w:rPr>
        <w:t xml:space="preserve">по договору обязательного страхования гражданской ответственности владельцев транспортных средств, проживающим </w:t>
      </w:r>
    </w:p>
    <w:p w:rsidR="00573367" w:rsidRDefault="00497826" w:rsidP="00497826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97826">
        <w:rPr>
          <w:rFonts w:ascii="Times New Roman" w:hAnsi="Times New Roman"/>
          <w:b/>
          <w:sz w:val="28"/>
          <w:szCs w:val="28"/>
        </w:rPr>
        <w:t>в Ульяновской области</w:t>
      </w:r>
    </w:p>
    <w:p w:rsidR="00497826" w:rsidRDefault="00497826" w:rsidP="00497826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5986" w:rsidRPr="00BB30B8" w:rsidRDefault="00573367" w:rsidP="00BB30B8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B30B8">
        <w:rPr>
          <w:rFonts w:ascii="Times New Roman" w:eastAsiaTheme="minorHAnsi" w:hAnsi="Times New Roman"/>
          <w:sz w:val="28"/>
          <w:szCs w:val="28"/>
        </w:rPr>
        <w:t xml:space="preserve">Настоящие Правила </w:t>
      </w:r>
      <w:r w:rsidR="001E3188" w:rsidRPr="00BB30B8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1E3188" w:rsidRPr="00BB30B8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08498B" w:rsidRPr="00BB30B8">
        <w:rPr>
          <w:rFonts w:ascii="Times New Roman" w:eastAsiaTheme="minorHAnsi" w:hAnsi="Times New Roman"/>
          <w:sz w:val="28"/>
          <w:szCs w:val="28"/>
        </w:rPr>
        <w:br/>
      </w:r>
      <w:r w:rsidR="001E3188" w:rsidRPr="00BB30B8">
        <w:rPr>
          <w:rFonts w:ascii="Times New Roman" w:eastAsiaTheme="minorHAnsi" w:hAnsi="Times New Roman"/>
          <w:sz w:val="28"/>
          <w:szCs w:val="28"/>
        </w:rPr>
        <w:t xml:space="preserve">от 25.04.2002 № 40-ФЗ «Об обязательном страховании гражданскойответственности владельцев транспортных средств» (далее – Закон) </w:t>
      </w:r>
      <w:r w:rsidRPr="00BB30B8">
        <w:rPr>
          <w:rFonts w:ascii="Times New Roman" w:eastAsiaTheme="minorHAnsi" w:hAnsi="Times New Roman"/>
          <w:sz w:val="28"/>
          <w:szCs w:val="28"/>
        </w:rPr>
        <w:t xml:space="preserve">устанавливают порядок выплаты инвалидам (в том числе детям-инвалидам), </w:t>
      </w:r>
      <w:r w:rsidR="00BB30B8" w:rsidRPr="00BB30B8">
        <w:rPr>
          <w:rFonts w:ascii="Times New Roman" w:eastAsiaTheme="minorHAnsi" w:hAnsi="Times New Roman"/>
          <w:sz w:val="28"/>
          <w:szCs w:val="28"/>
        </w:rPr>
        <w:t xml:space="preserve">имеющим транспортные средства в соответствии с установленными учреждениями медико-социальной экспертизы медицинскими показаниями на обеспечение транспортными средствами,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проживающим в Ульяновской области </w:t>
      </w:r>
      <w:r w:rsidRPr="00BB30B8">
        <w:rPr>
          <w:rFonts w:ascii="Times New Roman" w:eastAsiaTheme="minorHAnsi" w:hAnsi="Times New Roman"/>
          <w:sz w:val="28"/>
          <w:szCs w:val="28"/>
        </w:rPr>
        <w:t>(далее – компенсация).</w:t>
      </w:r>
    </w:p>
    <w:p w:rsidR="003F6A90" w:rsidRDefault="001E3188" w:rsidP="001E3188">
      <w:pPr>
        <w:pStyle w:val="a4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Решение о назначении к</w:t>
      </w:r>
      <w:r w:rsidR="00326A0F" w:rsidRPr="00CA5986">
        <w:rPr>
          <w:rFonts w:ascii="Times New Roman" w:eastAsiaTheme="minorHAnsi" w:hAnsi="Times New Roman"/>
          <w:sz w:val="28"/>
          <w:szCs w:val="28"/>
        </w:rPr>
        <w:t>омпенсаци</w:t>
      </w:r>
      <w:r w:rsidR="00497826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принимает </w:t>
      </w:r>
      <w:r w:rsidRPr="001E3188">
        <w:rPr>
          <w:rFonts w:ascii="Times New Roman" w:eastAsiaTheme="minorHAnsi" w:hAnsi="Times New Roman"/>
          <w:sz w:val="28"/>
          <w:szCs w:val="28"/>
        </w:rPr>
        <w:t>территориальный орган исполнительного органа государственной власти Ульяновской области, уполномоченного в сфере социальной защиты населения (далее – территориальный орган, уполномоченный орган соответственно) на основании заявления инвалида</w:t>
      </w:r>
      <w:r w:rsidR="00FF623C">
        <w:rPr>
          <w:rFonts w:ascii="Times New Roman" w:eastAsiaTheme="minorHAnsi" w:hAnsi="Times New Roman"/>
          <w:sz w:val="28"/>
          <w:szCs w:val="28"/>
        </w:rPr>
        <w:t xml:space="preserve"> либо законного представителя ребёнка-инвалида</w:t>
      </w:r>
      <w:r w:rsidRPr="001E3188">
        <w:rPr>
          <w:rFonts w:ascii="Times New Roman" w:eastAsiaTheme="minorHAnsi" w:hAnsi="Times New Roman"/>
          <w:sz w:val="28"/>
          <w:szCs w:val="28"/>
        </w:rPr>
        <w:t>, имеющ</w:t>
      </w:r>
      <w:r w:rsidR="00F91E27">
        <w:rPr>
          <w:rFonts w:ascii="Times New Roman" w:eastAsiaTheme="minorHAnsi" w:hAnsi="Times New Roman"/>
          <w:sz w:val="28"/>
          <w:szCs w:val="28"/>
        </w:rPr>
        <w:t>его</w:t>
      </w:r>
      <w:r w:rsidRPr="001E3188">
        <w:rPr>
          <w:rFonts w:ascii="Times New Roman" w:eastAsiaTheme="minorHAnsi" w:hAnsi="Times New Roman"/>
          <w:sz w:val="28"/>
          <w:szCs w:val="28"/>
        </w:rPr>
        <w:t xml:space="preserve"> транспортные средства в соответствии с медицинскими показаниями</w:t>
      </w:r>
      <w:r w:rsidR="00AC299B" w:rsidRPr="00BB30B8">
        <w:rPr>
          <w:rFonts w:ascii="Times New Roman" w:eastAsiaTheme="minorHAnsi" w:hAnsi="Times New Roman"/>
          <w:sz w:val="28"/>
          <w:szCs w:val="28"/>
        </w:rPr>
        <w:t>на обеспечение транспортными средствами</w:t>
      </w:r>
      <w:r w:rsidR="00F91E27">
        <w:rPr>
          <w:rFonts w:ascii="Times New Roman" w:eastAsiaTheme="minorHAnsi" w:hAnsi="Times New Roman"/>
          <w:sz w:val="28"/>
          <w:szCs w:val="28"/>
        </w:rPr>
        <w:t>(далее – заявитель</w:t>
      </w:r>
      <w:r w:rsidR="00326A0F" w:rsidRPr="00CA5986">
        <w:rPr>
          <w:rFonts w:ascii="Times New Roman" w:eastAsiaTheme="minorHAnsi" w:hAnsi="Times New Roman"/>
          <w:sz w:val="28"/>
          <w:szCs w:val="28"/>
        </w:rPr>
        <w:t>)</w:t>
      </w:r>
      <w:r w:rsidR="003F6A90" w:rsidRPr="00CA5986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91E27" w:rsidRPr="00F91E27" w:rsidRDefault="00F91E27" w:rsidP="00F91E27">
      <w:pPr>
        <w:pStyle w:val="a4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Заявление о </w:t>
      </w:r>
      <w:r w:rsidR="00D04178">
        <w:rPr>
          <w:rFonts w:ascii="Times New Roman" w:eastAsiaTheme="minorHAnsi" w:hAnsi="Times New Roman"/>
          <w:sz w:val="28"/>
          <w:szCs w:val="28"/>
        </w:rPr>
        <w:t>предоставлении</w:t>
      </w:r>
      <w:r>
        <w:rPr>
          <w:rFonts w:ascii="Times New Roman" w:eastAsiaTheme="minorHAnsi" w:hAnsi="Times New Roman"/>
          <w:sz w:val="28"/>
          <w:szCs w:val="28"/>
        </w:rPr>
        <w:t xml:space="preserve"> компенсации (далее – заявление)</w:t>
      </w:r>
      <w:r w:rsidR="00D04178">
        <w:rPr>
          <w:rFonts w:ascii="Times New Roman" w:eastAsiaTheme="minorHAnsi" w:hAnsi="Times New Roman"/>
          <w:sz w:val="28"/>
          <w:szCs w:val="28"/>
        </w:rPr>
        <w:t xml:space="preserve">, составленное по установленной уполномоченным органом форме, и </w:t>
      </w:r>
      <w:r w:rsidR="004868B3">
        <w:rPr>
          <w:rFonts w:ascii="Times New Roman" w:eastAsiaTheme="minorHAnsi" w:hAnsi="Times New Roman"/>
          <w:sz w:val="28"/>
          <w:szCs w:val="28"/>
        </w:rPr>
        <w:br/>
      </w:r>
      <w:r w:rsidRPr="00F91E27">
        <w:rPr>
          <w:rFonts w:ascii="Times New Roman" w:eastAsiaTheme="minorHAnsi" w:hAnsi="Times New Roman"/>
          <w:sz w:val="28"/>
          <w:szCs w:val="28"/>
        </w:rPr>
        <w:t>прил</w:t>
      </w:r>
      <w:r w:rsidR="00D04178">
        <w:rPr>
          <w:rFonts w:ascii="Times New Roman" w:eastAsiaTheme="minorHAnsi" w:hAnsi="Times New Roman"/>
          <w:sz w:val="28"/>
          <w:szCs w:val="28"/>
        </w:rPr>
        <w:t xml:space="preserve">агаемые к нему </w:t>
      </w:r>
      <w:r w:rsidRPr="00F91E27">
        <w:rPr>
          <w:rFonts w:ascii="Times New Roman" w:eastAsiaTheme="minorHAnsi" w:hAnsi="Times New Roman"/>
          <w:sz w:val="28"/>
          <w:szCs w:val="28"/>
        </w:rPr>
        <w:t>документ</w:t>
      </w:r>
      <w:r w:rsidR="00D04178">
        <w:rPr>
          <w:rFonts w:ascii="Times New Roman" w:eastAsiaTheme="minorHAnsi" w:hAnsi="Times New Roman"/>
          <w:sz w:val="28"/>
          <w:szCs w:val="28"/>
        </w:rPr>
        <w:t>ы</w:t>
      </w:r>
      <w:r w:rsidRPr="00F91E27">
        <w:rPr>
          <w:rFonts w:ascii="Times New Roman" w:eastAsiaTheme="minorHAnsi" w:hAnsi="Times New Roman"/>
          <w:sz w:val="28"/>
          <w:szCs w:val="28"/>
        </w:rPr>
        <w:t>, предусмотренны</w:t>
      </w:r>
      <w:r w:rsidR="00D04178">
        <w:rPr>
          <w:rFonts w:ascii="Times New Roman" w:eastAsiaTheme="minorHAnsi" w:hAnsi="Times New Roman"/>
          <w:sz w:val="28"/>
          <w:szCs w:val="28"/>
        </w:rPr>
        <w:t>е</w:t>
      </w:r>
      <w:r w:rsidRPr="00D301AB">
        <w:rPr>
          <w:rFonts w:ascii="Times New Roman" w:eastAsiaTheme="minorHAnsi" w:hAnsi="Times New Roman"/>
          <w:sz w:val="28"/>
          <w:szCs w:val="28"/>
        </w:rPr>
        <w:t>пунктом 4 настоящих Правил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, представляется заявителем </w:t>
      </w:r>
      <w:r w:rsidR="00D04178">
        <w:rPr>
          <w:rFonts w:ascii="Times New Roman" w:eastAsiaTheme="minorHAnsi" w:hAnsi="Times New Roman"/>
          <w:sz w:val="28"/>
          <w:szCs w:val="28"/>
        </w:rPr>
        <w:t xml:space="preserve">(его представителем) </w:t>
      </w:r>
      <w:r w:rsidRPr="00F91E27">
        <w:rPr>
          <w:rFonts w:ascii="Times New Roman" w:eastAsiaTheme="minorHAnsi" w:hAnsi="Times New Roman"/>
          <w:sz w:val="28"/>
          <w:szCs w:val="28"/>
        </w:rPr>
        <w:t>в территориальный орган:</w:t>
      </w:r>
    </w:p>
    <w:p w:rsidR="00F91E27" w:rsidRPr="00F91E27" w:rsidRDefault="00F91E27" w:rsidP="00F91E2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E27">
        <w:rPr>
          <w:rFonts w:ascii="Times New Roman" w:eastAsiaTheme="minorHAnsi" w:hAnsi="Times New Roman"/>
          <w:sz w:val="28"/>
          <w:szCs w:val="28"/>
        </w:rPr>
        <w:t>через Областное государственное казённое учреждение социальной защиты населения Ульяновской области (далее – учреждение);</w:t>
      </w:r>
    </w:p>
    <w:p w:rsidR="00F91E27" w:rsidRPr="00F91E27" w:rsidRDefault="00F91E27" w:rsidP="00F91E2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E27">
        <w:rPr>
          <w:rFonts w:ascii="Times New Roman" w:eastAsiaTheme="minorHAnsi" w:hAnsi="Times New Roman"/>
          <w:sz w:val="28"/>
          <w:szCs w:val="28"/>
        </w:rPr>
        <w:t>через оператора почтовой связи;</w:t>
      </w:r>
    </w:p>
    <w:p w:rsidR="00F91E27" w:rsidRPr="00F91E27" w:rsidRDefault="00F91E27" w:rsidP="00F91E2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E27">
        <w:rPr>
          <w:rFonts w:ascii="Times New Roman" w:eastAsiaTheme="minorHAnsi" w:hAnsi="Times New Roman"/>
          <w:sz w:val="28"/>
          <w:szCs w:val="28"/>
        </w:rPr>
        <w:lastRenderedPageBreak/>
        <w:t xml:space="preserve">через многофункциональный центр предоставления государственных </w:t>
      </w:r>
      <w:r w:rsidR="004868B3">
        <w:rPr>
          <w:rFonts w:ascii="Times New Roman" w:eastAsiaTheme="minorHAnsi" w:hAnsi="Times New Roman"/>
          <w:sz w:val="28"/>
          <w:szCs w:val="28"/>
        </w:rPr>
        <w:br/>
      </w:r>
      <w:r w:rsidRPr="00F91E27">
        <w:rPr>
          <w:rFonts w:ascii="Times New Roman" w:eastAsiaTheme="minorHAnsi" w:hAnsi="Times New Roman"/>
          <w:sz w:val="28"/>
          <w:szCs w:val="28"/>
        </w:rPr>
        <w:t>и муниципальных услуг (далее – МФЦ);</w:t>
      </w:r>
    </w:p>
    <w:p w:rsidR="00F91E27" w:rsidRPr="00F91E27" w:rsidRDefault="00F91E27" w:rsidP="00F91E2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E27">
        <w:rPr>
          <w:rFonts w:ascii="Times New Roman" w:eastAsiaTheme="minorHAnsi" w:hAnsi="Times New Roman"/>
          <w:sz w:val="28"/>
          <w:szCs w:val="28"/>
        </w:rPr>
        <w:t>посредством использования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Ульяновской области «Портал государственных и муниципальных услуг (функций) Ульяновской области» (далее – Портал).</w:t>
      </w:r>
    </w:p>
    <w:p w:rsidR="00FD31EE" w:rsidRPr="00CA5986" w:rsidRDefault="00F91E27" w:rsidP="00F91E27">
      <w:pPr>
        <w:pStyle w:val="a4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Решение о </w:t>
      </w:r>
      <w:r w:rsidR="00D04178">
        <w:rPr>
          <w:rFonts w:ascii="Times New Roman" w:eastAsiaTheme="minorHAnsi" w:hAnsi="Times New Roman"/>
          <w:sz w:val="28"/>
          <w:szCs w:val="28"/>
        </w:rPr>
        <w:t>предоставлении</w:t>
      </w:r>
      <w:r>
        <w:rPr>
          <w:rFonts w:ascii="Times New Roman" w:eastAsiaTheme="minorHAnsi" w:hAnsi="Times New Roman"/>
          <w:sz w:val="28"/>
          <w:szCs w:val="28"/>
        </w:rPr>
        <w:t xml:space="preserve"> компенсации принимается на основании</w:t>
      </w:r>
      <w:r w:rsidR="00483FA0" w:rsidRPr="00CA5986">
        <w:rPr>
          <w:rFonts w:ascii="Times New Roman" w:eastAsiaTheme="minorHAnsi" w:hAnsi="Times New Roman"/>
          <w:sz w:val="28"/>
          <w:szCs w:val="28"/>
        </w:rPr>
        <w:t xml:space="preserve"> с</w:t>
      </w:r>
      <w:r>
        <w:rPr>
          <w:rFonts w:ascii="Times New Roman" w:eastAsiaTheme="minorHAnsi" w:hAnsi="Times New Roman"/>
          <w:sz w:val="28"/>
          <w:szCs w:val="28"/>
        </w:rPr>
        <w:t>ледующих</w:t>
      </w:r>
      <w:r w:rsidR="00483FA0" w:rsidRPr="00CA5986">
        <w:rPr>
          <w:rFonts w:ascii="Times New Roman" w:eastAsiaTheme="minorHAnsi" w:hAnsi="Times New Roman"/>
          <w:sz w:val="28"/>
          <w:szCs w:val="28"/>
        </w:rPr>
        <w:t xml:space="preserve"> документ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="00FD31EE" w:rsidRPr="00CA5986">
        <w:rPr>
          <w:rFonts w:ascii="Times New Roman" w:eastAsiaTheme="minorHAnsi" w:hAnsi="Times New Roman"/>
          <w:sz w:val="28"/>
          <w:szCs w:val="28"/>
        </w:rPr>
        <w:t>:</w:t>
      </w:r>
    </w:p>
    <w:p w:rsidR="00FD31EE" w:rsidRDefault="00FD31EE" w:rsidP="00FD31EE">
      <w:pPr>
        <w:pStyle w:val="a4"/>
        <w:numPr>
          <w:ilvl w:val="0"/>
          <w:numId w:val="7"/>
        </w:numPr>
        <w:tabs>
          <w:tab w:val="center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для инвалид</w:t>
      </w:r>
      <w:r w:rsidR="00817132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F91E27" w:rsidRDefault="00F91E27" w:rsidP="00F91E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E27">
        <w:rPr>
          <w:rFonts w:ascii="Times New Roman" w:eastAsiaTheme="minorHAnsi" w:hAnsi="Times New Roman"/>
          <w:sz w:val="28"/>
          <w:szCs w:val="28"/>
        </w:rPr>
        <w:t xml:space="preserve">документа, удостоверяющего в соответствии с законодательством Российской Федерации личность заявителя и содержащего отметку об адресе его регистрации по месту жительства на территории Ульяновской области.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F91E27">
        <w:rPr>
          <w:rFonts w:ascii="Times New Roman" w:eastAsiaTheme="minorHAnsi" w:hAnsi="Times New Roman"/>
          <w:sz w:val="28"/>
          <w:szCs w:val="28"/>
        </w:rPr>
        <w:t xml:space="preserve">В случае отсутствия в указанном документе такой отметки одновременно с ним необходимо представить иной документ, содержащий сведения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F91E27">
        <w:rPr>
          <w:rFonts w:ascii="Times New Roman" w:eastAsiaTheme="minorHAnsi" w:hAnsi="Times New Roman"/>
          <w:sz w:val="28"/>
          <w:szCs w:val="28"/>
        </w:rPr>
        <w:t>об адресе жительства</w:t>
      </w:r>
      <w:r w:rsidR="00D04178">
        <w:rPr>
          <w:rFonts w:ascii="Times New Roman" w:eastAsiaTheme="minorHAnsi" w:hAnsi="Times New Roman"/>
          <w:sz w:val="28"/>
          <w:szCs w:val="28"/>
        </w:rPr>
        <w:t xml:space="preserve"> заявителя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 на территории Ульяновской области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365935" w:rsidRPr="00F91E27" w:rsidRDefault="00365935" w:rsidP="00F91E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E27">
        <w:rPr>
          <w:rFonts w:ascii="Times New Roman" w:eastAsiaTheme="minorHAnsi" w:hAnsi="Times New Roman"/>
          <w:sz w:val="28"/>
          <w:szCs w:val="28"/>
        </w:rPr>
        <w:t>индивидуальн</w:t>
      </w:r>
      <w:r w:rsidR="00497826">
        <w:rPr>
          <w:rFonts w:ascii="Times New Roman" w:eastAsiaTheme="minorHAnsi" w:hAnsi="Times New Roman"/>
          <w:sz w:val="28"/>
          <w:szCs w:val="28"/>
        </w:rPr>
        <w:t>ой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 программ</w:t>
      </w:r>
      <w:r w:rsidR="00497826">
        <w:rPr>
          <w:rFonts w:ascii="Times New Roman" w:eastAsiaTheme="minorHAnsi" w:hAnsi="Times New Roman"/>
          <w:sz w:val="28"/>
          <w:szCs w:val="28"/>
        </w:rPr>
        <w:t>ы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 реабилитации или абилитации инвалида;</w:t>
      </w:r>
    </w:p>
    <w:p w:rsidR="00FD31EE" w:rsidRPr="00F91E27" w:rsidRDefault="00FD31EE" w:rsidP="00F91E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E27">
        <w:rPr>
          <w:rFonts w:ascii="Times New Roman" w:eastAsiaTheme="minorHAnsi" w:hAnsi="Times New Roman"/>
          <w:sz w:val="28"/>
          <w:szCs w:val="28"/>
        </w:rPr>
        <w:t>страхово</w:t>
      </w:r>
      <w:r w:rsidR="00497826">
        <w:rPr>
          <w:rFonts w:ascii="Times New Roman" w:eastAsiaTheme="minorHAnsi" w:hAnsi="Times New Roman"/>
          <w:sz w:val="28"/>
          <w:szCs w:val="28"/>
        </w:rPr>
        <w:t>го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 полис</w:t>
      </w:r>
      <w:r w:rsidR="00497826">
        <w:rPr>
          <w:rFonts w:ascii="Times New Roman" w:eastAsiaTheme="minorHAnsi" w:hAnsi="Times New Roman"/>
          <w:sz w:val="28"/>
          <w:szCs w:val="28"/>
        </w:rPr>
        <w:t>а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 обязательного страхования гражданской ответственности владельца транспортного средства</w:t>
      </w:r>
      <w:r w:rsidR="00306450" w:rsidRPr="00F91E27">
        <w:rPr>
          <w:rFonts w:ascii="Times New Roman" w:eastAsiaTheme="minorHAnsi" w:hAnsi="Times New Roman"/>
          <w:sz w:val="28"/>
          <w:szCs w:val="28"/>
        </w:rPr>
        <w:t>, выданн</w:t>
      </w:r>
      <w:r w:rsidR="00497826">
        <w:rPr>
          <w:rFonts w:ascii="Times New Roman" w:eastAsiaTheme="minorHAnsi" w:hAnsi="Times New Roman"/>
          <w:sz w:val="28"/>
          <w:szCs w:val="28"/>
        </w:rPr>
        <w:t>ого</w:t>
      </w:r>
      <w:r w:rsidR="00306450" w:rsidRPr="00F91E27">
        <w:rPr>
          <w:rFonts w:ascii="Times New Roman" w:eastAsiaTheme="minorHAnsi" w:hAnsi="Times New Roman"/>
          <w:sz w:val="28"/>
          <w:szCs w:val="28"/>
        </w:rPr>
        <w:t xml:space="preserve"> на имя инвалида</w:t>
      </w:r>
      <w:r w:rsidRPr="00F91E27">
        <w:rPr>
          <w:rFonts w:ascii="Times New Roman" w:eastAsiaTheme="minorHAnsi" w:hAnsi="Times New Roman"/>
          <w:sz w:val="28"/>
          <w:szCs w:val="28"/>
        </w:rPr>
        <w:t>;</w:t>
      </w:r>
    </w:p>
    <w:p w:rsidR="00FD31EE" w:rsidRPr="00F91E27" w:rsidRDefault="00FD31EE" w:rsidP="00F91E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E27">
        <w:rPr>
          <w:rFonts w:ascii="Times New Roman" w:eastAsiaTheme="minorHAnsi" w:hAnsi="Times New Roman"/>
          <w:sz w:val="28"/>
          <w:szCs w:val="28"/>
        </w:rPr>
        <w:t>квитанци</w:t>
      </w:r>
      <w:r w:rsidR="00497826">
        <w:rPr>
          <w:rFonts w:ascii="Times New Roman" w:eastAsiaTheme="minorHAnsi" w:hAnsi="Times New Roman"/>
          <w:sz w:val="28"/>
          <w:szCs w:val="28"/>
        </w:rPr>
        <w:t>и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 об уплате страховой премии по договору</w:t>
      </w:r>
      <w:r w:rsidR="00306450" w:rsidRPr="00F91E27">
        <w:rPr>
          <w:rFonts w:ascii="Times New Roman" w:hAnsi="Times New Roman"/>
          <w:sz w:val="28"/>
          <w:szCs w:val="28"/>
        </w:rPr>
        <w:t>обязательного страхования гражданской ответственности владельцев транспортных средств</w:t>
      </w:r>
      <w:r w:rsidR="00306450" w:rsidRPr="00F91E27">
        <w:rPr>
          <w:rFonts w:ascii="Times New Roman" w:eastAsiaTheme="minorHAnsi" w:hAnsi="Times New Roman"/>
          <w:sz w:val="28"/>
          <w:szCs w:val="28"/>
        </w:rPr>
        <w:t>, выданн</w:t>
      </w:r>
      <w:r w:rsidR="00F24F40">
        <w:rPr>
          <w:rFonts w:ascii="Times New Roman" w:eastAsiaTheme="minorHAnsi" w:hAnsi="Times New Roman"/>
          <w:sz w:val="28"/>
          <w:szCs w:val="28"/>
        </w:rPr>
        <w:t>ой</w:t>
      </w:r>
      <w:r w:rsidR="00306450" w:rsidRPr="00F91E27">
        <w:rPr>
          <w:rFonts w:ascii="Times New Roman" w:eastAsiaTheme="minorHAnsi" w:hAnsi="Times New Roman"/>
          <w:sz w:val="28"/>
          <w:szCs w:val="28"/>
        </w:rPr>
        <w:t xml:space="preserve"> на имя инвалида</w:t>
      </w:r>
      <w:r w:rsidRPr="00F91E27">
        <w:rPr>
          <w:rFonts w:ascii="Times New Roman" w:eastAsiaTheme="minorHAnsi" w:hAnsi="Times New Roman"/>
          <w:sz w:val="28"/>
          <w:szCs w:val="28"/>
        </w:rPr>
        <w:t>;</w:t>
      </w:r>
    </w:p>
    <w:p w:rsidR="00FD31EE" w:rsidRPr="00F91E27" w:rsidRDefault="00FD31EE" w:rsidP="00F91E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F91E27">
        <w:rPr>
          <w:rFonts w:ascii="Times New Roman" w:eastAsiaTheme="minorHAnsi" w:hAnsi="Times New Roman"/>
          <w:sz w:val="28"/>
          <w:szCs w:val="28"/>
        </w:rPr>
        <w:t>паспорт</w:t>
      </w:r>
      <w:r w:rsidR="00497826">
        <w:rPr>
          <w:rFonts w:ascii="Times New Roman" w:eastAsiaTheme="minorHAnsi" w:hAnsi="Times New Roman"/>
          <w:sz w:val="28"/>
          <w:szCs w:val="28"/>
        </w:rPr>
        <w:t>а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 транспортного средства, вы</w:t>
      </w:r>
      <w:r w:rsidR="00D85A1E" w:rsidRPr="00F91E27">
        <w:rPr>
          <w:rFonts w:ascii="Times New Roman" w:eastAsiaTheme="minorHAnsi" w:hAnsi="Times New Roman"/>
          <w:sz w:val="28"/>
          <w:szCs w:val="28"/>
        </w:rPr>
        <w:t>данн</w:t>
      </w:r>
      <w:r w:rsidR="00497826">
        <w:rPr>
          <w:rFonts w:ascii="Times New Roman" w:eastAsiaTheme="minorHAnsi" w:hAnsi="Times New Roman"/>
          <w:sz w:val="28"/>
          <w:szCs w:val="28"/>
        </w:rPr>
        <w:t>ого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на имя </w:t>
      </w:r>
      <w:r w:rsidR="00306450" w:rsidRPr="00F91E27">
        <w:rPr>
          <w:rFonts w:ascii="Times New Roman" w:eastAsiaTheme="minorHAnsi" w:hAnsi="Times New Roman"/>
          <w:sz w:val="28"/>
          <w:szCs w:val="28"/>
        </w:rPr>
        <w:t>инвалида</w:t>
      </w:r>
      <w:r w:rsidRPr="00F91E27">
        <w:rPr>
          <w:rFonts w:ascii="Times New Roman" w:eastAsiaTheme="minorHAnsi" w:hAnsi="Times New Roman"/>
          <w:sz w:val="28"/>
          <w:szCs w:val="28"/>
        </w:rPr>
        <w:t>;</w:t>
      </w:r>
    </w:p>
    <w:p w:rsidR="00FD31EE" w:rsidRPr="00FD31EE" w:rsidRDefault="00FD31EE" w:rsidP="00141A1F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для законного </w:t>
      </w:r>
      <w:r w:rsidR="00141A1F">
        <w:rPr>
          <w:rFonts w:ascii="Times New Roman" w:eastAsiaTheme="minorHAnsi" w:hAnsi="Times New Roman"/>
          <w:sz w:val="28"/>
          <w:szCs w:val="28"/>
        </w:rPr>
        <w:t>(</w:t>
      </w:r>
      <w:r w:rsidR="008E0E64">
        <w:rPr>
          <w:rFonts w:ascii="Times New Roman" w:eastAsiaTheme="minorHAnsi" w:hAnsi="Times New Roman"/>
          <w:sz w:val="28"/>
          <w:szCs w:val="28"/>
        </w:rPr>
        <w:t>уполномоченного</w:t>
      </w:r>
      <w:r w:rsidR="00141A1F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представителя инвалида</w:t>
      </w:r>
      <w:r w:rsidR="00543207">
        <w:rPr>
          <w:rFonts w:ascii="Times New Roman" w:eastAsiaTheme="minorHAnsi" w:hAnsi="Times New Roman"/>
          <w:sz w:val="28"/>
          <w:szCs w:val="28"/>
        </w:rPr>
        <w:t xml:space="preserve"> (ребёнка-инвалида)</w:t>
      </w:r>
      <w:r w:rsidR="00817132">
        <w:rPr>
          <w:rFonts w:ascii="Times New Roman" w:eastAsiaTheme="minorHAnsi" w:hAnsi="Times New Roman"/>
          <w:sz w:val="28"/>
          <w:szCs w:val="28"/>
        </w:rPr>
        <w:t>:</w:t>
      </w:r>
    </w:p>
    <w:p w:rsidR="0021489C" w:rsidRDefault="00817132" w:rsidP="00F91E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E27">
        <w:rPr>
          <w:rFonts w:ascii="Times New Roman" w:eastAsiaTheme="minorHAnsi" w:hAnsi="Times New Roman"/>
          <w:sz w:val="28"/>
          <w:szCs w:val="28"/>
        </w:rPr>
        <w:t>документ</w:t>
      </w:r>
      <w:r w:rsidR="00497826">
        <w:rPr>
          <w:rFonts w:ascii="Times New Roman" w:eastAsiaTheme="minorHAnsi" w:hAnsi="Times New Roman"/>
          <w:sz w:val="28"/>
          <w:szCs w:val="28"/>
        </w:rPr>
        <w:t>а</w:t>
      </w:r>
      <w:r w:rsidR="00D85A1E" w:rsidRPr="00F91E27">
        <w:rPr>
          <w:rFonts w:ascii="Times New Roman" w:eastAsiaTheme="minorHAnsi" w:hAnsi="Times New Roman"/>
          <w:sz w:val="28"/>
          <w:szCs w:val="28"/>
        </w:rPr>
        <w:t>, удостоверяющ</w:t>
      </w:r>
      <w:r w:rsidR="00497826">
        <w:rPr>
          <w:rFonts w:ascii="Times New Roman" w:eastAsiaTheme="minorHAnsi" w:hAnsi="Times New Roman"/>
          <w:sz w:val="28"/>
          <w:szCs w:val="28"/>
        </w:rPr>
        <w:t>его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 в соответствии с законодательством Российской Федерации личность </w:t>
      </w:r>
      <w:r w:rsidR="00FF4F3D" w:rsidRPr="00F91E27">
        <w:rPr>
          <w:rFonts w:ascii="Times New Roman" w:eastAsiaTheme="minorHAnsi" w:hAnsi="Times New Roman"/>
          <w:sz w:val="28"/>
          <w:szCs w:val="28"/>
        </w:rPr>
        <w:t>законного</w:t>
      </w:r>
      <w:r w:rsidR="00141A1F">
        <w:rPr>
          <w:rFonts w:ascii="Times New Roman" w:eastAsiaTheme="minorHAnsi" w:hAnsi="Times New Roman"/>
          <w:sz w:val="28"/>
          <w:szCs w:val="28"/>
        </w:rPr>
        <w:t xml:space="preserve"> (уполномоченного)</w:t>
      </w:r>
      <w:r w:rsidR="00FF4F3D" w:rsidRPr="00F91E27">
        <w:rPr>
          <w:rFonts w:ascii="Times New Roman" w:eastAsiaTheme="minorHAnsi" w:hAnsi="Times New Roman"/>
          <w:sz w:val="28"/>
          <w:szCs w:val="28"/>
        </w:rPr>
        <w:t xml:space="preserve"> представителя </w:t>
      </w:r>
      <w:r w:rsidRPr="00F91E27">
        <w:rPr>
          <w:rFonts w:ascii="Times New Roman" w:eastAsiaTheme="minorHAnsi" w:hAnsi="Times New Roman"/>
          <w:sz w:val="28"/>
          <w:szCs w:val="28"/>
        </w:rPr>
        <w:t>инвалида</w:t>
      </w:r>
      <w:r w:rsidR="00FF4F3D" w:rsidRPr="00F91E27">
        <w:rPr>
          <w:rFonts w:ascii="Times New Roman" w:eastAsiaTheme="minorHAnsi" w:hAnsi="Times New Roman"/>
          <w:sz w:val="28"/>
          <w:szCs w:val="28"/>
        </w:rPr>
        <w:t xml:space="preserve"> (ребёнка инвалида)</w:t>
      </w:r>
      <w:r w:rsidR="0021489C" w:rsidRPr="00F91E27">
        <w:rPr>
          <w:rFonts w:ascii="Times New Roman" w:eastAsiaTheme="minorHAnsi" w:hAnsi="Times New Roman"/>
          <w:sz w:val="28"/>
          <w:szCs w:val="28"/>
        </w:rPr>
        <w:t>;</w:t>
      </w:r>
    </w:p>
    <w:p w:rsidR="00141A1F" w:rsidRDefault="00141A1F" w:rsidP="00141A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1A1F">
        <w:rPr>
          <w:rFonts w:ascii="Times New Roman" w:eastAsiaTheme="minorHAnsi" w:hAnsi="Times New Roman"/>
          <w:sz w:val="28"/>
          <w:szCs w:val="28"/>
        </w:rPr>
        <w:t>документ</w:t>
      </w:r>
      <w:r w:rsidR="00497826">
        <w:rPr>
          <w:rFonts w:ascii="Times New Roman" w:eastAsiaTheme="minorHAnsi" w:hAnsi="Times New Roman"/>
          <w:sz w:val="28"/>
          <w:szCs w:val="28"/>
        </w:rPr>
        <w:t>а</w:t>
      </w:r>
      <w:r w:rsidRPr="00141A1F">
        <w:rPr>
          <w:rFonts w:ascii="Times New Roman" w:eastAsiaTheme="minorHAnsi" w:hAnsi="Times New Roman"/>
          <w:sz w:val="28"/>
          <w:szCs w:val="28"/>
        </w:rPr>
        <w:t>, подтверждающ</w:t>
      </w:r>
      <w:r w:rsidR="00497826">
        <w:rPr>
          <w:rFonts w:ascii="Times New Roman" w:eastAsiaTheme="minorHAnsi" w:hAnsi="Times New Roman"/>
          <w:sz w:val="28"/>
          <w:szCs w:val="28"/>
        </w:rPr>
        <w:t>его</w:t>
      </w:r>
      <w:r w:rsidRPr="00141A1F">
        <w:rPr>
          <w:rFonts w:ascii="Times New Roman" w:eastAsiaTheme="minorHAnsi" w:hAnsi="Times New Roman"/>
          <w:sz w:val="28"/>
          <w:szCs w:val="28"/>
        </w:rPr>
        <w:t xml:space="preserve"> полномочия</w:t>
      </w:r>
      <w:r>
        <w:rPr>
          <w:rFonts w:ascii="Times New Roman" w:eastAsiaTheme="minorHAnsi" w:hAnsi="Times New Roman"/>
          <w:sz w:val="28"/>
          <w:szCs w:val="28"/>
        </w:rPr>
        <w:t xml:space="preserve"> представителя</w:t>
      </w:r>
      <w:r w:rsidRPr="00141A1F">
        <w:rPr>
          <w:rFonts w:ascii="Times New Roman" w:eastAsiaTheme="minorHAnsi" w:hAnsi="Times New Roman"/>
          <w:sz w:val="28"/>
          <w:szCs w:val="28"/>
        </w:rPr>
        <w:t xml:space="preserve"> действовать </w:t>
      </w:r>
      <w:r w:rsidR="00B83B68">
        <w:rPr>
          <w:rFonts w:ascii="Times New Roman" w:eastAsiaTheme="minorHAnsi" w:hAnsi="Times New Roman"/>
          <w:sz w:val="28"/>
          <w:szCs w:val="28"/>
        </w:rPr>
        <w:br/>
      </w:r>
      <w:r w:rsidRPr="00141A1F">
        <w:rPr>
          <w:rFonts w:ascii="Times New Roman" w:eastAsiaTheme="minorHAnsi" w:hAnsi="Times New Roman"/>
          <w:sz w:val="28"/>
          <w:szCs w:val="28"/>
        </w:rPr>
        <w:t xml:space="preserve">от имени </w:t>
      </w:r>
      <w:r>
        <w:rPr>
          <w:rFonts w:ascii="Times New Roman" w:eastAsiaTheme="minorHAnsi" w:hAnsi="Times New Roman"/>
          <w:sz w:val="28"/>
          <w:szCs w:val="28"/>
        </w:rPr>
        <w:t xml:space="preserve">инвалида 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– для </w:t>
      </w:r>
      <w:r w:rsidR="00B83B68">
        <w:rPr>
          <w:rFonts w:ascii="Times New Roman" w:eastAsiaTheme="minorHAnsi" w:hAnsi="Times New Roman"/>
          <w:sz w:val="28"/>
          <w:szCs w:val="28"/>
        </w:rPr>
        <w:t>законного (</w:t>
      </w:r>
      <w:r>
        <w:rPr>
          <w:rFonts w:ascii="Times New Roman" w:eastAsiaTheme="minorHAnsi" w:hAnsi="Times New Roman"/>
          <w:sz w:val="28"/>
          <w:szCs w:val="28"/>
        </w:rPr>
        <w:t>уполномоченного</w:t>
      </w:r>
      <w:r w:rsidR="00B83B68">
        <w:rPr>
          <w:rFonts w:ascii="Times New Roman" w:eastAsiaTheme="minorHAnsi" w:hAnsi="Times New Roman"/>
          <w:sz w:val="28"/>
          <w:szCs w:val="28"/>
        </w:rPr>
        <w:t>)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 представител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 инвалида; </w:t>
      </w:r>
    </w:p>
    <w:p w:rsidR="00817132" w:rsidRPr="00F91E27" w:rsidRDefault="0021489C" w:rsidP="00D301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E27">
        <w:rPr>
          <w:rFonts w:ascii="Times New Roman" w:eastAsiaTheme="minorHAnsi" w:hAnsi="Times New Roman"/>
          <w:sz w:val="28"/>
          <w:szCs w:val="28"/>
        </w:rPr>
        <w:t>документ</w:t>
      </w:r>
      <w:r w:rsidR="00497826">
        <w:rPr>
          <w:rFonts w:ascii="Times New Roman" w:eastAsiaTheme="minorHAnsi" w:hAnsi="Times New Roman"/>
          <w:sz w:val="28"/>
          <w:szCs w:val="28"/>
        </w:rPr>
        <w:t>а</w:t>
      </w:r>
      <w:r w:rsidRPr="00F91E27">
        <w:rPr>
          <w:rFonts w:ascii="Times New Roman" w:eastAsiaTheme="minorHAnsi" w:hAnsi="Times New Roman"/>
          <w:sz w:val="28"/>
          <w:szCs w:val="28"/>
        </w:rPr>
        <w:t>, удостоверяющ</w:t>
      </w:r>
      <w:r w:rsidR="00497826">
        <w:rPr>
          <w:rFonts w:ascii="Times New Roman" w:eastAsiaTheme="minorHAnsi" w:hAnsi="Times New Roman"/>
          <w:sz w:val="28"/>
          <w:szCs w:val="28"/>
        </w:rPr>
        <w:t>его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 в соответствии с законодательством Российской Федерации личность инвалида и содержащ</w:t>
      </w:r>
      <w:r w:rsidR="00497826">
        <w:rPr>
          <w:rFonts w:ascii="Times New Roman" w:eastAsiaTheme="minorHAnsi" w:hAnsi="Times New Roman"/>
          <w:sz w:val="28"/>
          <w:szCs w:val="28"/>
        </w:rPr>
        <w:t>его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 отметку об адресе </w:t>
      </w:r>
      <w:r w:rsidR="004868B3">
        <w:rPr>
          <w:rFonts w:ascii="Times New Roman" w:eastAsiaTheme="minorHAnsi" w:hAnsi="Times New Roman"/>
          <w:sz w:val="28"/>
          <w:szCs w:val="28"/>
        </w:rPr>
        <w:br/>
      </w:r>
      <w:r w:rsidRPr="00F91E27">
        <w:rPr>
          <w:rFonts w:ascii="Times New Roman" w:eastAsiaTheme="minorHAnsi" w:hAnsi="Times New Roman"/>
          <w:sz w:val="28"/>
          <w:szCs w:val="28"/>
        </w:rPr>
        <w:t>его регистрации по месту жительства на территории Ульяновской области</w:t>
      </w:r>
      <w:r w:rsidR="00FF623C">
        <w:rPr>
          <w:rFonts w:ascii="Times New Roman" w:eastAsiaTheme="minorHAnsi" w:hAnsi="Times New Roman"/>
          <w:sz w:val="28"/>
          <w:szCs w:val="28"/>
        </w:rPr>
        <w:t xml:space="preserve"> либо </w:t>
      </w:r>
      <w:r w:rsidR="00FF623C" w:rsidRPr="00FF623C">
        <w:rPr>
          <w:rFonts w:ascii="Times New Roman" w:eastAsiaTheme="minorHAnsi" w:hAnsi="Times New Roman"/>
          <w:sz w:val="28"/>
          <w:szCs w:val="28"/>
        </w:rPr>
        <w:t>свидетельство о рождении ребёнка-инвалида</w:t>
      </w:r>
      <w:r w:rsidRPr="00F91E27">
        <w:rPr>
          <w:rFonts w:ascii="Times New Roman" w:eastAsiaTheme="minorHAnsi" w:hAnsi="Times New Roman"/>
          <w:sz w:val="28"/>
          <w:szCs w:val="28"/>
        </w:rPr>
        <w:t>. В случае отсутствия в указанн</w:t>
      </w:r>
      <w:r w:rsidR="00B83B68">
        <w:rPr>
          <w:rFonts w:ascii="Times New Roman" w:eastAsiaTheme="minorHAnsi" w:hAnsi="Times New Roman"/>
          <w:sz w:val="28"/>
          <w:szCs w:val="28"/>
        </w:rPr>
        <w:t xml:space="preserve">ых </w:t>
      </w:r>
      <w:r w:rsidRPr="00F91E27">
        <w:rPr>
          <w:rFonts w:ascii="Times New Roman" w:eastAsiaTheme="minorHAnsi" w:hAnsi="Times New Roman"/>
          <w:sz w:val="28"/>
          <w:szCs w:val="28"/>
        </w:rPr>
        <w:t>документ</w:t>
      </w:r>
      <w:r w:rsidR="00B83B68">
        <w:rPr>
          <w:rFonts w:ascii="Times New Roman" w:eastAsiaTheme="minorHAnsi" w:hAnsi="Times New Roman"/>
          <w:sz w:val="28"/>
          <w:szCs w:val="28"/>
        </w:rPr>
        <w:t>ах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 отметки</w:t>
      </w:r>
      <w:r w:rsidR="00FF623C">
        <w:rPr>
          <w:rFonts w:ascii="Times New Roman" w:eastAsiaTheme="minorHAnsi" w:hAnsi="Times New Roman"/>
          <w:sz w:val="28"/>
          <w:szCs w:val="28"/>
        </w:rPr>
        <w:t xml:space="preserve"> об </w:t>
      </w:r>
      <w:r w:rsidR="00FF623C" w:rsidRPr="00FF623C">
        <w:rPr>
          <w:rFonts w:ascii="Times New Roman" w:eastAsiaTheme="minorHAnsi" w:hAnsi="Times New Roman"/>
          <w:sz w:val="28"/>
          <w:szCs w:val="28"/>
        </w:rPr>
        <w:t>адресе регистрации</w:t>
      </w:r>
      <w:r w:rsidR="00FF623C">
        <w:rPr>
          <w:rFonts w:ascii="Times New Roman" w:eastAsiaTheme="minorHAnsi" w:hAnsi="Times New Roman"/>
          <w:sz w:val="28"/>
          <w:szCs w:val="28"/>
        </w:rPr>
        <w:t xml:space="preserve"> инвалида (ребёнка-инвалида)</w:t>
      </w:r>
      <w:r w:rsidR="004868B3">
        <w:rPr>
          <w:rFonts w:ascii="Times New Roman" w:eastAsiaTheme="minorHAnsi" w:hAnsi="Times New Roman"/>
          <w:sz w:val="28"/>
          <w:szCs w:val="28"/>
        </w:rPr>
        <w:br/>
      </w:r>
      <w:r w:rsidR="00FF623C" w:rsidRPr="00FF623C">
        <w:rPr>
          <w:rFonts w:ascii="Times New Roman" w:eastAsiaTheme="minorHAnsi" w:hAnsi="Times New Roman"/>
          <w:sz w:val="28"/>
          <w:szCs w:val="28"/>
        </w:rPr>
        <w:t>по месту жительства на территории Ульяновской области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 одновременно </w:t>
      </w:r>
      <w:r w:rsidR="00F24F40">
        <w:rPr>
          <w:rFonts w:ascii="Times New Roman" w:eastAsiaTheme="minorHAnsi" w:hAnsi="Times New Roman"/>
          <w:sz w:val="28"/>
          <w:szCs w:val="28"/>
        </w:rPr>
        <w:t>с</w:t>
      </w:r>
      <w:r w:rsidR="0008498B">
        <w:rPr>
          <w:rFonts w:ascii="Times New Roman" w:eastAsiaTheme="minorHAnsi" w:hAnsi="Times New Roman"/>
          <w:sz w:val="28"/>
          <w:szCs w:val="28"/>
        </w:rPr>
        <w:t xml:space="preserve"> ни</w:t>
      </w:r>
      <w:r w:rsidR="00D301AB">
        <w:rPr>
          <w:rFonts w:ascii="Times New Roman" w:eastAsiaTheme="minorHAnsi" w:hAnsi="Times New Roman"/>
          <w:sz w:val="28"/>
          <w:szCs w:val="28"/>
        </w:rPr>
        <w:t xml:space="preserve">м 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представляется </w:t>
      </w:r>
      <w:r w:rsidR="00D301AB" w:rsidRPr="00D301AB">
        <w:rPr>
          <w:rFonts w:ascii="Times New Roman" w:eastAsiaTheme="minorHAnsi" w:hAnsi="Times New Roman"/>
          <w:sz w:val="28"/>
          <w:szCs w:val="28"/>
        </w:rPr>
        <w:t xml:space="preserve">иной документ, содержащий сведения об адресе жительства </w:t>
      </w:r>
      <w:r w:rsidR="00D04178">
        <w:rPr>
          <w:rFonts w:ascii="Times New Roman" w:eastAsiaTheme="minorHAnsi" w:hAnsi="Times New Roman"/>
          <w:sz w:val="28"/>
          <w:szCs w:val="28"/>
        </w:rPr>
        <w:t xml:space="preserve">инвалида (ребёнка-инвалида) </w:t>
      </w:r>
      <w:r w:rsidR="00D301AB" w:rsidRPr="00D301AB">
        <w:rPr>
          <w:rFonts w:ascii="Times New Roman" w:eastAsiaTheme="minorHAnsi" w:hAnsi="Times New Roman"/>
          <w:sz w:val="28"/>
          <w:szCs w:val="28"/>
        </w:rPr>
        <w:t>на территории Ульяновской области;</w:t>
      </w:r>
    </w:p>
    <w:p w:rsidR="0013767B" w:rsidRPr="00F91E27" w:rsidRDefault="0013767B" w:rsidP="00F91E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E27">
        <w:rPr>
          <w:rFonts w:ascii="Times New Roman" w:eastAsiaTheme="minorHAnsi" w:hAnsi="Times New Roman"/>
          <w:sz w:val="28"/>
          <w:szCs w:val="28"/>
        </w:rPr>
        <w:t>индивидуальн</w:t>
      </w:r>
      <w:r w:rsidR="00497826">
        <w:rPr>
          <w:rFonts w:ascii="Times New Roman" w:eastAsiaTheme="minorHAnsi" w:hAnsi="Times New Roman"/>
          <w:sz w:val="28"/>
          <w:szCs w:val="28"/>
        </w:rPr>
        <w:t>ой</w:t>
      </w:r>
      <w:r w:rsidR="00D85A1E" w:rsidRPr="00F91E27">
        <w:rPr>
          <w:rFonts w:ascii="Times New Roman" w:eastAsiaTheme="minorHAnsi" w:hAnsi="Times New Roman"/>
          <w:sz w:val="28"/>
          <w:szCs w:val="28"/>
        </w:rPr>
        <w:t xml:space="preserve"> программ</w:t>
      </w:r>
      <w:r w:rsidR="00497826">
        <w:rPr>
          <w:rFonts w:ascii="Times New Roman" w:eastAsiaTheme="minorHAnsi" w:hAnsi="Times New Roman"/>
          <w:sz w:val="28"/>
          <w:szCs w:val="28"/>
        </w:rPr>
        <w:t>ы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 реабилитации или абилитации инвалида (ребёнка-инвалида);</w:t>
      </w:r>
    </w:p>
    <w:p w:rsidR="00B06F28" w:rsidRPr="00F91E27" w:rsidRDefault="00B06F28" w:rsidP="00B06F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E27">
        <w:rPr>
          <w:rFonts w:ascii="Times New Roman" w:eastAsiaTheme="minorHAnsi" w:hAnsi="Times New Roman"/>
          <w:sz w:val="28"/>
          <w:szCs w:val="28"/>
        </w:rPr>
        <w:t>паспорт</w:t>
      </w:r>
      <w:r w:rsidR="00497826">
        <w:rPr>
          <w:rFonts w:ascii="Times New Roman" w:eastAsiaTheme="minorHAnsi" w:hAnsi="Times New Roman"/>
          <w:sz w:val="28"/>
          <w:szCs w:val="28"/>
        </w:rPr>
        <w:t>а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 транспортного средства, выданн</w:t>
      </w:r>
      <w:r w:rsidR="00497826">
        <w:rPr>
          <w:rFonts w:ascii="Times New Roman" w:eastAsiaTheme="minorHAnsi" w:hAnsi="Times New Roman"/>
          <w:sz w:val="28"/>
          <w:szCs w:val="28"/>
        </w:rPr>
        <w:t>ого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 на имя</w:t>
      </w:r>
      <w:r>
        <w:rPr>
          <w:rFonts w:ascii="Times New Roman" w:eastAsiaTheme="minorHAnsi" w:hAnsi="Times New Roman"/>
          <w:sz w:val="28"/>
          <w:szCs w:val="28"/>
        </w:rPr>
        <w:t xml:space="preserve"> инвалида либо </w:t>
      </w:r>
      <w:r w:rsidRPr="00F91E27">
        <w:rPr>
          <w:rFonts w:ascii="Times New Roman" w:eastAsiaTheme="minorHAnsi" w:hAnsi="Times New Roman"/>
          <w:sz w:val="28"/>
          <w:szCs w:val="28"/>
        </w:rPr>
        <w:t xml:space="preserve"> законного представителя ребёнка-инвалида.</w:t>
      </w:r>
    </w:p>
    <w:p w:rsidR="00817132" w:rsidRPr="00F91E27" w:rsidRDefault="00D85A1E" w:rsidP="00F91E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E27">
        <w:rPr>
          <w:rFonts w:ascii="Times New Roman" w:eastAsiaTheme="minorHAnsi" w:hAnsi="Times New Roman"/>
          <w:sz w:val="28"/>
          <w:szCs w:val="28"/>
        </w:rPr>
        <w:lastRenderedPageBreak/>
        <w:t>страхово</w:t>
      </w:r>
      <w:r w:rsidR="00497826">
        <w:rPr>
          <w:rFonts w:ascii="Times New Roman" w:eastAsiaTheme="minorHAnsi" w:hAnsi="Times New Roman"/>
          <w:sz w:val="28"/>
          <w:szCs w:val="28"/>
        </w:rPr>
        <w:t>го</w:t>
      </w:r>
      <w:r w:rsidR="00817132" w:rsidRPr="00F91E27">
        <w:rPr>
          <w:rFonts w:ascii="Times New Roman" w:eastAsiaTheme="minorHAnsi" w:hAnsi="Times New Roman"/>
          <w:sz w:val="28"/>
          <w:szCs w:val="28"/>
        </w:rPr>
        <w:t xml:space="preserve"> полис</w:t>
      </w:r>
      <w:r w:rsidR="00497826">
        <w:rPr>
          <w:rFonts w:ascii="Times New Roman" w:eastAsiaTheme="minorHAnsi" w:hAnsi="Times New Roman"/>
          <w:sz w:val="28"/>
          <w:szCs w:val="28"/>
        </w:rPr>
        <w:t>а</w:t>
      </w:r>
      <w:r w:rsidR="00817132" w:rsidRPr="00F91E27">
        <w:rPr>
          <w:rFonts w:ascii="Times New Roman" w:eastAsiaTheme="minorHAnsi" w:hAnsi="Times New Roman"/>
          <w:sz w:val="28"/>
          <w:szCs w:val="28"/>
        </w:rPr>
        <w:t xml:space="preserve"> обязательного страхования гражданской ответственности владельца транспортного средства</w:t>
      </w:r>
      <w:r w:rsidR="00306450" w:rsidRPr="00F91E27">
        <w:rPr>
          <w:rFonts w:ascii="Times New Roman" w:eastAsiaTheme="minorHAnsi" w:hAnsi="Times New Roman"/>
          <w:sz w:val="28"/>
          <w:szCs w:val="28"/>
        </w:rPr>
        <w:t>, выданн</w:t>
      </w:r>
      <w:r w:rsidR="00497826">
        <w:rPr>
          <w:rFonts w:ascii="Times New Roman" w:eastAsiaTheme="minorHAnsi" w:hAnsi="Times New Roman"/>
          <w:sz w:val="28"/>
          <w:szCs w:val="28"/>
        </w:rPr>
        <w:t>ого</w:t>
      </w:r>
      <w:r w:rsidR="00306450" w:rsidRPr="00F91E27">
        <w:rPr>
          <w:rFonts w:ascii="Times New Roman" w:eastAsiaTheme="minorHAnsi" w:hAnsi="Times New Roman"/>
          <w:sz w:val="28"/>
          <w:szCs w:val="28"/>
        </w:rPr>
        <w:t xml:space="preserve"> на имя </w:t>
      </w:r>
      <w:r w:rsidR="000D6544">
        <w:rPr>
          <w:rFonts w:ascii="Times New Roman" w:eastAsiaTheme="minorHAnsi" w:hAnsi="Times New Roman"/>
          <w:sz w:val="28"/>
          <w:szCs w:val="28"/>
        </w:rPr>
        <w:t xml:space="preserve">инвалида либо </w:t>
      </w:r>
      <w:r w:rsidR="00B06F28">
        <w:rPr>
          <w:rFonts w:ascii="Times New Roman" w:eastAsiaTheme="minorHAnsi" w:hAnsi="Times New Roman"/>
          <w:sz w:val="28"/>
          <w:szCs w:val="28"/>
        </w:rPr>
        <w:t xml:space="preserve">законного (уполномоченного) </w:t>
      </w:r>
      <w:r w:rsidR="00306450" w:rsidRPr="00F91E27">
        <w:rPr>
          <w:rFonts w:ascii="Times New Roman" w:eastAsiaTheme="minorHAnsi" w:hAnsi="Times New Roman"/>
          <w:sz w:val="28"/>
          <w:szCs w:val="28"/>
        </w:rPr>
        <w:t>представителя</w:t>
      </w:r>
      <w:r w:rsidR="00B06F28">
        <w:rPr>
          <w:rFonts w:ascii="Times New Roman" w:eastAsiaTheme="minorHAnsi" w:hAnsi="Times New Roman"/>
          <w:sz w:val="28"/>
          <w:szCs w:val="28"/>
        </w:rPr>
        <w:t>инвалида (</w:t>
      </w:r>
      <w:r w:rsidR="00543207" w:rsidRPr="00F91E27">
        <w:rPr>
          <w:rFonts w:ascii="Times New Roman" w:eastAsiaTheme="minorHAnsi" w:hAnsi="Times New Roman"/>
          <w:sz w:val="28"/>
          <w:szCs w:val="28"/>
        </w:rPr>
        <w:t>ребёнка-инвалида</w:t>
      </w:r>
      <w:r w:rsidR="00B06F28">
        <w:rPr>
          <w:rFonts w:ascii="Times New Roman" w:eastAsiaTheme="minorHAnsi" w:hAnsi="Times New Roman"/>
          <w:sz w:val="28"/>
          <w:szCs w:val="28"/>
        </w:rPr>
        <w:t>)</w:t>
      </w:r>
      <w:r w:rsidR="00817132" w:rsidRPr="00F91E27">
        <w:rPr>
          <w:rFonts w:ascii="Times New Roman" w:eastAsiaTheme="minorHAnsi" w:hAnsi="Times New Roman"/>
          <w:sz w:val="28"/>
          <w:szCs w:val="28"/>
        </w:rPr>
        <w:t>;</w:t>
      </w:r>
    </w:p>
    <w:p w:rsidR="00306450" w:rsidRPr="00F91E27" w:rsidRDefault="00D85A1E" w:rsidP="00F91E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E27">
        <w:rPr>
          <w:rFonts w:ascii="Times New Roman" w:eastAsiaTheme="minorHAnsi" w:hAnsi="Times New Roman"/>
          <w:sz w:val="28"/>
          <w:szCs w:val="28"/>
        </w:rPr>
        <w:t>квитанци</w:t>
      </w:r>
      <w:r w:rsidR="00497826">
        <w:rPr>
          <w:rFonts w:ascii="Times New Roman" w:eastAsiaTheme="minorHAnsi" w:hAnsi="Times New Roman"/>
          <w:sz w:val="28"/>
          <w:szCs w:val="28"/>
        </w:rPr>
        <w:t>и</w:t>
      </w:r>
      <w:r w:rsidR="00817132" w:rsidRPr="00F91E27">
        <w:rPr>
          <w:rFonts w:ascii="Times New Roman" w:eastAsiaTheme="minorHAnsi" w:hAnsi="Times New Roman"/>
          <w:sz w:val="28"/>
          <w:szCs w:val="28"/>
        </w:rPr>
        <w:t xml:space="preserve"> об уплате страховой премии по договору</w:t>
      </w:r>
      <w:r w:rsidR="00306450" w:rsidRPr="00F91E27">
        <w:rPr>
          <w:rFonts w:ascii="Times New Roman" w:hAnsi="Times New Roman"/>
          <w:sz w:val="28"/>
          <w:szCs w:val="28"/>
        </w:rPr>
        <w:t>обязательного страхования гражданской ответственности владельцев транспортных средств</w:t>
      </w:r>
      <w:r w:rsidRPr="00F91E27">
        <w:rPr>
          <w:rFonts w:ascii="Times New Roman" w:eastAsiaTheme="minorHAnsi" w:hAnsi="Times New Roman"/>
          <w:sz w:val="28"/>
          <w:szCs w:val="28"/>
        </w:rPr>
        <w:t>, выданн</w:t>
      </w:r>
      <w:r w:rsidR="00497826">
        <w:rPr>
          <w:rFonts w:ascii="Times New Roman" w:eastAsiaTheme="minorHAnsi" w:hAnsi="Times New Roman"/>
          <w:sz w:val="28"/>
          <w:szCs w:val="28"/>
        </w:rPr>
        <w:t>ой</w:t>
      </w:r>
      <w:r w:rsidR="00306450" w:rsidRPr="00F91E27">
        <w:rPr>
          <w:rFonts w:ascii="Times New Roman" w:eastAsiaTheme="minorHAnsi" w:hAnsi="Times New Roman"/>
          <w:sz w:val="28"/>
          <w:szCs w:val="28"/>
        </w:rPr>
        <w:t xml:space="preserve"> на имя </w:t>
      </w:r>
      <w:r w:rsidR="00B06F28">
        <w:rPr>
          <w:rFonts w:ascii="Times New Roman" w:eastAsiaTheme="minorHAnsi" w:hAnsi="Times New Roman"/>
          <w:sz w:val="28"/>
          <w:szCs w:val="28"/>
        </w:rPr>
        <w:t xml:space="preserve">инвалида либо </w:t>
      </w:r>
      <w:r w:rsidR="00306450" w:rsidRPr="00F91E27">
        <w:rPr>
          <w:rFonts w:ascii="Times New Roman" w:eastAsiaTheme="minorHAnsi" w:hAnsi="Times New Roman"/>
          <w:sz w:val="28"/>
          <w:szCs w:val="28"/>
        </w:rPr>
        <w:t xml:space="preserve">законного </w:t>
      </w:r>
      <w:r w:rsidR="00B06F28">
        <w:rPr>
          <w:rFonts w:ascii="Times New Roman" w:eastAsiaTheme="minorHAnsi" w:hAnsi="Times New Roman"/>
          <w:sz w:val="28"/>
          <w:szCs w:val="28"/>
        </w:rPr>
        <w:t xml:space="preserve">(уполномоченного) </w:t>
      </w:r>
      <w:r w:rsidR="00306450" w:rsidRPr="00F91E27">
        <w:rPr>
          <w:rFonts w:ascii="Times New Roman" w:eastAsiaTheme="minorHAnsi" w:hAnsi="Times New Roman"/>
          <w:sz w:val="28"/>
          <w:szCs w:val="28"/>
        </w:rPr>
        <w:t>представителя</w:t>
      </w:r>
      <w:r w:rsidR="00B06F28">
        <w:rPr>
          <w:rFonts w:ascii="Times New Roman" w:eastAsiaTheme="minorHAnsi" w:hAnsi="Times New Roman"/>
          <w:sz w:val="28"/>
          <w:szCs w:val="28"/>
        </w:rPr>
        <w:t>инвалида (</w:t>
      </w:r>
      <w:r w:rsidR="00543207" w:rsidRPr="00F91E27">
        <w:rPr>
          <w:rFonts w:ascii="Times New Roman" w:eastAsiaTheme="minorHAnsi" w:hAnsi="Times New Roman"/>
          <w:sz w:val="28"/>
          <w:szCs w:val="28"/>
        </w:rPr>
        <w:t>ребёнка-инвалида</w:t>
      </w:r>
      <w:r w:rsidR="00B06F28">
        <w:rPr>
          <w:rFonts w:ascii="Times New Roman" w:eastAsiaTheme="minorHAnsi" w:hAnsi="Times New Roman"/>
          <w:sz w:val="28"/>
          <w:szCs w:val="28"/>
        </w:rPr>
        <w:t>)</w:t>
      </w:r>
      <w:r w:rsidR="00306450" w:rsidRPr="00F91E27">
        <w:rPr>
          <w:rFonts w:ascii="Times New Roman" w:eastAsiaTheme="minorHAnsi" w:hAnsi="Times New Roman"/>
          <w:sz w:val="28"/>
          <w:szCs w:val="28"/>
        </w:rPr>
        <w:t>;</w:t>
      </w:r>
    </w:p>
    <w:p w:rsidR="001E13F6" w:rsidRPr="001E13F6" w:rsidRDefault="001E13F6" w:rsidP="001E13F6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3F6">
        <w:rPr>
          <w:rFonts w:ascii="Times New Roman" w:hAnsi="Times New Roman"/>
          <w:sz w:val="28"/>
          <w:szCs w:val="28"/>
          <w:lang w:eastAsia="ru-RU"/>
        </w:rPr>
        <w:t xml:space="preserve">Компенсация предоставляется не более чем за 3 года с даты </w:t>
      </w:r>
      <w:r w:rsidR="00723456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1E13F6">
        <w:rPr>
          <w:rFonts w:ascii="Times New Roman" w:hAnsi="Times New Roman"/>
          <w:sz w:val="28"/>
          <w:szCs w:val="28"/>
          <w:lang w:eastAsia="ru-RU"/>
        </w:rPr>
        <w:t>существления заявителем расходов по уплате им страховой премии по договору обязательного страхования гражданской ответственности владельцев транспортных средств.</w:t>
      </w:r>
    </w:p>
    <w:p w:rsidR="00D301AB" w:rsidRPr="00D301AB" w:rsidRDefault="00D301AB" w:rsidP="00D301AB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1AB">
        <w:rPr>
          <w:rFonts w:ascii="Times New Roman" w:hAnsi="Times New Roman"/>
          <w:sz w:val="28"/>
          <w:szCs w:val="28"/>
          <w:lang w:eastAsia="ru-RU"/>
        </w:rPr>
        <w:t>Работник учреждения либо МФЦ, осуществляющий приём заявления и документов, предусмотренных пунктом 4 настоящих Правил,</w:t>
      </w:r>
      <w:r w:rsidR="00AC486B">
        <w:rPr>
          <w:rFonts w:ascii="Times New Roman" w:hAnsi="Times New Roman"/>
          <w:sz w:val="28"/>
          <w:szCs w:val="28"/>
        </w:rPr>
        <w:t>которые представляются заявителем или его представителем непосредственно при посещении учреждения или МФЦ,</w:t>
      </w:r>
      <w:r w:rsidRPr="00D301AB">
        <w:rPr>
          <w:rFonts w:ascii="Times New Roman" w:hAnsi="Times New Roman"/>
          <w:sz w:val="28"/>
          <w:szCs w:val="28"/>
          <w:lang w:eastAsia="ru-RU"/>
        </w:rPr>
        <w:t>изготавливает копии с подлинников указанных документов</w:t>
      </w:r>
      <w:r w:rsidR="001E13F6">
        <w:rPr>
          <w:rFonts w:ascii="Times New Roman" w:hAnsi="Times New Roman"/>
          <w:sz w:val="28"/>
          <w:szCs w:val="28"/>
          <w:lang w:eastAsia="ru-RU"/>
        </w:rPr>
        <w:t>,</w:t>
      </w:r>
      <w:r w:rsidRPr="00D301AB">
        <w:rPr>
          <w:rFonts w:ascii="Times New Roman" w:hAnsi="Times New Roman"/>
          <w:sz w:val="28"/>
          <w:szCs w:val="28"/>
          <w:lang w:eastAsia="ru-RU"/>
        </w:rPr>
        <w:t xml:space="preserve"> и выполняет</w:t>
      </w:r>
      <w:r w:rsidR="00AC486B">
        <w:rPr>
          <w:rFonts w:ascii="Times New Roman" w:hAnsi="Times New Roman"/>
          <w:sz w:val="28"/>
          <w:szCs w:val="28"/>
          <w:lang w:eastAsia="ru-RU"/>
        </w:rPr>
        <w:t xml:space="preserve"> на этих копиях</w:t>
      </w:r>
      <w:r w:rsidRPr="00D301AB">
        <w:rPr>
          <w:rFonts w:ascii="Times New Roman" w:hAnsi="Times New Roman"/>
          <w:sz w:val="28"/>
          <w:szCs w:val="28"/>
          <w:lang w:eastAsia="ru-RU"/>
        </w:rPr>
        <w:t xml:space="preserve"> удостоверительные надписи</w:t>
      </w:r>
      <w:r w:rsidR="00AC486B">
        <w:rPr>
          <w:rFonts w:ascii="Times New Roman" w:hAnsi="Times New Roman"/>
          <w:sz w:val="28"/>
          <w:szCs w:val="28"/>
          <w:lang w:eastAsia="ru-RU"/>
        </w:rPr>
        <w:t>.</w:t>
      </w:r>
    </w:p>
    <w:p w:rsidR="00D301AB" w:rsidRPr="00D301AB" w:rsidRDefault="00D301AB" w:rsidP="00D301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1AB">
        <w:rPr>
          <w:rFonts w:ascii="Times New Roman" w:hAnsi="Times New Roman"/>
          <w:sz w:val="28"/>
          <w:szCs w:val="28"/>
          <w:lang w:eastAsia="ru-RU"/>
        </w:rPr>
        <w:t xml:space="preserve">В случае предоставления заявления и документов, предусмотренных пунктом 4 настоящих Правил, через оператора почтовой связи, к заявлению прилагаются копии документов, верность которых засвидетельствована нотариусом или иным должностным лицом, имеющим право совершать нотариальные действия. </w:t>
      </w:r>
    </w:p>
    <w:p w:rsidR="00D301AB" w:rsidRPr="00D301AB" w:rsidRDefault="00D301AB" w:rsidP="00D301AB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1AB">
        <w:rPr>
          <w:rFonts w:ascii="Times New Roman" w:hAnsi="Times New Roman"/>
          <w:sz w:val="28"/>
          <w:szCs w:val="28"/>
          <w:lang w:eastAsia="ru-RU"/>
        </w:rPr>
        <w:t xml:space="preserve">Регистрация заявления и документов, предусмотренных пунктом 4 настоящих Правил, представленных в территориальный орган, осуществляется учреждением не позднее дня, следующего за днём их представления </w:t>
      </w:r>
      <w:r w:rsidR="004868B3">
        <w:rPr>
          <w:rFonts w:ascii="Times New Roman" w:hAnsi="Times New Roman"/>
          <w:sz w:val="28"/>
          <w:szCs w:val="28"/>
          <w:lang w:eastAsia="ru-RU"/>
        </w:rPr>
        <w:br/>
      </w:r>
      <w:r w:rsidRPr="00D301AB">
        <w:rPr>
          <w:rFonts w:ascii="Times New Roman" w:hAnsi="Times New Roman"/>
          <w:sz w:val="28"/>
          <w:szCs w:val="28"/>
          <w:lang w:eastAsia="ru-RU"/>
        </w:rPr>
        <w:t>в территориальный орган, доставки их оператором почтовой связи, поступления из МФЦ, размещения их на Портале.</w:t>
      </w:r>
    </w:p>
    <w:p w:rsidR="00D301AB" w:rsidRDefault="00D301AB" w:rsidP="00D301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1AB">
        <w:rPr>
          <w:rFonts w:ascii="Times New Roman" w:hAnsi="Times New Roman"/>
          <w:sz w:val="28"/>
          <w:szCs w:val="28"/>
          <w:lang w:eastAsia="ru-RU"/>
        </w:rPr>
        <w:t xml:space="preserve">После регистрации заявления, представленного посредством использования Портала, заявителю направляется уведомление о перечне документов, необходимых для получения </w:t>
      </w:r>
      <w:r w:rsidR="00271D84">
        <w:rPr>
          <w:rFonts w:ascii="Times New Roman" w:hAnsi="Times New Roman"/>
          <w:sz w:val="28"/>
          <w:szCs w:val="28"/>
          <w:lang w:eastAsia="ru-RU"/>
        </w:rPr>
        <w:t>компенсации</w:t>
      </w:r>
      <w:r w:rsidRPr="00D301AB">
        <w:rPr>
          <w:rFonts w:ascii="Times New Roman" w:hAnsi="Times New Roman"/>
          <w:sz w:val="28"/>
          <w:szCs w:val="28"/>
          <w:lang w:eastAsia="ru-RU"/>
        </w:rPr>
        <w:t>, сроке их представления в территориальный орган, который составляет 5 рабочих дней со дня, следующего за днём направления заявителю указанного уведомления.</w:t>
      </w:r>
      <w:r w:rsidR="00EC3FB6" w:rsidRPr="00EC3FB6">
        <w:rPr>
          <w:rFonts w:ascii="Times New Roman" w:hAnsi="Times New Roman"/>
          <w:sz w:val="28"/>
          <w:szCs w:val="28"/>
          <w:lang w:eastAsia="ru-RU"/>
        </w:rPr>
        <w:t>В этом случае документы, предусмотренные пунктом 4 настоящих Правил, представляются заявителем или его представителем по их выбору непосредственно в территориальный орган, учреждение или МФЦ при их посещении, а работники территориального органа, учреждения или МФЦ изготавливают копии с подлинников указанных документов и проставляют на этих копиях удостоверительные надписи.</w:t>
      </w:r>
    </w:p>
    <w:p w:rsidR="00D301AB" w:rsidRPr="00D301AB" w:rsidRDefault="00D301AB" w:rsidP="00EC3FB6">
      <w:pPr>
        <w:pStyle w:val="a4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1AB">
        <w:rPr>
          <w:rFonts w:ascii="Times New Roman" w:hAnsi="Times New Roman"/>
          <w:sz w:val="28"/>
          <w:szCs w:val="28"/>
          <w:lang w:eastAsia="ru-RU"/>
        </w:rPr>
        <w:t xml:space="preserve">Учреждение в целях </w:t>
      </w:r>
      <w:r w:rsidR="00EC3FB6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="00271D84">
        <w:rPr>
          <w:rFonts w:ascii="Times New Roman" w:hAnsi="Times New Roman"/>
          <w:sz w:val="28"/>
          <w:szCs w:val="28"/>
          <w:lang w:eastAsia="ru-RU"/>
        </w:rPr>
        <w:t>компенсации</w:t>
      </w:r>
      <w:r w:rsidRPr="00D301AB">
        <w:rPr>
          <w:rFonts w:ascii="Times New Roman" w:hAnsi="Times New Roman"/>
          <w:sz w:val="28"/>
          <w:szCs w:val="28"/>
          <w:lang w:eastAsia="ru-RU"/>
        </w:rPr>
        <w:t xml:space="preserve"> проверяет подлинность, полноту и достоверность </w:t>
      </w:r>
      <w:r w:rsidR="00EC3FB6">
        <w:rPr>
          <w:rFonts w:ascii="Times New Roman" w:hAnsi="Times New Roman"/>
          <w:sz w:val="28"/>
          <w:szCs w:val="28"/>
          <w:lang w:eastAsia="ru-RU"/>
        </w:rPr>
        <w:t>с</w:t>
      </w:r>
      <w:r w:rsidRPr="00D301AB">
        <w:rPr>
          <w:rFonts w:ascii="Times New Roman" w:hAnsi="Times New Roman"/>
          <w:sz w:val="28"/>
          <w:szCs w:val="28"/>
          <w:lang w:eastAsia="ru-RU"/>
        </w:rPr>
        <w:t xml:space="preserve">ведений, </w:t>
      </w:r>
      <w:r w:rsidR="00EC3FB6" w:rsidRPr="00EC3FB6">
        <w:rPr>
          <w:rFonts w:ascii="Times New Roman" w:hAnsi="Times New Roman"/>
          <w:sz w:val="28"/>
          <w:szCs w:val="28"/>
          <w:lang w:eastAsia="ru-RU"/>
        </w:rPr>
        <w:t xml:space="preserve">содержащихся в копиях документов, предусмотренных пунктом 4 настоящих Правил, </w:t>
      </w:r>
      <w:r w:rsidRPr="00D301AB">
        <w:rPr>
          <w:rFonts w:ascii="Times New Roman" w:hAnsi="Times New Roman"/>
          <w:sz w:val="28"/>
          <w:szCs w:val="28"/>
          <w:lang w:eastAsia="ru-RU"/>
        </w:rPr>
        <w:t xml:space="preserve">путём направления межведомственных запросов, в том числе в электронной форме </w:t>
      </w:r>
      <w:r w:rsidR="004868B3">
        <w:rPr>
          <w:rFonts w:ascii="Times New Roman" w:hAnsi="Times New Roman"/>
          <w:sz w:val="28"/>
          <w:szCs w:val="28"/>
          <w:lang w:eastAsia="ru-RU"/>
        </w:rPr>
        <w:br/>
      </w:r>
      <w:r w:rsidRPr="00D301AB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301AB">
        <w:rPr>
          <w:rFonts w:ascii="Times New Roman" w:hAnsi="Times New Roman"/>
          <w:sz w:val="28"/>
          <w:szCs w:val="28"/>
          <w:lang w:eastAsia="ru-RU"/>
        </w:rPr>
        <w:t xml:space="preserve">спользованием единой системы межведомственного электронного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 w:rsidRPr="00D301AB">
        <w:rPr>
          <w:rFonts w:ascii="Times New Roman" w:hAnsi="Times New Roman"/>
          <w:sz w:val="28"/>
          <w:szCs w:val="28"/>
          <w:lang w:eastAsia="ru-RU"/>
        </w:rPr>
        <w:t xml:space="preserve">заимодействия и подключаемых к ней региональных систем межведомственного электронного взаимодействия. </w:t>
      </w:r>
    </w:p>
    <w:p w:rsidR="00D301AB" w:rsidRPr="00D301AB" w:rsidRDefault="00D301AB" w:rsidP="00D301AB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1AB">
        <w:rPr>
          <w:rFonts w:ascii="Times New Roman" w:hAnsi="Times New Roman"/>
          <w:sz w:val="28"/>
          <w:szCs w:val="28"/>
          <w:lang w:eastAsia="ru-RU"/>
        </w:rPr>
        <w:t xml:space="preserve">Наличие права на получение </w:t>
      </w:r>
      <w:r w:rsidR="00271D84">
        <w:rPr>
          <w:rFonts w:ascii="Times New Roman" w:hAnsi="Times New Roman"/>
          <w:sz w:val="28"/>
          <w:szCs w:val="28"/>
          <w:lang w:eastAsia="ru-RU"/>
        </w:rPr>
        <w:t>компенсации</w:t>
      </w:r>
      <w:r w:rsidRPr="00D301AB">
        <w:rPr>
          <w:rFonts w:ascii="Times New Roman" w:hAnsi="Times New Roman"/>
          <w:sz w:val="28"/>
          <w:szCs w:val="28"/>
          <w:lang w:eastAsia="ru-RU"/>
        </w:rPr>
        <w:t xml:space="preserve"> определяется на </w:t>
      </w:r>
      <w:r w:rsidR="00EC3FB6">
        <w:rPr>
          <w:rFonts w:ascii="Times New Roman" w:hAnsi="Times New Roman"/>
          <w:sz w:val="28"/>
          <w:szCs w:val="28"/>
          <w:lang w:eastAsia="ru-RU"/>
        </w:rPr>
        <w:t>дату подачи заявления, при этом</w:t>
      </w:r>
      <w:r w:rsidRPr="00D301AB">
        <w:rPr>
          <w:rFonts w:ascii="Times New Roman" w:hAnsi="Times New Roman"/>
          <w:sz w:val="28"/>
          <w:szCs w:val="28"/>
          <w:lang w:eastAsia="ru-RU"/>
        </w:rPr>
        <w:t xml:space="preserve"> датой подачи заявления считается:</w:t>
      </w:r>
    </w:p>
    <w:p w:rsidR="00D301AB" w:rsidRPr="00D301AB" w:rsidRDefault="00D301AB" w:rsidP="00D301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1AB">
        <w:rPr>
          <w:rFonts w:ascii="Times New Roman" w:hAnsi="Times New Roman"/>
          <w:sz w:val="28"/>
          <w:szCs w:val="28"/>
          <w:lang w:eastAsia="ru-RU"/>
        </w:rPr>
        <w:t xml:space="preserve">дата регистрации заявления и приложенных к нему документов, предусмотренных пунктом 4 настоящих Правил, в учреждении – в случае обращения за выплатой непосредственно в учреждение; </w:t>
      </w:r>
    </w:p>
    <w:p w:rsidR="00D301AB" w:rsidRPr="00D301AB" w:rsidRDefault="00D301AB" w:rsidP="00D301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1AB">
        <w:rPr>
          <w:rFonts w:ascii="Times New Roman" w:hAnsi="Times New Roman"/>
          <w:sz w:val="28"/>
          <w:szCs w:val="28"/>
          <w:lang w:eastAsia="ru-RU"/>
        </w:rPr>
        <w:t xml:space="preserve">дата, указанная на почтовом штемпеле оператора почтовой связи по месту отправки заявления и </w:t>
      </w:r>
      <w:r w:rsidR="00960D6E">
        <w:rPr>
          <w:rFonts w:ascii="Times New Roman" w:hAnsi="Times New Roman"/>
          <w:sz w:val="28"/>
          <w:szCs w:val="28"/>
          <w:lang w:eastAsia="ru-RU"/>
        </w:rPr>
        <w:t xml:space="preserve">копий </w:t>
      </w:r>
      <w:r w:rsidRPr="00D301AB">
        <w:rPr>
          <w:rFonts w:ascii="Times New Roman" w:hAnsi="Times New Roman"/>
          <w:sz w:val="28"/>
          <w:szCs w:val="28"/>
          <w:lang w:eastAsia="ru-RU"/>
        </w:rPr>
        <w:t>документов, предусмотренных пунктом 4 настоящих Правил, – в случае представления заявления и документов, предусмотренных пунктом 4 настоящих Правил, через оператора почтовой связи;</w:t>
      </w:r>
    </w:p>
    <w:p w:rsidR="00D301AB" w:rsidRPr="00D301AB" w:rsidRDefault="00D301AB" w:rsidP="00D301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1AB">
        <w:rPr>
          <w:rFonts w:ascii="Times New Roman" w:hAnsi="Times New Roman"/>
          <w:sz w:val="28"/>
          <w:szCs w:val="28"/>
          <w:lang w:eastAsia="ru-RU"/>
        </w:rPr>
        <w:t xml:space="preserve">дата регистрации заявления и документов, предусмотренных пунктом 4 настоящих Правил, в МФЦ,  – </w:t>
      </w:r>
      <w:r w:rsidR="00960D6E" w:rsidRPr="00960D6E">
        <w:rPr>
          <w:rFonts w:ascii="Times New Roman" w:hAnsi="Times New Roman"/>
          <w:sz w:val="28"/>
          <w:szCs w:val="28"/>
          <w:lang w:eastAsia="ru-RU"/>
        </w:rPr>
        <w:t xml:space="preserve">в случае представления </w:t>
      </w:r>
      <w:r w:rsidRPr="00D301AB">
        <w:rPr>
          <w:rFonts w:ascii="Times New Roman" w:hAnsi="Times New Roman"/>
          <w:sz w:val="28"/>
          <w:szCs w:val="28"/>
          <w:lang w:eastAsia="ru-RU"/>
        </w:rPr>
        <w:t>заявления и документов, предусмотренных пунктом 4 настоящих Правил, через МФЦ;</w:t>
      </w:r>
    </w:p>
    <w:p w:rsidR="00D301AB" w:rsidRPr="00D301AB" w:rsidRDefault="00D301AB" w:rsidP="00D301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1AB">
        <w:rPr>
          <w:rFonts w:ascii="Times New Roman" w:hAnsi="Times New Roman"/>
          <w:sz w:val="28"/>
          <w:szCs w:val="28"/>
          <w:lang w:eastAsia="ru-RU"/>
        </w:rPr>
        <w:t xml:space="preserve">дата размещения заявления на Портале – </w:t>
      </w:r>
      <w:r w:rsidR="00960D6E" w:rsidRPr="00960D6E">
        <w:rPr>
          <w:rFonts w:ascii="Times New Roman" w:hAnsi="Times New Roman"/>
          <w:sz w:val="28"/>
          <w:szCs w:val="28"/>
          <w:lang w:eastAsia="ru-RU"/>
        </w:rPr>
        <w:t xml:space="preserve">в случае представления </w:t>
      </w:r>
      <w:r w:rsidRPr="00D301AB">
        <w:rPr>
          <w:rFonts w:ascii="Times New Roman" w:hAnsi="Times New Roman"/>
          <w:sz w:val="28"/>
          <w:szCs w:val="28"/>
          <w:lang w:eastAsia="ru-RU"/>
        </w:rPr>
        <w:t>заявления посредством Портала.</w:t>
      </w:r>
    </w:p>
    <w:p w:rsidR="00D301AB" w:rsidRPr="00D301AB" w:rsidRDefault="00D301AB" w:rsidP="00960D6E">
      <w:pPr>
        <w:pStyle w:val="a4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1AB">
        <w:rPr>
          <w:rFonts w:ascii="Times New Roman" w:hAnsi="Times New Roman"/>
          <w:sz w:val="28"/>
          <w:szCs w:val="28"/>
          <w:lang w:eastAsia="ru-RU"/>
        </w:rPr>
        <w:t xml:space="preserve">Решение о назначении (об отказе в назначении) </w:t>
      </w:r>
      <w:r w:rsidR="00271D84">
        <w:rPr>
          <w:rFonts w:ascii="Times New Roman" w:hAnsi="Times New Roman"/>
          <w:sz w:val="28"/>
          <w:szCs w:val="28"/>
          <w:lang w:eastAsia="ru-RU"/>
        </w:rPr>
        <w:t>компенсации</w:t>
      </w:r>
      <w:r w:rsidRPr="00D301AB">
        <w:rPr>
          <w:rFonts w:ascii="Times New Roman" w:hAnsi="Times New Roman"/>
          <w:sz w:val="28"/>
          <w:szCs w:val="28"/>
          <w:lang w:eastAsia="ru-RU"/>
        </w:rPr>
        <w:t xml:space="preserve"> формируется учреждением в результате автоматизированной обработки </w:t>
      </w:r>
      <w:r w:rsidR="00960D6E" w:rsidRPr="00960D6E">
        <w:rPr>
          <w:rFonts w:ascii="Times New Roman" w:hAnsi="Times New Roman"/>
          <w:sz w:val="28"/>
          <w:szCs w:val="28"/>
          <w:lang w:eastAsia="ru-RU"/>
        </w:rPr>
        <w:t>сведений, содержащихся в заявлении и копиях документов, предусмотренных пунктом 4 настоящих Правил (копиях таких документов) и принимается территориальным органом не позднее 10 рабочих дней со дня формирования полного комплекта копий документов, предусмотренных пунктом 4 настоящих Правил, путём утверждения указанного решения. Решение о назначении (об отказе в назначении) выплаты оформляется распоряжением территориального органа.</w:t>
      </w:r>
    </w:p>
    <w:p w:rsidR="00D301AB" w:rsidRPr="00960D6E" w:rsidRDefault="00D301AB" w:rsidP="00960D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D6E">
        <w:rPr>
          <w:rFonts w:ascii="Times New Roman" w:hAnsi="Times New Roman"/>
          <w:sz w:val="28"/>
          <w:szCs w:val="28"/>
          <w:lang w:eastAsia="ru-RU"/>
        </w:rPr>
        <w:t>Решение о назначении</w:t>
      </w:r>
      <w:r w:rsidR="00D31E1B" w:rsidRPr="00960D6E">
        <w:rPr>
          <w:rFonts w:ascii="Times New Roman" w:hAnsi="Times New Roman"/>
          <w:sz w:val="28"/>
          <w:szCs w:val="28"/>
          <w:lang w:eastAsia="ru-RU"/>
        </w:rPr>
        <w:t xml:space="preserve"> компенсации</w:t>
      </w:r>
      <w:r w:rsidRPr="00960D6E">
        <w:rPr>
          <w:rFonts w:ascii="Times New Roman" w:hAnsi="Times New Roman"/>
          <w:sz w:val="28"/>
          <w:szCs w:val="28"/>
          <w:lang w:eastAsia="ru-RU"/>
        </w:rPr>
        <w:t xml:space="preserve"> является основанием для включения заявителя в реестр получателей </w:t>
      </w:r>
      <w:r w:rsidR="00D31E1B" w:rsidRPr="00960D6E">
        <w:rPr>
          <w:rFonts w:ascii="Times New Roman" w:hAnsi="Times New Roman"/>
          <w:sz w:val="28"/>
          <w:szCs w:val="28"/>
          <w:lang w:eastAsia="ru-RU"/>
        </w:rPr>
        <w:t>компенсации</w:t>
      </w:r>
      <w:r w:rsidRPr="00960D6E">
        <w:rPr>
          <w:rFonts w:ascii="Times New Roman" w:hAnsi="Times New Roman"/>
          <w:sz w:val="28"/>
          <w:szCs w:val="28"/>
          <w:lang w:eastAsia="ru-RU"/>
        </w:rPr>
        <w:t xml:space="preserve"> (далее –  получатель), направляем</w:t>
      </w:r>
      <w:r w:rsidR="00960D6E">
        <w:rPr>
          <w:rFonts w:ascii="Times New Roman" w:hAnsi="Times New Roman"/>
          <w:sz w:val="28"/>
          <w:szCs w:val="28"/>
          <w:lang w:eastAsia="ru-RU"/>
        </w:rPr>
        <w:t>ый</w:t>
      </w:r>
      <w:r w:rsidRPr="00960D6E">
        <w:rPr>
          <w:rFonts w:ascii="Times New Roman" w:hAnsi="Times New Roman"/>
          <w:sz w:val="28"/>
          <w:szCs w:val="28"/>
          <w:lang w:eastAsia="ru-RU"/>
        </w:rPr>
        <w:t xml:space="preserve"> учреждением в государственное казённое учреждение социальной защиты населения, созданное для выполнения работ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</w:t>
      </w:r>
      <w:r w:rsidR="004868B3" w:rsidRPr="00960D6E">
        <w:rPr>
          <w:rFonts w:ascii="Times New Roman" w:hAnsi="Times New Roman"/>
          <w:sz w:val="28"/>
          <w:szCs w:val="28"/>
          <w:lang w:eastAsia="ru-RU"/>
        </w:rPr>
        <w:br/>
      </w:r>
      <w:r w:rsidRPr="00960D6E">
        <w:rPr>
          <w:rFonts w:ascii="Times New Roman" w:hAnsi="Times New Roman"/>
          <w:sz w:val="28"/>
          <w:szCs w:val="28"/>
          <w:lang w:eastAsia="ru-RU"/>
        </w:rPr>
        <w:t xml:space="preserve">по осуществлению операций, связанных с перечислением соответствующим получателям денежных средств, предоставляемых в качестве социальных выплат (далее – центр социальных выплат) для организации предоставления </w:t>
      </w:r>
      <w:r w:rsidR="00D31E1B" w:rsidRPr="00960D6E">
        <w:rPr>
          <w:rFonts w:ascii="Times New Roman" w:hAnsi="Times New Roman"/>
          <w:sz w:val="28"/>
          <w:szCs w:val="28"/>
          <w:lang w:eastAsia="ru-RU"/>
        </w:rPr>
        <w:t>ко</w:t>
      </w:r>
      <w:r w:rsidR="00E912DD" w:rsidRPr="00960D6E">
        <w:rPr>
          <w:rFonts w:ascii="Times New Roman" w:hAnsi="Times New Roman"/>
          <w:sz w:val="28"/>
          <w:szCs w:val="28"/>
          <w:lang w:eastAsia="ru-RU"/>
        </w:rPr>
        <w:t>м</w:t>
      </w:r>
      <w:r w:rsidR="00D31E1B" w:rsidRPr="00960D6E">
        <w:rPr>
          <w:rFonts w:ascii="Times New Roman" w:hAnsi="Times New Roman"/>
          <w:sz w:val="28"/>
          <w:szCs w:val="28"/>
          <w:lang w:eastAsia="ru-RU"/>
        </w:rPr>
        <w:t>пенсации</w:t>
      </w:r>
      <w:r w:rsidRPr="00960D6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237BA" w:rsidRPr="00A237BA" w:rsidRDefault="00A237BA" w:rsidP="00A237BA">
      <w:pPr>
        <w:pStyle w:val="a4"/>
        <w:numPr>
          <w:ilvl w:val="0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7BA">
        <w:rPr>
          <w:rFonts w:ascii="Times New Roman" w:hAnsi="Times New Roman"/>
          <w:sz w:val="28"/>
          <w:szCs w:val="28"/>
          <w:lang w:eastAsia="ru-RU"/>
        </w:rPr>
        <w:t xml:space="preserve">Основаниями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принятия решения об </w:t>
      </w:r>
      <w:r w:rsidRPr="00A237BA">
        <w:rPr>
          <w:rFonts w:ascii="Times New Roman" w:hAnsi="Times New Roman"/>
          <w:sz w:val="28"/>
          <w:szCs w:val="28"/>
          <w:lang w:eastAsia="ru-RU"/>
        </w:rPr>
        <w:t>отказ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237BA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назначении компенсации </w:t>
      </w:r>
      <w:r w:rsidRPr="00A237BA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E912DD" w:rsidRPr="00E912DD" w:rsidRDefault="00E912DD" w:rsidP="00E912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2DD">
        <w:rPr>
          <w:rFonts w:ascii="Times New Roman" w:hAnsi="Times New Roman"/>
          <w:sz w:val="28"/>
          <w:szCs w:val="28"/>
          <w:lang w:eastAsia="ru-RU"/>
        </w:rPr>
        <w:t>отсутствие медицинских показаний на обеспечение транспортным средством;</w:t>
      </w:r>
    </w:p>
    <w:p w:rsidR="00A237BA" w:rsidRPr="00A237BA" w:rsidRDefault="00A237BA" w:rsidP="00A237B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7BA">
        <w:rPr>
          <w:rFonts w:ascii="Times New Roman" w:hAnsi="Times New Roman"/>
          <w:sz w:val="28"/>
          <w:szCs w:val="28"/>
          <w:lang w:eastAsia="ru-RU"/>
        </w:rPr>
        <w:t xml:space="preserve">допуск к управлению транспортным средством более двух водителей, </w:t>
      </w:r>
      <w:r w:rsidR="004868B3">
        <w:rPr>
          <w:rFonts w:ascii="Times New Roman" w:hAnsi="Times New Roman"/>
          <w:sz w:val="28"/>
          <w:szCs w:val="28"/>
          <w:lang w:eastAsia="ru-RU"/>
        </w:rPr>
        <w:br/>
      </w:r>
      <w:r w:rsidRPr="00A237BA">
        <w:rPr>
          <w:rFonts w:ascii="Times New Roman" w:hAnsi="Times New Roman"/>
          <w:sz w:val="28"/>
          <w:szCs w:val="28"/>
          <w:lang w:eastAsia="ru-RU"/>
        </w:rPr>
        <w:t>не считая инвалида;</w:t>
      </w:r>
    </w:p>
    <w:p w:rsidR="00E912DD" w:rsidRDefault="00E912DD" w:rsidP="00A237B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2DD">
        <w:rPr>
          <w:rFonts w:ascii="Times New Roman" w:hAnsi="Times New Roman"/>
          <w:sz w:val="28"/>
          <w:szCs w:val="28"/>
          <w:lang w:eastAsia="ru-RU"/>
        </w:rPr>
        <w:t xml:space="preserve">представление документов, предусмотренных пунктом 4 настоящих Правил, не в полном объёме либо с нарушением предъявляемых к ним </w:t>
      </w:r>
      <w:r w:rsidRPr="00E912D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требований и (или) наличие в таких документах неполных и (или) </w:t>
      </w:r>
      <w:r>
        <w:rPr>
          <w:rFonts w:ascii="Times New Roman" w:hAnsi="Times New Roman"/>
          <w:sz w:val="28"/>
          <w:szCs w:val="28"/>
          <w:lang w:eastAsia="ru-RU"/>
        </w:rPr>
        <w:t>недостоверных сведений;</w:t>
      </w:r>
    </w:p>
    <w:p w:rsidR="00A237BA" w:rsidRPr="00A237BA" w:rsidRDefault="00A237BA" w:rsidP="00A237B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7BA">
        <w:rPr>
          <w:rFonts w:ascii="Times New Roman" w:hAnsi="Times New Roman"/>
          <w:sz w:val="28"/>
          <w:szCs w:val="28"/>
          <w:lang w:eastAsia="ru-RU"/>
        </w:rPr>
        <w:t xml:space="preserve">получение компенсации за период, указанный в страховом полисе обязательного страхования гражданской ответственности </w:t>
      </w:r>
      <w:r>
        <w:rPr>
          <w:rFonts w:ascii="Times New Roman" w:hAnsi="Times New Roman"/>
          <w:sz w:val="28"/>
          <w:szCs w:val="28"/>
          <w:lang w:eastAsia="ru-RU"/>
        </w:rPr>
        <w:t>владельца транспортного средств.</w:t>
      </w:r>
    </w:p>
    <w:p w:rsidR="00A237BA" w:rsidRPr="00A237BA" w:rsidRDefault="00A237BA" w:rsidP="00A237BA">
      <w:pPr>
        <w:pStyle w:val="a4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7BA">
        <w:rPr>
          <w:rFonts w:ascii="Times New Roman" w:hAnsi="Times New Roman"/>
          <w:sz w:val="28"/>
          <w:szCs w:val="28"/>
          <w:lang w:eastAsia="ru-RU"/>
        </w:rPr>
        <w:t xml:space="preserve">Информирование заявителя о результате рассмотрения заявления осуществляется учреждением не позднее 5 рабочих дней со дня принятия территориальным органом соответствующего решения, путём направления заявителю уведомления о результате рассмотрения заявления (далее – уведомление). В случае принятия решения об отказе в назначении </w:t>
      </w:r>
      <w:r>
        <w:rPr>
          <w:rFonts w:ascii="Times New Roman" w:hAnsi="Times New Roman"/>
          <w:sz w:val="28"/>
          <w:szCs w:val="28"/>
          <w:lang w:eastAsia="ru-RU"/>
        </w:rPr>
        <w:t>компенсации</w:t>
      </w:r>
      <w:r w:rsidRPr="00A237BA">
        <w:rPr>
          <w:rFonts w:ascii="Times New Roman" w:hAnsi="Times New Roman"/>
          <w:sz w:val="28"/>
          <w:szCs w:val="28"/>
          <w:lang w:eastAsia="ru-RU"/>
        </w:rPr>
        <w:t>, в уведомлении указывается причина такого отказа и порядок его обжалования.</w:t>
      </w:r>
    </w:p>
    <w:p w:rsidR="00A237BA" w:rsidRPr="00A237BA" w:rsidRDefault="00A237BA" w:rsidP="00A237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7BA">
        <w:rPr>
          <w:rFonts w:ascii="Times New Roman" w:hAnsi="Times New Roman"/>
          <w:sz w:val="28"/>
          <w:szCs w:val="28"/>
          <w:lang w:eastAsia="ru-RU"/>
        </w:rPr>
        <w:t>В случае обращения с заявлением в территориальный орган через учреждение, через оператора почтовой связи либо через МФЦ уведомление передаётся в структурное подразделение МФЦ по месту жительства заявителя. Структурные подразделения МФЦ осуществляют выдачууведомлени</w:t>
      </w:r>
      <w:r w:rsidR="00FF3D65">
        <w:rPr>
          <w:rFonts w:ascii="Times New Roman" w:hAnsi="Times New Roman"/>
          <w:sz w:val="28"/>
          <w:szCs w:val="28"/>
          <w:lang w:eastAsia="ru-RU"/>
        </w:rPr>
        <w:t>й</w:t>
      </w:r>
      <w:r w:rsidRPr="00A237BA">
        <w:rPr>
          <w:rFonts w:ascii="Times New Roman" w:hAnsi="Times New Roman"/>
          <w:sz w:val="28"/>
          <w:szCs w:val="28"/>
          <w:lang w:eastAsia="ru-RU"/>
        </w:rPr>
        <w:t xml:space="preserve">в течении 30 календарных дней со </w:t>
      </w:r>
      <w:r w:rsidR="00FF3D65">
        <w:rPr>
          <w:rFonts w:ascii="Times New Roman" w:hAnsi="Times New Roman"/>
          <w:sz w:val="28"/>
          <w:szCs w:val="28"/>
          <w:lang w:eastAsia="ru-RU"/>
        </w:rPr>
        <w:t xml:space="preserve">дня их </w:t>
      </w:r>
      <w:r w:rsidRPr="00A237BA">
        <w:rPr>
          <w:rFonts w:ascii="Times New Roman" w:hAnsi="Times New Roman"/>
          <w:sz w:val="28"/>
          <w:szCs w:val="28"/>
          <w:lang w:eastAsia="ru-RU"/>
        </w:rPr>
        <w:t xml:space="preserve">поступления из учреждения. Невостребованные уведомления возвращаются в учреждение. </w:t>
      </w:r>
    </w:p>
    <w:p w:rsidR="00A237BA" w:rsidRPr="00A237BA" w:rsidRDefault="00A237BA" w:rsidP="00A237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7BA">
        <w:rPr>
          <w:rFonts w:ascii="Times New Roman" w:hAnsi="Times New Roman"/>
          <w:sz w:val="28"/>
          <w:szCs w:val="28"/>
          <w:lang w:eastAsia="ru-RU"/>
        </w:rPr>
        <w:t xml:space="preserve">В случае обращения за назначением </w:t>
      </w:r>
      <w:r>
        <w:rPr>
          <w:rFonts w:ascii="Times New Roman" w:hAnsi="Times New Roman"/>
          <w:sz w:val="28"/>
          <w:szCs w:val="28"/>
          <w:lang w:eastAsia="ru-RU"/>
        </w:rPr>
        <w:t>компенсации</w:t>
      </w:r>
      <w:r w:rsidRPr="00A237BA">
        <w:rPr>
          <w:rFonts w:ascii="Times New Roman" w:hAnsi="Times New Roman"/>
          <w:sz w:val="28"/>
          <w:szCs w:val="28"/>
          <w:lang w:eastAsia="ru-RU"/>
        </w:rPr>
        <w:t xml:space="preserve"> посредством Портала, уведомление заявителя о результате рассмотрения заявления осуществляется посредством Портала.</w:t>
      </w:r>
    </w:p>
    <w:p w:rsidR="00A237BA" w:rsidRPr="00A237BA" w:rsidRDefault="00A237BA" w:rsidP="00A237BA">
      <w:pPr>
        <w:pStyle w:val="a4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7BA">
        <w:rPr>
          <w:rFonts w:ascii="Times New Roman" w:hAnsi="Times New Roman"/>
          <w:sz w:val="28"/>
          <w:szCs w:val="28"/>
          <w:lang w:eastAsia="ru-RU"/>
        </w:rPr>
        <w:t xml:space="preserve">Заявление и копии документов, содержащие сведения, на основании которых было принято решение о назначении </w:t>
      </w:r>
      <w:r>
        <w:rPr>
          <w:rFonts w:ascii="Times New Roman" w:hAnsi="Times New Roman"/>
          <w:sz w:val="28"/>
          <w:szCs w:val="28"/>
          <w:lang w:eastAsia="ru-RU"/>
        </w:rPr>
        <w:t>компенсации</w:t>
      </w:r>
      <w:r w:rsidRPr="00A237BA">
        <w:rPr>
          <w:rFonts w:ascii="Times New Roman" w:hAnsi="Times New Roman"/>
          <w:sz w:val="28"/>
          <w:szCs w:val="28"/>
          <w:lang w:eastAsia="ru-RU"/>
        </w:rPr>
        <w:t xml:space="preserve">, хранятся в личном деле получателя. </w:t>
      </w:r>
    </w:p>
    <w:p w:rsidR="00A237BA" w:rsidRPr="00A237BA" w:rsidRDefault="00A237BA" w:rsidP="00A237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7BA">
        <w:rPr>
          <w:rFonts w:ascii="Times New Roman" w:hAnsi="Times New Roman"/>
          <w:sz w:val="28"/>
          <w:szCs w:val="28"/>
          <w:lang w:eastAsia="ru-RU"/>
        </w:rPr>
        <w:t xml:space="preserve">Правила ведения личных дел получателей, учёта и хранения заявлений </w:t>
      </w:r>
      <w:r w:rsidR="004868B3">
        <w:rPr>
          <w:rFonts w:ascii="Times New Roman" w:hAnsi="Times New Roman"/>
          <w:sz w:val="28"/>
          <w:szCs w:val="28"/>
          <w:lang w:eastAsia="ru-RU"/>
        </w:rPr>
        <w:br/>
      </w:r>
      <w:r w:rsidRPr="00A237BA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FF3D65">
        <w:rPr>
          <w:rFonts w:ascii="Times New Roman" w:hAnsi="Times New Roman"/>
          <w:sz w:val="28"/>
          <w:szCs w:val="28"/>
          <w:lang w:eastAsia="ru-RU"/>
        </w:rPr>
        <w:t xml:space="preserve">копий </w:t>
      </w:r>
      <w:r w:rsidRPr="00A237BA">
        <w:rPr>
          <w:rFonts w:ascii="Times New Roman" w:hAnsi="Times New Roman"/>
          <w:sz w:val="28"/>
          <w:szCs w:val="28"/>
          <w:lang w:eastAsia="ru-RU"/>
        </w:rPr>
        <w:t xml:space="preserve">документов, по результатам рассмотрения которых были приняты решения об отказе в назначении </w:t>
      </w:r>
      <w:r>
        <w:rPr>
          <w:rFonts w:ascii="Times New Roman" w:hAnsi="Times New Roman"/>
          <w:sz w:val="28"/>
          <w:szCs w:val="28"/>
          <w:lang w:eastAsia="ru-RU"/>
        </w:rPr>
        <w:t>компенсации</w:t>
      </w:r>
      <w:r w:rsidRPr="00A237BA">
        <w:rPr>
          <w:rFonts w:ascii="Times New Roman" w:hAnsi="Times New Roman"/>
          <w:sz w:val="28"/>
          <w:szCs w:val="28"/>
          <w:lang w:eastAsia="ru-RU"/>
        </w:rPr>
        <w:t>, определяются уполномоченным органом.</w:t>
      </w:r>
    </w:p>
    <w:p w:rsidR="00A237BA" w:rsidRPr="00A237BA" w:rsidRDefault="00BB30B8" w:rsidP="00A237BA">
      <w:pPr>
        <w:pStyle w:val="a4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Выплата</w:t>
      </w:r>
      <w:r w:rsidR="00A237BA">
        <w:rPr>
          <w:rFonts w:ascii="Times New Roman" w:hAnsi="Times New Roman"/>
          <w:sz w:val="28"/>
          <w:szCs w:val="28"/>
          <w:lang w:eastAsia="ru-RU"/>
        </w:rPr>
        <w:t>компенсации</w:t>
      </w:r>
      <w:r w:rsidR="00A237BA" w:rsidRPr="00A237BA">
        <w:rPr>
          <w:rFonts w:ascii="Times New Roman" w:hAnsi="Times New Roman"/>
          <w:sz w:val="28"/>
          <w:szCs w:val="28"/>
          <w:lang w:eastAsia="ru-RU"/>
        </w:rPr>
        <w:t xml:space="preserve"> производится центром социальных выплат, </w:t>
      </w:r>
      <w:r w:rsidR="00A237BA">
        <w:rPr>
          <w:rFonts w:ascii="Times New Roman" w:hAnsi="Times New Roman"/>
          <w:sz w:val="28"/>
          <w:szCs w:val="28"/>
          <w:lang w:eastAsia="ru-RU"/>
        </w:rPr>
        <w:t>в</w:t>
      </w:r>
      <w:r w:rsidR="00A237BA" w:rsidRPr="00A237BA">
        <w:rPr>
          <w:rFonts w:ascii="Times New Roman" w:hAnsi="Times New Roman"/>
          <w:sz w:val="28"/>
          <w:szCs w:val="28"/>
          <w:lang w:eastAsia="ru-RU"/>
        </w:rPr>
        <w:t xml:space="preserve"> месяц</w:t>
      </w:r>
      <w:r w:rsidR="00A237BA">
        <w:rPr>
          <w:rFonts w:ascii="Times New Roman" w:hAnsi="Times New Roman"/>
          <w:sz w:val="28"/>
          <w:szCs w:val="28"/>
          <w:lang w:eastAsia="ru-RU"/>
        </w:rPr>
        <w:t>е</w:t>
      </w:r>
      <w:r w:rsidR="00A237BA" w:rsidRPr="00A237BA">
        <w:rPr>
          <w:rFonts w:ascii="Times New Roman" w:hAnsi="Times New Roman"/>
          <w:sz w:val="28"/>
          <w:szCs w:val="28"/>
          <w:lang w:eastAsia="ru-RU"/>
        </w:rPr>
        <w:t>, следующе</w:t>
      </w:r>
      <w:r w:rsidR="00A237BA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A237BA" w:rsidRPr="00A237BA">
        <w:rPr>
          <w:rFonts w:ascii="Times New Roman" w:hAnsi="Times New Roman"/>
          <w:sz w:val="28"/>
          <w:szCs w:val="28"/>
          <w:lang w:eastAsia="ru-RU"/>
        </w:rPr>
        <w:t xml:space="preserve">за месяцем принятия решения о назначении </w:t>
      </w:r>
      <w:r w:rsidR="00A237BA">
        <w:rPr>
          <w:rFonts w:ascii="Times New Roman" w:hAnsi="Times New Roman"/>
          <w:sz w:val="28"/>
          <w:szCs w:val="28"/>
          <w:lang w:eastAsia="ru-RU"/>
        </w:rPr>
        <w:t>компенсации</w:t>
      </w:r>
      <w:r w:rsidR="00A237BA" w:rsidRPr="00A237BA">
        <w:rPr>
          <w:rFonts w:ascii="Times New Roman" w:hAnsi="Times New Roman"/>
          <w:sz w:val="28"/>
          <w:szCs w:val="28"/>
          <w:lang w:eastAsia="ru-RU"/>
        </w:rPr>
        <w:t>, не позднее 26 числа в соответствии со способом выплаты</w:t>
      </w:r>
      <w:r w:rsidR="00A237BA">
        <w:rPr>
          <w:rFonts w:ascii="Times New Roman" w:hAnsi="Times New Roman"/>
          <w:sz w:val="28"/>
          <w:szCs w:val="28"/>
          <w:lang w:eastAsia="ru-RU"/>
        </w:rPr>
        <w:t xml:space="preserve"> компенсации</w:t>
      </w:r>
      <w:r w:rsidR="004868B3">
        <w:rPr>
          <w:rFonts w:ascii="Times New Roman" w:hAnsi="Times New Roman"/>
          <w:sz w:val="28"/>
          <w:szCs w:val="28"/>
          <w:lang w:eastAsia="ru-RU"/>
        </w:rPr>
        <w:t>,</w:t>
      </w:r>
      <w:r w:rsidR="00A237BA" w:rsidRPr="00A237BA">
        <w:rPr>
          <w:rFonts w:ascii="Times New Roman" w:hAnsi="Times New Roman"/>
          <w:sz w:val="28"/>
          <w:szCs w:val="28"/>
          <w:lang w:eastAsia="ru-RU"/>
        </w:rPr>
        <w:t xml:space="preserve"> указанным в заявлении, путём перечисления денежных средств на счёт получателя в кредитной организации либо через организацию федеральной почтовой связи по месту его жительства. </w:t>
      </w:r>
    </w:p>
    <w:p w:rsidR="00A237BA" w:rsidRPr="00D10220" w:rsidRDefault="00A237BA" w:rsidP="00D10220">
      <w:pPr>
        <w:pStyle w:val="a4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220">
        <w:rPr>
          <w:rFonts w:ascii="Times New Roman" w:hAnsi="Times New Roman"/>
          <w:sz w:val="28"/>
          <w:szCs w:val="28"/>
          <w:lang w:eastAsia="ru-RU"/>
        </w:rPr>
        <w:t>Ежемесячно до 22 числа месяца, предшествующего месяцу, в котором должн</w:t>
      </w:r>
      <w:r w:rsidR="00BB30B8" w:rsidRPr="00D10220">
        <w:rPr>
          <w:rFonts w:ascii="Times New Roman" w:hAnsi="Times New Roman"/>
          <w:sz w:val="28"/>
          <w:szCs w:val="28"/>
          <w:lang w:eastAsia="ru-RU"/>
        </w:rPr>
        <w:t>а</w:t>
      </w:r>
      <w:r w:rsidRPr="00D10220">
        <w:rPr>
          <w:rFonts w:ascii="Times New Roman" w:hAnsi="Times New Roman"/>
          <w:sz w:val="28"/>
          <w:szCs w:val="28"/>
          <w:lang w:eastAsia="ru-RU"/>
        </w:rPr>
        <w:t xml:space="preserve"> быть осуществлен</w:t>
      </w:r>
      <w:r w:rsidR="00BB30B8" w:rsidRPr="00D10220">
        <w:rPr>
          <w:rFonts w:ascii="Times New Roman" w:hAnsi="Times New Roman"/>
          <w:sz w:val="28"/>
          <w:szCs w:val="28"/>
          <w:lang w:eastAsia="ru-RU"/>
        </w:rPr>
        <w:t>а</w:t>
      </w:r>
      <w:r w:rsidRPr="00D10220">
        <w:rPr>
          <w:rFonts w:ascii="Times New Roman" w:hAnsi="Times New Roman"/>
          <w:sz w:val="28"/>
          <w:szCs w:val="28"/>
          <w:lang w:eastAsia="ru-RU"/>
        </w:rPr>
        <w:t xml:space="preserve"> выплата компенсации, учреждение представляет центру социальных выплат реестр получателей компенсации для организации </w:t>
      </w:r>
      <w:r w:rsidR="00BB30B8" w:rsidRPr="00D10220">
        <w:rPr>
          <w:rFonts w:ascii="Times New Roman" w:hAnsi="Times New Roman"/>
          <w:sz w:val="28"/>
          <w:szCs w:val="28"/>
          <w:lang w:eastAsia="ru-RU"/>
        </w:rPr>
        <w:t>выплаты</w:t>
      </w:r>
      <w:r w:rsidRPr="00D10220">
        <w:rPr>
          <w:rFonts w:ascii="Times New Roman" w:hAnsi="Times New Roman"/>
          <w:sz w:val="28"/>
          <w:szCs w:val="28"/>
          <w:lang w:eastAsia="ru-RU"/>
        </w:rPr>
        <w:t xml:space="preserve"> компенсации, начиная с 1 числа следующего месяца. </w:t>
      </w:r>
    </w:p>
    <w:p w:rsidR="00A237BA" w:rsidRPr="00A237BA" w:rsidRDefault="00A237BA" w:rsidP="00A237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7BA">
        <w:rPr>
          <w:rFonts w:ascii="Times New Roman" w:hAnsi="Times New Roman"/>
          <w:sz w:val="28"/>
          <w:szCs w:val="28"/>
          <w:lang w:eastAsia="ru-RU"/>
        </w:rPr>
        <w:t xml:space="preserve">Реестр получателей </w:t>
      </w:r>
      <w:r>
        <w:rPr>
          <w:rFonts w:ascii="Times New Roman" w:hAnsi="Times New Roman"/>
          <w:sz w:val="28"/>
          <w:szCs w:val="28"/>
          <w:lang w:eastAsia="ru-RU"/>
        </w:rPr>
        <w:t>компенсации</w:t>
      </w:r>
      <w:r w:rsidRPr="00A237BA">
        <w:rPr>
          <w:rFonts w:ascii="Times New Roman" w:hAnsi="Times New Roman"/>
          <w:sz w:val="28"/>
          <w:szCs w:val="28"/>
          <w:lang w:eastAsia="ru-RU"/>
        </w:rPr>
        <w:t xml:space="preserve">, решения о </w:t>
      </w:r>
      <w:r w:rsidR="00D10220">
        <w:rPr>
          <w:rFonts w:ascii="Times New Roman" w:hAnsi="Times New Roman"/>
          <w:sz w:val="28"/>
          <w:szCs w:val="28"/>
          <w:lang w:eastAsia="ru-RU"/>
        </w:rPr>
        <w:t>предоставлении</w:t>
      </w:r>
      <w:r w:rsidR="00157CD8">
        <w:rPr>
          <w:rFonts w:ascii="Times New Roman" w:hAnsi="Times New Roman"/>
          <w:sz w:val="28"/>
          <w:szCs w:val="28"/>
          <w:lang w:eastAsia="ru-RU"/>
        </w:rPr>
        <w:t>которой</w:t>
      </w:r>
      <w:r w:rsidRPr="00A237BA">
        <w:rPr>
          <w:rFonts w:ascii="Times New Roman" w:hAnsi="Times New Roman"/>
          <w:sz w:val="28"/>
          <w:szCs w:val="28"/>
          <w:lang w:eastAsia="ru-RU"/>
        </w:rPr>
        <w:t xml:space="preserve"> приняты с 22 по 30 (31) число, представляется учреждением центру социальных выплат до 22 числа месяца, следующего за месяцем принятия решений </w:t>
      </w:r>
      <w:r w:rsidR="004868B3">
        <w:rPr>
          <w:rFonts w:ascii="Times New Roman" w:hAnsi="Times New Roman"/>
          <w:sz w:val="28"/>
          <w:szCs w:val="28"/>
          <w:lang w:eastAsia="ru-RU"/>
        </w:rPr>
        <w:br/>
      </w:r>
      <w:r w:rsidRPr="00A237BA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D10220">
        <w:rPr>
          <w:rFonts w:ascii="Times New Roman" w:hAnsi="Times New Roman"/>
          <w:sz w:val="28"/>
          <w:szCs w:val="28"/>
          <w:lang w:eastAsia="ru-RU"/>
        </w:rPr>
        <w:t xml:space="preserve">предоставлении </w:t>
      </w:r>
      <w:r w:rsidR="00157CD8">
        <w:rPr>
          <w:rFonts w:ascii="Times New Roman" w:hAnsi="Times New Roman"/>
          <w:sz w:val="28"/>
          <w:szCs w:val="28"/>
          <w:lang w:eastAsia="ru-RU"/>
        </w:rPr>
        <w:t>компенсации</w:t>
      </w:r>
      <w:r w:rsidRPr="00A237BA">
        <w:rPr>
          <w:rFonts w:ascii="Times New Roman" w:hAnsi="Times New Roman"/>
          <w:sz w:val="28"/>
          <w:szCs w:val="28"/>
          <w:lang w:eastAsia="ru-RU"/>
        </w:rPr>
        <w:t xml:space="preserve">, для осуществления выплаты </w:t>
      </w:r>
      <w:r w:rsidR="00157CD8">
        <w:rPr>
          <w:rFonts w:ascii="Times New Roman" w:hAnsi="Times New Roman"/>
          <w:sz w:val="28"/>
          <w:szCs w:val="28"/>
          <w:lang w:eastAsia="ru-RU"/>
        </w:rPr>
        <w:t xml:space="preserve">компенсации </w:t>
      </w:r>
      <w:r w:rsidR="004868B3">
        <w:rPr>
          <w:rFonts w:ascii="Times New Roman" w:hAnsi="Times New Roman"/>
          <w:sz w:val="28"/>
          <w:szCs w:val="28"/>
          <w:lang w:eastAsia="ru-RU"/>
        </w:rPr>
        <w:br/>
      </w:r>
      <w:r w:rsidRPr="00A237BA">
        <w:rPr>
          <w:rFonts w:ascii="Times New Roman" w:hAnsi="Times New Roman"/>
          <w:sz w:val="28"/>
          <w:szCs w:val="28"/>
          <w:lang w:eastAsia="ru-RU"/>
        </w:rPr>
        <w:t>в текущем месяце.</w:t>
      </w:r>
    </w:p>
    <w:p w:rsidR="001E13F6" w:rsidRPr="001E13F6" w:rsidRDefault="001E13F6" w:rsidP="004868B3">
      <w:pPr>
        <w:pStyle w:val="a4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3F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Главным распорядителем средств областного бюджета Ульяновской области, направляемых на 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компенсации</w:t>
      </w:r>
      <w:r w:rsidRPr="001E13F6">
        <w:rPr>
          <w:rFonts w:ascii="Times New Roman" w:hAnsi="Times New Roman"/>
          <w:sz w:val="28"/>
          <w:szCs w:val="28"/>
          <w:lang w:eastAsia="ru-RU"/>
        </w:rPr>
        <w:t>, является уполномоченный орган.</w:t>
      </w:r>
    </w:p>
    <w:p w:rsidR="001E13F6" w:rsidRPr="00715DCF" w:rsidRDefault="001E13F6" w:rsidP="00282CA0">
      <w:pPr>
        <w:pStyle w:val="a4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DCF"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расходов, связанных с </w:t>
      </w:r>
      <w:r w:rsidR="00BB30B8">
        <w:rPr>
          <w:rFonts w:ascii="Times New Roman" w:hAnsi="Times New Roman"/>
          <w:sz w:val="28"/>
          <w:szCs w:val="28"/>
          <w:lang w:eastAsia="ru-RU"/>
        </w:rPr>
        <w:t>выплатой</w:t>
      </w:r>
      <w:r w:rsidRPr="00715DCF">
        <w:rPr>
          <w:rFonts w:ascii="Times New Roman" w:hAnsi="Times New Roman"/>
          <w:sz w:val="28"/>
          <w:szCs w:val="28"/>
          <w:lang w:eastAsia="ru-RU"/>
        </w:rPr>
        <w:t xml:space="preserve"> компенсации, </w:t>
      </w:r>
      <w:r w:rsidR="00D10220">
        <w:rPr>
          <w:rFonts w:ascii="Times New Roman" w:hAnsi="Times New Roman"/>
          <w:sz w:val="28"/>
          <w:szCs w:val="28"/>
          <w:lang w:eastAsia="ru-RU"/>
        </w:rPr>
        <w:t xml:space="preserve">включая оплату услуг </w:t>
      </w:r>
      <w:r w:rsidRPr="00715DCF">
        <w:rPr>
          <w:rFonts w:ascii="Times New Roman" w:hAnsi="Times New Roman"/>
          <w:sz w:val="28"/>
          <w:szCs w:val="28"/>
          <w:lang w:eastAsia="ru-RU"/>
        </w:rPr>
        <w:t>по её</w:t>
      </w:r>
      <w:r w:rsidR="00D10220">
        <w:rPr>
          <w:rFonts w:ascii="Times New Roman" w:hAnsi="Times New Roman"/>
          <w:sz w:val="28"/>
          <w:szCs w:val="28"/>
          <w:lang w:eastAsia="ru-RU"/>
        </w:rPr>
        <w:t xml:space="preserve"> перечислению (</w:t>
      </w:r>
      <w:r w:rsidR="00282CA0" w:rsidRPr="00282CA0">
        <w:rPr>
          <w:rFonts w:ascii="Times New Roman" w:hAnsi="Times New Roman"/>
          <w:sz w:val="28"/>
          <w:szCs w:val="28"/>
          <w:lang w:eastAsia="ru-RU"/>
        </w:rPr>
        <w:t>доставке</w:t>
      </w:r>
      <w:r w:rsidR="00D10220">
        <w:rPr>
          <w:rFonts w:ascii="Times New Roman" w:hAnsi="Times New Roman"/>
          <w:sz w:val="28"/>
          <w:szCs w:val="28"/>
          <w:lang w:eastAsia="ru-RU"/>
        </w:rPr>
        <w:t>)</w:t>
      </w:r>
      <w:r w:rsidR="00282CA0" w:rsidRPr="00282CA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6D05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715DCF" w:rsidRPr="00715DCF">
        <w:rPr>
          <w:rFonts w:ascii="Times New Roman" w:hAnsi="Times New Roman"/>
          <w:sz w:val="28"/>
          <w:szCs w:val="28"/>
          <w:lang w:eastAsia="ru-RU"/>
        </w:rPr>
        <w:t xml:space="preserve">за счёт средств </w:t>
      </w:r>
      <w:r w:rsidR="00282CA0" w:rsidRPr="00282CA0">
        <w:rPr>
          <w:rFonts w:ascii="Times New Roman" w:hAnsi="Times New Roman"/>
          <w:sz w:val="28"/>
          <w:szCs w:val="28"/>
          <w:lang w:eastAsia="ru-RU"/>
        </w:rPr>
        <w:t>областного бюджета Ульяновской области</w:t>
      </w:r>
      <w:r w:rsidR="00282CA0">
        <w:rPr>
          <w:rFonts w:ascii="Times New Roman" w:hAnsi="Times New Roman"/>
          <w:sz w:val="28"/>
          <w:szCs w:val="28"/>
          <w:lang w:eastAsia="ru-RU"/>
        </w:rPr>
        <w:t xml:space="preserve">, источником которых являются </w:t>
      </w:r>
      <w:r w:rsidR="00282CA0" w:rsidRPr="00282CA0">
        <w:rPr>
          <w:rFonts w:ascii="Times New Roman" w:hAnsi="Times New Roman"/>
          <w:sz w:val="28"/>
          <w:szCs w:val="28"/>
          <w:lang w:eastAsia="ru-RU"/>
        </w:rPr>
        <w:t xml:space="preserve">субвенции из федерального бюджета, предоставляемые областному бюджету Ульяновской области, </w:t>
      </w:r>
      <w:r w:rsidR="00715DCF" w:rsidRPr="00715DCF">
        <w:rPr>
          <w:rFonts w:ascii="Times New Roman" w:hAnsi="Times New Roman"/>
          <w:sz w:val="28"/>
          <w:szCs w:val="28"/>
          <w:lang w:eastAsia="ru-RU"/>
        </w:rPr>
        <w:t>в</w:t>
      </w:r>
      <w:r w:rsidR="00282CA0">
        <w:rPr>
          <w:rFonts w:ascii="Times New Roman" w:hAnsi="Times New Roman"/>
          <w:sz w:val="28"/>
          <w:szCs w:val="28"/>
          <w:lang w:eastAsia="ru-RU"/>
        </w:rPr>
        <w:t xml:space="preserve"> соответствии </w:t>
      </w:r>
      <w:r w:rsidR="00D10220">
        <w:rPr>
          <w:rFonts w:ascii="Times New Roman" w:hAnsi="Times New Roman"/>
          <w:sz w:val="28"/>
          <w:szCs w:val="28"/>
          <w:lang w:eastAsia="ru-RU"/>
        </w:rPr>
        <w:br/>
      </w:r>
      <w:r w:rsidR="00715DCF" w:rsidRPr="00715DCF">
        <w:rPr>
          <w:rFonts w:ascii="Times New Roman" w:hAnsi="Times New Roman"/>
          <w:sz w:val="28"/>
          <w:szCs w:val="28"/>
          <w:lang w:eastAsia="ru-RU"/>
        </w:rPr>
        <w:t>с Правилами предоставления из федерального бюджета субвенций бюджетам субъектов Российской Федерации на реализацию полномочий по выплате инвалидам (в том числе детям-инвалидам), имеющим транспортные средства</w:t>
      </w:r>
      <w:r w:rsidR="00D10220">
        <w:rPr>
          <w:rFonts w:ascii="Times New Roman" w:hAnsi="Times New Roman"/>
          <w:sz w:val="28"/>
          <w:szCs w:val="28"/>
          <w:lang w:eastAsia="ru-RU"/>
        </w:rPr>
        <w:br/>
      </w:r>
      <w:r w:rsidR="00715DCF" w:rsidRPr="00715DCF">
        <w:rPr>
          <w:rFonts w:ascii="Times New Roman" w:hAnsi="Times New Roman"/>
          <w:sz w:val="28"/>
          <w:szCs w:val="28"/>
          <w:lang w:eastAsia="ru-RU"/>
        </w:rPr>
        <w:t xml:space="preserve">всоответствии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утверждёнными постановлением Правительства Российской Федерации </w:t>
      </w:r>
      <w:r w:rsidR="00D10220">
        <w:rPr>
          <w:rFonts w:ascii="Times New Roman" w:hAnsi="Times New Roman"/>
          <w:sz w:val="28"/>
          <w:szCs w:val="28"/>
          <w:lang w:eastAsia="ru-RU"/>
        </w:rPr>
        <w:br/>
      </w:r>
      <w:r w:rsidR="00715DCF" w:rsidRPr="00715DCF">
        <w:rPr>
          <w:rFonts w:ascii="Times New Roman" w:hAnsi="Times New Roman"/>
          <w:sz w:val="28"/>
          <w:szCs w:val="28"/>
          <w:lang w:eastAsia="ru-RU"/>
        </w:rPr>
        <w:t xml:space="preserve">от 19.08.2005 № 528«О порядке предоставления из федерального бюджета субвенций бюджетам субъектов Российской Федерации на реализацию полномочий по выплате инвалидам (в том числе детям-инвалидам), имеющим транспортные средства в соответствии с медицинскими показаниями, или </w:t>
      </w:r>
      <w:r w:rsidR="00D10220">
        <w:rPr>
          <w:rFonts w:ascii="Times New Roman" w:hAnsi="Times New Roman"/>
          <w:sz w:val="28"/>
          <w:szCs w:val="28"/>
          <w:lang w:eastAsia="ru-RU"/>
        </w:rPr>
        <w:br/>
      </w:r>
      <w:r w:rsidR="00715DCF" w:rsidRPr="00715DCF">
        <w:rPr>
          <w:rFonts w:ascii="Times New Roman" w:hAnsi="Times New Roman"/>
          <w:sz w:val="28"/>
          <w:szCs w:val="28"/>
          <w:lang w:eastAsia="ru-RU"/>
        </w:rPr>
        <w:t>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средств»</w:t>
      </w:r>
      <w:r w:rsidR="008121A8">
        <w:rPr>
          <w:rFonts w:ascii="Times New Roman" w:hAnsi="Times New Roman"/>
          <w:sz w:val="28"/>
          <w:szCs w:val="28"/>
          <w:lang w:eastAsia="ru-RU"/>
        </w:rPr>
        <w:t xml:space="preserve"> (далее – Правила предоставления </w:t>
      </w:r>
      <w:r w:rsidR="00D10220">
        <w:rPr>
          <w:rFonts w:ascii="Times New Roman" w:hAnsi="Times New Roman"/>
          <w:sz w:val="28"/>
          <w:szCs w:val="28"/>
          <w:lang w:eastAsia="ru-RU"/>
        </w:rPr>
        <w:t>с</w:t>
      </w:r>
      <w:r w:rsidR="008121A8">
        <w:rPr>
          <w:rFonts w:ascii="Times New Roman" w:hAnsi="Times New Roman"/>
          <w:sz w:val="28"/>
          <w:szCs w:val="28"/>
          <w:lang w:eastAsia="ru-RU"/>
        </w:rPr>
        <w:t>убвенций)</w:t>
      </w:r>
      <w:r w:rsidR="00715DCF" w:rsidRPr="00715DCF">
        <w:rPr>
          <w:rFonts w:ascii="Times New Roman" w:hAnsi="Times New Roman"/>
          <w:sz w:val="28"/>
          <w:szCs w:val="28"/>
          <w:lang w:eastAsia="ru-RU"/>
        </w:rPr>
        <w:t>.</w:t>
      </w:r>
    </w:p>
    <w:p w:rsidR="00282CA0" w:rsidRDefault="001E13F6" w:rsidP="008325B0">
      <w:pPr>
        <w:pStyle w:val="a4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3F6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282CA0">
        <w:rPr>
          <w:rFonts w:ascii="Times New Roman" w:hAnsi="Times New Roman"/>
          <w:sz w:val="28"/>
          <w:szCs w:val="28"/>
          <w:lang w:eastAsia="ru-RU"/>
        </w:rPr>
        <w:t>:</w:t>
      </w:r>
    </w:p>
    <w:p w:rsidR="001E13F6" w:rsidRDefault="001E13F6" w:rsidP="00282C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CA0">
        <w:rPr>
          <w:rFonts w:ascii="Times New Roman" w:hAnsi="Times New Roman"/>
          <w:sz w:val="28"/>
          <w:szCs w:val="28"/>
          <w:lang w:eastAsia="ru-RU"/>
        </w:rPr>
        <w:t xml:space="preserve">зачисляет средства, направляемые на предоставление компенсации, </w:t>
      </w:r>
      <w:r w:rsidR="00FC0E56">
        <w:rPr>
          <w:rFonts w:ascii="Times New Roman" w:hAnsi="Times New Roman"/>
          <w:sz w:val="28"/>
          <w:szCs w:val="28"/>
          <w:lang w:eastAsia="ru-RU"/>
        </w:rPr>
        <w:br/>
      </w:r>
      <w:r w:rsidRPr="00282CA0">
        <w:rPr>
          <w:rFonts w:ascii="Times New Roman" w:hAnsi="Times New Roman"/>
          <w:sz w:val="28"/>
          <w:szCs w:val="28"/>
          <w:lang w:eastAsia="ru-RU"/>
        </w:rPr>
        <w:t>на лицевой счёт центра социальных выплат, открытый в Министерстве финансов Ульяновской области, в соответствии со сводной бюджетной росписью и кассовым планом исполнения областного бюджета Ульяновской области</w:t>
      </w:r>
      <w:r w:rsidR="00282CA0">
        <w:rPr>
          <w:rFonts w:ascii="Times New Roman" w:hAnsi="Times New Roman"/>
          <w:sz w:val="28"/>
          <w:szCs w:val="28"/>
          <w:lang w:eastAsia="ru-RU"/>
        </w:rPr>
        <w:t>;</w:t>
      </w:r>
    </w:p>
    <w:p w:rsidR="008121A8" w:rsidRDefault="008121A8" w:rsidP="008121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1A8">
        <w:rPr>
          <w:rFonts w:ascii="Times New Roman" w:hAnsi="Times New Roman"/>
          <w:sz w:val="28"/>
          <w:szCs w:val="28"/>
          <w:lang w:eastAsia="ru-RU"/>
        </w:rPr>
        <w:t>представляет в Министерство труда и социальной защиты Российской Федерации отчёт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8121A8">
        <w:rPr>
          <w:rFonts w:ascii="Times New Roman" w:hAnsi="Times New Roman"/>
          <w:sz w:val="28"/>
          <w:szCs w:val="28"/>
          <w:lang w:eastAsia="ru-RU"/>
        </w:rPr>
        <w:t xml:space="preserve">список лиц, которым выплачена компенсация </w:t>
      </w:r>
      <w:r w:rsidR="00FC0E56">
        <w:rPr>
          <w:rFonts w:ascii="Times New Roman" w:hAnsi="Times New Roman"/>
          <w:sz w:val="28"/>
          <w:szCs w:val="28"/>
          <w:lang w:eastAsia="ru-RU"/>
        </w:rPr>
        <w:br/>
      </w:r>
      <w:r w:rsidRPr="008121A8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121A8">
        <w:rPr>
          <w:rFonts w:ascii="Times New Roman" w:hAnsi="Times New Roman"/>
          <w:sz w:val="28"/>
          <w:szCs w:val="28"/>
          <w:lang w:eastAsia="ru-RU"/>
        </w:rPr>
        <w:t xml:space="preserve"> Правил предоставления субвенций;</w:t>
      </w:r>
    </w:p>
    <w:p w:rsidR="008121A8" w:rsidRDefault="008121A8" w:rsidP="008121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1A8">
        <w:rPr>
          <w:rFonts w:ascii="Times New Roman" w:hAnsi="Times New Roman"/>
          <w:sz w:val="28"/>
          <w:szCs w:val="28"/>
          <w:lang w:eastAsia="ru-RU"/>
        </w:rPr>
        <w:t xml:space="preserve">до 10 числа месяца, следующего заотчётным, представляет </w:t>
      </w:r>
      <w:r w:rsidR="00FC0E56">
        <w:rPr>
          <w:rFonts w:ascii="Times New Roman" w:hAnsi="Times New Roman"/>
          <w:sz w:val="28"/>
          <w:szCs w:val="28"/>
          <w:lang w:eastAsia="ru-RU"/>
        </w:rPr>
        <w:br/>
      </w:r>
      <w:r w:rsidRPr="008121A8">
        <w:rPr>
          <w:rFonts w:ascii="Times New Roman" w:hAnsi="Times New Roman"/>
          <w:sz w:val="28"/>
          <w:szCs w:val="28"/>
          <w:lang w:eastAsia="ru-RU"/>
        </w:rPr>
        <w:t>в Министерство финансов Ульяновской области отчёт об использовании средств, направляемых на предоставление компенсации, в составе бухгалтерской (финансовой) отчётности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82CA0" w:rsidRPr="00282CA0" w:rsidRDefault="008121A8" w:rsidP="008121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1A8">
        <w:rPr>
          <w:rFonts w:ascii="Times New Roman" w:hAnsi="Times New Roman"/>
          <w:sz w:val="28"/>
          <w:szCs w:val="28"/>
          <w:lang w:eastAsia="ru-RU"/>
        </w:rPr>
        <w:t xml:space="preserve">обеспечивают </w:t>
      </w:r>
      <w:r w:rsidR="00282CA0" w:rsidRPr="00282CA0">
        <w:rPr>
          <w:rFonts w:ascii="Times New Roman" w:hAnsi="Times New Roman"/>
          <w:sz w:val="28"/>
          <w:szCs w:val="28"/>
          <w:lang w:eastAsia="ru-RU"/>
        </w:rPr>
        <w:t xml:space="preserve">результативность, адресность и целевой характер использования бюджетных средств, направленных на </w:t>
      </w:r>
      <w:r w:rsidR="00BB30B8">
        <w:rPr>
          <w:rFonts w:ascii="Times New Roman" w:hAnsi="Times New Roman"/>
          <w:sz w:val="28"/>
          <w:szCs w:val="28"/>
          <w:lang w:eastAsia="ru-RU"/>
        </w:rPr>
        <w:t xml:space="preserve">выплату </w:t>
      </w:r>
      <w:r w:rsidR="00785F2B">
        <w:rPr>
          <w:rFonts w:ascii="Times New Roman" w:hAnsi="Times New Roman"/>
          <w:sz w:val="28"/>
          <w:szCs w:val="28"/>
          <w:lang w:eastAsia="ru-RU"/>
        </w:rPr>
        <w:t>компенсаци</w:t>
      </w:r>
      <w:r w:rsidR="00BB30B8">
        <w:rPr>
          <w:rFonts w:ascii="Times New Roman" w:hAnsi="Times New Roman"/>
          <w:sz w:val="28"/>
          <w:szCs w:val="28"/>
          <w:lang w:eastAsia="ru-RU"/>
        </w:rPr>
        <w:t>й</w:t>
      </w:r>
      <w:r w:rsidR="00282CA0" w:rsidRPr="00282CA0">
        <w:rPr>
          <w:rFonts w:ascii="Times New Roman" w:hAnsi="Times New Roman"/>
          <w:sz w:val="28"/>
          <w:szCs w:val="28"/>
          <w:lang w:eastAsia="ru-RU"/>
        </w:rPr>
        <w:t>,</w:t>
      </w:r>
      <w:r w:rsidR="00BB30B8">
        <w:rPr>
          <w:rFonts w:ascii="Times New Roman" w:hAnsi="Times New Roman"/>
          <w:sz w:val="28"/>
          <w:szCs w:val="28"/>
          <w:lang w:eastAsia="ru-RU"/>
        </w:rPr>
        <w:br/>
      </w:r>
      <w:r w:rsidR="00282CA0" w:rsidRPr="00282CA0">
        <w:rPr>
          <w:rFonts w:ascii="Times New Roman" w:hAnsi="Times New Roman"/>
          <w:sz w:val="28"/>
          <w:szCs w:val="28"/>
          <w:lang w:eastAsia="ru-RU"/>
        </w:rPr>
        <w:t xml:space="preserve"> в соответствии с утверждёнными ему бюджетными ассигнованиями и лимитами бюджетных обязательств.</w:t>
      </w:r>
    </w:p>
    <w:p w:rsidR="00E6685A" w:rsidRPr="00E6685A" w:rsidRDefault="00E6685A" w:rsidP="00715DCF">
      <w:pPr>
        <w:numPr>
          <w:ilvl w:val="0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 w:cstheme="minorBidi"/>
          <w:sz w:val="28"/>
          <w:szCs w:val="28"/>
          <w:lang w:eastAsia="ru-RU"/>
        </w:rPr>
      </w:pPr>
      <w:r w:rsidRPr="00E6685A">
        <w:rPr>
          <w:rFonts w:ascii="Times New Roman" w:hAnsi="Times New Roman" w:cstheme="minorBidi"/>
          <w:sz w:val="28"/>
          <w:szCs w:val="28"/>
          <w:lang w:eastAsia="ru-RU"/>
        </w:rPr>
        <w:t>Центр социальных выплат:</w:t>
      </w:r>
    </w:p>
    <w:p w:rsidR="00FC0E56" w:rsidRPr="00FC0E56" w:rsidRDefault="00FC0E56" w:rsidP="00FC0E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  <w:lang w:eastAsia="ru-RU"/>
        </w:rPr>
      </w:pPr>
      <w:r w:rsidRPr="00FC0E56">
        <w:rPr>
          <w:rFonts w:ascii="Times New Roman" w:hAnsi="Times New Roman" w:cstheme="minorBidi"/>
          <w:sz w:val="28"/>
          <w:szCs w:val="28"/>
          <w:lang w:eastAsia="ru-RU"/>
        </w:rPr>
        <w:t xml:space="preserve">ежемесячно до 5 числа текущего месяца представляет уполномоченному органу заявку на финансовое обеспечение расходов, связанных с </w:t>
      </w:r>
      <w:r w:rsidR="00BB30B8">
        <w:rPr>
          <w:rFonts w:ascii="Times New Roman" w:hAnsi="Times New Roman" w:cstheme="minorBidi"/>
          <w:sz w:val="28"/>
          <w:szCs w:val="28"/>
          <w:lang w:eastAsia="ru-RU"/>
        </w:rPr>
        <w:t>выплатой</w:t>
      </w:r>
      <w:r w:rsidR="00785F2B">
        <w:rPr>
          <w:rFonts w:ascii="Times New Roman" w:hAnsi="Times New Roman" w:cstheme="minorBidi"/>
          <w:sz w:val="28"/>
          <w:szCs w:val="28"/>
          <w:lang w:eastAsia="ru-RU"/>
        </w:rPr>
        <w:t>компенсации</w:t>
      </w:r>
      <w:r w:rsidRPr="00FC0E56">
        <w:rPr>
          <w:rFonts w:ascii="Times New Roman" w:hAnsi="Times New Roman" w:cstheme="minorBidi"/>
          <w:sz w:val="28"/>
          <w:szCs w:val="28"/>
          <w:lang w:eastAsia="ru-RU"/>
        </w:rPr>
        <w:t>;</w:t>
      </w:r>
    </w:p>
    <w:p w:rsidR="002F5727" w:rsidRDefault="002F5727" w:rsidP="00FC0E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  <w:lang w:eastAsia="ru-RU"/>
        </w:rPr>
      </w:pPr>
      <w:r w:rsidRPr="002F5727">
        <w:rPr>
          <w:rFonts w:ascii="Times New Roman" w:hAnsi="Times New Roman" w:cstheme="minorBidi"/>
          <w:sz w:val="28"/>
          <w:szCs w:val="28"/>
          <w:lang w:eastAsia="ru-RU"/>
        </w:rPr>
        <w:lastRenderedPageBreak/>
        <w:t xml:space="preserve">после 25 числа текущего месяца производит расходование средств, предусмотренных кассовым планом исполнения областного бюджета Ульяновской области на соответствующие цели, для организации </w:t>
      </w:r>
      <w:r w:rsidR="00BB30B8">
        <w:rPr>
          <w:rFonts w:ascii="Times New Roman" w:hAnsi="Times New Roman" w:cstheme="minorBidi"/>
          <w:sz w:val="28"/>
          <w:szCs w:val="28"/>
          <w:lang w:eastAsia="ru-RU"/>
        </w:rPr>
        <w:t>выплаты</w:t>
      </w:r>
      <w:r w:rsidR="00785F2B">
        <w:rPr>
          <w:rFonts w:ascii="Times New Roman" w:hAnsi="Times New Roman" w:cstheme="minorBidi"/>
          <w:sz w:val="28"/>
          <w:szCs w:val="28"/>
          <w:lang w:eastAsia="ru-RU"/>
        </w:rPr>
        <w:t>компенсаци</w:t>
      </w:r>
      <w:r w:rsidR="00BB30B8">
        <w:rPr>
          <w:rFonts w:ascii="Times New Roman" w:hAnsi="Times New Roman" w:cstheme="minorBidi"/>
          <w:sz w:val="28"/>
          <w:szCs w:val="28"/>
          <w:lang w:eastAsia="ru-RU"/>
        </w:rPr>
        <w:t>й</w:t>
      </w:r>
      <w:r w:rsidRPr="002F5727">
        <w:rPr>
          <w:rFonts w:ascii="Times New Roman" w:hAnsi="Times New Roman" w:cstheme="minorBidi"/>
          <w:sz w:val="28"/>
          <w:szCs w:val="28"/>
          <w:lang w:eastAsia="ru-RU"/>
        </w:rPr>
        <w:t>, с 1 числа месяца, следующего за текущим;</w:t>
      </w:r>
    </w:p>
    <w:p w:rsidR="002F5727" w:rsidRDefault="002F5727" w:rsidP="00FC0E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  <w:lang w:eastAsia="ru-RU"/>
        </w:rPr>
      </w:pPr>
      <w:r w:rsidRPr="002F5727">
        <w:rPr>
          <w:rFonts w:ascii="Times New Roman" w:hAnsi="Times New Roman" w:cstheme="minorBidi"/>
          <w:sz w:val="28"/>
          <w:szCs w:val="28"/>
          <w:lang w:eastAsia="ru-RU"/>
        </w:rPr>
        <w:t>осуществляет расходование средств путём их перечисления с лицевого счёта центра социальных выплат, открытого в Министерстве финансов Ульяновской области, на счета получателей в кредитных организациях или организации их доставки через организации федеральной почтовой связи;</w:t>
      </w:r>
    </w:p>
    <w:p w:rsidR="00FC0E56" w:rsidRPr="00FC0E56" w:rsidRDefault="00FC0E56" w:rsidP="00FC0E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  <w:lang w:eastAsia="ru-RU"/>
        </w:rPr>
      </w:pPr>
      <w:r w:rsidRPr="00FC0E56">
        <w:rPr>
          <w:rFonts w:ascii="Times New Roman" w:hAnsi="Times New Roman" w:cstheme="minorBidi"/>
          <w:sz w:val="28"/>
          <w:szCs w:val="28"/>
          <w:lang w:eastAsia="ru-RU"/>
        </w:rPr>
        <w:t xml:space="preserve">ежемесячно до 5 числа месяца, следующего за отчётным, направляет в уполномоченный орган отчёт об использовании бюджетных средств, направленных на </w:t>
      </w:r>
      <w:r w:rsidR="00BB30B8">
        <w:rPr>
          <w:rFonts w:ascii="Times New Roman" w:hAnsi="Times New Roman" w:cstheme="minorBidi"/>
          <w:sz w:val="28"/>
          <w:szCs w:val="28"/>
          <w:lang w:eastAsia="ru-RU"/>
        </w:rPr>
        <w:t>выплату</w:t>
      </w:r>
      <w:r w:rsidR="00785F2B">
        <w:rPr>
          <w:rFonts w:ascii="Times New Roman" w:hAnsi="Times New Roman" w:cstheme="minorBidi"/>
          <w:sz w:val="28"/>
          <w:szCs w:val="28"/>
          <w:lang w:eastAsia="ru-RU"/>
        </w:rPr>
        <w:t>компенсации</w:t>
      </w:r>
      <w:r w:rsidRPr="00FC0E56">
        <w:rPr>
          <w:rFonts w:ascii="Times New Roman" w:hAnsi="Times New Roman" w:cstheme="minorBidi"/>
          <w:sz w:val="28"/>
          <w:szCs w:val="28"/>
          <w:lang w:eastAsia="ru-RU"/>
        </w:rPr>
        <w:t>, составленный по форме, утверждённой уполномоченным органом;</w:t>
      </w:r>
    </w:p>
    <w:p w:rsidR="00FC0E56" w:rsidRPr="00FC0E56" w:rsidRDefault="00FC0E56" w:rsidP="00FC0E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  <w:lang w:eastAsia="ru-RU"/>
        </w:rPr>
      </w:pPr>
      <w:r w:rsidRPr="00FC0E56">
        <w:rPr>
          <w:rFonts w:ascii="Times New Roman" w:hAnsi="Times New Roman" w:cstheme="minorBidi"/>
          <w:sz w:val="28"/>
          <w:szCs w:val="28"/>
          <w:lang w:eastAsia="ru-RU"/>
        </w:rPr>
        <w:t xml:space="preserve">обеспечивает результативность, целевой характер использования бюджетных средств, направляемых на </w:t>
      </w:r>
      <w:r w:rsidR="00BB30B8">
        <w:rPr>
          <w:rFonts w:ascii="Times New Roman" w:hAnsi="Times New Roman" w:cstheme="minorBidi"/>
          <w:sz w:val="28"/>
          <w:szCs w:val="28"/>
          <w:lang w:eastAsia="ru-RU"/>
        </w:rPr>
        <w:t>выплату</w:t>
      </w:r>
      <w:r w:rsidR="00785F2B">
        <w:rPr>
          <w:rFonts w:ascii="Times New Roman" w:hAnsi="Times New Roman" w:cstheme="minorBidi"/>
          <w:sz w:val="28"/>
          <w:szCs w:val="28"/>
          <w:lang w:eastAsia="ru-RU"/>
        </w:rPr>
        <w:t>компенсаци</w:t>
      </w:r>
      <w:r w:rsidR="00BB30B8">
        <w:rPr>
          <w:rFonts w:ascii="Times New Roman" w:hAnsi="Times New Roman" w:cstheme="minorBidi"/>
          <w:sz w:val="28"/>
          <w:szCs w:val="28"/>
          <w:lang w:eastAsia="ru-RU"/>
        </w:rPr>
        <w:t>й</w:t>
      </w:r>
      <w:r w:rsidRPr="00FC0E56">
        <w:rPr>
          <w:rFonts w:ascii="Times New Roman" w:hAnsi="Times New Roman" w:cstheme="minorBidi"/>
          <w:sz w:val="28"/>
          <w:szCs w:val="28"/>
          <w:lang w:eastAsia="ru-RU"/>
        </w:rPr>
        <w:t>.</w:t>
      </w:r>
    </w:p>
    <w:p w:rsidR="00E6685A" w:rsidRDefault="00715DCF" w:rsidP="00715DCF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7DAF">
        <w:rPr>
          <w:rFonts w:ascii="Times New Roman" w:hAnsi="Times New Roman"/>
          <w:sz w:val="28"/>
          <w:szCs w:val="28"/>
        </w:rPr>
        <w:t>несёт ответственность за достоверность предст</w:t>
      </w:r>
      <w:r w:rsidR="00F24F40">
        <w:rPr>
          <w:rFonts w:ascii="Times New Roman" w:hAnsi="Times New Roman"/>
          <w:sz w:val="28"/>
          <w:szCs w:val="28"/>
        </w:rPr>
        <w:t>авляемых отчётов, своевременное</w:t>
      </w:r>
      <w:r w:rsidRPr="00E57DAF">
        <w:rPr>
          <w:rFonts w:ascii="Times New Roman" w:hAnsi="Times New Roman"/>
          <w:sz w:val="28"/>
          <w:szCs w:val="28"/>
        </w:rPr>
        <w:t xml:space="preserve"> расходование денежных средств, направляемых </w:t>
      </w:r>
      <w:r w:rsidR="00F24F40">
        <w:rPr>
          <w:rFonts w:ascii="Times New Roman" w:hAnsi="Times New Roman"/>
          <w:sz w:val="28"/>
          <w:szCs w:val="28"/>
        </w:rPr>
        <w:br/>
      </w:r>
      <w:r w:rsidRPr="00E57DAF">
        <w:rPr>
          <w:rFonts w:ascii="Times New Roman" w:hAnsi="Times New Roman"/>
          <w:sz w:val="28"/>
          <w:szCs w:val="28"/>
        </w:rPr>
        <w:t xml:space="preserve">на </w:t>
      </w:r>
      <w:r w:rsidR="008325B0">
        <w:rPr>
          <w:rFonts w:ascii="Times New Roman" w:hAnsi="Times New Roman"/>
          <w:sz w:val="28"/>
          <w:szCs w:val="28"/>
        </w:rPr>
        <w:t>п</w:t>
      </w:r>
      <w:r w:rsidRPr="00E57DAF">
        <w:rPr>
          <w:rFonts w:ascii="Times New Roman" w:hAnsi="Times New Roman"/>
          <w:sz w:val="28"/>
          <w:szCs w:val="28"/>
        </w:rPr>
        <w:t xml:space="preserve">редоставление </w:t>
      </w:r>
      <w:r w:rsidR="00785F2B">
        <w:rPr>
          <w:rFonts w:ascii="Times New Roman" w:hAnsi="Times New Roman"/>
          <w:sz w:val="28"/>
          <w:szCs w:val="28"/>
        </w:rPr>
        <w:t>компенсации</w:t>
      </w:r>
      <w:r w:rsidRPr="00E57DAF">
        <w:rPr>
          <w:rFonts w:ascii="Times New Roman" w:hAnsi="Times New Roman"/>
          <w:sz w:val="28"/>
          <w:szCs w:val="28"/>
        </w:rPr>
        <w:t xml:space="preserve">, а также обеспечивает результативность </w:t>
      </w:r>
      <w:r w:rsidR="00F24F40">
        <w:rPr>
          <w:rFonts w:ascii="Times New Roman" w:hAnsi="Times New Roman"/>
          <w:sz w:val="28"/>
          <w:szCs w:val="28"/>
        </w:rPr>
        <w:br/>
      </w:r>
      <w:r w:rsidRPr="00E57DAF">
        <w:rPr>
          <w:rFonts w:ascii="Times New Roman" w:hAnsi="Times New Roman"/>
          <w:sz w:val="28"/>
          <w:szCs w:val="28"/>
        </w:rPr>
        <w:t>и целевой характер использования указанных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F24F40" w:rsidRDefault="00F24F40" w:rsidP="00715DCF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4F40" w:rsidRDefault="00F24F40" w:rsidP="00715DCF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4F40" w:rsidRPr="00E6685A" w:rsidRDefault="00F24F40" w:rsidP="00F24F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326A0F" w:rsidRDefault="00326A0F" w:rsidP="00326A0F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6A0F" w:rsidRPr="00326A0F" w:rsidRDefault="00326A0F" w:rsidP="00326A0F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4F40" w:rsidRDefault="00F24F40" w:rsidP="001F0C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F24F40" w:rsidSect="00D37F36">
          <w:pgSz w:w="11907" w:h="16839" w:code="9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1F0C73" w:rsidRDefault="001F0C73" w:rsidP="001F0C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31B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F0C73" w:rsidRDefault="001F0C73" w:rsidP="001F0C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F24F40" w:rsidRPr="00F24F40" w:rsidRDefault="001F0C73" w:rsidP="00F24F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4F40" w:rsidRPr="00F24F40">
        <w:rPr>
          <w:rFonts w:ascii="Times New Roman" w:hAnsi="Times New Roman" w:cs="Times New Roman"/>
          <w:sz w:val="28"/>
          <w:szCs w:val="28"/>
        </w:rPr>
        <w:t xml:space="preserve">Об утверждении Правил выплаты инвалидам (в том числе детям-инвалидам), имеющим транспортные средства в соответствии </w:t>
      </w:r>
    </w:p>
    <w:p w:rsidR="00F24F40" w:rsidRPr="00F24F40" w:rsidRDefault="00F24F40" w:rsidP="00F24F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4F40">
        <w:rPr>
          <w:rFonts w:ascii="Times New Roman" w:hAnsi="Times New Roman" w:cs="Times New Roman"/>
          <w:sz w:val="28"/>
          <w:szCs w:val="28"/>
        </w:rPr>
        <w:t xml:space="preserve">с установленными учреждениями медико-социальной экспертизы медицинскими показаниями на обеспечение транспортными средствами,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проживающим </w:t>
      </w:r>
    </w:p>
    <w:p w:rsidR="001F0C73" w:rsidRDefault="00F24F40" w:rsidP="00F24F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4F40">
        <w:rPr>
          <w:rFonts w:ascii="Times New Roman" w:hAnsi="Times New Roman" w:cs="Times New Roman"/>
          <w:sz w:val="28"/>
          <w:szCs w:val="28"/>
        </w:rPr>
        <w:t>в Ульяновской области</w:t>
      </w:r>
      <w:r w:rsidR="001F0C73">
        <w:rPr>
          <w:rFonts w:ascii="Times New Roman" w:eastAsia="Calibri" w:hAnsi="Times New Roman"/>
          <w:sz w:val="28"/>
          <w:szCs w:val="28"/>
        </w:rPr>
        <w:t>»</w:t>
      </w:r>
    </w:p>
    <w:p w:rsidR="001F0C73" w:rsidRDefault="001F0C73" w:rsidP="001F0C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DA0" w:rsidRDefault="007B7DA0" w:rsidP="001F0C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DA0" w:rsidRDefault="007B7DA0" w:rsidP="007B7DA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статьёй 17 Федерального закона от </w:t>
      </w:r>
      <w:r w:rsidRPr="00051DEC">
        <w:rPr>
          <w:rFonts w:ascii="Times New Roman" w:hAnsi="Times New Roman"/>
          <w:sz w:val="28"/>
          <w:szCs w:val="28"/>
        </w:rPr>
        <w:t xml:space="preserve">25.04.2002 </w:t>
      </w:r>
      <w:r>
        <w:rPr>
          <w:rFonts w:ascii="Times New Roman" w:hAnsi="Times New Roman"/>
          <w:sz w:val="28"/>
          <w:szCs w:val="28"/>
        </w:rPr>
        <w:t>№</w:t>
      </w:r>
      <w:r w:rsidRPr="00051DEC">
        <w:rPr>
          <w:rFonts w:ascii="Times New Roman" w:hAnsi="Times New Roman"/>
          <w:sz w:val="28"/>
          <w:szCs w:val="28"/>
        </w:rPr>
        <w:t xml:space="preserve"> 40-ФЗ </w:t>
      </w:r>
      <w:r>
        <w:rPr>
          <w:rFonts w:ascii="Times New Roman" w:hAnsi="Times New Roman"/>
          <w:sz w:val="28"/>
          <w:szCs w:val="28"/>
        </w:rPr>
        <w:t>«</w:t>
      </w:r>
      <w:r w:rsidRPr="00051DEC">
        <w:rPr>
          <w:rFonts w:ascii="Times New Roman" w:hAnsi="Times New Roman"/>
          <w:sz w:val="28"/>
          <w:szCs w:val="28"/>
        </w:rPr>
        <w:t xml:space="preserve">Об обязательном страховании гражданской ответственности </w:t>
      </w:r>
      <w:r>
        <w:rPr>
          <w:rFonts w:ascii="Times New Roman" w:hAnsi="Times New Roman"/>
          <w:sz w:val="28"/>
          <w:szCs w:val="28"/>
        </w:rPr>
        <w:t xml:space="preserve">владельцев транспортных средств» </w:t>
      </w:r>
      <w:r w:rsidRPr="00051DEC">
        <w:rPr>
          <w:rFonts w:ascii="Times New Roman" w:hAnsi="Times New Roman"/>
          <w:sz w:val="28"/>
          <w:szCs w:val="28"/>
        </w:rPr>
        <w:t xml:space="preserve">органам государственной власти субъектов Российской Федерации </w:t>
      </w:r>
      <w:r>
        <w:rPr>
          <w:rFonts w:ascii="Times New Roman" w:hAnsi="Times New Roman"/>
          <w:sz w:val="28"/>
          <w:szCs w:val="28"/>
        </w:rPr>
        <w:t xml:space="preserve">переданы </w:t>
      </w:r>
      <w:r w:rsidRPr="00051DEC">
        <w:rPr>
          <w:rFonts w:ascii="Times New Roman" w:hAnsi="Times New Roman"/>
          <w:sz w:val="28"/>
          <w:szCs w:val="28"/>
        </w:rPr>
        <w:t>полномочия по выплате инвалидам компенсации</w:t>
      </w:r>
      <w:r w:rsidRPr="0015546C">
        <w:rPr>
          <w:rFonts w:ascii="Times New Roman" w:hAnsi="Times New Roman"/>
          <w:sz w:val="28"/>
          <w:szCs w:val="28"/>
        </w:rPr>
        <w:t>уплаченной ими страховой премии по договору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/>
          <w:sz w:val="28"/>
          <w:szCs w:val="28"/>
        </w:rPr>
        <w:t xml:space="preserve"> (далее – компенсация).</w:t>
      </w:r>
      <w:r w:rsidRPr="007B7DA0">
        <w:rPr>
          <w:rFonts w:ascii="Times New Roman" w:hAnsi="Times New Roman"/>
          <w:sz w:val="28"/>
          <w:szCs w:val="28"/>
        </w:rPr>
        <w:t>Правила выплаты компенсации устанавливаются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 в соответствии </w:t>
      </w:r>
      <w:r w:rsidR="005F7C2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пунктом 5 п</w:t>
      </w:r>
      <w:r w:rsidRPr="007B7DA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яПравительства РФ от 19.08.2005 №</w:t>
      </w:r>
      <w:r w:rsidRPr="007B7DA0">
        <w:rPr>
          <w:rFonts w:ascii="Times New Roman" w:hAnsi="Times New Roman"/>
          <w:sz w:val="28"/>
          <w:szCs w:val="28"/>
        </w:rPr>
        <w:t xml:space="preserve"> 528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B7DA0">
        <w:rPr>
          <w:rFonts w:ascii="Times New Roman" w:hAnsi="Times New Roman"/>
          <w:sz w:val="28"/>
          <w:szCs w:val="28"/>
        </w:rPr>
        <w:t xml:space="preserve">О порядке предоставления из федерального бюджета субвенций бюджетам субъектов Российской Федерации на реализацию полномочий по выплате инвалидам </w:t>
      </w:r>
      <w:r w:rsidR="005F7C28">
        <w:rPr>
          <w:rFonts w:ascii="Times New Roman" w:hAnsi="Times New Roman"/>
          <w:sz w:val="28"/>
          <w:szCs w:val="28"/>
        </w:rPr>
        <w:br/>
      </w:r>
      <w:r w:rsidRPr="007B7DA0">
        <w:rPr>
          <w:rFonts w:ascii="Times New Roman" w:hAnsi="Times New Roman"/>
          <w:sz w:val="28"/>
          <w:szCs w:val="28"/>
        </w:rPr>
        <w:t xml:space="preserve">(в том числе детям-инвалидам), имеющим транспортные средства </w:t>
      </w:r>
      <w:r w:rsidR="005F7C28">
        <w:rPr>
          <w:rFonts w:ascii="Times New Roman" w:hAnsi="Times New Roman"/>
          <w:sz w:val="28"/>
          <w:szCs w:val="28"/>
        </w:rPr>
        <w:br/>
      </w:r>
      <w:r w:rsidRPr="007B7DA0">
        <w:rPr>
          <w:rFonts w:ascii="Times New Roman" w:hAnsi="Times New Roman"/>
          <w:sz w:val="28"/>
          <w:szCs w:val="28"/>
        </w:rPr>
        <w:t xml:space="preserve">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</w:t>
      </w:r>
      <w:r>
        <w:rPr>
          <w:rFonts w:ascii="Times New Roman" w:hAnsi="Times New Roman"/>
          <w:sz w:val="28"/>
          <w:szCs w:val="28"/>
        </w:rPr>
        <w:t>владельцев транспортных средств».</w:t>
      </w:r>
    </w:p>
    <w:p w:rsidR="0029736B" w:rsidRDefault="0015546C" w:rsidP="005B401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</w:t>
      </w:r>
      <w:r w:rsidR="005B401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 </w:t>
      </w:r>
      <w:r w:rsidR="007B7DA0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предусматривает </w:t>
      </w:r>
      <w:r w:rsidR="005B4017">
        <w:rPr>
          <w:rFonts w:ascii="Times New Roman" w:hAnsi="Times New Roman"/>
          <w:sz w:val="28"/>
          <w:szCs w:val="28"/>
        </w:rPr>
        <w:t xml:space="preserve">утверждение Правил </w:t>
      </w:r>
      <w:r w:rsidR="005B4017" w:rsidRPr="0015546C">
        <w:rPr>
          <w:rFonts w:ascii="Times New Roman" w:hAnsi="Times New Roman"/>
          <w:sz w:val="28"/>
          <w:szCs w:val="28"/>
        </w:rPr>
        <w:t xml:space="preserve">выплаты инвалидам (в том числе детям-инвалидам), </w:t>
      </w:r>
      <w:r w:rsidR="00882DF8">
        <w:rPr>
          <w:rFonts w:ascii="Times New Roman" w:hAnsi="Times New Roman"/>
          <w:sz w:val="28"/>
          <w:szCs w:val="28"/>
        </w:rPr>
        <w:t xml:space="preserve">проживающим в Ульяновской области, </w:t>
      </w:r>
      <w:r w:rsidR="005B4017" w:rsidRPr="0015546C">
        <w:rPr>
          <w:rFonts w:ascii="Times New Roman" w:hAnsi="Times New Roman"/>
          <w:sz w:val="28"/>
          <w:szCs w:val="28"/>
        </w:rPr>
        <w:t xml:space="preserve">имеющим транспортные средства в соответствии с </w:t>
      </w:r>
      <w:r w:rsidR="007B7DA0">
        <w:rPr>
          <w:rFonts w:ascii="Times New Roman" w:hAnsi="Times New Roman"/>
          <w:sz w:val="28"/>
          <w:szCs w:val="28"/>
        </w:rPr>
        <w:t>у</w:t>
      </w:r>
      <w:r w:rsidR="005B4017" w:rsidRPr="0015546C">
        <w:rPr>
          <w:rFonts w:ascii="Times New Roman" w:hAnsi="Times New Roman"/>
          <w:sz w:val="28"/>
          <w:szCs w:val="28"/>
        </w:rPr>
        <w:t>становленными учреждениями медико</w:t>
      </w:r>
      <w:r w:rsidR="007B7DA0">
        <w:rPr>
          <w:rFonts w:ascii="Times New Roman" w:hAnsi="Times New Roman"/>
          <w:sz w:val="28"/>
          <w:szCs w:val="28"/>
        </w:rPr>
        <w:t>-</w:t>
      </w:r>
      <w:r w:rsidR="005B4017" w:rsidRPr="0015546C">
        <w:rPr>
          <w:rFonts w:ascii="Times New Roman" w:hAnsi="Times New Roman"/>
          <w:sz w:val="28"/>
          <w:szCs w:val="28"/>
        </w:rPr>
        <w:t xml:space="preserve">социальной экспертизы медицинскими показаниями на обеспечение транспортными средствами, или их законным представителям компенсации </w:t>
      </w:r>
      <w:r w:rsidR="005B4017">
        <w:rPr>
          <w:rFonts w:ascii="Times New Roman" w:hAnsi="Times New Roman"/>
          <w:sz w:val="28"/>
          <w:szCs w:val="28"/>
        </w:rPr>
        <w:t>(далее –</w:t>
      </w:r>
      <w:r w:rsidR="00882DF8">
        <w:rPr>
          <w:rFonts w:ascii="Times New Roman" w:hAnsi="Times New Roman"/>
          <w:sz w:val="28"/>
          <w:szCs w:val="28"/>
        </w:rPr>
        <w:t>Правила</w:t>
      </w:r>
      <w:r w:rsidR="00F151BA">
        <w:rPr>
          <w:rFonts w:ascii="Times New Roman" w:hAnsi="Times New Roman"/>
          <w:sz w:val="28"/>
          <w:szCs w:val="28"/>
        </w:rPr>
        <w:t>)</w:t>
      </w:r>
      <w:r w:rsidR="00723456">
        <w:rPr>
          <w:rFonts w:ascii="Times New Roman" w:hAnsi="Times New Roman"/>
          <w:sz w:val="28"/>
          <w:szCs w:val="28"/>
        </w:rPr>
        <w:t xml:space="preserve">в новой редакции в целях приведения в соответствие </w:t>
      </w:r>
      <w:r w:rsidR="00ED386A">
        <w:rPr>
          <w:rFonts w:ascii="Times New Roman" w:hAnsi="Times New Roman"/>
          <w:sz w:val="28"/>
          <w:szCs w:val="28"/>
        </w:rPr>
        <w:t xml:space="preserve">механизма предоставления </w:t>
      </w:r>
      <w:r w:rsidR="00771E1A">
        <w:rPr>
          <w:rFonts w:ascii="Times New Roman" w:hAnsi="Times New Roman"/>
          <w:sz w:val="28"/>
          <w:szCs w:val="28"/>
        </w:rPr>
        <w:t xml:space="preserve">такой </w:t>
      </w:r>
      <w:r w:rsidR="00723456">
        <w:rPr>
          <w:rFonts w:ascii="Times New Roman" w:hAnsi="Times New Roman"/>
          <w:sz w:val="28"/>
          <w:szCs w:val="28"/>
        </w:rPr>
        <w:t>компенсации</w:t>
      </w:r>
      <w:r w:rsidR="00A7790B">
        <w:rPr>
          <w:rFonts w:ascii="Times New Roman" w:hAnsi="Times New Roman"/>
          <w:sz w:val="28"/>
          <w:szCs w:val="28"/>
        </w:rPr>
        <w:t>законодательству</w:t>
      </w:r>
      <w:r w:rsidR="00051DEC">
        <w:rPr>
          <w:rFonts w:ascii="Times New Roman" w:hAnsi="Times New Roman"/>
          <w:sz w:val="28"/>
          <w:szCs w:val="28"/>
        </w:rPr>
        <w:t>, а именно в</w:t>
      </w:r>
      <w:r w:rsidR="00A7790B">
        <w:rPr>
          <w:rFonts w:ascii="Times New Roman" w:hAnsi="Times New Roman"/>
          <w:sz w:val="28"/>
          <w:szCs w:val="28"/>
        </w:rPr>
        <w:t xml:space="preserve"> связи с </w:t>
      </w:r>
      <w:r w:rsidR="00F151BA">
        <w:rPr>
          <w:rFonts w:ascii="Times New Roman" w:hAnsi="Times New Roman"/>
          <w:sz w:val="28"/>
          <w:szCs w:val="28"/>
        </w:rPr>
        <w:t>реорганизаци</w:t>
      </w:r>
      <w:r w:rsidR="00A7790B">
        <w:rPr>
          <w:rFonts w:ascii="Times New Roman" w:hAnsi="Times New Roman"/>
          <w:sz w:val="28"/>
          <w:szCs w:val="28"/>
        </w:rPr>
        <w:t>ейтерриториальных органовисполнительного органа государственной власти Ульяновской области в сфере социальной защиты населения (далее – уполномоченный орган), созданием единственного территориального органа уполномоченного органа част</w:t>
      </w:r>
      <w:r w:rsidR="00051DEC">
        <w:rPr>
          <w:rFonts w:ascii="Times New Roman" w:hAnsi="Times New Roman"/>
          <w:sz w:val="28"/>
          <w:szCs w:val="28"/>
        </w:rPr>
        <w:t>ь</w:t>
      </w:r>
      <w:r w:rsidR="00A7790B">
        <w:rPr>
          <w:rFonts w:ascii="Times New Roman" w:hAnsi="Times New Roman"/>
          <w:sz w:val="28"/>
          <w:szCs w:val="28"/>
        </w:rPr>
        <w:t xml:space="preserve"> его полномочий</w:t>
      </w:r>
      <w:r w:rsidR="00051DEC">
        <w:rPr>
          <w:rFonts w:ascii="Times New Roman" w:hAnsi="Times New Roman"/>
          <w:sz w:val="28"/>
          <w:szCs w:val="28"/>
        </w:rPr>
        <w:t xml:space="preserve"> по приёму и регистрации документов, подготовке межведомственных запросов, </w:t>
      </w:r>
      <w:bookmarkStart w:id="0" w:name="_GoBack"/>
      <w:bookmarkEnd w:id="0"/>
      <w:r w:rsidR="00051DEC">
        <w:rPr>
          <w:rFonts w:ascii="Times New Roman" w:hAnsi="Times New Roman"/>
          <w:sz w:val="28"/>
          <w:szCs w:val="28"/>
        </w:rPr>
        <w:t xml:space="preserve">проектов решений о предоставлении компенсации  передана </w:t>
      </w:r>
      <w:r w:rsidR="00A7790B">
        <w:rPr>
          <w:rFonts w:ascii="Times New Roman" w:hAnsi="Times New Roman"/>
          <w:sz w:val="28"/>
          <w:szCs w:val="28"/>
        </w:rPr>
        <w:t>Областн</w:t>
      </w:r>
      <w:r w:rsidR="005754F0">
        <w:rPr>
          <w:rFonts w:ascii="Times New Roman" w:hAnsi="Times New Roman"/>
          <w:sz w:val="28"/>
          <w:szCs w:val="28"/>
        </w:rPr>
        <w:t>ому</w:t>
      </w:r>
      <w:r w:rsidR="00A7790B">
        <w:rPr>
          <w:rFonts w:ascii="Times New Roman" w:hAnsi="Times New Roman"/>
          <w:sz w:val="28"/>
          <w:szCs w:val="28"/>
        </w:rPr>
        <w:t xml:space="preserve"> государственн</w:t>
      </w:r>
      <w:r w:rsidR="005754F0">
        <w:rPr>
          <w:rFonts w:ascii="Times New Roman" w:hAnsi="Times New Roman"/>
          <w:sz w:val="28"/>
          <w:szCs w:val="28"/>
        </w:rPr>
        <w:t>ому</w:t>
      </w:r>
      <w:r w:rsidR="00A7790B">
        <w:rPr>
          <w:rFonts w:ascii="Times New Roman" w:hAnsi="Times New Roman"/>
          <w:sz w:val="28"/>
          <w:szCs w:val="28"/>
        </w:rPr>
        <w:t xml:space="preserve"> казённ</w:t>
      </w:r>
      <w:r w:rsidR="005754F0">
        <w:rPr>
          <w:rFonts w:ascii="Times New Roman" w:hAnsi="Times New Roman"/>
          <w:sz w:val="28"/>
          <w:szCs w:val="28"/>
        </w:rPr>
        <w:t>о</w:t>
      </w:r>
      <w:r w:rsidR="00A7790B">
        <w:rPr>
          <w:rFonts w:ascii="Times New Roman" w:hAnsi="Times New Roman"/>
          <w:sz w:val="28"/>
          <w:szCs w:val="28"/>
        </w:rPr>
        <w:t>м</w:t>
      </w:r>
      <w:r w:rsidR="005754F0">
        <w:rPr>
          <w:rFonts w:ascii="Times New Roman" w:hAnsi="Times New Roman"/>
          <w:sz w:val="28"/>
          <w:szCs w:val="28"/>
        </w:rPr>
        <w:t>у</w:t>
      </w:r>
      <w:r w:rsidR="00A7790B">
        <w:rPr>
          <w:rFonts w:ascii="Times New Roman" w:hAnsi="Times New Roman"/>
          <w:sz w:val="28"/>
          <w:szCs w:val="28"/>
        </w:rPr>
        <w:t xml:space="preserve"> учреждени</w:t>
      </w:r>
      <w:r w:rsidR="005754F0">
        <w:rPr>
          <w:rFonts w:ascii="Times New Roman" w:hAnsi="Times New Roman"/>
          <w:sz w:val="28"/>
          <w:szCs w:val="28"/>
        </w:rPr>
        <w:t>ю</w:t>
      </w:r>
      <w:r w:rsidR="00A7790B">
        <w:rPr>
          <w:rFonts w:ascii="Times New Roman" w:hAnsi="Times New Roman"/>
          <w:sz w:val="28"/>
          <w:szCs w:val="28"/>
        </w:rPr>
        <w:t xml:space="preserve"> социальной защиты населения Ульяновской области</w:t>
      </w:r>
      <w:r w:rsidR="005754F0">
        <w:rPr>
          <w:rFonts w:ascii="Times New Roman" w:hAnsi="Times New Roman"/>
          <w:sz w:val="28"/>
          <w:szCs w:val="28"/>
        </w:rPr>
        <w:t xml:space="preserve">. </w:t>
      </w:r>
    </w:p>
    <w:p w:rsidR="005754F0" w:rsidRDefault="0029736B" w:rsidP="0029736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подготовке проекта постановления </w:t>
      </w:r>
      <w:r w:rsidR="00AC299B">
        <w:rPr>
          <w:rFonts w:ascii="Times New Roman" w:hAnsi="Times New Roman"/>
          <w:sz w:val="28"/>
          <w:szCs w:val="28"/>
        </w:rPr>
        <w:t xml:space="preserve">учтено </w:t>
      </w:r>
      <w:r w:rsidR="005754F0">
        <w:rPr>
          <w:rFonts w:ascii="Times New Roman" w:hAnsi="Times New Roman"/>
          <w:sz w:val="28"/>
          <w:szCs w:val="28"/>
        </w:rPr>
        <w:t>мнение</w:t>
      </w:r>
      <w:r w:rsidR="005754F0" w:rsidRPr="005B4017">
        <w:rPr>
          <w:rFonts w:ascii="Times New Roman" w:hAnsi="Times New Roman"/>
          <w:sz w:val="28"/>
          <w:szCs w:val="28"/>
        </w:rPr>
        <w:t xml:space="preserve"> Конституционного Суда Российской Федерации</w:t>
      </w:r>
      <w:r w:rsidR="005754F0">
        <w:rPr>
          <w:rFonts w:ascii="Times New Roman" w:hAnsi="Times New Roman"/>
          <w:sz w:val="28"/>
          <w:szCs w:val="28"/>
        </w:rPr>
        <w:t xml:space="preserve">, изложенное в постановлении </w:t>
      </w:r>
      <w:r w:rsidR="005754F0" w:rsidRPr="005B4017">
        <w:rPr>
          <w:rFonts w:ascii="Times New Roman" w:hAnsi="Times New Roman"/>
          <w:sz w:val="28"/>
          <w:szCs w:val="28"/>
        </w:rPr>
        <w:t>от 27.0</w:t>
      </w:r>
      <w:r w:rsidR="005754F0">
        <w:rPr>
          <w:rFonts w:ascii="Times New Roman" w:hAnsi="Times New Roman"/>
          <w:sz w:val="28"/>
          <w:szCs w:val="28"/>
        </w:rPr>
        <w:t>6</w:t>
      </w:r>
      <w:r w:rsidR="005754F0" w:rsidRPr="005B4017">
        <w:rPr>
          <w:rFonts w:ascii="Times New Roman" w:hAnsi="Times New Roman"/>
          <w:sz w:val="28"/>
          <w:szCs w:val="28"/>
        </w:rPr>
        <w:t xml:space="preserve">.2017 </w:t>
      </w:r>
      <w:r w:rsidR="00AC299B">
        <w:rPr>
          <w:rFonts w:ascii="Times New Roman" w:hAnsi="Times New Roman"/>
          <w:sz w:val="28"/>
          <w:szCs w:val="28"/>
        </w:rPr>
        <w:br/>
      </w:r>
      <w:r w:rsidR="005754F0" w:rsidRPr="005B4017">
        <w:rPr>
          <w:rFonts w:ascii="Times New Roman" w:hAnsi="Times New Roman"/>
          <w:sz w:val="28"/>
          <w:szCs w:val="28"/>
        </w:rPr>
        <w:t>№ 17-П</w:t>
      </w:r>
      <w:r w:rsidR="005754F0">
        <w:rPr>
          <w:rFonts w:ascii="Times New Roman" w:hAnsi="Times New Roman"/>
          <w:sz w:val="28"/>
          <w:szCs w:val="28"/>
        </w:rPr>
        <w:t>, в соответствии с которым</w:t>
      </w:r>
      <w:r w:rsidR="00ED386A">
        <w:rPr>
          <w:rFonts w:ascii="Times New Roman" w:hAnsi="Times New Roman"/>
          <w:sz w:val="28"/>
          <w:szCs w:val="28"/>
        </w:rPr>
        <w:t>,</w:t>
      </w:r>
      <w:r w:rsidR="00ED386A" w:rsidRPr="005754F0">
        <w:rPr>
          <w:rFonts w:ascii="Times New Roman" w:hAnsi="Times New Roman"/>
          <w:sz w:val="28"/>
          <w:szCs w:val="28"/>
        </w:rPr>
        <w:t>владел</w:t>
      </w:r>
      <w:r w:rsidR="00ED386A">
        <w:rPr>
          <w:rFonts w:ascii="Times New Roman" w:hAnsi="Times New Roman"/>
          <w:sz w:val="28"/>
          <w:szCs w:val="28"/>
        </w:rPr>
        <w:t>ец</w:t>
      </w:r>
      <w:r w:rsidR="00ED386A" w:rsidRPr="005754F0">
        <w:rPr>
          <w:rFonts w:ascii="Times New Roman" w:hAnsi="Times New Roman"/>
          <w:sz w:val="28"/>
          <w:szCs w:val="28"/>
        </w:rPr>
        <w:t xml:space="preserve"> транспортного средства</w:t>
      </w:r>
      <w:r w:rsidR="00ED386A">
        <w:rPr>
          <w:rFonts w:ascii="Times New Roman" w:hAnsi="Times New Roman"/>
          <w:sz w:val="28"/>
          <w:szCs w:val="28"/>
        </w:rPr>
        <w:t>, являющийся</w:t>
      </w:r>
      <w:r w:rsidR="005754F0" w:rsidRPr="005754F0">
        <w:rPr>
          <w:rFonts w:ascii="Times New Roman" w:hAnsi="Times New Roman"/>
          <w:sz w:val="28"/>
          <w:szCs w:val="28"/>
        </w:rPr>
        <w:t>законн</w:t>
      </w:r>
      <w:r w:rsidR="00ED386A">
        <w:rPr>
          <w:rFonts w:ascii="Times New Roman" w:hAnsi="Times New Roman"/>
          <w:sz w:val="28"/>
          <w:szCs w:val="28"/>
        </w:rPr>
        <w:t>ым</w:t>
      </w:r>
      <w:r w:rsidR="005754F0" w:rsidRPr="005754F0">
        <w:rPr>
          <w:rFonts w:ascii="Times New Roman" w:hAnsi="Times New Roman"/>
          <w:sz w:val="28"/>
          <w:szCs w:val="28"/>
        </w:rPr>
        <w:t xml:space="preserve"> представител</w:t>
      </w:r>
      <w:r w:rsidR="00ED386A">
        <w:rPr>
          <w:rFonts w:ascii="Times New Roman" w:hAnsi="Times New Roman"/>
          <w:sz w:val="28"/>
          <w:szCs w:val="28"/>
        </w:rPr>
        <w:t>ем</w:t>
      </w:r>
      <w:r w:rsidR="00ED386A" w:rsidRPr="005754F0">
        <w:rPr>
          <w:rFonts w:ascii="Times New Roman" w:hAnsi="Times New Roman"/>
          <w:sz w:val="28"/>
          <w:szCs w:val="28"/>
        </w:rPr>
        <w:t>ребёнка</w:t>
      </w:r>
      <w:r w:rsidR="005754F0" w:rsidRPr="005754F0">
        <w:rPr>
          <w:rFonts w:ascii="Times New Roman" w:hAnsi="Times New Roman"/>
          <w:sz w:val="28"/>
          <w:szCs w:val="28"/>
        </w:rPr>
        <w:t xml:space="preserve">-инвалида, нуждающегося по медицинским показаниям в транспортном средстве, </w:t>
      </w:r>
      <w:r w:rsidR="00ED386A">
        <w:rPr>
          <w:rFonts w:ascii="Times New Roman" w:hAnsi="Times New Roman"/>
          <w:sz w:val="28"/>
          <w:szCs w:val="28"/>
        </w:rPr>
        <w:t xml:space="preserve">имеет право на получение </w:t>
      </w:r>
      <w:r w:rsidR="005754F0" w:rsidRPr="005754F0">
        <w:rPr>
          <w:rFonts w:ascii="Times New Roman" w:hAnsi="Times New Roman"/>
          <w:sz w:val="28"/>
          <w:szCs w:val="28"/>
        </w:rPr>
        <w:t>компенсации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 на том основании,что фактически используе</w:t>
      </w:r>
      <w:r w:rsidR="00ED386A">
        <w:rPr>
          <w:rFonts w:ascii="Times New Roman" w:hAnsi="Times New Roman"/>
          <w:sz w:val="28"/>
          <w:szCs w:val="28"/>
        </w:rPr>
        <w:t>т транспортное средства</w:t>
      </w:r>
      <w:r w:rsidR="005754F0" w:rsidRPr="005754F0">
        <w:rPr>
          <w:rFonts w:ascii="Times New Roman" w:hAnsi="Times New Roman"/>
          <w:sz w:val="28"/>
          <w:szCs w:val="28"/>
        </w:rPr>
        <w:t xml:space="preserve"> для обеспечения нужд </w:t>
      </w:r>
      <w:r w:rsidR="00ED386A" w:rsidRPr="005754F0">
        <w:rPr>
          <w:rFonts w:ascii="Times New Roman" w:hAnsi="Times New Roman"/>
          <w:sz w:val="28"/>
          <w:szCs w:val="28"/>
        </w:rPr>
        <w:t>ребёнка</w:t>
      </w:r>
      <w:r w:rsidR="00ED386A">
        <w:rPr>
          <w:rFonts w:ascii="Times New Roman" w:hAnsi="Times New Roman"/>
          <w:sz w:val="28"/>
          <w:szCs w:val="28"/>
        </w:rPr>
        <w:t>-инвалида</w:t>
      </w:r>
      <w:r>
        <w:rPr>
          <w:rFonts w:ascii="Times New Roman" w:hAnsi="Times New Roman"/>
          <w:sz w:val="28"/>
          <w:szCs w:val="28"/>
        </w:rPr>
        <w:t>.</w:t>
      </w:r>
    </w:p>
    <w:p w:rsidR="00F24F40" w:rsidRDefault="006D71C8" w:rsidP="00832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456">
        <w:rPr>
          <w:rFonts w:ascii="Times New Roman" w:hAnsi="Times New Roman"/>
          <w:sz w:val="28"/>
          <w:szCs w:val="28"/>
        </w:rPr>
        <w:t>Правилами устан</w:t>
      </w:r>
      <w:r w:rsidR="005B4017" w:rsidRPr="00723456">
        <w:rPr>
          <w:rFonts w:ascii="Times New Roman" w:hAnsi="Times New Roman"/>
          <w:sz w:val="28"/>
          <w:szCs w:val="28"/>
        </w:rPr>
        <w:t>а</w:t>
      </w:r>
      <w:r w:rsidRPr="00723456">
        <w:rPr>
          <w:rFonts w:ascii="Times New Roman" w:hAnsi="Times New Roman"/>
          <w:sz w:val="28"/>
          <w:szCs w:val="28"/>
        </w:rPr>
        <w:t>вл</w:t>
      </w:r>
      <w:r w:rsidR="005B4017" w:rsidRPr="00723456">
        <w:rPr>
          <w:rFonts w:ascii="Times New Roman" w:hAnsi="Times New Roman"/>
          <w:sz w:val="28"/>
          <w:szCs w:val="28"/>
        </w:rPr>
        <w:t>ивается</w:t>
      </w:r>
      <w:r w:rsidRPr="00723456">
        <w:rPr>
          <w:rFonts w:ascii="Times New Roman" w:hAnsi="Times New Roman"/>
          <w:sz w:val="28"/>
          <w:szCs w:val="28"/>
        </w:rPr>
        <w:t xml:space="preserve"> перечень документов, необходимый для получения компенсации, перечень оснований </w:t>
      </w:r>
      <w:r w:rsidR="00CB359C" w:rsidRPr="00723456">
        <w:rPr>
          <w:rFonts w:ascii="Times New Roman" w:hAnsi="Times New Roman"/>
          <w:sz w:val="28"/>
          <w:szCs w:val="28"/>
        </w:rPr>
        <w:t xml:space="preserve">для </w:t>
      </w:r>
      <w:r w:rsidRPr="00723456">
        <w:rPr>
          <w:rFonts w:ascii="Times New Roman" w:hAnsi="Times New Roman"/>
          <w:sz w:val="28"/>
          <w:szCs w:val="28"/>
        </w:rPr>
        <w:t>принятия решения об отказе в назначении компенсации</w:t>
      </w:r>
      <w:r w:rsidR="003A16B4" w:rsidRPr="00723456">
        <w:rPr>
          <w:rFonts w:ascii="Times New Roman" w:hAnsi="Times New Roman"/>
          <w:sz w:val="28"/>
          <w:szCs w:val="28"/>
        </w:rPr>
        <w:t>,</w:t>
      </w:r>
      <w:r w:rsidRPr="00723456">
        <w:rPr>
          <w:rFonts w:ascii="Times New Roman" w:hAnsi="Times New Roman"/>
          <w:sz w:val="28"/>
          <w:szCs w:val="28"/>
        </w:rPr>
        <w:t xml:space="preserve"> сроки </w:t>
      </w:r>
      <w:r w:rsidR="00950376" w:rsidRPr="00723456">
        <w:rPr>
          <w:rFonts w:ascii="Times New Roman" w:hAnsi="Times New Roman"/>
          <w:sz w:val="28"/>
          <w:szCs w:val="28"/>
        </w:rPr>
        <w:t>осуществления процедур</w:t>
      </w:r>
      <w:r w:rsidR="003A16B4" w:rsidRPr="00723456">
        <w:rPr>
          <w:rFonts w:ascii="Times New Roman" w:hAnsi="Times New Roman"/>
          <w:sz w:val="28"/>
          <w:szCs w:val="28"/>
        </w:rPr>
        <w:t xml:space="preserve"> по назначению и осуществлению компенсации </w:t>
      </w:r>
      <w:r w:rsidR="00950376" w:rsidRPr="00723456">
        <w:rPr>
          <w:rFonts w:ascii="Times New Roman" w:hAnsi="Times New Roman"/>
          <w:sz w:val="28"/>
          <w:szCs w:val="28"/>
        </w:rPr>
        <w:t>(приём документов</w:t>
      </w:r>
      <w:r w:rsidR="001A7D1B" w:rsidRPr="00723456">
        <w:rPr>
          <w:rFonts w:ascii="Times New Roman" w:hAnsi="Times New Roman"/>
          <w:sz w:val="28"/>
          <w:szCs w:val="28"/>
        </w:rPr>
        <w:t>,</w:t>
      </w:r>
      <w:r w:rsidR="00CB359C" w:rsidRPr="00723456">
        <w:rPr>
          <w:rFonts w:ascii="Times New Roman" w:hAnsi="Times New Roman"/>
          <w:sz w:val="28"/>
          <w:szCs w:val="28"/>
        </w:rPr>
        <w:t xml:space="preserve">их </w:t>
      </w:r>
      <w:r w:rsidR="00950376" w:rsidRPr="00723456">
        <w:rPr>
          <w:rFonts w:ascii="Times New Roman" w:hAnsi="Times New Roman"/>
          <w:sz w:val="28"/>
          <w:szCs w:val="28"/>
        </w:rPr>
        <w:t>регистрация,принятие решения, уведомление заявителей</w:t>
      </w:r>
      <w:r w:rsidR="00CB359C" w:rsidRPr="00723456">
        <w:rPr>
          <w:rFonts w:ascii="Times New Roman" w:hAnsi="Times New Roman"/>
          <w:sz w:val="28"/>
          <w:szCs w:val="28"/>
        </w:rPr>
        <w:t xml:space="preserve"> о принятом решении</w:t>
      </w:r>
      <w:r w:rsidR="00950376" w:rsidRPr="00723456">
        <w:rPr>
          <w:rFonts w:ascii="Times New Roman" w:hAnsi="Times New Roman"/>
          <w:sz w:val="28"/>
          <w:szCs w:val="28"/>
        </w:rPr>
        <w:t xml:space="preserve">, предоставление </w:t>
      </w:r>
      <w:r w:rsidR="005B4017" w:rsidRPr="00723456">
        <w:rPr>
          <w:rFonts w:ascii="Times New Roman" w:hAnsi="Times New Roman"/>
          <w:sz w:val="28"/>
          <w:szCs w:val="28"/>
        </w:rPr>
        <w:t>к</w:t>
      </w:r>
      <w:r w:rsidR="00CB359C" w:rsidRPr="00723456">
        <w:rPr>
          <w:rFonts w:ascii="Times New Roman" w:hAnsi="Times New Roman"/>
          <w:sz w:val="28"/>
          <w:szCs w:val="28"/>
        </w:rPr>
        <w:t>омпенсации</w:t>
      </w:r>
      <w:r w:rsidR="00950376" w:rsidRPr="00723456">
        <w:rPr>
          <w:rFonts w:ascii="Times New Roman" w:hAnsi="Times New Roman"/>
          <w:sz w:val="28"/>
          <w:szCs w:val="28"/>
        </w:rPr>
        <w:t>)</w:t>
      </w:r>
      <w:r w:rsidR="00F24F40" w:rsidRPr="00723456">
        <w:rPr>
          <w:rFonts w:ascii="Times New Roman" w:hAnsi="Times New Roman"/>
          <w:sz w:val="28"/>
          <w:szCs w:val="28"/>
        </w:rPr>
        <w:t>.</w:t>
      </w:r>
    </w:p>
    <w:p w:rsidR="007B7DA0" w:rsidRDefault="007B7DA0" w:rsidP="00832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не требует оценки социально-экономической эффективности, та</w:t>
      </w:r>
      <w:r w:rsidR="00882DF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как подготовлен в целях приведения </w:t>
      </w:r>
      <w:r w:rsidR="00BF3568" w:rsidRPr="00882DF8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в соответствие законодательству</w:t>
      </w:r>
      <w:r w:rsidR="00882DF8">
        <w:rPr>
          <w:rFonts w:ascii="Times New Roman" w:hAnsi="Times New Roman"/>
          <w:sz w:val="28"/>
          <w:szCs w:val="28"/>
        </w:rPr>
        <w:t>.</w:t>
      </w:r>
    </w:p>
    <w:p w:rsidR="007B7DA0" w:rsidRDefault="00BF3568" w:rsidP="00832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постановления позволит устранить</w:t>
      </w:r>
      <w:r w:rsidR="005F7C28">
        <w:rPr>
          <w:rFonts w:ascii="Times New Roman" w:hAnsi="Times New Roman"/>
          <w:sz w:val="28"/>
          <w:szCs w:val="28"/>
        </w:rPr>
        <w:t xml:space="preserve"> пробелы в </w:t>
      </w:r>
      <w:r w:rsidR="00280BFD">
        <w:rPr>
          <w:rFonts w:ascii="Times New Roman" w:hAnsi="Times New Roman"/>
          <w:sz w:val="28"/>
          <w:szCs w:val="28"/>
        </w:rPr>
        <w:t>механизме предоставления компенсации и получить её инвалидам, родителям детей- инвалидов,имеющих медицинские</w:t>
      </w:r>
      <w:r w:rsidR="00280BFD" w:rsidRPr="00280BFD">
        <w:rPr>
          <w:rFonts w:ascii="Times New Roman" w:hAnsi="Times New Roman"/>
          <w:sz w:val="28"/>
          <w:szCs w:val="28"/>
        </w:rPr>
        <w:t xml:space="preserve"> показания на обесп</w:t>
      </w:r>
      <w:r w:rsidR="00280BFD">
        <w:rPr>
          <w:rFonts w:ascii="Times New Roman" w:hAnsi="Times New Roman"/>
          <w:sz w:val="28"/>
          <w:szCs w:val="28"/>
        </w:rPr>
        <w:t>ечение транспортными средствами.</w:t>
      </w:r>
    </w:p>
    <w:p w:rsidR="001F0C73" w:rsidRDefault="001F0C73" w:rsidP="001F0C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должностное лицо за разработку проекта постановления Правительства Ульяновской области </w:t>
      </w:r>
      <w:r w:rsidR="00E27740">
        <w:rPr>
          <w:rFonts w:ascii="Times New Roman" w:hAnsi="Times New Roman"/>
          <w:sz w:val="28"/>
          <w:szCs w:val="28"/>
        </w:rPr>
        <w:t xml:space="preserve">начальник отдела методологии и организации социальной поддержки населения </w:t>
      </w:r>
      <w:r w:rsidR="002665C9">
        <w:rPr>
          <w:rFonts w:ascii="Times New Roman" w:hAnsi="Times New Roman"/>
          <w:sz w:val="28"/>
          <w:szCs w:val="28"/>
        </w:rPr>
        <w:t>департамента</w:t>
      </w:r>
      <w:r w:rsidR="00E27740">
        <w:rPr>
          <w:rFonts w:ascii="Times New Roman" w:hAnsi="Times New Roman"/>
          <w:sz w:val="28"/>
          <w:szCs w:val="28"/>
        </w:rPr>
        <w:t>методологии и организации социальной поддержки населения</w:t>
      </w:r>
      <w:r>
        <w:rPr>
          <w:rFonts w:ascii="Times New Roman" w:hAnsi="Times New Roman"/>
          <w:sz w:val="28"/>
          <w:szCs w:val="28"/>
        </w:rPr>
        <w:t xml:space="preserve"> Министерства</w:t>
      </w:r>
      <w:r w:rsidR="00E27740">
        <w:rPr>
          <w:rFonts w:ascii="Times New Roman" w:hAnsi="Times New Roman"/>
          <w:sz w:val="28"/>
          <w:szCs w:val="28"/>
        </w:rPr>
        <w:t xml:space="preserve"> семейной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E27740">
        <w:rPr>
          <w:rFonts w:ascii="Times New Roman" w:hAnsi="Times New Roman"/>
          <w:sz w:val="28"/>
          <w:szCs w:val="28"/>
        </w:rPr>
        <w:t xml:space="preserve">демографической политики </w:t>
      </w:r>
      <w:r>
        <w:rPr>
          <w:rFonts w:ascii="Times New Roman" w:hAnsi="Times New Roman"/>
          <w:sz w:val="28"/>
          <w:szCs w:val="28"/>
        </w:rPr>
        <w:t xml:space="preserve"> и социального благополучия Ульяновской области Барабанова Светлана Олеговна. </w:t>
      </w:r>
    </w:p>
    <w:p w:rsidR="001F0C73" w:rsidRDefault="001F0C73" w:rsidP="001F0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BFD" w:rsidRDefault="00280BFD" w:rsidP="001F0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BFD" w:rsidRDefault="00280BFD" w:rsidP="001F0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740" w:rsidRDefault="00C227AF" w:rsidP="00E27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1F0C73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</w:t>
      </w:r>
      <w:r w:rsidR="00E27740" w:rsidRPr="00E27740">
        <w:rPr>
          <w:rFonts w:ascii="Times New Roman" w:hAnsi="Times New Roman"/>
          <w:sz w:val="28"/>
          <w:szCs w:val="28"/>
        </w:rPr>
        <w:t xml:space="preserve">семейной, демографической </w:t>
      </w:r>
    </w:p>
    <w:p w:rsidR="00E27740" w:rsidRDefault="00E27740" w:rsidP="00E27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740">
        <w:rPr>
          <w:rFonts w:ascii="Times New Roman" w:hAnsi="Times New Roman"/>
          <w:sz w:val="28"/>
          <w:szCs w:val="28"/>
        </w:rPr>
        <w:t xml:space="preserve">политики  и социального благополучия </w:t>
      </w:r>
    </w:p>
    <w:p w:rsidR="001F0C73" w:rsidRDefault="001F0C73" w:rsidP="00E27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227AF">
        <w:rPr>
          <w:rFonts w:ascii="Times New Roman" w:hAnsi="Times New Roman"/>
          <w:sz w:val="28"/>
          <w:szCs w:val="28"/>
        </w:rPr>
        <w:t>М.В.Логинов</w:t>
      </w:r>
    </w:p>
    <w:p w:rsidR="001F0C73" w:rsidRDefault="001F0C73" w:rsidP="001F0C7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1F0C73" w:rsidSect="005B4017">
          <w:pgSz w:w="11907" w:h="16839" w:code="9"/>
          <w:pgMar w:top="993" w:right="567" w:bottom="993" w:left="1701" w:header="720" w:footer="720" w:gutter="0"/>
          <w:pgNumType w:start="1"/>
          <w:cols w:space="720"/>
          <w:titlePg/>
          <w:docGrid w:linePitch="299"/>
        </w:sectPr>
      </w:pPr>
    </w:p>
    <w:p w:rsidR="001F0C73" w:rsidRDefault="001F0C73" w:rsidP="001F0C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1F0C73" w:rsidRDefault="001F0C73" w:rsidP="001F0C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1A7D1B" w:rsidRPr="00F24F40" w:rsidRDefault="001A7D1B" w:rsidP="001A7D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4F40">
        <w:rPr>
          <w:rFonts w:ascii="Times New Roman" w:hAnsi="Times New Roman" w:cs="Times New Roman"/>
          <w:sz w:val="28"/>
          <w:szCs w:val="28"/>
        </w:rPr>
        <w:t xml:space="preserve">Об утверждении Правил выплаты инвалидам (в том числе детям-инвалидам), имеющим транспортные средства в соответствии </w:t>
      </w:r>
    </w:p>
    <w:p w:rsidR="001A7D1B" w:rsidRPr="00F24F40" w:rsidRDefault="001A7D1B" w:rsidP="001A7D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4F40">
        <w:rPr>
          <w:rFonts w:ascii="Times New Roman" w:hAnsi="Times New Roman" w:cs="Times New Roman"/>
          <w:sz w:val="28"/>
          <w:szCs w:val="28"/>
        </w:rPr>
        <w:t xml:space="preserve">с установленными учреждениями медико-социальной экспертизы медицинскими показаниями на обеспечение транспортными средствами,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проживающим </w:t>
      </w:r>
    </w:p>
    <w:p w:rsidR="001A7D1B" w:rsidRDefault="001A7D1B" w:rsidP="001A7D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4F40">
        <w:rPr>
          <w:rFonts w:ascii="Times New Roman" w:hAnsi="Times New Roman" w:cs="Times New Roman"/>
          <w:sz w:val="28"/>
          <w:szCs w:val="28"/>
        </w:rPr>
        <w:t>в Ульяновской области</w:t>
      </w:r>
      <w:r>
        <w:rPr>
          <w:rFonts w:ascii="Times New Roman" w:eastAsia="Calibri" w:hAnsi="Times New Roman"/>
          <w:sz w:val="28"/>
          <w:szCs w:val="28"/>
        </w:rPr>
        <w:t>»</w:t>
      </w:r>
    </w:p>
    <w:p w:rsidR="001F0C73" w:rsidRDefault="001F0C73" w:rsidP="001F0C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0C73" w:rsidRDefault="001F0C73" w:rsidP="00B3378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0C73" w:rsidRDefault="001F0C73" w:rsidP="00B3378E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5B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реализации настоящего постановления выделение дополнительных денежных средств из областного бюджета Ульяновской области не потребуется.</w:t>
      </w:r>
    </w:p>
    <w:p w:rsidR="001F0C73" w:rsidRDefault="001F0C73" w:rsidP="00B3378E">
      <w:pPr>
        <w:pStyle w:val="a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1F0C73" w:rsidRDefault="001F0C73" w:rsidP="001F0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7AF" w:rsidRDefault="00C227AF" w:rsidP="00C22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Министра </w:t>
      </w:r>
      <w:r w:rsidRPr="00E27740">
        <w:rPr>
          <w:rFonts w:ascii="Times New Roman" w:hAnsi="Times New Roman"/>
          <w:sz w:val="28"/>
          <w:szCs w:val="28"/>
        </w:rPr>
        <w:t xml:space="preserve">семейной, демографической </w:t>
      </w:r>
    </w:p>
    <w:p w:rsidR="00C227AF" w:rsidRDefault="00C227AF" w:rsidP="00C22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740">
        <w:rPr>
          <w:rFonts w:ascii="Times New Roman" w:hAnsi="Times New Roman"/>
          <w:sz w:val="28"/>
          <w:szCs w:val="28"/>
        </w:rPr>
        <w:t xml:space="preserve">политики  и социального благополучия </w:t>
      </w:r>
    </w:p>
    <w:p w:rsidR="00C227AF" w:rsidRDefault="00C227AF" w:rsidP="00C22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М.В.Логинов</w:t>
      </w:r>
    </w:p>
    <w:p w:rsidR="00E27740" w:rsidRDefault="00E27740" w:rsidP="00B337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27740" w:rsidSect="001C671D">
          <w:pgSz w:w="11907" w:h="16839" w:code="9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1F0C73" w:rsidRPr="004375B7" w:rsidRDefault="001F0C73" w:rsidP="00E27740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75B7">
        <w:rPr>
          <w:rFonts w:ascii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1F0C73" w:rsidRPr="009B505A" w:rsidRDefault="001F0C73" w:rsidP="001F0C7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1A7D1B" w:rsidRPr="00F24F40" w:rsidRDefault="001A7D1B" w:rsidP="001A7D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4F40">
        <w:rPr>
          <w:rFonts w:ascii="Times New Roman" w:hAnsi="Times New Roman" w:cs="Times New Roman"/>
          <w:sz w:val="28"/>
          <w:szCs w:val="28"/>
        </w:rPr>
        <w:t xml:space="preserve">Об утверждении Правил выплаты инвалидам (в том числе детям-инвалидам), имеющим транспортные средства в соответствии </w:t>
      </w:r>
    </w:p>
    <w:p w:rsidR="001A7D1B" w:rsidRPr="00F24F40" w:rsidRDefault="001A7D1B" w:rsidP="001A7D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4F40">
        <w:rPr>
          <w:rFonts w:ascii="Times New Roman" w:hAnsi="Times New Roman" w:cs="Times New Roman"/>
          <w:sz w:val="28"/>
          <w:szCs w:val="28"/>
        </w:rPr>
        <w:t xml:space="preserve">с установленными учреждениями медико-социальной экспертизы медицинскими показаниями на обеспечение транспортными средствами,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проживающим </w:t>
      </w:r>
    </w:p>
    <w:p w:rsidR="001A7D1B" w:rsidRDefault="001A7D1B" w:rsidP="001A7D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4F40">
        <w:rPr>
          <w:rFonts w:ascii="Times New Roman" w:hAnsi="Times New Roman" w:cs="Times New Roman"/>
          <w:sz w:val="28"/>
          <w:szCs w:val="28"/>
        </w:rPr>
        <w:t>в Ульяновской области</w:t>
      </w:r>
      <w:r>
        <w:rPr>
          <w:rFonts w:ascii="Times New Roman" w:eastAsia="Calibri" w:hAnsi="Times New Roman"/>
          <w:sz w:val="28"/>
          <w:szCs w:val="28"/>
        </w:rPr>
        <w:t>»</w:t>
      </w:r>
    </w:p>
    <w:p w:rsidR="001F0C73" w:rsidRPr="004375B7" w:rsidRDefault="001F0C73" w:rsidP="001F0C73">
      <w:pPr>
        <w:spacing w:after="0" w:line="240" w:lineRule="auto"/>
        <w:ind w:left="1620" w:hanging="16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0C73" w:rsidRPr="004375B7" w:rsidRDefault="001F0C73" w:rsidP="001F0C73">
      <w:pPr>
        <w:spacing w:after="0" w:line="240" w:lineRule="auto"/>
        <w:ind w:left="1620" w:hanging="1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75B7">
        <w:rPr>
          <w:rFonts w:ascii="Times New Roman" w:hAnsi="Times New Roman"/>
          <w:sz w:val="24"/>
          <w:szCs w:val="24"/>
          <w:lang w:eastAsia="ru-RU"/>
        </w:rPr>
        <w:t>Проект внесён ___________ 20__ года</w:t>
      </w:r>
    </w:p>
    <w:p w:rsidR="001F0C73" w:rsidRPr="004375B7" w:rsidRDefault="001F0C73" w:rsidP="001F0C73">
      <w:pPr>
        <w:spacing w:after="0" w:line="240" w:lineRule="auto"/>
        <w:ind w:left="1620" w:hanging="162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F3066" w:rsidRDefault="001F0C73" w:rsidP="001F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75B7">
        <w:rPr>
          <w:rFonts w:ascii="Times New Roman" w:hAnsi="Times New Roman"/>
          <w:sz w:val="24"/>
          <w:szCs w:val="24"/>
          <w:u w:val="single"/>
          <w:lang w:eastAsia="ru-RU"/>
        </w:rPr>
        <w:t xml:space="preserve">Министерством </w:t>
      </w:r>
      <w:r w:rsidR="00E27740" w:rsidRPr="00E27740">
        <w:rPr>
          <w:rFonts w:ascii="Times New Roman" w:hAnsi="Times New Roman"/>
          <w:sz w:val="24"/>
          <w:szCs w:val="24"/>
          <w:u w:val="single"/>
          <w:lang w:eastAsia="ru-RU"/>
        </w:rPr>
        <w:t xml:space="preserve">семейной, демографической политики  и социального благополучия </w:t>
      </w:r>
      <w:r w:rsidR="003F3066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</w:t>
      </w:r>
      <w:r w:rsidRPr="004375B7">
        <w:rPr>
          <w:rFonts w:ascii="Times New Roman" w:hAnsi="Times New Roman"/>
          <w:sz w:val="24"/>
          <w:szCs w:val="24"/>
          <w:u w:val="single"/>
          <w:lang w:eastAsia="ru-RU"/>
        </w:rPr>
        <w:t>Ульяновской области</w:t>
      </w:r>
      <w:r w:rsidR="003F3066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</w:t>
      </w:r>
    </w:p>
    <w:p w:rsidR="001F0C73" w:rsidRPr="003F3066" w:rsidRDefault="001F0C73" w:rsidP="003F3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3F3066">
        <w:rPr>
          <w:rFonts w:ascii="Times New Roman" w:hAnsi="Times New Roman"/>
          <w:i/>
          <w:sz w:val="20"/>
          <w:szCs w:val="20"/>
          <w:lang w:eastAsia="ru-RU"/>
        </w:rPr>
        <w:t>(дата, наименование структурного подразделения Правительства Ульяновской области,</w:t>
      </w:r>
    </w:p>
    <w:p w:rsidR="001F0C73" w:rsidRPr="003F3066" w:rsidRDefault="001F0C73" w:rsidP="003F306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3F3066">
        <w:rPr>
          <w:rFonts w:ascii="Times New Roman" w:hAnsi="Times New Roman"/>
          <w:i/>
          <w:sz w:val="20"/>
          <w:szCs w:val="20"/>
          <w:lang w:eastAsia="ru-RU"/>
        </w:rPr>
        <w:t>исполнительного органа государственной власти Ульяновской области)</w:t>
      </w:r>
    </w:p>
    <w:p w:rsidR="001F0C73" w:rsidRPr="004375B7" w:rsidRDefault="001F0C73" w:rsidP="001F0C73">
      <w:pPr>
        <w:spacing w:after="0" w:line="240" w:lineRule="auto"/>
        <w:ind w:left="1620" w:hanging="1620"/>
        <w:rPr>
          <w:rFonts w:ascii="Times New Roman" w:hAnsi="Times New Roman"/>
          <w:sz w:val="24"/>
          <w:szCs w:val="24"/>
          <w:lang w:eastAsia="ru-RU"/>
        </w:rPr>
      </w:pPr>
    </w:p>
    <w:p w:rsidR="001F0C73" w:rsidRPr="004375B7" w:rsidRDefault="001F0C73" w:rsidP="001F0C73">
      <w:pPr>
        <w:spacing w:after="0" w:line="240" w:lineRule="auto"/>
        <w:ind w:left="1620" w:hanging="1620"/>
        <w:rPr>
          <w:rFonts w:ascii="Garamond" w:hAnsi="Garamond"/>
          <w:b/>
          <w:sz w:val="24"/>
          <w:szCs w:val="24"/>
          <w:lang w:eastAsia="ru-RU"/>
        </w:rPr>
      </w:pPr>
      <w:r w:rsidRPr="004375B7">
        <w:rPr>
          <w:rFonts w:ascii="Garamond" w:hAnsi="Garamond"/>
          <w:b/>
          <w:sz w:val="24"/>
          <w:szCs w:val="24"/>
          <w:lang w:eastAsia="ru-RU"/>
        </w:rPr>
        <w:t>СОГЛАСОВАНО:</w:t>
      </w:r>
    </w:p>
    <w:p w:rsidR="001F0C73" w:rsidRPr="004375B7" w:rsidRDefault="001F0C73" w:rsidP="001F0C7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20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134"/>
        <w:gridCol w:w="4253"/>
        <w:gridCol w:w="1275"/>
        <w:gridCol w:w="2410"/>
      </w:tblGrid>
      <w:tr w:rsidR="001F0C73" w:rsidRPr="004375B7" w:rsidTr="00580601">
        <w:trPr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C73" w:rsidRPr="004375B7" w:rsidRDefault="001F0C73" w:rsidP="00347F5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1F0C73" w:rsidRPr="004375B7" w:rsidRDefault="001F0C73" w:rsidP="00347F58">
            <w:pPr>
              <w:tabs>
                <w:tab w:val="left" w:pos="2977"/>
              </w:tabs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1F0C73" w:rsidRPr="004375B7" w:rsidRDefault="001F0C73" w:rsidP="00347F58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1F0C73" w:rsidRPr="004375B7" w:rsidRDefault="001F0C73" w:rsidP="0034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C73" w:rsidRPr="004375B7" w:rsidRDefault="001F0C73" w:rsidP="0034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Расшифровка</w:t>
            </w:r>
          </w:p>
          <w:p w:rsidR="001F0C73" w:rsidRPr="004375B7" w:rsidRDefault="001F0C73" w:rsidP="0034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подписи</w:t>
            </w:r>
          </w:p>
        </w:tc>
      </w:tr>
      <w:tr w:rsidR="001F0C73" w:rsidRPr="004375B7" w:rsidTr="00580601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F0C73" w:rsidRPr="004375B7" w:rsidRDefault="001F0C73" w:rsidP="00347F58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поступ-</w:t>
            </w:r>
          </w:p>
          <w:p w:rsidR="001F0C73" w:rsidRPr="004375B7" w:rsidRDefault="001F0C73" w:rsidP="00347F58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C73" w:rsidRPr="004375B7" w:rsidRDefault="001F0C73" w:rsidP="00347F58">
            <w:pPr>
              <w:tabs>
                <w:tab w:val="left" w:pos="2977"/>
              </w:tabs>
              <w:spacing w:after="0" w:line="240" w:lineRule="exact"/>
              <w:ind w:left="-16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согласо-вания</w:t>
            </w:r>
          </w:p>
        </w:tc>
        <w:tc>
          <w:tcPr>
            <w:tcW w:w="4253" w:type="dxa"/>
            <w:vMerge/>
          </w:tcPr>
          <w:p w:rsidR="001F0C73" w:rsidRPr="004375B7" w:rsidRDefault="001F0C73" w:rsidP="00347F58">
            <w:pPr>
              <w:spacing w:after="0" w:line="240" w:lineRule="exact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F0C73" w:rsidRPr="004375B7" w:rsidRDefault="001F0C73" w:rsidP="00347F58">
            <w:pPr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F0C73" w:rsidRPr="004375B7" w:rsidRDefault="001F0C73" w:rsidP="00347F58">
            <w:pPr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</w:tr>
      <w:tr w:rsidR="001F0C73" w:rsidRPr="004375B7" w:rsidTr="00580601">
        <w:trPr>
          <w:trHeight w:val="776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F0C73" w:rsidRPr="004375B7" w:rsidRDefault="001F0C73" w:rsidP="00347F58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  <w:p w:rsidR="001F0C73" w:rsidRPr="004375B7" w:rsidRDefault="001F0C73" w:rsidP="00347F58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</w:tcPr>
          <w:p w:rsidR="001F0C73" w:rsidRPr="004375B7" w:rsidRDefault="001F0C73" w:rsidP="00347F58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  <w:p w:rsidR="001F0C73" w:rsidRPr="004375B7" w:rsidRDefault="001F0C73" w:rsidP="00347F58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:rsidR="001F0C73" w:rsidRPr="004375B7" w:rsidRDefault="001F0C73" w:rsidP="00347F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Губернатора Ульяновской области – руководитель администрации Губернатора 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1F0C73" w:rsidRPr="004375B7" w:rsidRDefault="001F0C73" w:rsidP="00347F58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F0C73" w:rsidRPr="004375B7" w:rsidRDefault="001F0C73" w:rsidP="00347F5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А.В.Озернов</w:t>
            </w:r>
          </w:p>
        </w:tc>
      </w:tr>
      <w:tr w:rsidR="001F0C73" w:rsidRPr="004375B7" w:rsidTr="00580601">
        <w:trPr>
          <w:trHeight w:val="1033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F0C73" w:rsidRPr="004375B7" w:rsidRDefault="001F0C73" w:rsidP="00347F58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</w:tcPr>
          <w:p w:rsidR="001F0C73" w:rsidRPr="004375B7" w:rsidRDefault="001F0C73" w:rsidP="00347F58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:rsidR="001F0C73" w:rsidRPr="004375B7" w:rsidRDefault="001F0C73" w:rsidP="00347F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Председателя Правительства 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1F0C73" w:rsidRPr="004375B7" w:rsidRDefault="001F0C73" w:rsidP="00347F58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F0C73" w:rsidRPr="004375B7" w:rsidRDefault="001F0C73" w:rsidP="00347F5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Е.В.Уба</w:t>
            </w:r>
          </w:p>
        </w:tc>
      </w:tr>
      <w:tr w:rsidR="003F3066" w:rsidRPr="004375B7" w:rsidTr="00580601">
        <w:trPr>
          <w:trHeight w:val="977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F3066" w:rsidRPr="004375B7" w:rsidRDefault="003F3066" w:rsidP="00347F58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</w:tcPr>
          <w:p w:rsidR="003F3066" w:rsidRPr="004375B7" w:rsidRDefault="003F3066" w:rsidP="00347F58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</w:tcPr>
          <w:p w:rsidR="003F3066" w:rsidRPr="004375B7" w:rsidRDefault="003F3066" w:rsidP="009969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15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администрации Губернатора Ульяновской области –  начальник государственно-правовогоуправления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3F3066" w:rsidRPr="004375B7" w:rsidRDefault="003F3066" w:rsidP="00996924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F3066" w:rsidRPr="004375B7" w:rsidRDefault="003F3066" w:rsidP="00996924">
            <w:pPr>
              <w:spacing w:after="0" w:line="240" w:lineRule="atLeast"/>
              <w:ind w:right="-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А.С.Преображенский</w:t>
            </w:r>
          </w:p>
        </w:tc>
      </w:tr>
      <w:tr w:rsidR="001F0C73" w:rsidRPr="004375B7" w:rsidTr="00580601">
        <w:trPr>
          <w:trHeight w:val="977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F0C73" w:rsidRPr="004375B7" w:rsidRDefault="001F0C73" w:rsidP="00347F58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</w:tcPr>
          <w:p w:rsidR="001F0C73" w:rsidRPr="004375B7" w:rsidRDefault="001F0C73" w:rsidP="00347F58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:rsidR="001F0C73" w:rsidRPr="004375B7" w:rsidRDefault="001F0C73" w:rsidP="00347F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 финансов </w:t>
            </w:r>
          </w:p>
          <w:p w:rsidR="001F0C73" w:rsidRPr="004375B7" w:rsidRDefault="001F0C73" w:rsidP="00347F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1F0C73" w:rsidRPr="004375B7" w:rsidRDefault="001F0C73" w:rsidP="00347F58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F0C73" w:rsidRPr="004375B7" w:rsidRDefault="001F0C73" w:rsidP="00347F58">
            <w:pPr>
              <w:spacing w:after="0" w:line="240" w:lineRule="atLeast"/>
              <w:ind w:right="-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Е.В.Буцкая</w:t>
            </w:r>
          </w:p>
        </w:tc>
      </w:tr>
      <w:tr w:rsidR="003F3066" w:rsidRPr="004375B7" w:rsidTr="00580601">
        <w:trPr>
          <w:trHeight w:val="1009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F3066" w:rsidRPr="004375B7" w:rsidRDefault="003F3066" w:rsidP="00347F58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</w:tcPr>
          <w:p w:rsidR="003F3066" w:rsidRPr="004375B7" w:rsidRDefault="003F3066" w:rsidP="00347F58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:rsidR="003F3066" w:rsidRPr="001F03E9" w:rsidRDefault="003F3066" w:rsidP="009969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Министр семейной</w:t>
            </w:r>
            <w:r w:rsidRPr="001F0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демографической </w:t>
            </w:r>
          </w:p>
          <w:p w:rsidR="003F3066" w:rsidRPr="001F03E9" w:rsidRDefault="003F3066" w:rsidP="009969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3E9">
              <w:rPr>
                <w:rFonts w:ascii="Times New Roman" w:hAnsi="Times New Roman"/>
                <w:sz w:val="24"/>
                <w:szCs w:val="24"/>
                <w:lang w:eastAsia="ru-RU"/>
              </w:rPr>
              <w:t>политики и социального благополучия</w:t>
            </w:r>
          </w:p>
          <w:p w:rsidR="003F3066" w:rsidRPr="004375B7" w:rsidRDefault="003F3066" w:rsidP="009969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Ульяновской области </w:t>
            </w:r>
            <w:r w:rsidRPr="001F03E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3F3066" w:rsidRPr="004375B7" w:rsidRDefault="003F3066" w:rsidP="00996924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F3066" w:rsidRPr="004375B7" w:rsidRDefault="003F3066" w:rsidP="0099692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3E9">
              <w:rPr>
                <w:rFonts w:ascii="Times New Roman" w:hAnsi="Times New Roman"/>
                <w:sz w:val="24"/>
                <w:szCs w:val="24"/>
                <w:lang w:eastAsia="ru-RU"/>
              </w:rPr>
              <w:t>О.М.Касимова</w:t>
            </w:r>
          </w:p>
        </w:tc>
      </w:tr>
    </w:tbl>
    <w:p w:rsidR="001F0C73" w:rsidRPr="004375B7" w:rsidRDefault="001F0C73" w:rsidP="001F0C7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F0C73" w:rsidRPr="004375B7" w:rsidRDefault="001F0C73" w:rsidP="001F0C7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F0C73" w:rsidRPr="004375B7" w:rsidRDefault="001F0C73" w:rsidP="001F0C7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F0C73" w:rsidRPr="004375B7" w:rsidRDefault="001F0C73" w:rsidP="001F0C7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F3066" w:rsidRDefault="003F3066" w:rsidP="001F0C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3066" w:rsidRPr="004375B7" w:rsidRDefault="003F3066" w:rsidP="001F0C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0C73" w:rsidRPr="004375B7" w:rsidRDefault="001F0C73" w:rsidP="001F0C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0C73" w:rsidRDefault="001F0C73" w:rsidP="001F0C7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75B7">
        <w:rPr>
          <w:rFonts w:ascii="Times New Roman" w:hAnsi="Times New Roman"/>
          <w:sz w:val="20"/>
          <w:szCs w:val="20"/>
          <w:lang w:eastAsia="ru-RU"/>
        </w:rPr>
        <w:t xml:space="preserve">исполнитель: Барабанова Светлана Олеговна  </w:t>
      </w:r>
    </w:p>
    <w:p w:rsidR="006140F5" w:rsidRPr="006140F5" w:rsidRDefault="001F0C73" w:rsidP="003F3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5B7">
        <w:rPr>
          <w:rFonts w:ascii="Times New Roman" w:hAnsi="Times New Roman"/>
          <w:sz w:val="20"/>
          <w:szCs w:val="20"/>
          <w:lang w:eastAsia="ru-RU"/>
        </w:rPr>
        <w:t xml:space="preserve">тел. 44-95-04, </w:t>
      </w:r>
      <w:r w:rsidR="003F3066">
        <w:rPr>
          <w:rFonts w:ascii="Times New Roman" w:hAnsi="Times New Roman"/>
          <w:sz w:val="20"/>
          <w:szCs w:val="20"/>
          <w:lang w:eastAsia="ru-RU"/>
        </w:rPr>
        <w:t>8-905-184-08-88</w:t>
      </w:r>
    </w:p>
    <w:sectPr w:rsidR="006140F5" w:rsidRPr="006140F5" w:rsidSect="001C671D">
      <w:pgSz w:w="11907" w:h="16839" w:code="9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80" w:rsidRDefault="00150C80" w:rsidP="006140F5">
      <w:pPr>
        <w:spacing w:after="0" w:line="240" w:lineRule="auto"/>
      </w:pPr>
      <w:r>
        <w:separator/>
      </w:r>
    </w:p>
  </w:endnote>
  <w:endnote w:type="continuationSeparator" w:id="1">
    <w:p w:rsidR="00150C80" w:rsidRDefault="00150C80" w:rsidP="0061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36" w:rsidRDefault="00D37F36">
    <w:pPr>
      <w:pStyle w:val="a7"/>
      <w:jc w:val="center"/>
    </w:pPr>
  </w:p>
  <w:p w:rsidR="00D37F36" w:rsidRDefault="00D37F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80" w:rsidRDefault="00150C80" w:rsidP="006140F5">
      <w:pPr>
        <w:spacing w:after="0" w:line="240" w:lineRule="auto"/>
      </w:pPr>
      <w:r>
        <w:separator/>
      </w:r>
    </w:p>
  </w:footnote>
  <w:footnote w:type="continuationSeparator" w:id="1">
    <w:p w:rsidR="00150C80" w:rsidRDefault="00150C80" w:rsidP="0061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719442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F5B53" w:rsidRPr="00AF5B53" w:rsidRDefault="00EB310F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AF5B53">
          <w:rPr>
            <w:rFonts w:ascii="Times New Roman" w:hAnsi="Times New Roman"/>
            <w:sz w:val="28"/>
            <w:szCs w:val="28"/>
          </w:rPr>
          <w:fldChar w:fldCharType="begin"/>
        </w:r>
        <w:r w:rsidR="00AF5B53" w:rsidRPr="00AF5B5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F5B53">
          <w:rPr>
            <w:rFonts w:ascii="Times New Roman" w:hAnsi="Times New Roman"/>
            <w:sz w:val="28"/>
            <w:szCs w:val="28"/>
          </w:rPr>
          <w:fldChar w:fldCharType="separate"/>
        </w:r>
        <w:r w:rsidR="00E71240">
          <w:rPr>
            <w:rFonts w:ascii="Times New Roman" w:hAnsi="Times New Roman"/>
            <w:noProof/>
            <w:sz w:val="28"/>
            <w:szCs w:val="28"/>
          </w:rPr>
          <w:t>2</w:t>
        </w:r>
        <w:r w:rsidRPr="00AF5B5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140F5" w:rsidRDefault="00EE21C1" w:rsidP="00EE21C1">
    <w:pPr>
      <w:pStyle w:val="a5"/>
      <w:tabs>
        <w:tab w:val="clear" w:pos="4677"/>
        <w:tab w:val="clear" w:pos="9355"/>
        <w:tab w:val="left" w:pos="12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6EFC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77EDD"/>
    <w:multiLevelType w:val="hybridMultilevel"/>
    <w:tmpl w:val="EA789302"/>
    <w:lvl w:ilvl="0" w:tplc="87346F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EC4D6D"/>
    <w:multiLevelType w:val="hybridMultilevel"/>
    <w:tmpl w:val="C2D86C08"/>
    <w:lvl w:ilvl="0" w:tplc="9F0C2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85462"/>
    <w:multiLevelType w:val="hybridMultilevel"/>
    <w:tmpl w:val="DB98E184"/>
    <w:lvl w:ilvl="0" w:tplc="EFA2C79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F97643"/>
    <w:multiLevelType w:val="hybridMultilevel"/>
    <w:tmpl w:val="7100AFE2"/>
    <w:lvl w:ilvl="0" w:tplc="EFA2C798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9E7069"/>
    <w:multiLevelType w:val="multilevel"/>
    <w:tmpl w:val="EA1A83CA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D5A2A15"/>
    <w:multiLevelType w:val="hybridMultilevel"/>
    <w:tmpl w:val="48F2D8C2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972A8"/>
    <w:multiLevelType w:val="hybridMultilevel"/>
    <w:tmpl w:val="BB9CD570"/>
    <w:lvl w:ilvl="0" w:tplc="BC98C946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11D05"/>
    <w:multiLevelType w:val="hybridMultilevel"/>
    <w:tmpl w:val="61DCA72C"/>
    <w:lvl w:ilvl="0" w:tplc="EFA2C798">
      <w:start w:val="1"/>
      <w:numFmt w:val="decimal"/>
      <w:lvlText w:val="%1)"/>
      <w:lvlJc w:val="left"/>
      <w:pPr>
        <w:ind w:left="1129" w:hanging="42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349C3"/>
    <w:multiLevelType w:val="hybridMultilevel"/>
    <w:tmpl w:val="FE20D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EA4051"/>
    <w:multiLevelType w:val="hybridMultilevel"/>
    <w:tmpl w:val="2D7C67B4"/>
    <w:lvl w:ilvl="0" w:tplc="BC98C946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1F4C42"/>
    <w:multiLevelType w:val="hybridMultilevel"/>
    <w:tmpl w:val="8DC08440"/>
    <w:lvl w:ilvl="0" w:tplc="EFA2C79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E4248C"/>
    <w:multiLevelType w:val="hybridMultilevel"/>
    <w:tmpl w:val="047EA676"/>
    <w:lvl w:ilvl="0" w:tplc="C65E8C62">
      <w:start w:val="1"/>
      <w:numFmt w:val="decimal"/>
      <w:lvlText w:val="%1."/>
      <w:lvlJc w:val="left"/>
      <w:pPr>
        <w:ind w:left="1896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D33F72"/>
    <w:multiLevelType w:val="hybridMultilevel"/>
    <w:tmpl w:val="F40E5FF2"/>
    <w:lvl w:ilvl="0" w:tplc="88906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CE6298"/>
    <w:multiLevelType w:val="hybridMultilevel"/>
    <w:tmpl w:val="803CDCA8"/>
    <w:lvl w:ilvl="0" w:tplc="EFA2C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2A78F6"/>
    <w:multiLevelType w:val="hybridMultilevel"/>
    <w:tmpl w:val="99A01E4C"/>
    <w:lvl w:ilvl="0" w:tplc="EFA2C79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243B06"/>
    <w:multiLevelType w:val="hybridMultilevel"/>
    <w:tmpl w:val="2B42E480"/>
    <w:lvl w:ilvl="0" w:tplc="EFA2C798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9DB3950"/>
    <w:multiLevelType w:val="hybridMultilevel"/>
    <w:tmpl w:val="BBB0D020"/>
    <w:lvl w:ilvl="0" w:tplc="4F84142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>
    <w:nsid w:val="69F35CD0"/>
    <w:multiLevelType w:val="hybridMultilevel"/>
    <w:tmpl w:val="AFD061B6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F5E2E16"/>
    <w:multiLevelType w:val="hybridMultilevel"/>
    <w:tmpl w:val="5936C476"/>
    <w:lvl w:ilvl="0" w:tplc="EFA2C798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C910DE0"/>
    <w:multiLevelType w:val="hybridMultilevel"/>
    <w:tmpl w:val="7EFC115C"/>
    <w:lvl w:ilvl="0" w:tplc="35CE6D9C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A23AA2"/>
    <w:multiLevelType w:val="hybridMultilevel"/>
    <w:tmpl w:val="17B864B8"/>
    <w:lvl w:ilvl="0" w:tplc="367EE2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20"/>
  </w:num>
  <w:num w:numId="5">
    <w:abstractNumId w:val="13"/>
  </w:num>
  <w:num w:numId="6">
    <w:abstractNumId w:val="19"/>
  </w:num>
  <w:num w:numId="7">
    <w:abstractNumId w:val="8"/>
  </w:num>
  <w:num w:numId="8">
    <w:abstractNumId w:val="1"/>
  </w:num>
  <w:num w:numId="9">
    <w:abstractNumId w:val="21"/>
  </w:num>
  <w:num w:numId="10">
    <w:abstractNumId w:val="16"/>
  </w:num>
  <w:num w:numId="11">
    <w:abstractNumId w:val="3"/>
  </w:num>
  <w:num w:numId="12">
    <w:abstractNumId w:val="4"/>
  </w:num>
  <w:num w:numId="13">
    <w:abstractNumId w:val="11"/>
  </w:num>
  <w:num w:numId="14">
    <w:abstractNumId w:val="2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5"/>
  </w:num>
  <w:num w:numId="20">
    <w:abstractNumId w:val="9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CF9"/>
    <w:rsid w:val="0001091B"/>
    <w:rsid w:val="00051DEC"/>
    <w:rsid w:val="0008498B"/>
    <w:rsid w:val="000D6544"/>
    <w:rsid w:val="000E2CE8"/>
    <w:rsid w:val="00106BDE"/>
    <w:rsid w:val="00112D15"/>
    <w:rsid w:val="0013767B"/>
    <w:rsid w:val="00141A1F"/>
    <w:rsid w:val="00150C80"/>
    <w:rsid w:val="0015546C"/>
    <w:rsid w:val="00157CD8"/>
    <w:rsid w:val="00163099"/>
    <w:rsid w:val="001767CE"/>
    <w:rsid w:val="00197C93"/>
    <w:rsid w:val="001A7D1B"/>
    <w:rsid w:val="001E13F6"/>
    <w:rsid w:val="001E3188"/>
    <w:rsid w:val="001F0C73"/>
    <w:rsid w:val="00203030"/>
    <w:rsid w:val="0021489C"/>
    <w:rsid w:val="002665C9"/>
    <w:rsid w:val="00271D84"/>
    <w:rsid w:val="00280BFD"/>
    <w:rsid w:val="00282CA0"/>
    <w:rsid w:val="0029736B"/>
    <w:rsid w:val="002B57A9"/>
    <w:rsid w:val="002F5727"/>
    <w:rsid w:val="00304294"/>
    <w:rsid w:val="00306450"/>
    <w:rsid w:val="00326A0F"/>
    <w:rsid w:val="00365935"/>
    <w:rsid w:val="00365A90"/>
    <w:rsid w:val="00373AC6"/>
    <w:rsid w:val="003A16B4"/>
    <w:rsid w:val="003F3066"/>
    <w:rsid w:val="003F6A90"/>
    <w:rsid w:val="0041187A"/>
    <w:rsid w:val="00417B80"/>
    <w:rsid w:val="00436127"/>
    <w:rsid w:val="0044119C"/>
    <w:rsid w:val="004437DC"/>
    <w:rsid w:val="00483FA0"/>
    <w:rsid w:val="00486582"/>
    <w:rsid w:val="004868B3"/>
    <w:rsid w:val="00497826"/>
    <w:rsid w:val="004B775D"/>
    <w:rsid w:val="004D5C54"/>
    <w:rsid w:val="004E2A5B"/>
    <w:rsid w:val="00543207"/>
    <w:rsid w:val="005567B9"/>
    <w:rsid w:val="00572678"/>
    <w:rsid w:val="00573367"/>
    <w:rsid w:val="005754F0"/>
    <w:rsid w:val="00580601"/>
    <w:rsid w:val="005B4017"/>
    <w:rsid w:val="005F7C28"/>
    <w:rsid w:val="00600293"/>
    <w:rsid w:val="00613BB4"/>
    <w:rsid w:val="006140F5"/>
    <w:rsid w:val="0064602B"/>
    <w:rsid w:val="0065596C"/>
    <w:rsid w:val="00690D2A"/>
    <w:rsid w:val="006D71C8"/>
    <w:rsid w:val="00715DCF"/>
    <w:rsid w:val="007166E0"/>
    <w:rsid w:val="00723456"/>
    <w:rsid w:val="00764540"/>
    <w:rsid w:val="00771E1A"/>
    <w:rsid w:val="00785F2B"/>
    <w:rsid w:val="007B7DA0"/>
    <w:rsid w:val="008121A8"/>
    <w:rsid w:val="00817132"/>
    <w:rsid w:val="008325B0"/>
    <w:rsid w:val="00882DF8"/>
    <w:rsid w:val="008B45C1"/>
    <w:rsid w:val="008C030B"/>
    <w:rsid w:val="008E0E64"/>
    <w:rsid w:val="009335D5"/>
    <w:rsid w:val="0094272E"/>
    <w:rsid w:val="009454FB"/>
    <w:rsid w:val="00946D05"/>
    <w:rsid w:val="00950376"/>
    <w:rsid w:val="00950BF9"/>
    <w:rsid w:val="00960540"/>
    <w:rsid w:val="00960D6E"/>
    <w:rsid w:val="009807EE"/>
    <w:rsid w:val="009845C7"/>
    <w:rsid w:val="009944E3"/>
    <w:rsid w:val="009B5565"/>
    <w:rsid w:val="009D0FF8"/>
    <w:rsid w:val="009F02E6"/>
    <w:rsid w:val="00A14810"/>
    <w:rsid w:val="00A237BA"/>
    <w:rsid w:val="00A273E5"/>
    <w:rsid w:val="00A42A4F"/>
    <w:rsid w:val="00A7790B"/>
    <w:rsid w:val="00AA0B9C"/>
    <w:rsid w:val="00AB2EA7"/>
    <w:rsid w:val="00AC299B"/>
    <w:rsid w:val="00AC486B"/>
    <w:rsid w:val="00AD743B"/>
    <w:rsid w:val="00AF5B53"/>
    <w:rsid w:val="00B0682C"/>
    <w:rsid w:val="00B06F28"/>
    <w:rsid w:val="00B3378E"/>
    <w:rsid w:val="00B36CF9"/>
    <w:rsid w:val="00B44C59"/>
    <w:rsid w:val="00B563FB"/>
    <w:rsid w:val="00B70AFE"/>
    <w:rsid w:val="00B83B68"/>
    <w:rsid w:val="00BA680E"/>
    <w:rsid w:val="00BB30B8"/>
    <w:rsid w:val="00BD317D"/>
    <w:rsid w:val="00BE3BC3"/>
    <w:rsid w:val="00BF0F8A"/>
    <w:rsid w:val="00BF3568"/>
    <w:rsid w:val="00C227AF"/>
    <w:rsid w:val="00C62FF4"/>
    <w:rsid w:val="00CA5986"/>
    <w:rsid w:val="00CB0D8F"/>
    <w:rsid w:val="00CB359C"/>
    <w:rsid w:val="00D04178"/>
    <w:rsid w:val="00D10220"/>
    <w:rsid w:val="00D17458"/>
    <w:rsid w:val="00D301AB"/>
    <w:rsid w:val="00D31E1B"/>
    <w:rsid w:val="00D37F36"/>
    <w:rsid w:val="00D45CA6"/>
    <w:rsid w:val="00D85A1E"/>
    <w:rsid w:val="00DB4B90"/>
    <w:rsid w:val="00DD07F0"/>
    <w:rsid w:val="00E27740"/>
    <w:rsid w:val="00E6685A"/>
    <w:rsid w:val="00E71240"/>
    <w:rsid w:val="00E912DD"/>
    <w:rsid w:val="00EA15E8"/>
    <w:rsid w:val="00EB0A20"/>
    <w:rsid w:val="00EB310F"/>
    <w:rsid w:val="00EC3FB6"/>
    <w:rsid w:val="00ED386A"/>
    <w:rsid w:val="00EE21C1"/>
    <w:rsid w:val="00F151BA"/>
    <w:rsid w:val="00F24F40"/>
    <w:rsid w:val="00F3501D"/>
    <w:rsid w:val="00F3728D"/>
    <w:rsid w:val="00F52308"/>
    <w:rsid w:val="00F91E27"/>
    <w:rsid w:val="00FA370B"/>
    <w:rsid w:val="00FC0E56"/>
    <w:rsid w:val="00FD31EE"/>
    <w:rsid w:val="00FF3D65"/>
    <w:rsid w:val="00FF4F3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6CF9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6CF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61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140F5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61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140F5"/>
    <w:rPr>
      <w:rFonts w:ascii="Calibri" w:eastAsia="Calibri" w:hAnsi="Calibri" w:cs="Times New Roman"/>
    </w:rPr>
  </w:style>
  <w:style w:type="paragraph" w:customStyle="1" w:styleId="ConsPlusTitle">
    <w:name w:val="ConsPlusTitle"/>
    <w:rsid w:val="001F0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F0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">
    <w:name w:val="List Bullet"/>
    <w:basedOn w:val="a0"/>
    <w:uiPriority w:val="99"/>
    <w:unhideWhenUsed/>
    <w:rsid w:val="001F0C73"/>
    <w:pPr>
      <w:numPr>
        <w:numId w:val="15"/>
      </w:numPr>
      <w:tabs>
        <w:tab w:val="clear" w:pos="360"/>
      </w:tabs>
      <w:ind w:left="1068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E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E21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6CF9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6CF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61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140F5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61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140F5"/>
    <w:rPr>
      <w:rFonts w:ascii="Calibri" w:eastAsia="Calibri" w:hAnsi="Calibri" w:cs="Times New Roman"/>
    </w:rPr>
  </w:style>
  <w:style w:type="paragraph" w:customStyle="1" w:styleId="ConsPlusTitle">
    <w:name w:val="ConsPlusTitle"/>
    <w:rsid w:val="001F0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F0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">
    <w:name w:val="List Bullet"/>
    <w:basedOn w:val="a0"/>
    <w:uiPriority w:val="99"/>
    <w:unhideWhenUsed/>
    <w:rsid w:val="001F0C73"/>
    <w:pPr>
      <w:numPr>
        <w:numId w:val="15"/>
      </w:numPr>
      <w:tabs>
        <w:tab w:val="clear" w:pos="360"/>
      </w:tabs>
      <w:ind w:left="1068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E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E21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59D0271BEEB81C97EE37D3AFC5A883AF9022C8AD23DCF3685919F66F5EEB94BBB7CE18C1E1F4D1bDw3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879A-BA99-42E6-B53F-94FBB6B2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 Brenduk</cp:lastModifiedBy>
  <cp:revision>2</cp:revision>
  <cp:lastPrinted>2019-03-14T11:04:00Z</cp:lastPrinted>
  <dcterms:created xsi:type="dcterms:W3CDTF">2019-03-18T12:58:00Z</dcterms:created>
  <dcterms:modified xsi:type="dcterms:W3CDTF">2019-03-18T12:58:00Z</dcterms:modified>
</cp:coreProperties>
</file>