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3" w:rsidRDefault="00D127A3" w:rsidP="00D12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D127A3" w:rsidRDefault="00D127A3" w:rsidP="00D127A3">
      <w:pPr>
        <w:spacing w:line="360" w:lineRule="auto"/>
        <w:jc w:val="center"/>
        <w:rPr>
          <w:b/>
          <w:sz w:val="28"/>
          <w:szCs w:val="28"/>
        </w:rPr>
      </w:pPr>
    </w:p>
    <w:p w:rsidR="007E0740" w:rsidRDefault="007E0740" w:rsidP="00D127A3">
      <w:pPr>
        <w:spacing w:line="360" w:lineRule="auto"/>
        <w:jc w:val="center"/>
        <w:rPr>
          <w:b/>
          <w:sz w:val="28"/>
          <w:szCs w:val="28"/>
        </w:rPr>
      </w:pPr>
    </w:p>
    <w:p w:rsidR="00D127A3" w:rsidRDefault="00D127A3" w:rsidP="00D127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127A3" w:rsidRDefault="00D127A3" w:rsidP="00D12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127A3" w:rsidRDefault="00D127A3" w:rsidP="00D127A3">
      <w:r>
        <w:t>_____________                                                                                                        ___________</w:t>
      </w:r>
    </w:p>
    <w:p w:rsidR="00D127A3" w:rsidRDefault="00D127A3" w:rsidP="00D127A3">
      <w:pPr>
        <w:jc w:val="center"/>
        <w:rPr>
          <w:sz w:val="20"/>
          <w:szCs w:val="20"/>
        </w:rPr>
      </w:pPr>
    </w:p>
    <w:p w:rsidR="00D127A3" w:rsidRDefault="00D127A3" w:rsidP="00D127A3">
      <w:pPr>
        <w:jc w:val="center"/>
      </w:pPr>
      <w:r>
        <w:t>г. Ульяновск</w:t>
      </w:r>
    </w:p>
    <w:p w:rsidR="00D127A3" w:rsidRDefault="00D127A3" w:rsidP="00D127A3">
      <w:pPr>
        <w:pStyle w:val="a4"/>
        <w:ind w:firstLine="709"/>
        <w:rPr>
          <w:b/>
          <w:sz w:val="24"/>
          <w:szCs w:val="24"/>
        </w:rPr>
      </w:pPr>
    </w:p>
    <w:p w:rsidR="00BD24E1" w:rsidRDefault="00BD24E1" w:rsidP="00D127A3">
      <w:pPr>
        <w:jc w:val="center"/>
        <w:rPr>
          <w:rStyle w:val="auto-matches"/>
          <w:b/>
          <w:color w:val="000000"/>
          <w:sz w:val="28"/>
          <w:szCs w:val="28"/>
        </w:rPr>
      </w:pPr>
    </w:p>
    <w:p w:rsidR="00BD24E1" w:rsidRDefault="00D127A3" w:rsidP="00D127A3">
      <w:pPr>
        <w:jc w:val="center"/>
        <w:rPr>
          <w:rStyle w:val="auto-matches"/>
          <w:b/>
          <w:color w:val="000000"/>
          <w:sz w:val="28"/>
          <w:szCs w:val="28"/>
        </w:rPr>
      </w:pPr>
      <w:r w:rsidRPr="00AD59A0">
        <w:rPr>
          <w:rStyle w:val="auto-matches"/>
          <w:b/>
          <w:color w:val="000000"/>
          <w:sz w:val="28"/>
          <w:szCs w:val="28"/>
        </w:rPr>
        <w:t>О</w:t>
      </w:r>
      <w:r w:rsidR="00BD24E1">
        <w:rPr>
          <w:rStyle w:val="auto-matches"/>
          <w:b/>
          <w:color w:val="000000"/>
          <w:sz w:val="28"/>
          <w:szCs w:val="28"/>
        </w:rPr>
        <w:t>б утверждении Порядка определения объ</w:t>
      </w:r>
      <w:r w:rsidR="00787672">
        <w:rPr>
          <w:rStyle w:val="auto-matches"/>
          <w:b/>
          <w:color w:val="000000"/>
          <w:sz w:val="28"/>
          <w:szCs w:val="28"/>
        </w:rPr>
        <w:t>ё</w:t>
      </w:r>
      <w:r w:rsidR="00BD24E1">
        <w:rPr>
          <w:rStyle w:val="auto-matches"/>
          <w:b/>
          <w:color w:val="000000"/>
          <w:sz w:val="28"/>
          <w:szCs w:val="28"/>
        </w:rPr>
        <w:t>ма и</w:t>
      </w:r>
    </w:p>
    <w:p w:rsidR="00BD24E1" w:rsidRDefault="00BD24E1" w:rsidP="00D127A3">
      <w:pPr>
        <w:jc w:val="center"/>
        <w:rPr>
          <w:rStyle w:val="auto-matches"/>
          <w:b/>
          <w:color w:val="000000"/>
          <w:sz w:val="28"/>
          <w:szCs w:val="28"/>
        </w:rPr>
      </w:pPr>
      <w:r>
        <w:rPr>
          <w:rStyle w:val="auto-matches"/>
          <w:b/>
          <w:color w:val="000000"/>
          <w:sz w:val="28"/>
          <w:szCs w:val="28"/>
        </w:rPr>
        <w:t xml:space="preserve">предоставления автономной некоммерческой организации </w:t>
      </w:r>
    </w:p>
    <w:p w:rsidR="00D127A3" w:rsidRDefault="00BD24E1" w:rsidP="00D127A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uto-matches"/>
          <w:b/>
          <w:color w:val="000000"/>
          <w:sz w:val="28"/>
          <w:szCs w:val="28"/>
        </w:rPr>
        <w:t xml:space="preserve">«Дирекция социально-значимых и конгрессных мероприятий»субсидий из областного бюджета </w:t>
      </w:r>
      <w:r w:rsidR="00D127A3" w:rsidRPr="00AD59A0">
        <w:rPr>
          <w:b/>
          <w:color w:val="000000"/>
          <w:sz w:val="28"/>
          <w:szCs w:val="28"/>
          <w:shd w:val="clear" w:color="auto" w:fill="FFFFFF"/>
        </w:rPr>
        <w:t xml:space="preserve">Ульяновской области </w:t>
      </w:r>
    </w:p>
    <w:p w:rsidR="00D127A3" w:rsidRDefault="00D127A3" w:rsidP="00AD032D">
      <w:pPr>
        <w:jc w:val="both"/>
        <w:rPr>
          <w:sz w:val="28"/>
          <w:szCs w:val="28"/>
        </w:rPr>
      </w:pPr>
    </w:p>
    <w:p w:rsidR="00127E74" w:rsidRPr="00127E74" w:rsidRDefault="00D450CA" w:rsidP="00AD0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4E1">
        <w:rPr>
          <w:sz w:val="28"/>
          <w:szCs w:val="28"/>
        </w:rPr>
        <w:t>В соответствии со статьёй 78</w:t>
      </w:r>
      <w:r w:rsidR="00BD24E1" w:rsidRPr="00BD24E1">
        <w:rPr>
          <w:sz w:val="28"/>
          <w:szCs w:val="28"/>
          <w:vertAlign w:val="superscript"/>
        </w:rPr>
        <w:t>1</w:t>
      </w:r>
      <w:r w:rsidR="00BD24E1">
        <w:rPr>
          <w:sz w:val="28"/>
          <w:szCs w:val="28"/>
        </w:rPr>
        <w:t xml:space="preserve"> Бюджетного кодекса Российской Федерации, в целях реализации мероприятий</w:t>
      </w:r>
      <w:r w:rsidR="00C74B15">
        <w:rPr>
          <w:sz w:val="28"/>
          <w:szCs w:val="28"/>
        </w:rPr>
        <w:t>,</w:t>
      </w:r>
      <w:r w:rsidR="001314A9">
        <w:rPr>
          <w:sz w:val="28"/>
          <w:szCs w:val="28"/>
        </w:rPr>
        <w:t>связанных с укреплением</w:t>
      </w:r>
      <w:r w:rsidR="00BD24E1" w:rsidRPr="00787672">
        <w:rPr>
          <w:sz w:val="28"/>
          <w:szCs w:val="28"/>
        </w:rPr>
        <w:t xml:space="preserve"> внешнеполитически</w:t>
      </w:r>
      <w:r w:rsidR="001314A9">
        <w:rPr>
          <w:sz w:val="28"/>
          <w:szCs w:val="28"/>
        </w:rPr>
        <w:t>х</w:t>
      </w:r>
      <w:r w:rsidR="00716D31">
        <w:rPr>
          <w:sz w:val="28"/>
          <w:szCs w:val="28"/>
        </w:rPr>
        <w:t xml:space="preserve"> и межрегиональны</w:t>
      </w:r>
      <w:r w:rsidR="001314A9">
        <w:rPr>
          <w:sz w:val="28"/>
          <w:szCs w:val="28"/>
        </w:rPr>
        <w:t>х</w:t>
      </w:r>
      <w:r w:rsidR="00BD24E1" w:rsidRPr="00787672">
        <w:rPr>
          <w:sz w:val="28"/>
          <w:szCs w:val="28"/>
        </w:rPr>
        <w:t xml:space="preserve"> связ</w:t>
      </w:r>
      <w:r w:rsidR="001314A9">
        <w:rPr>
          <w:sz w:val="28"/>
          <w:szCs w:val="28"/>
        </w:rPr>
        <w:t>ей</w:t>
      </w:r>
      <w:r w:rsidR="00716D31">
        <w:rPr>
          <w:sz w:val="28"/>
          <w:szCs w:val="28"/>
        </w:rPr>
        <w:t>Ул</w:t>
      </w:r>
      <w:r w:rsidR="00BD24E1" w:rsidRPr="00787672">
        <w:rPr>
          <w:sz w:val="28"/>
          <w:szCs w:val="28"/>
        </w:rPr>
        <w:t>ьяновской област</w:t>
      </w:r>
      <w:r w:rsidR="00716D31">
        <w:rPr>
          <w:sz w:val="28"/>
          <w:szCs w:val="28"/>
        </w:rPr>
        <w:t>и</w:t>
      </w:r>
      <w:r w:rsidR="00BD24E1" w:rsidRPr="00787672">
        <w:rPr>
          <w:sz w:val="28"/>
          <w:szCs w:val="28"/>
        </w:rPr>
        <w:t>,</w:t>
      </w:r>
      <w:r w:rsidR="00BD24E1">
        <w:rPr>
          <w:sz w:val="28"/>
          <w:szCs w:val="28"/>
        </w:rPr>
        <w:t xml:space="preserve"> Правительство Ульяновской области </w:t>
      </w:r>
      <w:r w:rsidR="00127E74">
        <w:rPr>
          <w:sz w:val="28"/>
          <w:szCs w:val="28"/>
        </w:rPr>
        <w:t>п о с т а н о в л я е т</w:t>
      </w:r>
      <w:r w:rsidR="00127E74" w:rsidRPr="00127E74">
        <w:rPr>
          <w:sz w:val="28"/>
          <w:szCs w:val="28"/>
        </w:rPr>
        <w:t>:</w:t>
      </w:r>
    </w:p>
    <w:p w:rsidR="007E0740" w:rsidRDefault="007E0740" w:rsidP="007E074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Порядок определения объ</w:t>
      </w:r>
      <w:r w:rsidR="0078767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ма и предоставления автономной некоммерческой организации </w:t>
      </w:r>
      <w:r w:rsidR="00AD032D" w:rsidRPr="00D127A3">
        <w:rPr>
          <w:color w:val="000000"/>
          <w:sz w:val="28"/>
          <w:szCs w:val="28"/>
        </w:rPr>
        <w:t xml:space="preserve">«Дирекция </w:t>
      </w:r>
      <w:r w:rsidR="00D450CA">
        <w:rPr>
          <w:color w:val="000000"/>
          <w:sz w:val="28"/>
          <w:szCs w:val="28"/>
        </w:rPr>
        <w:t>социально-значимых и конгрессных</w:t>
      </w:r>
      <w:r w:rsidR="00AD032D" w:rsidRPr="00D127A3">
        <w:rPr>
          <w:color w:val="000000"/>
          <w:sz w:val="28"/>
          <w:szCs w:val="28"/>
        </w:rPr>
        <w:t xml:space="preserve"> мероприятий» субсидии из областного бюджета Ульяновской области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7E0740" w:rsidRPr="007E0740" w:rsidRDefault="007E0740" w:rsidP="007E074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506B34" w:rsidRDefault="00506B34" w:rsidP="00AD032D">
      <w:pPr>
        <w:jc w:val="both"/>
        <w:rPr>
          <w:color w:val="000000"/>
          <w:sz w:val="28"/>
          <w:szCs w:val="28"/>
        </w:rPr>
      </w:pPr>
    </w:p>
    <w:p w:rsidR="007E0740" w:rsidRDefault="007E0740" w:rsidP="00AD032D">
      <w:pPr>
        <w:jc w:val="both"/>
        <w:rPr>
          <w:color w:val="000000"/>
          <w:sz w:val="28"/>
          <w:szCs w:val="28"/>
        </w:rPr>
      </w:pPr>
    </w:p>
    <w:p w:rsidR="007E0740" w:rsidRDefault="007E0740" w:rsidP="007E07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Председатель </w:t>
      </w:r>
    </w:p>
    <w:p w:rsidR="007E0740" w:rsidRDefault="007E0740" w:rsidP="007E07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Правительства области                                                                       А.А.Смекалин</w:t>
      </w:r>
    </w:p>
    <w:p w:rsidR="007E0740" w:rsidRPr="00D127A3" w:rsidRDefault="007E0740" w:rsidP="007E0740">
      <w:pPr>
        <w:rPr>
          <w:sz w:val="28"/>
          <w:szCs w:val="28"/>
        </w:rPr>
      </w:pPr>
    </w:p>
    <w:p w:rsidR="007E0740" w:rsidRDefault="007E0740" w:rsidP="00AD032D">
      <w:pPr>
        <w:jc w:val="both"/>
        <w:rPr>
          <w:color w:val="000000"/>
          <w:sz w:val="28"/>
          <w:szCs w:val="28"/>
        </w:rPr>
      </w:pPr>
    </w:p>
    <w:p w:rsidR="007E0740" w:rsidRDefault="007E0740" w:rsidP="00AD03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B1E90" w:rsidRDefault="00506B34" w:rsidP="00506B3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06B34">
        <w:rPr>
          <w:color w:val="000000"/>
          <w:sz w:val="28"/>
          <w:szCs w:val="28"/>
          <w:shd w:val="clear" w:color="auto" w:fill="FFFFFF"/>
        </w:rPr>
        <w:lastRenderedPageBreak/>
        <w:t>УТВЕРЖДЁН</w:t>
      </w:r>
    </w:p>
    <w:p w:rsidR="00506B34" w:rsidRPr="00506B34" w:rsidRDefault="00506B34" w:rsidP="00506B34">
      <w:pPr>
        <w:jc w:val="center"/>
        <w:rPr>
          <w:color w:val="000000"/>
          <w:sz w:val="28"/>
          <w:szCs w:val="28"/>
        </w:rPr>
      </w:pPr>
      <w:r w:rsidRPr="00506B34">
        <w:rPr>
          <w:color w:val="000000"/>
          <w:sz w:val="28"/>
          <w:szCs w:val="28"/>
        </w:rPr>
        <w:br/>
      </w:r>
      <w:r w:rsidRPr="00506B34">
        <w:rPr>
          <w:color w:val="000000"/>
          <w:sz w:val="28"/>
          <w:szCs w:val="28"/>
          <w:shd w:val="clear" w:color="auto" w:fill="FFFFFF"/>
        </w:rPr>
        <w:t>постановлением Правительства</w:t>
      </w:r>
      <w:r w:rsidRPr="00506B34">
        <w:rPr>
          <w:color w:val="000000"/>
          <w:sz w:val="28"/>
          <w:szCs w:val="28"/>
        </w:rPr>
        <w:br/>
      </w:r>
      <w:r w:rsidRPr="00506B34">
        <w:rPr>
          <w:color w:val="000000"/>
          <w:sz w:val="28"/>
          <w:szCs w:val="28"/>
          <w:shd w:val="clear" w:color="auto" w:fill="FFFFFF"/>
        </w:rPr>
        <w:t>Ульяновской области</w:t>
      </w:r>
    </w:p>
    <w:p w:rsidR="006B1E90" w:rsidRDefault="006B1E90" w:rsidP="006B1E90">
      <w:pPr>
        <w:jc w:val="right"/>
        <w:rPr>
          <w:b/>
          <w:sz w:val="28"/>
          <w:szCs w:val="28"/>
        </w:rPr>
      </w:pPr>
    </w:p>
    <w:p w:rsidR="00506B34" w:rsidRPr="006B1E90" w:rsidRDefault="006B1E90" w:rsidP="006B1E90">
      <w:pPr>
        <w:jc w:val="right"/>
        <w:rPr>
          <w:sz w:val="28"/>
          <w:szCs w:val="28"/>
        </w:rPr>
      </w:pPr>
      <w:r w:rsidRPr="006B1E90">
        <w:rPr>
          <w:sz w:val="28"/>
          <w:szCs w:val="28"/>
        </w:rPr>
        <w:t xml:space="preserve">от </w:t>
      </w:r>
      <w:r w:rsidR="007E0740">
        <w:rPr>
          <w:sz w:val="28"/>
          <w:szCs w:val="28"/>
        </w:rPr>
        <w:t>__________________________</w:t>
      </w:r>
    </w:p>
    <w:p w:rsidR="00506B34" w:rsidRDefault="00506B34" w:rsidP="00506B34">
      <w:pPr>
        <w:jc w:val="center"/>
        <w:rPr>
          <w:b/>
          <w:sz w:val="28"/>
          <w:szCs w:val="28"/>
        </w:rPr>
      </w:pP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ПОРЯДОК</w:t>
      </w: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определения объ</w:t>
      </w:r>
      <w:r>
        <w:rPr>
          <w:b/>
          <w:sz w:val="28"/>
          <w:szCs w:val="28"/>
        </w:rPr>
        <w:t>ё</w:t>
      </w:r>
      <w:r w:rsidRPr="00506B34">
        <w:rPr>
          <w:b/>
          <w:sz w:val="28"/>
          <w:szCs w:val="28"/>
        </w:rPr>
        <w:t>ма и предоставления</w:t>
      </w: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автономной некоммерческой организации «Дирекция</w:t>
      </w: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социально значимых и конгрессных мероприятий» субсидий</w:t>
      </w:r>
    </w:p>
    <w:p w:rsid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из областного бюджета Ульяновской области</w:t>
      </w:r>
    </w:p>
    <w:p w:rsidR="00FC3982" w:rsidRDefault="00FC3982" w:rsidP="00506B34">
      <w:pPr>
        <w:jc w:val="center"/>
        <w:rPr>
          <w:b/>
          <w:sz w:val="28"/>
          <w:szCs w:val="28"/>
        </w:rPr>
      </w:pPr>
    </w:p>
    <w:p w:rsidR="00506B34" w:rsidRPr="00506B34" w:rsidRDefault="00506B34" w:rsidP="00506B34">
      <w:pPr>
        <w:jc w:val="center"/>
        <w:rPr>
          <w:sz w:val="28"/>
          <w:szCs w:val="28"/>
        </w:rPr>
      </w:pPr>
    </w:p>
    <w:p w:rsidR="006B1E90" w:rsidRDefault="00506B34" w:rsidP="006B1E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Настоящий Порядок</w:t>
      </w:r>
      <w:r w:rsidR="006B1E90">
        <w:rPr>
          <w:sz w:val="28"/>
          <w:szCs w:val="28"/>
        </w:rPr>
        <w:t xml:space="preserve"> устанавливает правила определения объёма и предоставления автономной некоммерческой организации «Дирекция социально значимых и конгрессных мероприятий»(далее - Дирекция) субсидий из областного бюджета Ульяновской области (далее - субсидии).</w:t>
      </w:r>
    </w:p>
    <w:p w:rsidR="00506B34" w:rsidRPr="00CA26ED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 xml:space="preserve">2. </w:t>
      </w:r>
      <w:r w:rsidR="006B1E90">
        <w:rPr>
          <w:sz w:val="28"/>
          <w:szCs w:val="28"/>
        </w:rPr>
        <w:t>Субсидии предоставляются</w:t>
      </w:r>
      <w:r w:rsidRPr="00CA26ED">
        <w:rPr>
          <w:sz w:val="28"/>
          <w:szCs w:val="28"/>
        </w:rPr>
        <w:t xml:space="preserve"> в пределах бюджетных ассигнований, предусмотренных </w:t>
      </w:r>
      <w:r w:rsidR="006B1E90">
        <w:rPr>
          <w:sz w:val="28"/>
          <w:szCs w:val="28"/>
        </w:rPr>
        <w:t>в</w:t>
      </w:r>
      <w:r w:rsidRPr="00CA26ED">
        <w:rPr>
          <w:sz w:val="28"/>
          <w:szCs w:val="28"/>
        </w:rPr>
        <w:t xml:space="preserve">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</w:t>
      </w:r>
      <w:r w:rsidRPr="001B73F4">
        <w:rPr>
          <w:sz w:val="28"/>
          <w:szCs w:val="28"/>
        </w:rPr>
        <w:t xml:space="preserve">Министерства </w:t>
      </w:r>
      <w:r w:rsidR="002E70B6" w:rsidRPr="001B73F4">
        <w:rPr>
          <w:sz w:val="28"/>
          <w:szCs w:val="28"/>
        </w:rPr>
        <w:t>развития международных и межрегиональных связей</w:t>
      </w:r>
      <w:r w:rsidRPr="001B73F4">
        <w:rPr>
          <w:sz w:val="28"/>
          <w:szCs w:val="28"/>
        </w:rPr>
        <w:t xml:space="preserve"> Ульяновской области (далее – Министерство)как получателя бюджетных средств.</w:t>
      </w:r>
    </w:p>
    <w:p w:rsidR="0032679A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3. Субсидии предоставляются в целях финансов</w:t>
      </w:r>
      <w:r w:rsidR="006B1E90">
        <w:rPr>
          <w:sz w:val="28"/>
          <w:szCs w:val="28"/>
        </w:rPr>
        <w:t xml:space="preserve">ого обеспечения затрат Дирекции в связи с </w:t>
      </w:r>
      <w:r w:rsidRPr="00506B34">
        <w:rPr>
          <w:sz w:val="28"/>
          <w:szCs w:val="28"/>
        </w:rPr>
        <w:t>подготовкой, организацией и проведением</w:t>
      </w:r>
      <w:r w:rsidR="00716D31">
        <w:rPr>
          <w:sz w:val="28"/>
          <w:szCs w:val="28"/>
        </w:rPr>
        <w:t>мероприятий</w:t>
      </w:r>
      <w:r w:rsidRPr="00787672">
        <w:rPr>
          <w:sz w:val="28"/>
          <w:szCs w:val="28"/>
        </w:rPr>
        <w:t xml:space="preserve">(далее </w:t>
      </w:r>
      <w:r w:rsidR="00F54AF9" w:rsidRPr="00787672">
        <w:rPr>
          <w:sz w:val="28"/>
          <w:szCs w:val="28"/>
        </w:rPr>
        <w:t xml:space="preserve">- </w:t>
      </w:r>
      <w:r w:rsidR="00716D31">
        <w:rPr>
          <w:sz w:val="28"/>
          <w:szCs w:val="28"/>
        </w:rPr>
        <w:t>Мероприятия</w:t>
      </w:r>
      <w:r w:rsidRPr="00787672">
        <w:rPr>
          <w:sz w:val="28"/>
          <w:szCs w:val="28"/>
        </w:rPr>
        <w:t>),</w:t>
      </w:r>
      <w:r w:rsidR="006B1E90" w:rsidRPr="00787672">
        <w:rPr>
          <w:sz w:val="28"/>
          <w:szCs w:val="28"/>
        </w:rPr>
        <w:t xml:space="preserve"> включенн</w:t>
      </w:r>
      <w:r w:rsidR="00716D31">
        <w:rPr>
          <w:sz w:val="28"/>
          <w:szCs w:val="28"/>
        </w:rPr>
        <w:t>ых</w:t>
      </w:r>
      <w:r w:rsidR="00F54AF9" w:rsidRPr="00787672">
        <w:rPr>
          <w:sz w:val="28"/>
          <w:szCs w:val="28"/>
        </w:rPr>
        <w:t xml:space="preserve"> в план </w:t>
      </w:r>
      <w:r w:rsidR="00787672" w:rsidRPr="00787672">
        <w:rPr>
          <w:sz w:val="28"/>
          <w:szCs w:val="28"/>
        </w:rPr>
        <w:t xml:space="preserve">мероприятий в сфере развития международных и межрегиональных связей </w:t>
      </w:r>
      <w:r w:rsidR="00F54AF9" w:rsidRPr="00787672">
        <w:rPr>
          <w:sz w:val="28"/>
          <w:szCs w:val="28"/>
        </w:rPr>
        <w:t>Ульяновской области</w:t>
      </w:r>
      <w:r w:rsidR="00787672" w:rsidRPr="00787672">
        <w:rPr>
          <w:sz w:val="28"/>
          <w:szCs w:val="28"/>
        </w:rPr>
        <w:t xml:space="preserve"> на 2019 год</w:t>
      </w:r>
      <w:r w:rsidR="0032679A" w:rsidRPr="00787672">
        <w:rPr>
          <w:sz w:val="28"/>
          <w:szCs w:val="28"/>
        </w:rPr>
        <w:t>.</w:t>
      </w:r>
    </w:p>
    <w:p w:rsidR="0032679A" w:rsidRPr="0032679A" w:rsidRDefault="0032679A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Общий объём субсидий, предоставляемых Дирекции, определяется исходя из объёма затрат Дирекции в связи с оплатой приобретаемых товаров (работ, услуг), которые необходимы для подготовки, организации</w:t>
      </w:r>
      <w:r w:rsidR="00506B34" w:rsidRPr="00506B34">
        <w:rPr>
          <w:sz w:val="28"/>
          <w:szCs w:val="28"/>
        </w:rPr>
        <w:t>и проведения мероприятий</w:t>
      </w:r>
      <w:r>
        <w:rPr>
          <w:sz w:val="28"/>
          <w:szCs w:val="28"/>
        </w:rPr>
        <w:t>, и объёма затрат Дирекции в связи</w:t>
      </w:r>
      <w:r w:rsidRPr="0032679A">
        <w:rPr>
          <w:sz w:val="28"/>
          <w:szCs w:val="28"/>
        </w:rPr>
        <w:t>:</w:t>
      </w:r>
    </w:p>
    <w:p w:rsidR="0032679A" w:rsidRPr="00506B34" w:rsidRDefault="0032679A" w:rsidP="003267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679A">
        <w:rPr>
          <w:sz w:val="28"/>
          <w:szCs w:val="28"/>
        </w:rPr>
        <w:t xml:space="preserve">1) </w:t>
      </w:r>
      <w:r w:rsidRPr="00506B34">
        <w:rPr>
          <w:sz w:val="28"/>
          <w:szCs w:val="28"/>
        </w:rPr>
        <w:t>с оплатой труда работников Дирекции, работающих по трудовому договору</w:t>
      </w:r>
      <w:r w:rsidRPr="0032679A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работники</w:t>
      </w:r>
      <w:r w:rsidRPr="0032679A">
        <w:rPr>
          <w:sz w:val="28"/>
          <w:szCs w:val="28"/>
        </w:rPr>
        <w:t>)</w:t>
      </w:r>
      <w:r w:rsidRPr="00506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506B34">
        <w:rPr>
          <w:sz w:val="28"/>
          <w:szCs w:val="28"/>
        </w:rPr>
        <w:t>уплатой страховых взносов в Пенсионный фонд Российской Федерации на обязательное пенсионное страхование работников Дирекции,в Фонд социального страхования Российской Федерации на обязательное социальное страхование работников Дирекции на случай временной нетрудоспособности и в связи с материнством, в Федеральный фонд обязательн</w:t>
      </w:r>
      <w:r>
        <w:rPr>
          <w:sz w:val="28"/>
          <w:szCs w:val="28"/>
        </w:rPr>
        <w:t>ого медицинского страхования и Территориальный фонд</w:t>
      </w:r>
      <w:r w:rsidR="00127E74">
        <w:rPr>
          <w:sz w:val="28"/>
          <w:szCs w:val="28"/>
        </w:rPr>
        <w:t>ы</w:t>
      </w:r>
      <w:r w:rsidRPr="00506B34">
        <w:rPr>
          <w:sz w:val="28"/>
          <w:szCs w:val="28"/>
        </w:rPr>
        <w:t xml:space="preserve"> обязательного медицинского страхования на обязательное медицинское страхование работников Дирекции, в Фонд социального страхования Российской Федерации на обязательное социальное страхование работников Дирекции от несчастных случаев на производстве</w:t>
      </w:r>
      <w:r>
        <w:rPr>
          <w:sz w:val="28"/>
          <w:szCs w:val="28"/>
        </w:rPr>
        <w:t xml:space="preserve"> и профессиональных заболеваний. При этом о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бъём затрат Дирекции,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источником финансового обеспечения которых являются субсидии, в связи с </w:t>
      </w:r>
      <w:r w:rsidRPr="00506B34">
        <w:rPr>
          <w:color w:val="000000"/>
          <w:sz w:val="28"/>
          <w:szCs w:val="28"/>
          <w:shd w:val="clear" w:color="auto" w:fill="FFFFFF"/>
        </w:rPr>
        <w:t>оплат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 труда руководителя, заместителя руководителя и главного бухгалтера Дирекции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506B34">
        <w:rPr>
          <w:color w:val="000000"/>
          <w:sz w:val="28"/>
          <w:szCs w:val="28"/>
          <w:shd w:val="clear" w:color="auto" w:fill="FFFFFF"/>
        </w:rPr>
        <w:t>без учёта</w:t>
      </w:r>
      <w:r>
        <w:rPr>
          <w:color w:val="000000"/>
          <w:sz w:val="28"/>
          <w:szCs w:val="28"/>
          <w:shd w:val="clear" w:color="auto" w:fill="FFFFFF"/>
        </w:rPr>
        <w:t xml:space="preserve"> указанных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 страховых взносов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 не должен превышать размеров, установленных правовым актом Правительства Ульяновской области;</w:t>
      </w:r>
    </w:p>
    <w:p w:rsidR="0032679A" w:rsidRPr="00506B34" w:rsidRDefault="0032679A" w:rsidP="003267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3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направлением работников Дирекции в </w:t>
      </w:r>
      <w:r w:rsidRPr="00506B34">
        <w:rPr>
          <w:sz w:val="28"/>
          <w:szCs w:val="28"/>
        </w:rPr>
        <w:t>служебны</w:t>
      </w:r>
      <w:r>
        <w:rPr>
          <w:sz w:val="28"/>
          <w:szCs w:val="28"/>
        </w:rPr>
        <w:t>е</w:t>
      </w:r>
      <w:r w:rsidRPr="00506B34">
        <w:rPr>
          <w:sz w:val="28"/>
          <w:szCs w:val="28"/>
        </w:rPr>
        <w:t xml:space="preserve"> командировки </w:t>
      </w:r>
      <w:r>
        <w:rPr>
          <w:sz w:val="28"/>
          <w:szCs w:val="28"/>
        </w:rPr>
        <w:t xml:space="preserve">для выполнения служебных поручений по вопросам </w:t>
      </w:r>
      <w:r w:rsidRPr="00506B34">
        <w:rPr>
          <w:sz w:val="28"/>
          <w:szCs w:val="28"/>
        </w:rPr>
        <w:t>подготовк</w:t>
      </w:r>
      <w:r w:rsidR="000961EA">
        <w:rPr>
          <w:sz w:val="28"/>
          <w:szCs w:val="28"/>
        </w:rPr>
        <w:t>и</w:t>
      </w:r>
      <w:r w:rsidRPr="00506B34">
        <w:rPr>
          <w:sz w:val="28"/>
          <w:szCs w:val="28"/>
        </w:rPr>
        <w:t>, организаци</w:t>
      </w:r>
      <w:r w:rsidR="000961EA">
        <w:rPr>
          <w:sz w:val="28"/>
          <w:szCs w:val="28"/>
        </w:rPr>
        <w:t>и</w:t>
      </w:r>
      <w:r w:rsidRPr="00506B34">
        <w:rPr>
          <w:sz w:val="28"/>
          <w:szCs w:val="28"/>
        </w:rPr>
        <w:t>и проведени</w:t>
      </w:r>
      <w:r w:rsidR="000961EA">
        <w:rPr>
          <w:sz w:val="28"/>
          <w:szCs w:val="28"/>
        </w:rPr>
        <w:t>я</w:t>
      </w:r>
      <w:r w:rsidRPr="00506B3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06B34">
        <w:rPr>
          <w:sz w:val="28"/>
          <w:szCs w:val="28"/>
        </w:rPr>
        <w:t>;</w:t>
      </w:r>
    </w:p>
    <w:p w:rsidR="0032679A" w:rsidRPr="00506B34" w:rsidRDefault="000961EA" w:rsidP="0032679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679A" w:rsidRPr="00506B34">
        <w:rPr>
          <w:sz w:val="28"/>
          <w:szCs w:val="28"/>
        </w:rPr>
        <w:t>с внесением арендной платы за</w:t>
      </w:r>
      <w:r>
        <w:rPr>
          <w:sz w:val="28"/>
          <w:szCs w:val="28"/>
        </w:rPr>
        <w:t xml:space="preserve"> арендуемые Дирекцией по</w:t>
      </w:r>
      <w:r w:rsidR="0032679A" w:rsidRPr="00506B34">
        <w:rPr>
          <w:sz w:val="28"/>
          <w:szCs w:val="28"/>
        </w:rPr>
        <w:t>мещенияи транспортны</w:t>
      </w:r>
      <w:r>
        <w:rPr>
          <w:sz w:val="28"/>
          <w:szCs w:val="28"/>
        </w:rPr>
        <w:t>е</w:t>
      </w:r>
      <w:r w:rsidR="0032679A" w:rsidRPr="00506B34">
        <w:rPr>
          <w:sz w:val="28"/>
          <w:szCs w:val="28"/>
        </w:rPr>
        <w:t xml:space="preserve"> средства</w:t>
      </w:r>
      <w:r w:rsidRPr="000961EA">
        <w:rPr>
          <w:sz w:val="28"/>
          <w:szCs w:val="28"/>
        </w:rPr>
        <w:t>;</w:t>
      </w:r>
      <w:r w:rsidR="0032679A" w:rsidRPr="00506B34">
        <w:rPr>
          <w:sz w:val="28"/>
          <w:szCs w:val="28"/>
        </w:rPr>
        <w:t xml:space="preserve"> оплатой коммунальных услуг,</w:t>
      </w:r>
      <w:r>
        <w:rPr>
          <w:sz w:val="28"/>
          <w:szCs w:val="28"/>
        </w:rPr>
        <w:t xml:space="preserve"> а так же</w:t>
      </w:r>
      <w:r w:rsidR="0032679A" w:rsidRPr="00506B34">
        <w:rPr>
          <w:sz w:val="28"/>
          <w:szCs w:val="28"/>
        </w:rPr>
        <w:t xml:space="preserve"> работ и услугпо содержанию помещений, зани</w:t>
      </w:r>
      <w:r>
        <w:rPr>
          <w:sz w:val="28"/>
          <w:szCs w:val="28"/>
        </w:rPr>
        <w:t>маемых Дирекцией</w:t>
      </w:r>
      <w:r w:rsidRPr="000961EA">
        <w:rPr>
          <w:sz w:val="28"/>
          <w:szCs w:val="28"/>
        </w:rPr>
        <w:t>;</w:t>
      </w:r>
      <w:r w:rsidR="0032679A" w:rsidRPr="00506B34">
        <w:rPr>
          <w:sz w:val="28"/>
          <w:szCs w:val="28"/>
        </w:rPr>
        <w:t xml:space="preserve"> уплатой налогов и сборов в бюджеты бюджетной системы Российской Федерации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 возмещением судебных издержек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оплатой </w:t>
      </w:r>
      <w:r w:rsidR="0032679A" w:rsidRPr="00506B34">
        <w:rPr>
          <w:sz w:val="28"/>
          <w:szCs w:val="28"/>
        </w:rPr>
        <w:t>услуг электросвязи</w:t>
      </w:r>
      <w:r>
        <w:rPr>
          <w:sz w:val="28"/>
          <w:szCs w:val="28"/>
        </w:rPr>
        <w:t xml:space="preserve"> и</w:t>
      </w:r>
      <w:r w:rsidR="0032679A" w:rsidRPr="00506B34">
        <w:rPr>
          <w:sz w:val="28"/>
          <w:szCs w:val="28"/>
        </w:rPr>
        <w:t xml:space="preserve"> почтовой связи, транспортных, банковских услуг, нотариальных и других услуг, оказываемыхпри осуществ</w:t>
      </w:r>
      <w:r>
        <w:rPr>
          <w:sz w:val="28"/>
          <w:szCs w:val="28"/>
        </w:rPr>
        <w:t>лении нотариальной деятельности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 внесением страховых премий по договорам страховани</w:t>
      </w:r>
      <w:r w:rsidR="002D15FF">
        <w:rPr>
          <w:sz w:val="28"/>
          <w:szCs w:val="28"/>
        </w:rPr>
        <w:t>я</w:t>
      </w:r>
      <w:r>
        <w:rPr>
          <w:sz w:val="28"/>
          <w:szCs w:val="28"/>
        </w:rPr>
        <w:t xml:space="preserve"> имущества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 оплатой товаров (работ, услуг), необходимых для</w:t>
      </w:r>
      <w:r w:rsidR="0032679A" w:rsidRPr="00506B3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="0032679A" w:rsidRPr="00506B34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="0032679A" w:rsidRPr="00506B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32679A" w:rsidRPr="00506B34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и</w:t>
      </w:r>
      <w:r w:rsidR="0032679A" w:rsidRPr="00506B34">
        <w:rPr>
          <w:sz w:val="28"/>
          <w:szCs w:val="28"/>
        </w:rPr>
        <w:t xml:space="preserve"> рабочих мест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оплатой </w:t>
      </w:r>
      <w:r w:rsidR="0032679A" w:rsidRPr="00506B34">
        <w:rPr>
          <w:sz w:val="28"/>
          <w:szCs w:val="28"/>
        </w:rPr>
        <w:t>приобрет</w:t>
      </w:r>
      <w:r>
        <w:rPr>
          <w:sz w:val="28"/>
          <w:szCs w:val="28"/>
        </w:rPr>
        <w:t xml:space="preserve">аемых </w:t>
      </w:r>
      <w:r w:rsidRPr="00506B34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 xml:space="preserve"> (в том числе </w:t>
      </w:r>
      <w:r w:rsidRPr="00506B34">
        <w:rPr>
          <w:sz w:val="28"/>
          <w:szCs w:val="28"/>
        </w:rPr>
        <w:t>справочных систем</w:t>
      </w:r>
      <w:r>
        <w:rPr>
          <w:sz w:val="28"/>
          <w:szCs w:val="28"/>
        </w:rPr>
        <w:t xml:space="preserve">)и услуг по его </w:t>
      </w:r>
      <w:r w:rsidR="0032679A" w:rsidRPr="00506B34">
        <w:rPr>
          <w:sz w:val="28"/>
          <w:szCs w:val="28"/>
        </w:rPr>
        <w:t>сопровождени</w:t>
      </w:r>
      <w:r>
        <w:rPr>
          <w:sz w:val="28"/>
          <w:szCs w:val="28"/>
        </w:rPr>
        <w:t>ю</w:t>
      </w:r>
      <w:r w:rsidRPr="000961E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оплатой услуг по </w:t>
      </w:r>
      <w:r w:rsidR="0032679A" w:rsidRPr="00506B34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32679A" w:rsidRPr="00506B34">
        <w:rPr>
          <w:sz w:val="28"/>
          <w:szCs w:val="28"/>
        </w:rPr>
        <w:t xml:space="preserve"> и техническ</w:t>
      </w:r>
      <w:r>
        <w:rPr>
          <w:sz w:val="28"/>
          <w:szCs w:val="28"/>
        </w:rPr>
        <w:t>ому</w:t>
      </w:r>
      <w:r w:rsidR="0032679A" w:rsidRPr="00506B3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="0032679A" w:rsidRPr="00506B34">
        <w:rPr>
          <w:sz w:val="28"/>
          <w:szCs w:val="28"/>
        </w:rPr>
        <w:t xml:space="preserve"> официального сайта Дирекции в информационно-телекоммуникационной сети «Интернет</w:t>
      </w:r>
      <w:r w:rsidR="002D15FF">
        <w:rPr>
          <w:sz w:val="28"/>
          <w:szCs w:val="28"/>
        </w:rPr>
        <w:t>» либо страницы Дирекции на сайте в указанной сети</w:t>
      </w:r>
      <w:r w:rsidR="002D15FF" w:rsidRPr="002D15FF">
        <w:rPr>
          <w:sz w:val="28"/>
          <w:szCs w:val="28"/>
        </w:rPr>
        <w:t>;</w:t>
      </w:r>
      <w:r w:rsidR="002D15FF">
        <w:rPr>
          <w:sz w:val="28"/>
          <w:szCs w:val="28"/>
        </w:rPr>
        <w:t xml:space="preserve">оплатой приобретаемых основных средств и оборудования, не относящихся к основным средствам, работ (услуг) по доведению их до состояния готовности </w:t>
      </w:r>
      <w:r>
        <w:rPr>
          <w:sz w:val="28"/>
          <w:szCs w:val="28"/>
        </w:rPr>
        <w:t>к использованию (эксплуатации) и их техническому обслуживанию, а также по их ремонту, реконструкции, модернизации</w:t>
      </w:r>
      <w:r w:rsidR="002D15FF" w:rsidRPr="002D15FF">
        <w:rPr>
          <w:sz w:val="28"/>
          <w:szCs w:val="28"/>
        </w:rPr>
        <w:t>;</w:t>
      </w:r>
      <w:r w:rsidR="002D15FF">
        <w:rPr>
          <w:sz w:val="28"/>
          <w:szCs w:val="28"/>
        </w:rPr>
        <w:t xml:space="preserve"> оплатой </w:t>
      </w:r>
      <w:r w:rsidR="0032679A" w:rsidRPr="00506B34">
        <w:rPr>
          <w:sz w:val="28"/>
          <w:szCs w:val="28"/>
        </w:rPr>
        <w:t>приобрет</w:t>
      </w:r>
      <w:r w:rsidR="002D15FF">
        <w:rPr>
          <w:sz w:val="28"/>
          <w:szCs w:val="28"/>
        </w:rPr>
        <w:t>аемых</w:t>
      </w:r>
      <w:r w:rsidR="0032679A" w:rsidRPr="00506B34">
        <w:rPr>
          <w:sz w:val="28"/>
          <w:szCs w:val="28"/>
        </w:rPr>
        <w:t xml:space="preserve"> канцелярских принадлежностей.</w:t>
      </w:r>
    </w:p>
    <w:p w:rsidR="002D15FF" w:rsidRPr="00506B34" w:rsidRDefault="002D15FF" w:rsidP="002D15F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Объём субсидии</w:t>
      </w:r>
      <w:r>
        <w:rPr>
          <w:sz w:val="28"/>
          <w:szCs w:val="28"/>
        </w:rPr>
        <w:t xml:space="preserve">, предоставляемых в целях финансового обеспечения затрат Дирекции, указанных в подпунктах 1-3 настоящего пункта, </w:t>
      </w:r>
      <w:r w:rsidRPr="00506B34">
        <w:rPr>
          <w:sz w:val="28"/>
          <w:szCs w:val="28"/>
        </w:rPr>
        <w:t xml:space="preserve">не может превышать 50 процентов </w:t>
      </w:r>
      <w:r>
        <w:rPr>
          <w:sz w:val="28"/>
          <w:szCs w:val="28"/>
        </w:rPr>
        <w:t>общего объёма предоставляемых ей субсидий</w:t>
      </w:r>
      <w:r w:rsidRPr="00506B34">
        <w:rPr>
          <w:sz w:val="28"/>
          <w:szCs w:val="28"/>
        </w:rPr>
        <w:t>.</w:t>
      </w:r>
    </w:p>
    <w:p w:rsidR="00FC3982" w:rsidRDefault="009E70C3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15FF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Дирекции субсидий (далее - Соглашение), Дирекция должна соответствовать следующим требованиям</w:t>
      </w:r>
      <w:r w:rsidRPr="009E70C3">
        <w:rPr>
          <w:sz w:val="28"/>
          <w:szCs w:val="28"/>
        </w:rPr>
        <w:t>: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06B34">
        <w:rPr>
          <w:sz w:val="28"/>
          <w:szCs w:val="28"/>
        </w:rPr>
        <w:t xml:space="preserve"> у Дирекции должна отсутствовать неисполненная обязанностьпо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70C3" w:rsidRDefault="009E70C3" w:rsidP="009E70C3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2) у Дирекции должна отсутствовать просроченная задолженность по возврату в областной бюджет Ульяновской области субсидий, предоставленных</w:t>
      </w:r>
      <w:r w:rsidR="00127E74">
        <w:rPr>
          <w:sz w:val="28"/>
          <w:szCs w:val="28"/>
        </w:rPr>
        <w:t>,</w:t>
      </w:r>
      <w:r w:rsidRPr="00506B34">
        <w:rPr>
          <w:sz w:val="28"/>
          <w:szCs w:val="28"/>
        </w:rPr>
        <w:t xml:space="preserve"> в том числе в соответствии с иными правовыми актами,и иная просроченная задолженность перед областным бюджетом Ульяновской области;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B34">
        <w:rPr>
          <w:sz w:val="28"/>
          <w:szCs w:val="28"/>
        </w:rPr>
        <w:t>) у Дирекции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06B34">
        <w:rPr>
          <w:sz w:val="28"/>
          <w:szCs w:val="28"/>
        </w:rPr>
        <w:t>)Дирекция не должна находиться в процессе реорганизации, ликвидации, банкротства;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B34">
        <w:rPr>
          <w:sz w:val="28"/>
          <w:szCs w:val="28"/>
        </w:rPr>
        <w:t>) Дирекция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3 настоящего Порядка;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6) Дирекции не должно быть назначено административное наказаниеза нарушение условий предоставления из областного бюджета Ульяновской области иных субсидий, если срок, в течение которого Дирекция считается подвергнутым такому наказанию, не истёк.</w:t>
      </w:r>
    </w:p>
    <w:p w:rsidR="00554CBD" w:rsidRPr="00554CBD" w:rsidRDefault="009E70C3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4CBD" w:rsidRPr="00554CBD">
        <w:rPr>
          <w:sz w:val="28"/>
          <w:szCs w:val="28"/>
        </w:rPr>
        <w:t>Для получения субсиди</w:t>
      </w:r>
      <w:r w:rsidR="00127E74">
        <w:rPr>
          <w:sz w:val="28"/>
          <w:szCs w:val="28"/>
        </w:rPr>
        <w:t>й</w:t>
      </w:r>
      <w:r w:rsidR="00554CBD" w:rsidRPr="00554CBD">
        <w:rPr>
          <w:sz w:val="28"/>
          <w:szCs w:val="28"/>
        </w:rPr>
        <w:t xml:space="preserve"> Дирекция представляет в </w:t>
      </w:r>
      <w:r>
        <w:rPr>
          <w:sz w:val="28"/>
          <w:szCs w:val="28"/>
        </w:rPr>
        <w:t>Министерство</w:t>
      </w:r>
      <w:r w:rsidR="00554CBD" w:rsidRPr="00554CBD">
        <w:rPr>
          <w:sz w:val="28"/>
          <w:szCs w:val="28"/>
        </w:rPr>
        <w:t>: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1) заявку на получение субсидии, составленную в произвольной письменной форме, подписанную руководителем Дирекции;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2) смету затрат из числа</w:t>
      </w:r>
      <w:r w:rsidR="009E70C3">
        <w:rPr>
          <w:sz w:val="28"/>
          <w:szCs w:val="28"/>
        </w:rPr>
        <w:t xml:space="preserve"> затрат,</w:t>
      </w:r>
      <w:r w:rsidRPr="00554CBD">
        <w:rPr>
          <w:sz w:val="28"/>
          <w:szCs w:val="28"/>
        </w:rPr>
        <w:t xml:space="preserve"> указанных в пункте </w:t>
      </w:r>
      <w:r w:rsidR="009E70C3">
        <w:rPr>
          <w:sz w:val="28"/>
          <w:szCs w:val="28"/>
        </w:rPr>
        <w:t>4</w:t>
      </w:r>
      <w:r w:rsidRPr="00554CBD">
        <w:rPr>
          <w:sz w:val="28"/>
          <w:szCs w:val="28"/>
        </w:rPr>
        <w:t xml:space="preserve"> настоящего Порядка, составленную с учётом распоряжения Губернатора Ул</w:t>
      </w:r>
      <w:r w:rsidR="009E70C3">
        <w:rPr>
          <w:sz w:val="28"/>
          <w:szCs w:val="28"/>
        </w:rPr>
        <w:t xml:space="preserve">ьяновской области </w:t>
      </w:r>
      <w:r w:rsidRPr="00554CBD">
        <w:rPr>
          <w:sz w:val="28"/>
          <w:szCs w:val="28"/>
        </w:rPr>
        <w:t>от 31.08.2016 № 585-р «Об утверждении норм финансового обеспечения расходов на проведение социально-значимых мероприятий за счёт средств областного бюджета Ульяновской области»</w:t>
      </w:r>
      <w:r w:rsidR="009E70C3">
        <w:rPr>
          <w:sz w:val="28"/>
          <w:szCs w:val="28"/>
        </w:rPr>
        <w:t xml:space="preserve"> и подписанную руководителем и главным бухгалтером Дирекции</w:t>
      </w:r>
      <w:r w:rsidRPr="00554CBD">
        <w:rPr>
          <w:sz w:val="28"/>
          <w:szCs w:val="28"/>
        </w:rPr>
        <w:t>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3) заверенные руководителем Дирекции копии учредительных документов Дирекции;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4) заверенную руководителем Дирекции копию свидетельства о государственной регистрации Дирекции;</w:t>
      </w:r>
    </w:p>
    <w:p w:rsidR="00554CBD" w:rsidRPr="00554CBD" w:rsidRDefault="001B73F4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CBD" w:rsidRPr="00554CBD">
        <w:rPr>
          <w:sz w:val="28"/>
          <w:szCs w:val="28"/>
        </w:rPr>
        <w:t>) справку об исполнении Дирекцией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</w:t>
      </w:r>
      <w:r w:rsidR="00F072E9">
        <w:rPr>
          <w:sz w:val="28"/>
          <w:szCs w:val="28"/>
        </w:rPr>
        <w:t xml:space="preserve">едерации о налогах </w:t>
      </w:r>
      <w:r w:rsidR="00554CBD" w:rsidRPr="00554CBD">
        <w:rPr>
          <w:sz w:val="28"/>
          <w:szCs w:val="28"/>
        </w:rPr>
        <w:t>и сборах;</w:t>
      </w:r>
    </w:p>
    <w:p w:rsidR="00554CBD" w:rsidRDefault="001B73F4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CBD" w:rsidRPr="00554CBD">
        <w:rPr>
          <w:sz w:val="28"/>
          <w:szCs w:val="28"/>
        </w:rPr>
        <w:t xml:space="preserve">) справку о соответствии Дирекции требованиям, установленным подпунктами 2-6 пункта </w:t>
      </w:r>
      <w:r w:rsidR="00F072E9">
        <w:rPr>
          <w:sz w:val="28"/>
          <w:szCs w:val="28"/>
        </w:rPr>
        <w:t>5</w:t>
      </w:r>
      <w:r w:rsidR="00554CBD" w:rsidRPr="00554CBD">
        <w:rPr>
          <w:sz w:val="28"/>
          <w:szCs w:val="28"/>
        </w:rPr>
        <w:t xml:space="preserve"> настоящего Порядка, подписанную руководителем Дирекции.</w:t>
      </w:r>
    </w:p>
    <w:p w:rsidR="00554CBD" w:rsidRPr="00554CBD" w:rsidRDefault="00F072E9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54CBD" w:rsidRPr="00554CB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(копи документов)</w:t>
      </w:r>
      <w:r w:rsidR="00554CBD" w:rsidRPr="00554CBD">
        <w:rPr>
          <w:sz w:val="28"/>
          <w:szCs w:val="28"/>
        </w:rPr>
        <w:t>, указанные в пункте 6 настоящего Порядка, представляются Дирекцией в Министерство до пятнадцатого числа месяца, предшествующего месяцу, в котором планир</w:t>
      </w:r>
      <w:r>
        <w:rPr>
          <w:sz w:val="28"/>
          <w:szCs w:val="28"/>
        </w:rPr>
        <w:t>уется заключение соглашения</w:t>
      </w:r>
      <w:r w:rsidR="00554CBD" w:rsidRPr="00554CBD">
        <w:rPr>
          <w:sz w:val="28"/>
          <w:szCs w:val="28"/>
        </w:rPr>
        <w:t>.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Министерство в течение десяти рабочих дней со дня поступления документов</w:t>
      </w:r>
      <w:r w:rsidR="00F072E9">
        <w:rPr>
          <w:sz w:val="28"/>
          <w:szCs w:val="28"/>
        </w:rPr>
        <w:t xml:space="preserve"> (копий документов)</w:t>
      </w:r>
      <w:r w:rsidRPr="00554CBD">
        <w:rPr>
          <w:sz w:val="28"/>
          <w:szCs w:val="28"/>
        </w:rPr>
        <w:t xml:space="preserve">, указанных в </w:t>
      </w:r>
      <w:r w:rsidRPr="00657B3F">
        <w:rPr>
          <w:sz w:val="28"/>
          <w:szCs w:val="28"/>
        </w:rPr>
        <w:t xml:space="preserve">пункте </w:t>
      </w:r>
      <w:r w:rsidR="00657B3F" w:rsidRPr="00657B3F">
        <w:rPr>
          <w:sz w:val="28"/>
          <w:szCs w:val="28"/>
        </w:rPr>
        <w:t>6</w:t>
      </w:r>
      <w:r w:rsidRPr="00657B3F">
        <w:rPr>
          <w:sz w:val="28"/>
          <w:szCs w:val="28"/>
        </w:rPr>
        <w:t xml:space="preserve"> н</w:t>
      </w:r>
      <w:r w:rsidRPr="00554CBD">
        <w:rPr>
          <w:sz w:val="28"/>
          <w:szCs w:val="28"/>
        </w:rPr>
        <w:t>астоящего Порядка, осуществляет проверку соответствия Дирекции требованиям, ус</w:t>
      </w:r>
      <w:r w:rsidR="00F072E9">
        <w:rPr>
          <w:sz w:val="28"/>
          <w:szCs w:val="28"/>
        </w:rPr>
        <w:t xml:space="preserve">тановленным </w:t>
      </w:r>
      <w:r w:rsidR="00F072E9" w:rsidRPr="001B73F4">
        <w:rPr>
          <w:sz w:val="28"/>
          <w:szCs w:val="28"/>
        </w:rPr>
        <w:t xml:space="preserve">пунктом </w:t>
      </w:r>
      <w:r w:rsidR="001B73F4">
        <w:rPr>
          <w:sz w:val="28"/>
          <w:szCs w:val="28"/>
        </w:rPr>
        <w:t>5</w:t>
      </w:r>
      <w:r w:rsidRPr="00554CBD">
        <w:rPr>
          <w:sz w:val="28"/>
          <w:szCs w:val="28"/>
        </w:rPr>
        <w:t xml:space="preserve"> настоящего Порядка, а также комплектности представленных документо</w:t>
      </w:r>
      <w:r w:rsidR="00F072E9">
        <w:rPr>
          <w:sz w:val="28"/>
          <w:szCs w:val="28"/>
        </w:rPr>
        <w:t>в (копий документов)</w:t>
      </w:r>
      <w:r w:rsidRPr="00554CBD">
        <w:rPr>
          <w:sz w:val="28"/>
          <w:szCs w:val="28"/>
        </w:rPr>
        <w:t>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органовв информационно-телекоммуникационной сети «Интернет», направления в уполномоченные государственные органы запросов, на</w:t>
      </w:r>
      <w:r w:rsidR="00F072E9">
        <w:rPr>
          <w:sz w:val="28"/>
          <w:szCs w:val="28"/>
        </w:rPr>
        <w:t xml:space="preserve">ведения справок, </w:t>
      </w:r>
      <w:r w:rsidRPr="00554CBD">
        <w:rPr>
          <w:sz w:val="28"/>
          <w:szCs w:val="28"/>
        </w:rPr>
        <w:t xml:space="preserve">а также использования иных форм проверки, не противоречащих законодательству Российской Федерации, и принимает решение о </w:t>
      </w:r>
      <w:r w:rsidRPr="00554CBD">
        <w:rPr>
          <w:sz w:val="28"/>
          <w:szCs w:val="28"/>
        </w:rPr>
        <w:lastRenderedPageBreak/>
        <w:t>предос</w:t>
      </w:r>
      <w:r w:rsidR="00F072E9">
        <w:rPr>
          <w:sz w:val="28"/>
          <w:szCs w:val="28"/>
        </w:rPr>
        <w:t>тавлении субсидии и заключении С</w:t>
      </w:r>
      <w:r w:rsidRPr="00554CBD">
        <w:rPr>
          <w:sz w:val="28"/>
          <w:szCs w:val="28"/>
        </w:rPr>
        <w:t>оглашения или об отказе в предоставлении субсидии.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Основаниями для принятия Министерством решения об отказе в предоставлении субсидии являются: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54CBD">
        <w:rPr>
          <w:sz w:val="28"/>
          <w:szCs w:val="28"/>
        </w:rPr>
        <w:t xml:space="preserve">несоответствие Дирекции требованиям, установленным пунктом </w:t>
      </w:r>
      <w:r w:rsidR="001B73F4">
        <w:rPr>
          <w:sz w:val="28"/>
          <w:szCs w:val="28"/>
        </w:rPr>
        <w:t>5</w:t>
      </w:r>
      <w:r w:rsidRPr="00554CBD">
        <w:rPr>
          <w:sz w:val="28"/>
          <w:szCs w:val="28"/>
        </w:rPr>
        <w:t xml:space="preserve"> настоящего Порядка;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54CBD">
        <w:rPr>
          <w:sz w:val="28"/>
          <w:szCs w:val="28"/>
        </w:rPr>
        <w:t xml:space="preserve">представление Дирекцией документов, указанных в пункте </w:t>
      </w:r>
      <w:r w:rsidRPr="00657B3F">
        <w:rPr>
          <w:sz w:val="28"/>
          <w:szCs w:val="28"/>
        </w:rPr>
        <w:t>6</w:t>
      </w:r>
      <w:r w:rsidRPr="00554CBD">
        <w:rPr>
          <w:sz w:val="28"/>
          <w:szCs w:val="28"/>
        </w:rPr>
        <w:t xml:space="preserve"> настоящего Порядка, по истечении срока, указанного в абзаце первом настоящего пункта, </w:t>
      </w:r>
      <w:r w:rsidR="00F072E9">
        <w:rPr>
          <w:sz w:val="28"/>
          <w:szCs w:val="28"/>
        </w:rPr>
        <w:t xml:space="preserve">либо </w:t>
      </w:r>
      <w:r w:rsidRPr="00554CBD">
        <w:rPr>
          <w:sz w:val="28"/>
          <w:szCs w:val="28"/>
        </w:rPr>
        <w:t>не в полном объёме</w:t>
      </w:r>
      <w:r w:rsidR="00F072E9">
        <w:rPr>
          <w:sz w:val="28"/>
          <w:szCs w:val="28"/>
        </w:rPr>
        <w:t>,</w:t>
      </w:r>
      <w:r w:rsidRPr="00554CBD">
        <w:rPr>
          <w:sz w:val="28"/>
          <w:szCs w:val="28"/>
        </w:rPr>
        <w:t xml:space="preserve"> либо с нарушением</w:t>
      </w:r>
      <w:r w:rsidR="00F072E9">
        <w:rPr>
          <w:sz w:val="28"/>
          <w:szCs w:val="28"/>
        </w:rPr>
        <w:t xml:space="preserve"> предъявляемых к ним требований, а равно</w:t>
      </w:r>
      <w:r w:rsidRPr="00554CBD">
        <w:rPr>
          <w:sz w:val="28"/>
          <w:szCs w:val="28"/>
        </w:rPr>
        <w:t xml:space="preserve"> наличие в таких документах</w:t>
      </w:r>
      <w:r w:rsidR="00F072E9">
        <w:rPr>
          <w:sz w:val="28"/>
          <w:szCs w:val="28"/>
        </w:rPr>
        <w:t xml:space="preserve"> (копий документов)</w:t>
      </w:r>
      <w:r w:rsidRPr="00554CBD">
        <w:rPr>
          <w:sz w:val="28"/>
          <w:szCs w:val="28"/>
        </w:rPr>
        <w:t xml:space="preserve"> неполных и (или) недостоверных сведений;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4CBD">
        <w:rPr>
          <w:sz w:val="28"/>
          <w:szCs w:val="28"/>
        </w:rPr>
        <w:t>отсутствие или недостаточность лимитов бюджетных обязательств на предоставление субсидии, доведённых до Министерства как получателя бюджетных средств.</w:t>
      </w:r>
    </w:p>
    <w:p w:rsidR="00F072E9" w:rsidRDefault="00F072E9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Не позднее трёх рабочих дней со дня принятия соответствующего решения Министерство направляет Дирекции уведомление о принятом решении.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506B34" w:rsidRPr="00506B34" w:rsidRDefault="00F072E9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6B34" w:rsidRPr="00506B34">
        <w:rPr>
          <w:sz w:val="28"/>
          <w:szCs w:val="28"/>
        </w:rPr>
        <w:t>Субсиди</w:t>
      </w:r>
      <w:r>
        <w:rPr>
          <w:sz w:val="28"/>
          <w:szCs w:val="28"/>
        </w:rPr>
        <w:t>и предоставляется на основании С</w:t>
      </w:r>
      <w:r w:rsidR="00506B34" w:rsidRPr="00506B34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, </w:t>
      </w:r>
      <w:r w:rsidR="00506B34" w:rsidRPr="00506B34">
        <w:rPr>
          <w:sz w:val="28"/>
          <w:szCs w:val="28"/>
        </w:rPr>
        <w:t>заключаемого Министерством с Дирекциейв соответствии с типовой формой, установленной Министерством финансов Ульяновской области. Согла</w:t>
      </w:r>
      <w:r w:rsidR="00AC5F54">
        <w:rPr>
          <w:sz w:val="28"/>
          <w:szCs w:val="28"/>
        </w:rPr>
        <w:t xml:space="preserve">шение </w:t>
      </w:r>
      <w:r w:rsidR="00506B34" w:rsidRPr="00506B34">
        <w:rPr>
          <w:sz w:val="28"/>
          <w:szCs w:val="28"/>
        </w:rPr>
        <w:t>должно содержать:</w:t>
      </w:r>
    </w:p>
    <w:p w:rsidR="00506B34" w:rsidRPr="00506B34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 xml:space="preserve">1) </w:t>
      </w:r>
      <w:r w:rsidR="00AC5F54">
        <w:rPr>
          <w:sz w:val="28"/>
          <w:szCs w:val="28"/>
        </w:rPr>
        <w:t xml:space="preserve">сведения об </w:t>
      </w:r>
      <w:r w:rsidRPr="00506B34">
        <w:rPr>
          <w:sz w:val="28"/>
          <w:szCs w:val="28"/>
        </w:rPr>
        <w:t>объём</w:t>
      </w:r>
      <w:r w:rsidR="00AC5F54">
        <w:rPr>
          <w:sz w:val="28"/>
          <w:szCs w:val="28"/>
        </w:rPr>
        <w:t>е</w:t>
      </w:r>
      <w:r w:rsidRPr="00506B34">
        <w:rPr>
          <w:sz w:val="28"/>
          <w:szCs w:val="28"/>
        </w:rPr>
        <w:t xml:space="preserve"> субсиди</w:t>
      </w:r>
      <w:r w:rsidR="00AC5F54">
        <w:rPr>
          <w:sz w:val="28"/>
          <w:szCs w:val="28"/>
        </w:rPr>
        <w:t>й</w:t>
      </w:r>
      <w:r w:rsidRPr="00506B34">
        <w:rPr>
          <w:sz w:val="28"/>
          <w:szCs w:val="28"/>
        </w:rPr>
        <w:t>, условия</w:t>
      </w:r>
      <w:r w:rsidR="00AC5F54">
        <w:rPr>
          <w:sz w:val="28"/>
          <w:szCs w:val="28"/>
        </w:rPr>
        <w:t>х</w:t>
      </w:r>
      <w:r w:rsidRPr="00506B34">
        <w:rPr>
          <w:sz w:val="28"/>
          <w:szCs w:val="28"/>
        </w:rPr>
        <w:t xml:space="preserve"> и </w:t>
      </w:r>
      <w:r w:rsidR="00AC5F54">
        <w:rPr>
          <w:sz w:val="28"/>
          <w:szCs w:val="28"/>
        </w:rPr>
        <w:t>порядке их предоставления, в том числе о</w:t>
      </w:r>
      <w:r w:rsidRPr="00506B34">
        <w:rPr>
          <w:sz w:val="28"/>
          <w:szCs w:val="28"/>
        </w:rPr>
        <w:t xml:space="preserve"> срок</w:t>
      </w:r>
      <w:r w:rsidR="00AC5F54">
        <w:rPr>
          <w:sz w:val="28"/>
          <w:szCs w:val="28"/>
        </w:rPr>
        <w:t>ах</w:t>
      </w:r>
      <w:r w:rsidRPr="00506B34">
        <w:rPr>
          <w:sz w:val="28"/>
          <w:szCs w:val="28"/>
        </w:rPr>
        <w:t xml:space="preserve"> перечисления;</w:t>
      </w:r>
    </w:p>
    <w:p w:rsidR="00AC5F54" w:rsidRPr="00AC5F54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 xml:space="preserve">2) </w:t>
      </w:r>
      <w:r w:rsidR="00AC5F54">
        <w:rPr>
          <w:sz w:val="28"/>
          <w:szCs w:val="28"/>
        </w:rPr>
        <w:t>перечень документов (копий документов), представляемых Дирекцией для перечисления субсидий, сведения о порядке и сроках проверки Министерством указанных документов (копий документов)</w:t>
      </w:r>
      <w:r w:rsidR="00AC5F54" w:rsidRPr="00AC5F54">
        <w:rPr>
          <w:sz w:val="28"/>
          <w:szCs w:val="28"/>
        </w:rPr>
        <w:t>;</w:t>
      </w:r>
    </w:p>
    <w:p w:rsidR="00AC5F54" w:rsidRPr="00AC5F54" w:rsidRDefault="00AC5F54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показатели результативности предоставления субсидий и их значения</w:t>
      </w:r>
      <w:r w:rsidRPr="00AC5F54">
        <w:rPr>
          <w:sz w:val="28"/>
          <w:szCs w:val="28"/>
        </w:rPr>
        <w:t>;</w:t>
      </w:r>
    </w:p>
    <w:p w:rsidR="00506B34" w:rsidRPr="00506B34" w:rsidRDefault="00AC5F54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06B34" w:rsidRPr="00506B34">
        <w:rPr>
          <w:sz w:val="28"/>
          <w:szCs w:val="28"/>
        </w:rPr>
        <w:t>сроки и форму представления Дирекцией отчётности о результатах использования субс</w:t>
      </w:r>
      <w:r>
        <w:rPr>
          <w:sz w:val="28"/>
          <w:szCs w:val="28"/>
        </w:rPr>
        <w:t xml:space="preserve">идии и </w:t>
      </w:r>
      <w:r w:rsidR="00506B34" w:rsidRPr="00506B34">
        <w:rPr>
          <w:sz w:val="28"/>
          <w:szCs w:val="28"/>
        </w:rPr>
        <w:t>о достижении значений показателей результативности предоставления субсидии;</w:t>
      </w:r>
    </w:p>
    <w:p w:rsidR="00AC5F54" w:rsidRDefault="00AC5F54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6B34" w:rsidRPr="00506B34">
        <w:rPr>
          <w:sz w:val="28"/>
          <w:szCs w:val="28"/>
        </w:rPr>
        <w:t xml:space="preserve">) </w:t>
      </w:r>
      <w:r>
        <w:rPr>
          <w:sz w:val="28"/>
          <w:szCs w:val="28"/>
        </w:rPr>
        <w:t>основания, порядок и сроки возврата</w:t>
      </w:r>
      <w:r w:rsidRPr="00506B34">
        <w:rPr>
          <w:sz w:val="28"/>
          <w:szCs w:val="28"/>
        </w:rPr>
        <w:t xml:space="preserve">Дирекцией </w:t>
      </w:r>
      <w:r w:rsidR="00506B34" w:rsidRPr="00506B34">
        <w:rPr>
          <w:sz w:val="28"/>
          <w:szCs w:val="28"/>
        </w:rPr>
        <w:t>субсиди</w:t>
      </w:r>
      <w:r>
        <w:rPr>
          <w:sz w:val="28"/>
          <w:szCs w:val="28"/>
        </w:rPr>
        <w:t>й в областной бюджет Ульяновской области</w:t>
      </w:r>
      <w:r w:rsidRPr="00AC5F54">
        <w:rPr>
          <w:sz w:val="28"/>
          <w:szCs w:val="28"/>
        </w:rPr>
        <w:t>;</w:t>
      </w:r>
    </w:p>
    <w:p w:rsidR="00506B34" w:rsidRPr="00506B34" w:rsidRDefault="00AC5F54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6B34" w:rsidRPr="00506B34">
        <w:rPr>
          <w:sz w:val="28"/>
          <w:szCs w:val="28"/>
        </w:rPr>
        <w:t>) согласие Дирекции</w:t>
      </w:r>
      <w:r>
        <w:rPr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Дирекцией условий, целей и порядка предоставления субсидий и запрет на приобретение за счет с</w:t>
      </w:r>
      <w:r w:rsidR="00506B34" w:rsidRPr="00506B34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="00BC7F92">
        <w:rPr>
          <w:sz w:val="28"/>
          <w:szCs w:val="28"/>
        </w:rPr>
        <w:t xml:space="preserve"> иностранной валюты, </w:t>
      </w:r>
      <w:r w:rsidR="00506B34" w:rsidRPr="00506B34">
        <w:rPr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</w:t>
      </w:r>
      <w:r w:rsidR="00BC7F92">
        <w:rPr>
          <w:sz w:val="28"/>
          <w:szCs w:val="28"/>
        </w:rPr>
        <w:t xml:space="preserve">субсидий иных операций, определенных </w:t>
      </w:r>
      <w:r w:rsidR="00506B34" w:rsidRPr="00506B34">
        <w:rPr>
          <w:sz w:val="28"/>
          <w:szCs w:val="28"/>
        </w:rPr>
        <w:t>настоящим Порядком.</w:t>
      </w:r>
    </w:p>
    <w:p w:rsidR="00BC7F92" w:rsidRDefault="00BC7F92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Обязательным условием предоставления субсидий является включение в договоры (соглашения), заключённые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указанными лицами условий, целей и порядкапредоставления субсидий.</w:t>
      </w:r>
    </w:p>
    <w:p w:rsidR="00506B34" w:rsidRDefault="00645CB5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6B34" w:rsidRPr="00506B34">
        <w:rPr>
          <w:sz w:val="28"/>
          <w:szCs w:val="28"/>
        </w:rPr>
        <w:t xml:space="preserve">. Перечисление субсидии осуществляется Министерством с лицевого счёта, открытого в Министерстве финансов Ульяновской области,на расчётный счёт Дирекции, открытый в кредитной организации </w:t>
      </w:r>
      <w:r w:rsidR="00506B34" w:rsidRPr="00446CD1">
        <w:rPr>
          <w:sz w:val="28"/>
          <w:szCs w:val="28"/>
        </w:rPr>
        <w:t>в срок</w:t>
      </w:r>
      <w:r w:rsidR="00CC7C4D">
        <w:rPr>
          <w:sz w:val="28"/>
          <w:szCs w:val="28"/>
        </w:rPr>
        <w:t>и</w:t>
      </w:r>
      <w:r w:rsidR="00BC7F92">
        <w:rPr>
          <w:sz w:val="28"/>
          <w:szCs w:val="28"/>
        </w:rPr>
        <w:t xml:space="preserve"> и на основании документов (копий документов), предусмотренных</w:t>
      </w:r>
      <w:r w:rsidR="00506B34" w:rsidRPr="00446CD1">
        <w:rPr>
          <w:sz w:val="28"/>
          <w:szCs w:val="28"/>
        </w:rPr>
        <w:t>Соглашени</w:t>
      </w:r>
      <w:r w:rsidR="00446CD1" w:rsidRPr="00446CD1">
        <w:rPr>
          <w:sz w:val="28"/>
          <w:szCs w:val="28"/>
        </w:rPr>
        <w:t>ем</w:t>
      </w:r>
      <w:r w:rsidR="00506B34" w:rsidRPr="00506B34">
        <w:rPr>
          <w:sz w:val="28"/>
          <w:szCs w:val="28"/>
        </w:rPr>
        <w:t>.</w:t>
      </w:r>
    </w:p>
    <w:p w:rsidR="00A40784" w:rsidRDefault="004672AE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</w:t>
      </w:r>
      <w:r w:rsidR="00657B3F">
        <w:rPr>
          <w:sz w:val="28"/>
          <w:szCs w:val="28"/>
        </w:rPr>
        <w:t xml:space="preserve">ния в представленных Дирекцией </w:t>
      </w:r>
      <w:r>
        <w:rPr>
          <w:sz w:val="28"/>
          <w:szCs w:val="28"/>
        </w:rPr>
        <w:t>для перечисления субсидий документах (копий документов) неполных и (или) недостоверных сведений суб</w:t>
      </w:r>
      <w:r w:rsidR="00AD1C18">
        <w:rPr>
          <w:sz w:val="28"/>
          <w:szCs w:val="28"/>
        </w:rPr>
        <w:t>с</w:t>
      </w:r>
      <w:r>
        <w:rPr>
          <w:sz w:val="28"/>
          <w:szCs w:val="28"/>
        </w:rPr>
        <w:t>идии не перечисляются, о чем получатель субсидий уведомляется Министерством в письменной форме не позднее 5 рабочих дней со дня обнаружения таких сведений.</w:t>
      </w:r>
    </w:p>
    <w:p w:rsidR="004672AE" w:rsidRDefault="004672AE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 обеспечивает соблюдение Дирекцией условий, целей и порядка, установленных при предоставлении субсидий.</w:t>
      </w:r>
    </w:p>
    <w:p w:rsidR="00506B34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Министерство и органы государственного финансового контроля проводят обязательную проверку соблюдения Дирекцией условий, целейи порядка предоставления субсидии.</w:t>
      </w:r>
    </w:p>
    <w:p w:rsidR="004672AE" w:rsidRPr="00506B34" w:rsidRDefault="004672AE" w:rsidP="0046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06B34">
        <w:rPr>
          <w:sz w:val="28"/>
          <w:szCs w:val="28"/>
        </w:rPr>
        <w:t>В случае нарушения Дирекцией условий</w:t>
      </w:r>
      <w:r>
        <w:rPr>
          <w:sz w:val="28"/>
          <w:szCs w:val="28"/>
        </w:rPr>
        <w:t xml:space="preserve">, установленных при </w:t>
      </w:r>
      <w:r w:rsidRPr="00506B3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506B3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506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506B34">
        <w:rPr>
          <w:sz w:val="28"/>
          <w:szCs w:val="28"/>
        </w:rPr>
        <w:t xml:space="preserve">установления факта представления </w:t>
      </w:r>
      <w:r>
        <w:rPr>
          <w:sz w:val="28"/>
          <w:szCs w:val="28"/>
        </w:rPr>
        <w:t xml:space="preserve">ею </w:t>
      </w:r>
      <w:r w:rsidRPr="00506B34">
        <w:rPr>
          <w:sz w:val="28"/>
          <w:szCs w:val="28"/>
        </w:rPr>
        <w:t>ложных либо намеренно искажённых сведений, выявленныхпо результатам проверок</w:t>
      </w:r>
      <w:r>
        <w:rPr>
          <w:sz w:val="28"/>
          <w:szCs w:val="28"/>
        </w:rPr>
        <w:t>,</w:t>
      </w:r>
      <w:r w:rsidRPr="00506B34">
        <w:rPr>
          <w:sz w:val="28"/>
          <w:szCs w:val="28"/>
        </w:rPr>
        <w:t xml:space="preserve"> проведённых Министерством или уполномоченным органом государственного финансового контроля</w:t>
      </w:r>
      <w:r>
        <w:rPr>
          <w:sz w:val="28"/>
          <w:szCs w:val="28"/>
        </w:rPr>
        <w:t>, субсидии</w:t>
      </w:r>
      <w:r w:rsidRPr="00506B34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506B34">
        <w:rPr>
          <w:sz w:val="28"/>
          <w:szCs w:val="28"/>
        </w:rPr>
        <w:t>т возврату в областной бюджет Ульяновской области в полном объёме.</w:t>
      </w:r>
    </w:p>
    <w:p w:rsidR="004672AE" w:rsidRPr="00506B34" w:rsidRDefault="004672AE" w:rsidP="0046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506B34">
        <w:rPr>
          <w:sz w:val="28"/>
          <w:szCs w:val="28"/>
        </w:rPr>
        <w:t>достижения Дирекцией значений показателей результа</w:t>
      </w:r>
      <w:r>
        <w:rPr>
          <w:sz w:val="28"/>
          <w:szCs w:val="28"/>
        </w:rPr>
        <w:t>тивности предоставления субсидий</w:t>
      </w:r>
      <w:r w:rsidR="00AD1C18">
        <w:rPr>
          <w:sz w:val="28"/>
          <w:szCs w:val="28"/>
        </w:rPr>
        <w:t>,</w:t>
      </w:r>
      <w:r>
        <w:rPr>
          <w:sz w:val="28"/>
          <w:szCs w:val="28"/>
        </w:rPr>
        <w:t>субсидии</w:t>
      </w:r>
      <w:r w:rsidRPr="00506B34">
        <w:rPr>
          <w:sz w:val="28"/>
          <w:szCs w:val="28"/>
        </w:rPr>
        <w:t xml:space="preserve"> под</w:t>
      </w:r>
      <w:r>
        <w:rPr>
          <w:sz w:val="28"/>
          <w:szCs w:val="28"/>
        </w:rPr>
        <w:t>лежа</w:t>
      </w:r>
      <w:r w:rsidRPr="00506B34">
        <w:rPr>
          <w:sz w:val="28"/>
          <w:szCs w:val="28"/>
        </w:rPr>
        <w:t>т возвратув областной бюджет Ульяновской области в объёме, пропорциональном величине недостигнутых значений указанных показателей.</w:t>
      </w:r>
    </w:p>
    <w:p w:rsidR="004672AE" w:rsidRDefault="004672AE" w:rsidP="00506B3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Дирекции в срок, не превышающий </w:t>
      </w:r>
      <w:r w:rsidR="00506B34" w:rsidRPr="00AC6675">
        <w:rPr>
          <w:sz w:val="28"/>
          <w:szCs w:val="28"/>
          <w:shd w:val="clear" w:color="auto" w:fill="FFFFFF"/>
        </w:rPr>
        <w:t>30 календарных дней со дня</w:t>
      </w:r>
      <w:r>
        <w:rPr>
          <w:sz w:val="28"/>
          <w:szCs w:val="28"/>
          <w:shd w:val="clear" w:color="auto" w:fill="FFFFFF"/>
        </w:rPr>
        <w:t xml:space="preserve"> установления хотя бы одного </w:t>
      </w:r>
      <w:r w:rsidR="00794FF3">
        <w:rPr>
          <w:sz w:val="28"/>
          <w:szCs w:val="28"/>
          <w:shd w:val="clear" w:color="auto" w:fill="FFFFFF"/>
        </w:rPr>
        <w:t>обстоятельств, являющихся в соответствии с абзацами первым и вторым настоящего пункта основаниями для возврата субсидий в областной бюджет Ульяновской области, требования о необходимости возврата субсидий в течении 10 календарных дней с</w:t>
      </w:r>
      <w:r w:rsidR="00AD1C18">
        <w:rPr>
          <w:sz w:val="28"/>
          <w:szCs w:val="28"/>
          <w:shd w:val="clear" w:color="auto" w:fill="FFFFFF"/>
        </w:rPr>
        <w:t>о</w:t>
      </w:r>
      <w:r w:rsidR="00794FF3">
        <w:rPr>
          <w:sz w:val="28"/>
          <w:szCs w:val="28"/>
          <w:shd w:val="clear" w:color="auto" w:fill="FFFFFF"/>
        </w:rPr>
        <w:t xml:space="preserve"> дня получения указанного требования.</w:t>
      </w:r>
    </w:p>
    <w:p w:rsidR="00506B34" w:rsidRPr="00506B34" w:rsidRDefault="00794FF3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06B34" w:rsidRPr="00506B34">
        <w:rPr>
          <w:sz w:val="28"/>
          <w:szCs w:val="28"/>
        </w:rPr>
        <w:t>Не использованны</w:t>
      </w:r>
      <w:r w:rsidR="00657B3F">
        <w:rPr>
          <w:sz w:val="28"/>
          <w:szCs w:val="28"/>
        </w:rPr>
        <w:t>е</w:t>
      </w:r>
      <w:r w:rsidR="00506B34" w:rsidRPr="00506B34">
        <w:rPr>
          <w:sz w:val="28"/>
          <w:szCs w:val="28"/>
        </w:rPr>
        <w:t xml:space="preserve"> Дирекцией остат</w:t>
      </w:r>
      <w:r>
        <w:rPr>
          <w:sz w:val="28"/>
          <w:szCs w:val="28"/>
        </w:rPr>
        <w:t>ки субсидий</w:t>
      </w:r>
      <w:r w:rsidR="00506B34" w:rsidRPr="00506B34">
        <w:rPr>
          <w:sz w:val="28"/>
          <w:szCs w:val="28"/>
        </w:rPr>
        <w:t>, предоставленн</w:t>
      </w:r>
      <w:r>
        <w:rPr>
          <w:sz w:val="28"/>
          <w:szCs w:val="28"/>
        </w:rPr>
        <w:t>ых в целях финансового обеспечения затрат Дирекции в связи с оплатой приобретаемых товаров (работ, услуг), которые необходимы для по</w:t>
      </w:r>
      <w:r w:rsidR="00AD1C18">
        <w:rPr>
          <w:sz w:val="28"/>
          <w:szCs w:val="28"/>
        </w:rPr>
        <w:t>д</w:t>
      </w:r>
      <w:r>
        <w:rPr>
          <w:sz w:val="28"/>
          <w:szCs w:val="28"/>
        </w:rPr>
        <w:t>готовки, организации</w:t>
      </w:r>
      <w:r w:rsidR="00506B34" w:rsidRPr="00506B34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 конкретного</w:t>
      </w:r>
      <w:r w:rsidR="00506B34" w:rsidRPr="00506B3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, а так же в связи с направлением работниковДирекции в служебные командировки для выполнения служебных порученийпо вопросам подготовки, организации и проведения такого мероприятия, подлежат </w:t>
      </w:r>
      <w:r w:rsidR="00506B34" w:rsidRPr="00506B34">
        <w:rPr>
          <w:sz w:val="28"/>
          <w:szCs w:val="28"/>
        </w:rPr>
        <w:t xml:space="preserve">возврату в областной бюджет </w:t>
      </w:r>
      <w:r w:rsidR="00506B34" w:rsidRPr="00506B34">
        <w:rPr>
          <w:sz w:val="28"/>
          <w:szCs w:val="28"/>
        </w:rPr>
        <w:lastRenderedPageBreak/>
        <w:t xml:space="preserve">Ульяновской области в течение20 календарных дней со дня </w:t>
      </w:r>
      <w:r>
        <w:rPr>
          <w:sz w:val="28"/>
          <w:szCs w:val="28"/>
        </w:rPr>
        <w:t>завершения этого</w:t>
      </w:r>
      <w:r w:rsidR="00506B34" w:rsidRPr="00506B34">
        <w:rPr>
          <w:sz w:val="28"/>
          <w:szCs w:val="28"/>
        </w:rPr>
        <w:t xml:space="preserve"> мероприятия.</w:t>
      </w:r>
    </w:p>
    <w:p w:rsidR="00506B34" w:rsidRPr="00506B34" w:rsidRDefault="00794FF3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06B34" w:rsidRPr="00506B34">
        <w:rPr>
          <w:sz w:val="28"/>
          <w:szCs w:val="28"/>
        </w:rPr>
        <w:t>Возврат субсидии осуществляется на лицевой счёт Министерствас последующим перечислением в доход областного бюджета Ульяновской области в установленном законодательством порядке.</w:t>
      </w:r>
    </w:p>
    <w:p w:rsidR="00506B34" w:rsidRPr="00506B34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В случае отказа или уклонения Дирекцией от добровольного возврата субсидии в областной бюджет Ульяновской областиМинистерство принимает предусмотренные законодательством Российской Федерации меры п</w:t>
      </w:r>
      <w:r w:rsidR="00657B3F">
        <w:rPr>
          <w:sz w:val="28"/>
          <w:szCs w:val="28"/>
        </w:rPr>
        <w:t>о её принудительному взысканию.</w:t>
      </w:r>
    </w:p>
    <w:p w:rsidR="00D450CA" w:rsidRPr="00C43D4C" w:rsidRDefault="00D450CA" w:rsidP="007E07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50CA" w:rsidRPr="00C43D4C" w:rsidRDefault="00D450CA" w:rsidP="00D450CA">
      <w:pPr>
        <w:jc w:val="both"/>
        <w:rPr>
          <w:color w:val="000000"/>
          <w:sz w:val="28"/>
          <w:szCs w:val="28"/>
        </w:rPr>
      </w:pPr>
    </w:p>
    <w:p w:rsidR="00D450CA" w:rsidRDefault="00D450CA" w:rsidP="00D450CA">
      <w:pPr>
        <w:jc w:val="both"/>
        <w:rPr>
          <w:color w:val="000000"/>
          <w:sz w:val="28"/>
          <w:szCs w:val="28"/>
        </w:rPr>
      </w:pPr>
    </w:p>
    <w:sectPr w:rsidR="00D450CA" w:rsidSect="00127E74">
      <w:headerReference w:type="default" r:id="rId8"/>
      <w:footerReference w:type="default" r:id="rId9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5B" w:rsidRDefault="00A6755B" w:rsidP="007D7F2F">
      <w:r>
        <w:separator/>
      </w:r>
    </w:p>
  </w:endnote>
  <w:endnote w:type="continuationSeparator" w:id="1">
    <w:p w:rsidR="00A6755B" w:rsidRDefault="00A6755B" w:rsidP="007D7F2F">
      <w:r>
        <w:continuationSeparator/>
      </w:r>
    </w:p>
  </w:endnote>
  <w:endnote w:type="continuationNotice" w:id="2">
    <w:p w:rsidR="00A6755B" w:rsidRDefault="00A675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78" w:rsidRDefault="00BD0E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5B" w:rsidRDefault="00A6755B" w:rsidP="007D7F2F">
      <w:r>
        <w:separator/>
      </w:r>
    </w:p>
  </w:footnote>
  <w:footnote w:type="continuationSeparator" w:id="1">
    <w:p w:rsidR="00A6755B" w:rsidRDefault="00A6755B" w:rsidP="007D7F2F">
      <w:r>
        <w:continuationSeparator/>
      </w:r>
    </w:p>
  </w:footnote>
  <w:footnote w:type="continuationNotice" w:id="2">
    <w:p w:rsidR="00A6755B" w:rsidRDefault="00A675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2F" w:rsidRPr="007D7F2F" w:rsidRDefault="00954B75">
    <w:pPr>
      <w:pStyle w:val="a6"/>
      <w:jc w:val="center"/>
      <w:rPr>
        <w:sz w:val="28"/>
        <w:szCs w:val="28"/>
      </w:rPr>
    </w:pPr>
    <w:r w:rsidRPr="007D7F2F">
      <w:rPr>
        <w:sz w:val="28"/>
        <w:szCs w:val="28"/>
      </w:rPr>
      <w:fldChar w:fldCharType="begin"/>
    </w:r>
    <w:r w:rsidR="007D7F2F" w:rsidRPr="007D7F2F">
      <w:rPr>
        <w:sz w:val="28"/>
        <w:szCs w:val="28"/>
      </w:rPr>
      <w:instrText xml:space="preserve"> PAGE   \* MERGEFORMAT </w:instrText>
    </w:r>
    <w:r w:rsidRPr="007D7F2F">
      <w:rPr>
        <w:sz w:val="28"/>
        <w:szCs w:val="28"/>
      </w:rPr>
      <w:fldChar w:fldCharType="separate"/>
    </w:r>
    <w:r w:rsidR="000258FA">
      <w:rPr>
        <w:noProof/>
        <w:sz w:val="28"/>
        <w:szCs w:val="28"/>
      </w:rPr>
      <w:t>7</w:t>
    </w:r>
    <w:r w:rsidRPr="007D7F2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556"/>
    <w:multiLevelType w:val="hybridMultilevel"/>
    <w:tmpl w:val="BB264DF0"/>
    <w:lvl w:ilvl="0" w:tplc="6D025F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42E83"/>
    <w:multiLevelType w:val="hybridMultilevel"/>
    <w:tmpl w:val="BCE655A4"/>
    <w:lvl w:ilvl="0" w:tplc="46768938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F71D8"/>
    <w:multiLevelType w:val="hybridMultilevel"/>
    <w:tmpl w:val="462211F2"/>
    <w:lvl w:ilvl="0" w:tplc="686A0B56">
      <w:start w:val="1"/>
      <w:numFmt w:val="decimal"/>
      <w:lvlText w:val="%1."/>
      <w:lvlJc w:val="left"/>
      <w:pPr>
        <w:ind w:left="2005" w:hanging="12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D032D"/>
    <w:rsid w:val="000117AA"/>
    <w:rsid w:val="000258FA"/>
    <w:rsid w:val="000410F9"/>
    <w:rsid w:val="000445F1"/>
    <w:rsid w:val="00055501"/>
    <w:rsid w:val="000961EA"/>
    <w:rsid w:val="0010750E"/>
    <w:rsid w:val="00122952"/>
    <w:rsid w:val="00127E74"/>
    <w:rsid w:val="001314A9"/>
    <w:rsid w:val="001B73F4"/>
    <w:rsid w:val="001C060D"/>
    <w:rsid w:val="00231AAB"/>
    <w:rsid w:val="002D15FF"/>
    <w:rsid w:val="002E70B6"/>
    <w:rsid w:val="002F3CFB"/>
    <w:rsid w:val="0032679A"/>
    <w:rsid w:val="00367CA7"/>
    <w:rsid w:val="003F231C"/>
    <w:rsid w:val="00407481"/>
    <w:rsid w:val="00417CF5"/>
    <w:rsid w:val="00446CD1"/>
    <w:rsid w:val="00457542"/>
    <w:rsid w:val="004672AE"/>
    <w:rsid w:val="004E4CC2"/>
    <w:rsid w:val="00506B34"/>
    <w:rsid w:val="00533F56"/>
    <w:rsid w:val="00554CBD"/>
    <w:rsid w:val="00591DF9"/>
    <w:rsid w:val="005C2F1B"/>
    <w:rsid w:val="006039C1"/>
    <w:rsid w:val="00645CB5"/>
    <w:rsid w:val="00657B3F"/>
    <w:rsid w:val="00685ABB"/>
    <w:rsid w:val="006B1E90"/>
    <w:rsid w:val="007012B8"/>
    <w:rsid w:val="00716D31"/>
    <w:rsid w:val="00787672"/>
    <w:rsid w:val="00794FF3"/>
    <w:rsid w:val="007D7F2F"/>
    <w:rsid w:val="007E0740"/>
    <w:rsid w:val="007F21BE"/>
    <w:rsid w:val="0087206A"/>
    <w:rsid w:val="008E3254"/>
    <w:rsid w:val="00947BE6"/>
    <w:rsid w:val="00954B75"/>
    <w:rsid w:val="00972C75"/>
    <w:rsid w:val="009E70C3"/>
    <w:rsid w:val="00A40784"/>
    <w:rsid w:val="00A6755B"/>
    <w:rsid w:val="00A71636"/>
    <w:rsid w:val="00AC5F54"/>
    <w:rsid w:val="00AC6675"/>
    <w:rsid w:val="00AD032D"/>
    <w:rsid w:val="00AD1C18"/>
    <w:rsid w:val="00BC7F92"/>
    <w:rsid w:val="00BD0E78"/>
    <w:rsid w:val="00BD24E1"/>
    <w:rsid w:val="00BE556E"/>
    <w:rsid w:val="00C36990"/>
    <w:rsid w:val="00C74B15"/>
    <w:rsid w:val="00CA26ED"/>
    <w:rsid w:val="00CB0A85"/>
    <w:rsid w:val="00CC7C4D"/>
    <w:rsid w:val="00D02247"/>
    <w:rsid w:val="00D127A3"/>
    <w:rsid w:val="00D450CA"/>
    <w:rsid w:val="00D72D28"/>
    <w:rsid w:val="00DB7482"/>
    <w:rsid w:val="00E06CE9"/>
    <w:rsid w:val="00E34F03"/>
    <w:rsid w:val="00E5447A"/>
    <w:rsid w:val="00E60794"/>
    <w:rsid w:val="00EA5176"/>
    <w:rsid w:val="00F072E9"/>
    <w:rsid w:val="00F54AF9"/>
    <w:rsid w:val="00F77FC4"/>
    <w:rsid w:val="00F837CB"/>
    <w:rsid w:val="00F92A23"/>
    <w:rsid w:val="00FB1AF3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AD032D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AD032D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D127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D127A3"/>
    <w:rPr>
      <w:rFonts w:ascii="Times New Roman" w:eastAsia="Times New Roman" w:hAnsi="Times New Roman"/>
      <w:sz w:val="28"/>
      <w:lang w:eastAsia="ar-SA"/>
    </w:rPr>
  </w:style>
  <w:style w:type="character" w:customStyle="1" w:styleId="auto-matches">
    <w:name w:val="auto-matches"/>
    <w:basedOn w:val="a0"/>
    <w:rsid w:val="00D127A3"/>
  </w:style>
  <w:style w:type="paragraph" w:styleId="a6">
    <w:name w:val="header"/>
    <w:basedOn w:val="a"/>
    <w:link w:val="a7"/>
    <w:uiPriority w:val="99"/>
    <w:unhideWhenUsed/>
    <w:rsid w:val="007D7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7F2F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D7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7F2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33F5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33F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0D09-157A-441D-AA5B-29743FD4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Измайлов Арсений Александрович</cp:lastModifiedBy>
  <cp:revision>2</cp:revision>
  <cp:lastPrinted>2019-04-01T05:31:00Z</cp:lastPrinted>
  <dcterms:created xsi:type="dcterms:W3CDTF">2019-04-03T07:17:00Z</dcterms:created>
  <dcterms:modified xsi:type="dcterms:W3CDTF">2019-04-03T07:17:00Z</dcterms:modified>
</cp:coreProperties>
</file>