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88" w:rsidRDefault="00C03888" w:rsidP="00C03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Вносятся изменения </w:t>
      </w:r>
    </w:p>
    <w:p w:rsidR="00C03888" w:rsidRPr="003A7E2E" w:rsidRDefault="00C03888" w:rsidP="00C03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7E2E">
        <w:rPr>
          <w:rFonts w:ascii="Times New Roman" w:hAnsi="Times New Roman" w:cs="Times New Roman"/>
          <w:sz w:val="24"/>
          <w:szCs w:val="24"/>
        </w:rPr>
        <w:t xml:space="preserve">Закон Ульяновской области от 06.05.2006 № 49-ЗО </w:t>
      </w:r>
    </w:p>
    <w:p w:rsidR="00C03888" w:rsidRPr="003A7E2E" w:rsidRDefault="00C03888" w:rsidP="00C038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7E2E">
        <w:rPr>
          <w:rFonts w:ascii="Times New Roman" w:hAnsi="Times New Roman" w:cs="Times New Roman"/>
          <w:sz w:val="24"/>
          <w:szCs w:val="24"/>
        </w:rPr>
        <w:t>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по договорам социального найма», Закон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</w:t>
      </w:r>
      <w:proofErr w:type="gramEnd"/>
      <w:r w:rsidRPr="003A7E2E">
        <w:rPr>
          <w:rFonts w:ascii="Times New Roman" w:hAnsi="Times New Roman" w:cs="Times New Roman"/>
          <w:sz w:val="24"/>
          <w:szCs w:val="24"/>
        </w:rPr>
        <w:t xml:space="preserve">», Закон Ульяновской области от 04.02.2013 № 1-ЗО </w:t>
      </w:r>
    </w:p>
    <w:p w:rsidR="00C03888" w:rsidRPr="003A7E2E" w:rsidRDefault="00C03888" w:rsidP="00C038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7E2E">
        <w:rPr>
          <w:rFonts w:ascii="Times New Roman" w:hAnsi="Times New Roman" w:cs="Times New Roman"/>
          <w:sz w:val="24"/>
          <w:szCs w:val="24"/>
        </w:rPr>
        <w:t>«О правилах формирования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предусматривается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E2E">
        <w:rPr>
          <w:rFonts w:ascii="Times New Roman" w:hAnsi="Times New Roman" w:cs="Times New Roman"/>
          <w:sz w:val="24"/>
          <w:szCs w:val="24"/>
        </w:rPr>
        <w:t xml:space="preserve"> в том числе строительство стандартного жилья, в сроки, предусмотренные Федеральным законом «О содействии развитию жилищного строительства», и о порядке</w:t>
      </w:r>
      <w:proofErr w:type="gramEnd"/>
      <w:r w:rsidRPr="003A7E2E">
        <w:rPr>
          <w:rFonts w:ascii="Times New Roman" w:hAnsi="Times New Roman" w:cs="Times New Roman"/>
          <w:sz w:val="24"/>
          <w:szCs w:val="24"/>
        </w:rPr>
        <w:t xml:space="preserve"> и очерёдности включения указанных граждан в эти списки»</w:t>
      </w:r>
      <w:r>
        <w:rPr>
          <w:rFonts w:ascii="Times New Roman" w:hAnsi="Times New Roman" w:cs="Times New Roman"/>
          <w:sz w:val="24"/>
          <w:szCs w:val="24"/>
        </w:rPr>
        <w:t xml:space="preserve">. Внесение изменений </w:t>
      </w:r>
      <w:r w:rsidRPr="003A7E2E">
        <w:rPr>
          <w:rFonts w:ascii="Times New Roman" w:hAnsi="Times New Roman" w:cs="Times New Roman"/>
          <w:sz w:val="24"/>
          <w:szCs w:val="24"/>
        </w:rPr>
        <w:t xml:space="preserve">обусловлено необходимостью приведения отдельных положений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Законов</w:t>
      </w:r>
      <w:r w:rsidRPr="003A7E2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A7E2E">
        <w:rPr>
          <w:rFonts w:ascii="Times New Roman" w:hAnsi="Times New Roman" w:cs="Times New Roman"/>
          <w:sz w:val="24"/>
          <w:szCs w:val="24"/>
        </w:rPr>
        <w:t xml:space="preserve"> соответствии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13.07.2015 № 218-ФЗ </w:t>
      </w:r>
    </w:p>
    <w:p w:rsidR="00256C5E" w:rsidRDefault="00C03888" w:rsidP="00C03888">
      <w:proofErr w:type="gramStart"/>
      <w:r w:rsidRPr="003A7E2E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недвижимости», приказом Министерства внутренних дел Российской Федерации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учёту граждан Российской Федерации по месту пребывания и по месту жительства в пределах Российской Федерации», а также Законом Ульяновской области от 02.11.2005 № 110-ЗО «О порядке определения размера дохода, приходящегося на каждого </w:t>
      </w:r>
      <w:proofErr w:type="spellStart"/>
      <w:r w:rsidRPr="003A7E2E">
        <w:rPr>
          <w:rFonts w:ascii="Times New Roman" w:hAnsi="Times New Roman" w:cs="Times New Roman"/>
          <w:sz w:val="24"/>
          <w:szCs w:val="24"/>
        </w:rPr>
        <w:t>членасемьи</w:t>
      </w:r>
      <w:proofErr w:type="spellEnd"/>
      <w:proofErr w:type="gramEnd"/>
      <w:r w:rsidRPr="003A7E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7E2E">
        <w:rPr>
          <w:rFonts w:ascii="Times New Roman" w:hAnsi="Times New Roman" w:cs="Times New Roman"/>
          <w:sz w:val="24"/>
          <w:szCs w:val="24"/>
        </w:rPr>
        <w:t>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области» Законом Ульяновской области от 01.04.2015 № 28-ЗО «О порядке определения дохода граждан и постоянно проживающих совместно с ними членов их семей и стоимости подлежащего налогообложению их имущества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E2E">
        <w:rPr>
          <w:rFonts w:ascii="Times New Roman" w:hAnsi="Times New Roman" w:cs="Times New Roman"/>
          <w:sz w:val="24"/>
          <w:szCs w:val="24"/>
        </w:rPr>
        <w:t>установления</w:t>
      </w:r>
      <w:proofErr w:type="gramEnd"/>
      <w:r w:rsidRPr="003A7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E2E">
        <w:rPr>
          <w:rFonts w:ascii="Times New Roman" w:hAnsi="Times New Roman" w:cs="Times New Roman"/>
          <w:sz w:val="24"/>
          <w:szCs w:val="24"/>
        </w:rPr>
        <w:t>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использования».</w:t>
      </w:r>
      <w:proofErr w:type="gramEnd"/>
    </w:p>
    <w:sectPr w:rsidR="00256C5E" w:rsidSect="0025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3888"/>
    <w:rsid w:val="00256C5E"/>
    <w:rsid w:val="00C0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2457</Characters>
  <Application>Microsoft Office Word</Application>
  <DocSecurity>0</DocSecurity>
  <Lines>223</Lines>
  <Paragraphs>25</Paragraphs>
  <ScaleCrop>false</ScaleCrop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2019-05-07T10:06:00Z</dcterms:created>
  <dcterms:modified xsi:type="dcterms:W3CDTF">2019-05-07T10:07:00Z</dcterms:modified>
</cp:coreProperties>
</file>