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03" w:rsidRPr="00134705" w:rsidRDefault="00516003" w:rsidP="00516003">
      <w:pPr>
        <w:jc w:val="right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Проект </w:t>
      </w:r>
    </w:p>
    <w:p w:rsidR="00516003" w:rsidRPr="00134705" w:rsidRDefault="00516003" w:rsidP="00516003">
      <w:pPr>
        <w:jc w:val="center"/>
        <w:rPr>
          <w:rFonts w:ascii="PT Astra Serif" w:hAnsi="PT Astra Serif"/>
          <w:b/>
          <w:sz w:val="28"/>
          <w:szCs w:val="28"/>
        </w:rPr>
      </w:pPr>
      <w:r w:rsidRPr="00134705">
        <w:rPr>
          <w:rFonts w:ascii="PT Astra Serif" w:hAnsi="PT Astra Serif"/>
          <w:b/>
          <w:sz w:val="28"/>
          <w:szCs w:val="28"/>
        </w:rPr>
        <w:t xml:space="preserve">ПРАВИТЕЛЬСТВО УЛЬЯНОВСКОЙ ОБЛАСТИ </w:t>
      </w:r>
    </w:p>
    <w:p w:rsidR="00516003" w:rsidRPr="00134705" w:rsidRDefault="00516003" w:rsidP="0051600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3470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134705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516003" w:rsidRPr="00134705" w:rsidRDefault="00516003" w:rsidP="00516003">
      <w:pPr>
        <w:jc w:val="center"/>
        <w:rPr>
          <w:rFonts w:ascii="PT Astra Serif" w:hAnsi="PT Astra Serif"/>
          <w:b/>
          <w:sz w:val="28"/>
          <w:szCs w:val="28"/>
        </w:rPr>
      </w:pPr>
    </w:p>
    <w:p w:rsidR="00516003" w:rsidRPr="00134705" w:rsidRDefault="00516003" w:rsidP="00516003">
      <w:pPr>
        <w:jc w:val="center"/>
        <w:rPr>
          <w:rFonts w:ascii="PT Astra Serif" w:hAnsi="PT Astra Serif"/>
          <w:b/>
          <w:sz w:val="28"/>
          <w:szCs w:val="28"/>
        </w:rPr>
      </w:pPr>
    </w:p>
    <w:p w:rsidR="00516003" w:rsidRPr="00134705" w:rsidRDefault="00516003" w:rsidP="00516003">
      <w:pPr>
        <w:pStyle w:val="ConsPlusTitle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34705">
        <w:rPr>
          <w:rFonts w:ascii="PT Astra Serif" w:eastAsia="Calibri" w:hAnsi="PT Astra Serif" w:cs="Times New Roman"/>
          <w:sz w:val="28"/>
          <w:szCs w:val="28"/>
        </w:rPr>
        <w:t xml:space="preserve">Об утверждении </w:t>
      </w:r>
      <w:r w:rsidR="009374EF" w:rsidRPr="00134705">
        <w:rPr>
          <w:rFonts w:ascii="PT Astra Serif" w:eastAsia="Calibri" w:hAnsi="PT Astra Serif" w:cs="Times New Roman"/>
          <w:sz w:val="28"/>
          <w:szCs w:val="28"/>
        </w:rPr>
        <w:t>Положения о п</w:t>
      </w:r>
      <w:r w:rsidRPr="00134705">
        <w:rPr>
          <w:rFonts w:ascii="PT Astra Serif" w:eastAsia="Calibri" w:hAnsi="PT Astra Serif" w:cs="Times New Roman"/>
          <w:sz w:val="28"/>
          <w:szCs w:val="28"/>
        </w:rPr>
        <w:t>орядк</w:t>
      </w:r>
      <w:r w:rsidR="009374EF" w:rsidRPr="00134705">
        <w:rPr>
          <w:rFonts w:ascii="PT Astra Serif" w:eastAsia="Calibri" w:hAnsi="PT Astra Serif" w:cs="Times New Roman"/>
          <w:sz w:val="28"/>
          <w:szCs w:val="28"/>
        </w:rPr>
        <w:t>е</w:t>
      </w:r>
      <w:r w:rsidRPr="00134705">
        <w:rPr>
          <w:rFonts w:ascii="PT Astra Serif" w:eastAsia="Calibri" w:hAnsi="PT Astra Serif" w:cs="Times New Roman"/>
          <w:sz w:val="28"/>
          <w:szCs w:val="28"/>
        </w:rPr>
        <w:t xml:space="preserve"> назначения и выплаты </w:t>
      </w:r>
    </w:p>
    <w:p w:rsidR="00516003" w:rsidRPr="00134705" w:rsidRDefault="00516003" w:rsidP="005160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eastAsia="Calibri" w:hAnsi="PT Astra Serif" w:cs="Times New Roman"/>
          <w:sz w:val="28"/>
          <w:szCs w:val="28"/>
        </w:rPr>
        <w:t>пособий на детей в Ульяновской области</w:t>
      </w:r>
    </w:p>
    <w:p w:rsidR="00516003" w:rsidRPr="00134705" w:rsidRDefault="00516003" w:rsidP="005160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516003" w:rsidRPr="00134705" w:rsidRDefault="00516003" w:rsidP="0051600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16003" w:rsidRPr="00134705" w:rsidRDefault="00516003" w:rsidP="00516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34705">
        <w:rPr>
          <w:rFonts w:ascii="PT Astra Serif" w:hAnsi="PT Astra Serif"/>
          <w:sz w:val="28"/>
          <w:szCs w:val="28"/>
        </w:rPr>
        <w:t>п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6003" w:rsidRPr="00134705" w:rsidRDefault="009374EF" w:rsidP="00516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В соответствии с </w:t>
      </w:r>
      <w:hyperlink r:id="rId9" w:history="1">
        <w:r w:rsidRPr="00134705">
          <w:rPr>
            <w:rFonts w:ascii="PT Astra Serif" w:eastAsia="Calibri" w:hAnsi="PT Astra Serif"/>
            <w:sz w:val="28"/>
            <w:szCs w:val="28"/>
            <w:lang w:eastAsia="ru-RU"/>
          </w:rPr>
          <w:t>ом</w:t>
        </w:r>
      </w:hyperlink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Ульяновской области от 01.11.2006 № 152-ЗО </w:t>
      </w:r>
      <w:r w:rsidR="009456C1" w:rsidRPr="00134705">
        <w:rPr>
          <w:rFonts w:ascii="PT Astra Serif" w:eastAsia="Calibri" w:hAnsi="PT Astra Serif"/>
          <w:sz w:val="28"/>
          <w:szCs w:val="28"/>
          <w:lang w:eastAsia="ru-RU"/>
        </w:rPr>
        <w:br/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«О пособиях на детей в Ульяновской области» Правительство Ульяновской области </w:t>
      </w:r>
      <w:proofErr w:type="gramStart"/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п</w:t>
      </w:r>
      <w:proofErr w:type="gramEnd"/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т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н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л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я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6003" w:rsidRPr="00134705">
        <w:rPr>
          <w:rFonts w:ascii="PT Astra Serif" w:eastAsia="Calibri" w:hAnsi="PT Astra Serif"/>
          <w:sz w:val="28"/>
          <w:szCs w:val="28"/>
          <w:lang w:eastAsia="ru-RU"/>
        </w:rPr>
        <w:t>т:</w:t>
      </w:r>
    </w:p>
    <w:p w:rsidR="00516003" w:rsidRPr="00134705" w:rsidRDefault="00516003" w:rsidP="00516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1. Утвердить </w:t>
      </w:r>
      <w:r w:rsidR="009456C1" w:rsidRPr="00134705">
        <w:rPr>
          <w:rFonts w:ascii="PT Astra Serif" w:eastAsia="Calibri" w:hAnsi="PT Astra Serif"/>
          <w:sz w:val="28"/>
          <w:szCs w:val="28"/>
          <w:lang w:eastAsia="ru-RU"/>
        </w:rPr>
        <w:t>прилагаемый</w:t>
      </w:r>
      <w:r w:rsidR="009456C1" w:rsidRPr="00134705"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Pr="00134705">
          <w:rPr>
            <w:rFonts w:ascii="PT Astra Serif" w:eastAsia="Calibri" w:hAnsi="PT Astra Serif"/>
            <w:sz w:val="28"/>
            <w:szCs w:val="28"/>
            <w:lang w:eastAsia="ru-RU"/>
          </w:rPr>
          <w:t>Порядок</w:t>
        </w:r>
      </w:hyperlink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назначения и выплаты пособий</w:t>
      </w:r>
      <w:r w:rsidR="009456C1"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9456C1" w:rsidRPr="00134705">
        <w:rPr>
          <w:rFonts w:ascii="PT Astra Serif" w:eastAsia="Calibri" w:hAnsi="PT Astra Serif"/>
          <w:sz w:val="28"/>
          <w:szCs w:val="28"/>
          <w:lang w:eastAsia="ru-RU"/>
        </w:rPr>
        <w:br/>
        <w:t>на детей в Ульяновской области</w:t>
      </w:r>
      <w:r w:rsidRPr="00134705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516003" w:rsidRPr="00134705" w:rsidRDefault="00516003" w:rsidP="00516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sz w:val="28"/>
          <w:szCs w:val="28"/>
          <w:lang w:eastAsia="ru-RU"/>
        </w:rPr>
        <w:t>2. Признать утратившими силу:</w:t>
      </w:r>
    </w:p>
    <w:p w:rsidR="00516003" w:rsidRPr="00134705" w:rsidRDefault="00516003" w:rsidP="0051600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постановление Правительства Ульяновской области от 30.12.2011 </w:t>
      </w:r>
      <w:r w:rsidRPr="00134705">
        <w:rPr>
          <w:rFonts w:ascii="PT Astra Serif" w:hAnsi="PT Astra Serif" w:cs="Times New Roman"/>
          <w:b w:val="0"/>
          <w:sz w:val="28"/>
          <w:szCs w:val="28"/>
        </w:rPr>
        <w:br/>
        <w:t>№ 665-П «Об утверждении Порядка назначения и выплаты пособий на детей в Ульяновской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Pr="00134705">
        <w:rPr>
          <w:rFonts w:ascii="PT Astra Serif" w:hAnsi="PT Astra Serif" w:cs="Times New Roman"/>
          <w:b w:val="0"/>
          <w:sz w:val="28"/>
          <w:szCs w:val="28"/>
        </w:rPr>
        <w:t>области»;</w:t>
      </w:r>
    </w:p>
    <w:p w:rsidR="00516003" w:rsidRPr="00134705" w:rsidRDefault="00516003" w:rsidP="0051600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пункт 11 постановления Правительства Ульяновской области </w:t>
      </w:r>
      <w:r w:rsidR="009456C1" w:rsidRPr="00134705">
        <w:rPr>
          <w:rFonts w:ascii="PT Astra Serif" w:hAnsi="PT Astra Serif" w:cs="Times New Roman"/>
          <w:b w:val="0"/>
          <w:sz w:val="28"/>
          <w:szCs w:val="28"/>
        </w:rPr>
        <w:br/>
      </w:r>
      <w:r w:rsidRPr="00134705">
        <w:rPr>
          <w:rFonts w:ascii="PT Astra Serif" w:hAnsi="PT Astra Serif" w:cs="Times New Roman"/>
          <w:b w:val="0"/>
          <w:sz w:val="28"/>
          <w:szCs w:val="28"/>
        </w:rPr>
        <w:t>от 17.06.2013 № 234-П «О внесении изменений в некоторые нормативные правовые акты Правительства Ульяновской области»;</w:t>
      </w:r>
    </w:p>
    <w:p w:rsidR="00343121" w:rsidRPr="00134705" w:rsidRDefault="00343121" w:rsidP="00343121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пункт 13 постановления Правительства Ульяновской области </w:t>
      </w:r>
      <w:r w:rsidR="009456C1" w:rsidRPr="00134705">
        <w:rPr>
          <w:rFonts w:ascii="PT Astra Serif" w:hAnsi="PT Astra Serif" w:cs="Times New Roman"/>
          <w:b w:val="0"/>
          <w:sz w:val="28"/>
          <w:szCs w:val="28"/>
        </w:rPr>
        <w:br/>
      </w:r>
      <w:r w:rsidRPr="00134705">
        <w:rPr>
          <w:rFonts w:ascii="PT Astra Serif" w:hAnsi="PT Astra Serif" w:cs="Times New Roman"/>
          <w:b w:val="0"/>
          <w:sz w:val="28"/>
          <w:szCs w:val="28"/>
        </w:rPr>
        <w:t>от 07.02.2014 № 35-П «О внесении изменений в отдельные нормативные правовые акты Правительства Ульяновской области»;</w:t>
      </w:r>
    </w:p>
    <w:p w:rsidR="00343121" w:rsidRPr="00134705" w:rsidRDefault="00343121" w:rsidP="00343121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>пункт 2</w:t>
      </w:r>
      <w:r w:rsidRPr="00134705">
        <w:rPr>
          <w:rFonts w:ascii="PT Astra Serif" w:hAnsi="PT Astra Serif"/>
          <w:sz w:val="28"/>
          <w:szCs w:val="28"/>
        </w:rPr>
        <w:t xml:space="preserve"> </w:t>
      </w:r>
      <w:r w:rsidRPr="00134705">
        <w:rPr>
          <w:rFonts w:ascii="PT Astra Serif" w:hAnsi="PT Astra Serif" w:cs="Times New Roman"/>
          <w:b w:val="0"/>
          <w:sz w:val="28"/>
          <w:szCs w:val="28"/>
        </w:rPr>
        <w:t>постановления Правительства Ульяновской области от 08.07.2014 № 272-П «О внесении изменений в некоторые нормативные правовые акты Правительства Ульяновской области»;</w:t>
      </w:r>
    </w:p>
    <w:p w:rsidR="00343121" w:rsidRDefault="00343121" w:rsidP="00343121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пункт 17 постановления Правительства Ульяновской области </w:t>
      </w:r>
      <w:r w:rsidR="009456C1" w:rsidRPr="00134705">
        <w:rPr>
          <w:rFonts w:ascii="PT Astra Serif" w:hAnsi="PT Astra Serif" w:cs="Times New Roman"/>
          <w:b w:val="0"/>
          <w:sz w:val="28"/>
          <w:szCs w:val="28"/>
        </w:rPr>
        <w:br/>
      </w:r>
      <w:r w:rsidRPr="00134705">
        <w:rPr>
          <w:rFonts w:ascii="PT Astra Serif" w:hAnsi="PT Astra Serif" w:cs="Times New Roman"/>
          <w:b w:val="0"/>
          <w:sz w:val="28"/>
          <w:szCs w:val="28"/>
        </w:rPr>
        <w:t>от 01.06.2015 № 243-П «О внесении изменений в некоторые нормативные правовые акты Пра</w:t>
      </w:r>
      <w:r w:rsidR="00FB5815">
        <w:rPr>
          <w:rFonts w:ascii="PT Astra Serif" w:hAnsi="PT Astra Serif" w:cs="Times New Roman"/>
          <w:b w:val="0"/>
          <w:sz w:val="28"/>
          <w:szCs w:val="28"/>
        </w:rPr>
        <w:t>вительства Ульяновской области»;</w:t>
      </w:r>
    </w:p>
    <w:p w:rsidR="00FB5815" w:rsidRPr="00134705" w:rsidRDefault="00FB5815" w:rsidP="00FB581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пункт 2 постановления</w:t>
      </w:r>
      <w:r w:rsidRPr="00FB5815">
        <w:t xml:space="preserve"> </w:t>
      </w:r>
      <w:r w:rsidRPr="00FB5815">
        <w:rPr>
          <w:rFonts w:ascii="PT Astra Serif" w:hAnsi="PT Astra Serif" w:cs="Times New Roman"/>
          <w:b w:val="0"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от 22.06.2018 № 279-П «</w:t>
      </w:r>
      <w:r w:rsidRPr="00FB5815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изменений в отдельные постановления Правительства Ульяновской области и признании </w:t>
      </w:r>
      <w:proofErr w:type="gramStart"/>
      <w:r w:rsidRPr="00FB5815">
        <w:rPr>
          <w:rFonts w:ascii="PT Astra Serif" w:hAnsi="PT Astra Serif" w:cs="Times New Roman"/>
          <w:b w:val="0"/>
          <w:sz w:val="28"/>
          <w:szCs w:val="28"/>
        </w:rPr>
        <w:t>утратившим</w:t>
      </w:r>
      <w:proofErr w:type="gramEnd"/>
      <w:r w:rsidRPr="00FB5815">
        <w:rPr>
          <w:rFonts w:ascii="PT Astra Serif" w:hAnsi="PT Astra Serif" w:cs="Times New Roman"/>
          <w:b w:val="0"/>
          <w:sz w:val="28"/>
          <w:szCs w:val="28"/>
        </w:rPr>
        <w:t xml:space="preserve"> силу отдельного положения постановления Правительства Ульяновско</w:t>
      </w:r>
      <w:r>
        <w:rPr>
          <w:rFonts w:ascii="PT Astra Serif" w:hAnsi="PT Astra Serif" w:cs="Times New Roman"/>
          <w:b w:val="0"/>
          <w:sz w:val="28"/>
          <w:szCs w:val="28"/>
        </w:rPr>
        <w:t>й области от 02.04.2015 № 140-П»</w:t>
      </w:r>
    </w:p>
    <w:p w:rsidR="00343121" w:rsidRPr="00134705" w:rsidRDefault="00343121" w:rsidP="0034312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43121" w:rsidRPr="00134705" w:rsidRDefault="00343121" w:rsidP="0034312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43121" w:rsidRPr="00134705" w:rsidRDefault="00343121" w:rsidP="0034312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43121" w:rsidRPr="00134705" w:rsidRDefault="00343121" w:rsidP="0034312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Председатель </w:t>
      </w:r>
    </w:p>
    <w:p w:rsidR="00343121" w:rsidRPr="00134705" w:rsidRDefault="00343121" w:rsidP="0034312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Правительства области </w:t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</w:r>
      <w:r w:rsidRPr="00134705">
        <w:rPr>
          <w:rFonts w:ascii="PT Astra Serif" w:hAnsi="PT Astra Serif" w:cs="Times New Roman"/>
          <w:b w:val="0"/>
          <w:sz w:val="28"/>
          <w:szCs w:val="28"/>
        </w:rPr>
        <w:tab/>
        <w:t xml:space="preserve">А.А.Смекалин  </w:t>
      </w:r>
    </w:p>
    <w:p w:rsidR="009172F8" w:rsidRPr="00134705" w:rsidRDefault="009172F8" w:rsidP="00343121">
      <w:pPr>
        <w:pStyle w:val="ConsPlusTitle"/>
        <w:ind w:left="5670"/>
        <w:jc w:val="center"/>
        <w:rPr>
          <w:rFonts w:ascii="PT Astra Serif" w:hAnsi="PT Astra Serif" w:cs="Times New Roman"/>
          <w:b w:val="0"/>
          <w:sz w:val="28"/>
          <w:szCs w:val="28"/>
        </w:rPr>
        <w:sectPr w:rsidR="009172F8" w:rsidRPr="00134705" w:rsidSect="00343121">
          <w:headerReference w:type="default" r:id="rId11"/>
          <w:pgSz w:w="11905" w:h="16838"/>
          <w:pgMar w:top="1134" w:right="567" w:bottom="1134" w:left="1701" w:header="709" w:footer="0" w:gutter="0"/>
          <w:cols w:space="720"/>
          <w:titlePg/>
          <w:docGrid w:linePitch="299"/>
        </w:sectPr>
      </w:pPr>
    </w:p>
    <w:p w:rsidR="00516003" w:rsidRPr="00134705" w:rsidRDefault="00037366" w:rsidP="00343121">
      <w:pPr>
        <w:pStyle w:val="ConsPlusTitle"/>
        <w:ind w:left="567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>УТВЕРЖДЕ</w:t>
      </w:r>
      <w:r w:rsidR="00343121" w:rsidRPr="00134705">
        <w:rPr>
          <w:rFonts w:ascii="PT Astra Serif" w:hAnsi="PT Astra Serif" w:cs="Times New Roman"/>
          <w:b w:val="0"/>
          <w:sz w:val="28"/>
          <w:szCs w:val="28"/>
        </w:rPr>
        <w:t>Н</w:t>
      </w:r>
      <w:r w:rsidR="009374EF" w:rsidRPr="00134705">
        <w:rPr>
          <w:rFonts w:ascii="PT Astra Serif" w:hAnsi="PT Astra Serif" w:cs="Times New Roman"/>
          <w:b w:val="0"/>
          <w:sz w:val="28"/>
          <w:szCs w:val="28"/>
        </w:rPr>
        <w:t>О</w:t>
      </w:r>
    </w:p>
    <w:p w:rsidR="009456C1" w:rsidRPr="00134705" w:rsidRDefault="009456C1" w:rsidP="00343121">
      <w:pPr>
        <w:pStyle w:val="ConsPlusTitle"/>
        <w:ind w:left="5670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43121" w:rsidRPr="00134705" w:rsidRDefault="00343121" w:rsidP="00343121">
      <w:pPr>
        <w:pStyle w:val="ConsPlusTitle"/>
        <w:ind w:left="567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134705">
        <w:rPr>
          <w:rFonts w:ascii="PT Astra Serif" w:hAnsi="PT Astra Serif" w:cs="Times New Roman"/>
          <w:b w:val="0"/>
          <w:sz w:val="28"/>
          <w:szCs w:val="28"/>
        </w:rPr>
        <w:t xml:space="preserve">постановлением Правительства Ульяновской области </w:t>
      </w:r>
    </w:p>
    <w:p w:rsidR="00516003" w:rsidRPr="00134705" w:rsidRDefault="00516003" w:rsidP="005160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5530C" w:rsidRPr="00134705" w:rsidRDefault="00E5530C" w:rsidP="00E5530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16003" w:rsidRPr="00134705" w:rsidRDefault="00516003" w:rsidP="00E553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40"/>
      <w:bookmarkEnd w:id="0"/>
    </w:p>
    <w:p w:rsidR="009374EF" w:rsidRPr="00134705" w:rsidRDefault="00E5530C" w:rsidP="00E553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П</w:t>
      </w:r>
      <w:r w:rsidR="009374EF" w:rsidRPr="00134705">
        <w:rPr>
          <w:rFonts w:ascii="PT Astra Serif" w:hAnsi="PT Astra Serif" w:cs="Times New Roman"/>
          <w:sz w:val="28"/>
          <w:szCs w:val="28"/>
        </w:rPr>
        <w:t>ОЛОЖЕНИЕ</w:t>
      </w:r>
    </w:p>
    <w:p w:rsidR="009374EF" w:rsidRPr="00134705" w:rsidRDefault="009374EF" w:rsidP="00E553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о порядке н</w:t>
      </w:r>
      <w:r w:rsidR="00E75CED" w:rsidRPr="00134705">
        <w:rPr>
          <w:rFonts w:ascii="PT Astra Serif" w:hAnsi="PT Astra Serif" w:cs="Times New Roman"/>
          <w:sz w:val="28"/>
          <w:szCs w:val="28"/>
        </w:rPr>
        <w:t xml:space="preserve">азначения и выплаты пособий </w:t>
      </w:r>
    </w:p>
    <w:p w:rsidR="00E5530C" w:rsidRPr="00134705" w:rsidRDefault="00E75CED" w:rsidP="00E553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на детей в Ульяновской</w:t>
      </w:r>
      <w:r w:rsidR="003A2E0C"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Pr="00134705">
        <w:rPr>
          <w:rFonts w:ascii="PT Astra Serif" w:hAnsi="PT Astra Serif" w:cs="Times New Roman"/>
          <w:sz w:val="28"/>
          <w:szCs w:val="28"/>
        </w:rPr>
        <w:t>области</w:t>
      </w:r>
    </w:p>
    <w:p w:rsidR="00E5530C" w:rsidRPr="00134705" w:rsidRDefault="00E5530C" w:rsidP="00E5530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E45C7B" w:rsidRPr="00134705" w:rsidRDefault="00E5530C" w:rsidP="00546A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Настоящий </w:t>
      </w:r>
      <w:r w:rsidR="009374EF" w:rsidRPr="00134705">
        <w:rPr>
          <w:rFonts w:ascii="PT Astra Serif" w:hAnsi="PT Astra Serif" w:cs="Times New Roman"/>
          <w:sz w:val="28"/>
          <w:szCs w:val="28"/>
        </w:rPr>
        <w:t xml:space="preserve">Положение устанавливает порядок предоставления </w:t>
      </w:r>
      <w:r w:rsidR="000247BE" w:rsidRPr="00134705">
        <w:rPr>
          <w:rFonts w:ascii="PT Astra Serif" w:hAnsi="PT Astra Serif" w:cs="Times New Roman"/>
          <w:sz w:val="28"/>
          <w:szCs w:val="28"/>
        </w:rPr>
        <w:t xml:space="preserve">дополнительного единовременного пособия при рождении первого ребёнка и </w:t>
      </w:r>
      <w:r w:rsidR="009374EF" w:rsidRPr="00134705">
        <w:rPr>
          <w:rFonts w:ascii="PT Astra Serif" w:hAnsi="PT Astra Serif" w:cs="Times New Roman"/>
          <w:sz w:val="28"/>
          <w:szCs w:val="28"/>
        </w:rPr>
        <w:t xml:space="preserve">ежемесячного пособия на ребёнка (далее – </w:t>
      </w:r>
      <w:r w:rsidR="000247BE" w:rsidRPr="00134705">
        <w:rPr>
          <w:rFonts w:ascii="PT Astra Serif" w:hAnsi="PT Astra Serif" w:cs="Times New Roman"/>
          <w:sz w:val="28"/>
          <w:szCs w:val="28"/>
        </w:rPr>
        <w:t>единовременное пособи</w:t>
      </w:r>
      <w:r w:rsidR="00037366">
        <w:rPr>
          <w:rFonts w:ascii="PT Astra Serif" w:hAnsi="PT Astra Serif" w:cs="Times New Roman"/>
          <w:sz w:val="28"/>
          <w:szCs w:val="28"/>
        </w:rPr>
        <w:t>е</w:t>
      </w:r>
      <w:r w:rsidR="000247BE" w:rsidRPr="00134705">
        <w:rPr>
          <w:rFonts w:ascii="PT Astra Serif" w:hAnsi="PT Astra Serif" w:cs="Times New Roman"/>
          <w:sz w:val="28"/>
          <w:szCs w:val="28"/>
        </w:rPr>
        <w:t xml:space="preserve">, </w:t>
      </w:r>
      <w:r w:rsidR="009374EF" w:rsidRPr="00134705">
        <w:rPr>
          <w:rFonts w:ascii="PT Astra Serif" w:hAnsi="PT Astra Serif" w:cs="Times New Roman"/>
          <w:sz w:val="28"/>
          <w:szCs w:val="28"/>
        </w:rPr>
        <w:t xml:space="preserve">ежемесячное пособие соответственно) предусмотренный </w:t>
      </w:r>
      <w:hyperlink r:id="rId12" w:history="1">
        <w:r w:rsidR="009456C1" w:rsidRPr="00134705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="009456C1" w:rsidRPr="00134705">
        <w:rPr>
          <w:rFonts w:ascii="PT Astra Serif" w:hAnsi="PT Astra Serif" w:cs="Times New Roman"/>
          <w:sz w:val="28"/>
          <w:szCs w:val="28"/>
        </w:rPr>
        <w:t xml:space="preserve"> Ульяновской области от 01.11.2006 № 152-ЗО «О пособиях на детей </w:t>
      </w:r>
      <w:r w:rsidR="009374EF" w:rsidRPr="00134705">
        <w:rPr>
          <w:rFonts w:ascii="PT Astra Serif" w:hAnsi="PT Astra Serif" w:cs="Times New Roman"/>
          <w:sz w:val="28"/>
          <w:szCs w:val="28"/>
        </w:rPr>
        <w:br/>
      </w:r>
      <w:r w:rsidR="009456C1" w:rsidRPr="00134705">
        <w:rPr>
          <w:rFonts w:ascii="PT Astra Serif" w:hAnsi="PT Astra Serif" w:cs="Times New Roman"/>
          <w:sz w:val="28"/>
          <w:szCs w:val="28"/>
        </w:rPr>
        <w:t>в Ульяновской области» (далее – Закон)</w:t>
      </w:r>
      <w:r w:rsidRPr="00134705">
        <w:rPr>
          <w:rFonts w:ascii="PT Astra Serif" w:hAnsi="PT Astra Serif" w:cs="Times New Roman"/>
          <w:sz w:val="28"/>
          <w:szCs w:val="28"/>
        </w:rPr>
        <w:t>.</w:t>
      </w:r>
    </w:p>
    <w:p w:rsidR="005C5CA3" w:rsidRPr="005C5CA3" w:rsidRDefault="00BB5BD0" w:rsidP="005C5CA3">
      <w:pPr>
        <w:pStyle w:val="ConsPlusNormal"/>
        <w:numPr>
          <w:ilvl w:val="1"/>
          <w:numId w:val="1"/>
        </w:numPr>
        <w:tabs>
          <w:tab w:val="left" w:pos="0"/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CA3">
        <w:rPr>
          <w:rFonts w:ascii="PT Astra Serif" w:hAnsi="PT Astra Serif" w:cs="Times New Roman"/>
          <w:sz w:val="28"/>
          <w:szCs w:val="28"/>
        </w:rPr>
        <w:t xml:space="preserve">Выплата </w:t>
      </w:r>
      <w:r w:rsidR="000247BE" w:rsidRPr="005C5CA3">
        <w:rPr>
          <w:rFonts w:ascii="PT Astra Serif" w:hAnsi="PT Astra Serif" w:cs="Times New Roman"/>
          <w:sz w:val="28"/>
          <w:szCs w:val="28"/>
        </w:rPr>
        <w:t>единовременного пособия</w:t>
      </w:r>
      <w:r w:rsidR="005C5CA3" w:rsidRPr="005C5CA3">
        <w:rPr>
          <w:rFonts w:ascii="PT Astra Serif" w:hAnsi="PT Astra Serif" w:cs="Times New Roman"/>
          <w:sz w:val="28"/>
          <w:szCs w:val="28"/>
        </w:rPr>
        <w:t xml:space="preserve"> </w:t>
      </w:r>
      <w:r w:rsidRPr="005C5CA3">
        <w:rPr>
          <w:rFonts w:ascii="PT Astra Serif" w:hAnsi="PT Astra Serif" w:cs="Times New Roman"/>
          <w:sz w:val="28"/>
          <w:szCs w:val="28"/>
        </w:rPr>
        <w:t xml:space="preserve">осуществляется одному из родителей (усыновителей, опекунов, попечителей) </w:t>
      </w:r>
      <w:r w:rsidR="005C5CA3" w:rsidRPr="005C5CA3">
        <w:rPr>
          <w:rFonts w:ascii="PT Astra Serif" w:hAnsi="PT Astra Serif" w:cs="Times New Roman"/>
          <w:sz w:val="28"/>
          <w:szCs w:val="28"/>
        </w:rPr>
        <w:t>в связи с рождением первого ребёнка</w:t>
      </w:r>
      <w:r w:rsidRPr="005C5CA3">
        <w:rPr>
          <w:rFonts w:ascii="PT Astra Serif" w:hAnsi="PT Astra Serif" w:cs="Times New Roman"/>
          <w:sz w:val="28"/>
          <w:szCs w:val="28"/>
        </w:rPr>
        <w:t>.</w:t>
      </w:r>
      <w:r w:rsidR="005C5CA3">
        <w:rPr>
          <w:rFonts w:ascii="PT Astra Serif" w:hAnsi="PT Astra Serif" w:cs="Times New Roman"/>
          <w:sz w:val="28"/>
          <w:szCs w:val="28"/>
        </w:rPr>
        <w:t xml:space="preserve"> </w:t>
      </w:r>
      <w:r w:rsidR="005C5CA3" w:rsidRPr="005C5CA3">
        <w:rPr>
          <w:rFonts w:ascii="Times New Roman" w:hAnsi="Times New Roman"/>
          <w:sz w:val="28"/>
          <w:szCs w:val="28"/>
        </w:rPr>
        <w:t>При определении права на получение единовременного пособия учитываются дети, рождённые (усыновлённые) матерью данного ребёнка.</w:t>
      </w:r>
    </w:p>
    <w:p w:rsidR="005C5CA3" w:rsidRPr="005C5CA3" w:rsidRDefault="000247BE" w:rsidP="005C5C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5CA3">
        <w:rPr>
          <w:rFonts w:ascii="PT Astra Serif" w:hAnsi="PT Astra Serif" w:cs="Times New Roman"/>
          <w:sz w:val="28"/>
          <w:szCs w:val="28"/>
        </w:rPr>
        <w:t>Выплата ежемесячного пособия</w:t>
      </w:r>
      <w:r w:rsidR="005C5CA3" w:rsidRPr="005C5CA3">
        <w:rPr>
          <w:rFonts w:ascii="PT Astra Serif" w:hAnsi="PT Astra Serif"/>
          <w:sz w:val="28"/>
          <w:szCs w:val="28"/>
        </w:rPr>
        <w:t xml:space="preserve"> осуществляется од</w:t>
      </w:r>
      <w:r w:rsidR="005C5CA3">
        <w:rPr>
          <w:rFonts w:ascii="PT Astra Serif" w:hAnsi="PT Astra Serif"/>
          <w:sz w:val="28"/>
          <w:szCs w:val="28"/>
        </w:rPr>
        <w:t>н</w:t>
      </w:r>
      <w:r w:rsidR="005C5CA3" w:rsidRPr="005C5CA3">
        <w:rPr>
          <w:rFonts w:ascii="PT Astra Serif" w:hAnsi="PT Astra Serif"/>
          <w:sz w:val="28"/>
          <w:szCs w:val="28"/>
        </w:rPr>
        <w:t>ом</w:t>
      </w:r>
      <w:r w:rsidR="005C5CA3">
        <w:rPr>
          <w:rFonts w:ascii="PT Astra Serif" w:hAnsi="PT Astra Serif"/>
          <w:sz w:val="28"/>
          <w:szCs w:val="28"/>
        </w:rPr>
        <w:t>у</w:t>
      </w:r>
      <w:r w:rsidR="005C5CA3" w:rsidRPr="005C5CA3">
        <w:rPr>
          <w:rFonts w:ascii="PT Astra Serif" w:hAnsi="PT Astra Serif"/>
          <w:sz w:val="28"/>
          <w:szCs w:val="28"/>
        </w:rPr>
        <w:t xml:space="preserve"> из родителей (усыновителей, опекунов, попечителей) на каждого рождённого (усыновлённого, принятого под опеку (попечительство) совместно проживающего с ним ребёнка до достижения им возраста шестнадцати лет (на ребёнка, обучающегося в общеобразовательной организации,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</w:t>
      </w:r>
      <w:proofErr w:type="gramEnd"/>
      <w:r w:rsidR="005C5CA3" w:rsidRPr="005C5CA3">
        <w:rPr>
          <w:rFonts w:ascii="PT Astra Serif" w:hAnsi="PT Astra Serif"/>
          <w:sz w:val="28"/>
          <w:szCs w:val="28"/>
        </w:rPr>
        <w:t xml:space="preserve"> минимума, установленного в расчёте на душу населения в Ульяновской области.</w:t>
      </w:r>
    </w:p>
    <w:p w:rsidR="00546A80" w:rsidRPr="00134705" w:rsidRDefault="00546A80" w:rsidP="0003736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Решение о назначении </w:t>
      </w:r>
      <w:r w:rsidR="000247BE" w:rsidRPr="00134705">
        <w:rPr>
          <w:rFonts w:ascii="PT Astra Serif" w:hAnsi="PT Astra Serif" w:cs="Times New Roman"/>
          <w:sz w:val="28"/>
          <w:szCs w:val="28"/>
        </w:rPr>
        <w:t xml:space="preserve">и выплате (об отказе </w:t>
      </w:r>
      <w:r w:rsidR="00E5542B" w:rsidRPr="00134705">
        <w:rPr>
          <w:rFonts w:ascii="PT Astra Serif" w:hAnsi="PT Astra Serif" w:cs="Times New Roman"/>
          <w:sz w:val="28"/>
          <w:szCs w:val="28"/>
        </w:rPr>
        <w:t>в назначении и выплате</w:t>
      </w:r>
      <w:r w:rsidR="000247BE" w:rsidRPr="00134705">
        <w:rPr>
          <w:rFonts w:ascii="PT Astra Serif" w:hAnsi="PT Astra Serif" w:cs="Times New Roman"/>
          <w:sz w:val="28"/>
          <w:szCs w:val="28"/>
        </w:rPr>
        <w:t xml:space="preserve">) </w:t>
      </w:r>
      <w:r w:rsidR="00037366" w:rsidRPr="00037366">
        <w:rPr>
          <w:rFonts w:ascii="PT Astra Serif" w:hAnsi="PT Astra Serif" w:cs="Times New Roman"/>
          <w:sz w:val="28"/>
          <w:szCs w:val="28"/>
        </w:rPr>
        <w:t xml:space="preserve">единовременного </w:t>
      </w:r>
      <w:r w:rsidR="005C5CA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037366" w:rsidRPr="00037366">
        <w:rPr>
          <w:rFonts w:ascii="PT Astra Serif" w:hAnsi="PT Astra Serif" w:cs="Times New Roman"/>
          <w:sz w:val="28"/>
          <w:szCs w:val="28"/>
        </w:rPr>
        <w:t>ежемесячного пособи</w:t>
      </w:r>
      <w:r w:rsidR="00450FEF">
        <w:rPr>
          <w:rFonts w:ascii="PT Astra Serif" w:hAnsi="PT Astra Serif" w:cs="Times New Roman"/>
          <w:sz w:val="28"/>
          <w:szCs w:val="28"/>
        </w:rPr>
        <w:t>й</w:t>
      </w:r>
      <w:r w:rsidR="000247BE"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Pr="00134705">
        <w:rPr>
          <w:rFonts w:ascii="PT Astra Serif" w:hAnsi="PT Astra Serif" w:cs="Times New Roman"/>
          <w:sz w:val="28"/>
          <w:szCs w:val="28"/>
        </w:rPr>
        <w:t xml:space="preserve">принимает 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орган, уполномоченный орган соответственно). </w:t>
      </w:r>
    </w:p>
    <w:p w:rsidR="00E5542B" w:rsidRPr="00134705" w:rsidRDefault="00BB5BD0" w:rsidP="00037366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Для получения </w:t>
      </w:r>
      <w:r w:rsidR="00037366" w:rsidRPr="00037366">
        <w:rPr>
          <w:rFonts w:ascii="PT Astra Serif" w:hAnsi="PT Astra Serif"/>
          <w:sz w:val="28"/>
          <w:szCs w:val="28"/>
        </w:rPr>
        <w:t xml:space="preserve">единовременного </w:t>
      </w:r>
      <w:r w:rsidR="005C5CA3">
        <w:rPr>
          <w:rFonts w:ascii="PT Astra Serif" w:hAnsi="PT Astra Serif"/>
          <w:sz w:val="28"/>
          <w:szCs w:val="28"/>
        </w:rPr>
        <w:t>и (или)</w:t>
      </w:r>
      <w:r w:rsidR="00037366" w:rsidRPr="00037366">
        <w:rPr>
          <w:rFonts w:ascii="PT Astra Serif" w:hAnsi="PT Astra Serif"/>
          <w:sz w:val="28"/>
          <w:szCs w:val="28"/>
        </w:rPr>
        <w:t xml:space="preserve"> ежемесячного пособи</w:t>
      </w:r>
      <w:r w:rsidR="00450FEF">
        <w:rPr>
          <w:rFonts w:ascii="PT Astra Serif" w:hAnsi="PT Astra Serif"/>
          <w:sz w:val="28"/>
          <w:szCs w:val="28"/>
        </w:rPr>
        <w:t xml:space="preserve">й </w:t>
      </w:r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>лицо, указанное в пункт</w:t>
      </w:r>
      <w:r w:rsidR="005C5CA3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 2 настоящего Положения (далее – заявитель), представляет в территориальный орган заявление о назначении и выплате </w:t>
      </w:r>
      <w:r w:rsidR="005C5CA3">
        <w:rPr>
          <w:rFonts w:ascii="PT Astra Serif" w:eastAsia="Times New Roman" w:hAnsi="PT Astra Serif"/>
          <w:sz w:val="28"/>
          <w:szCs w:val="28"/>
          <w:lang w:eastAsia="ru-RU"/>
        </w:rPr>
        <w:t xml:space="preserve">единовременного </w:t>
      </w:r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>пособия</w:t>
      </w:r>
      <w:r w:rsidR="005C5CA3">
        <w:rPr>
          <w:rFonts w:ascii="PT Astra Serif" w:eastAsia="Times New Roman" w:hAnsi="PT Astra Serif"/>
          <w:sz w:val="28"/>
          <w:szCs w:val="28"/>
          <w:lang w:eastAsia="ru-RU"/>
        </w:rPr>
        <w:t xml:space="preserve"> и (или) ежемесячного пособия,</w:t>
      </w:r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 составленное по установленной уполномоченным органом форме (далее –  заявление), к которому должны быть приложены документы, указанные в пункте 5 настоящего Положения, а в случаях, предусмотренных настоящим Положением, – копии таких документов</w:t>
      </w:r>
      <w:proofErr w:type="gramEnd"/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>Заявление и документы (копии документов) представляются</w:t>
      </w:r>
      <w:r w:rsidR="000D634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>в территориальный орган</w:t>
      </w:r>
      <w:r w:rsidR="000D634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51B62">
        <w:rPr>
          <w:rFonts w:ascii="PT Astra Serif" w:eastAsia="Times New Roman" w:hAnsi="PT Astra Serif"/>
          <w:sz w:val="28"/>
          <w:szCs w:val="28"/>
          <w:lang w:eastAsia="ru-RU"/>
        </w:rPr>
        <w:t xml:space="preserve">в отношении каждого </w:t>
      </w:r>
      <w:r w:rsidR="00D51B62" w:rsidRPr="005C5CA3">
        <w:rPr>
          <w:rFonts w:ascii="PT Astra Serif" w:hAnsi="PT Astra Serif"/>
          <w:sz w:val="28"/>
          <w:szCs w:val="28"/>
        </w:rPr>
        <w:t>рождённого (усыновлённого, принятого под опеку (попечительство)</w:t>
      </w:r>
      <w:r w:rsidR="00D51B62">
        <w:rPr>
          <w:rFonts w:ascii="PT Astra Serif" w:hAnsi="PT Astra Serif"/>
          <w:sz w:val="28"/>
          <w:szCs w:val="28"/>
        </w:rPr>
        <w:t xml:space="preserve"> ребёнка</w:t>
      </w:r>
      <w:r w:rsidR="00E5542B" w:rsidRPr="00134705">
        <w:rPr>
          <w:rFonts w:ascii="PT Astra Serif" w:eastAsia="Times New Roman" w:hAnsi="PT Astra Serif"/>
          <w:sz w:val="28"/>
          <w:szCs w:val="28"/>
          <w:lang w:eastAsia="ru-RU"/>
        </w:rPr>
        <w:t>:</w:t>
      </w:r>
      <w:proofErr w:type="gramEnd"/>
    </w:p>
    <w:p w:rsidR="00546A80" w:rsidRPr="00134705" w:rsidRDefault="00546A80" w:rsidP="00E5542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lastRenderedPageBreak/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546A80" w:rsidRPr="00134705" w:rsidRDefault="00546A80" w:rsidP="00546A8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через оператора почтовой связи;</w:t>
      </w:r>
    </w:p>
    <w:p w:rsidR="00546A80" w:rsidRPr="00134705" w:rsidRDefault="00546A80" w:rsidP="00546A8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 – МФЦ);</w:t>
      </w:r>
    </w:p>
    <w:p w:rsidR="00546A80" w:rsidRPr="00134705" w:rsidRDefault="00546A80" w:rsidP="00546A8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Ульяновской области «Портал государственных и муниципальных услуг (функций) Ульяновской области» (далее – Портал).</w:t>
      </w:r>
    </w:p>
    <w:p w:rsidR="00E5542B" w:rsidRDefault="00E5542B" w:rsidP="00E5542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Заявление и документы (копии документов) могут быть представлены в территориальный орган представителем заявителя. </w:t>
      </w:r>
    </w:p>
    <w:p w:rsidR="00037366" w:rsidRPr="00134705" w:rsidRDefault="00037366" w:rsidP="0003736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Решение о назначении и выплате </w:t>
      </w:r>
      <w:r>
        <w:rPr>
          <w:rFonts w:ascii="PT Astra Serif" w:hAnsi="PT Astra Serif" w:cs="Times New Roman"/>
          <w:sz w:val="28"/>
          <w:szCs w:val="28"/>
        </w:rPr>
        <w:t>единовременного</w:t>
      </w:r>
      <w:r w:rsidRPr="00037366">
        <w:rPr>
          <w:rFonts w:ascii="PT Astra Serif" w:hAnsi="PT Astra Serif" w:cs="Times New Roman"/>
          <w:sz w:val="28"/>
          <w:szCs w:val="28"/>
        </w:rPr>
        <w:t xml:space="preserve">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принимается на основании сведений, содержащихся:</w:t>
      </w:r>
    </w:p>
    <w:p w:rsidR="00037366" w:rsidRPr="00134705" w:rsidRDefault="00037366" w:rsidP="0003736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в документе, удостоверяющем в соответствии с законодательством Российской Федерации личность заявителя – гражданина Российской Федерации и содержащем отметку об адресе его регистрации по месту жительства на территории Ульяновской области, а в случае отсутствия в указанном документе такой отметки – в ином документе, содержащем сведения об адресе места жительства на территории  Ульяновской области;</w:t>
      </w:r>
      <w:proofErr w:type="gramEnd"/>
    </w:p>
    <w:p w:rsidR="00037366" w:rsidRPr="00134705" w:rsidRDefault="00037366" w:rsidP="0003736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в документе, удостоверяющем личность заявителя – иностранного гражданина или лица без гражданства, в том числе беженца, и содержащем сведения об адресе места жительства такого заявителя на территории Ульяновской области;</w:t>
      </w:r>
      <w:proofErr w:type="gramEnd"/>
    </w:p>
    <w:p w:rsidR="00037366" w:rsidRPr="00134705" w:rsidRDefault="00037366" w:rsidP="0003736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в документе, содержащем сведения об адресе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места жительства второго родителя ребёнка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>;</w:t>
      </w:r>
    </w:p>
    <w:p w:rsidR="00037366" w:rsidRDefault="00037366" w:rsidP="0003736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37366">
        <w:rPr>
          <w:rFonts w:ascii="PT Astra Serif" w:hAnsi="PT Astra Serif" w:cs="Times New Roman"/>
          <w:sz w:val="28"/>
          <w:szCs w:val="28"/>
        </w:rPr>
        <w:t>в свидетельстве о рождении первого ребёнка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37366" w:rsidRDefault="00037366" w:rsidP="00037366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в выписке из решения органа опеки и попечительства об установлении над ребёнком опеки (попечительства) – в случае обращения за получением </w:t>
      </w:r>
      <w:r>
        <w:rPr>
          <w:rFonts w:ascii="PT Astra Serif" w:hAnsi="PT Astra Serif"/>
          <w:sz w:val="28"/>
          <w:szCs w:val="28"/>
        </w:rPr>
        <w:t xml:space="preserve">единовременного </w:t>
      </w:r>
      <w:r w:rsidRPr="00134705">
        <w:rPr>
          <w:rFonts w:ascii="PT Astra Serif" w:hAnsi="PT Astra Serif"/>
          <w:sz w:val="28"/>
          <w:szCs w:val="28"/>
        </w:rPr>
        <w:t>пособия опекуна (попечителя) ребёнка;</w:t>
      </w:r>
    </w:p>
    <w:p w:rsidR="00037366" w:rsidRDefault="00037366" w:rsidP="00037366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7366">
        <w:rPr>
          <w:rFonts w:ascii="PT Astra Serif" w:hAnsi="PT Astra Serif"/>
          <w:sz w:val="28"/>
          <w:szCs w:val="28"/>
        </w:rPr>
        <w:t>в документе, удостоверяющем личность представителя заявителя, и в документе, подтверждающем его полномочия – в случае обращения за получением пособия представителя заявителя.</w:t>
      </w:r>
    </w:p>
    <w:p w:rsidR="00B92B66" w:rsidRPr="00037366" w:rsidRDefault="0057002D" w:rsidP="0057002D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7002D">
        <w:rPr>
          <w:rFonts w:ascii="PT Astra Serif" w:hAnsi="PT Astra Serif"/>
          <w:sz w:val="28"/>
          <w:szCs w:val="28"/>
        </w:rPr>
        <w:t xml:space="preserve">Документы, указанные в </w:t>
      </w:r>
      <w:r>
        <w:rPr>
          <w:rFonts w:ascii="PT Astra Serif" w:hAnsi="PT Astra Serif"/>
          <w:sz w:val="28"/>
          <w:szCs w:val="28"/>
        </w:rPr>
        <w:t>подпунктах 1-4 и 6</w:t>
      </w:r>
      <w:r w:rsidRPr="0057002D">
        <w:rPr>
          <w:rFonts w:ascii="PT Astra Serif" w:hAnsi="PT Astra Serif"/>
          <w:sz w:val="28"/>
          <w:szCs w:val="28"/>
        </w:rPr>
        <w:t xml:space="preserve"> настоящего пункта, заявитель или его представитель должны представить самостоятельно. Документ, указанный в </w:t>
      </w:r>
      <w:r>
        <w:rPr>
          <w:rFonts w:ascii="PT Astra Serif" w:hAnsi="PT Astra Serif"/>
          <w:sz w:val="28"/>
          <w:szCs w:val="28"/>
        </w:rPr>
        <w:t xml:space="preserve">подпункте 5 </w:t>
      </w:r>
      <w:r w:rsidRPr="0057002D">
        <w:rPr>
          <w:rFonts w:ascii="PT Astra Serif" w:hAnsi="PT Astra Serif"/>
          <w:sz w:val="28"/>
          <w:szCs w:val="28"/>
        </w:rPr>
        <w:t>настоящего пункта, заявитель или его представитель вправе представить по  собственной инициативе.</w:t>
      </w:r>
    </w:p>
    <w:p w:rsidR="00E5542B" w:rsidRPr="00134705" w:rsidRDefault="00E5542B" w:rsidP="0003736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Решение о назначении и выплате </w:t>
      </w:r>
      <w:r w:rsidR="00037366" w:rsidRPr="00037366">
        <w:rPr>
          <w:rFonts w:ascii="PT Astra Serif" w:hAnsi="PT Astra Serif" w:cs="Times New Roman"/>
          <w:sz w:val="28"/>
          <w:szCs w:val="28"/>
        </w:rPr>
        <w:t>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принимается на основании сведений, содержащихся:</w:t>
      </w:r>
    </w:p>
    <w:p w:rsidR="00E5542B" w:rsidRPr="00134705" w:rsidRDefault="00E5542B" w:rsidP="0003736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в документе, удостоверяющем в соответствии с законодательством Российской Федерации личность заявителя – гражданина Российской Федерации и содержащем отметку об адресе его регистрации по месту жительства на территории Ульяновской области, а в случае отсутствия в указанном документе такой отметки – в ином документе, содержащем сведения </w:t>
      </w:r>
      <w:r w:rsidRPr="00134705">
        <w:rPr>
          <w:rFonts w:ascii="PT Astra Serif" w:hAnsi="PT Astra Serif" w:cs="Times New Roman"/>
          <w:sz w:val="28"/>
          <w:szCs w:val="28"/>
        </w:rPr>
        <w:lastRenderedPageBreak/>
        <w:t>об адресе места жительства на территории  Ульяновской области;</w:t>
      </w:r>
      <w:proofErr w:type="gramEnd"/>
    </w:p>
    <w:p w:rsidR="00E5542B" w:rsidRPr="00134705" w:rsidRDefault="00E5542B" w:rsidP="008627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в документе, удостоверяющем личность заявителя – иностранного гражданина или лица без гражданства, в том числе беженц</w:t>
      </w:r>
      <w:r w:rsidR="00194BE6" w:rsidRPr="00134705">
        <w:rPr>
          <w:rFonts w:ascii="PT Astra Serif" w:hAnsi="PT Astra Serif" w:cs="Times New Roman"/>
          <w:sz w:val="28"/>
          <w:szCs w:val="28"/>
        </w:rPr>
        <w:t>а</w:t>
      </w:r>
      <w:r w:rsidRPr="00134705">
        <w:rPr>
          <w:rFonts w:ascii="PT Astra Serif" w:hAnsi="PT Astra Serif" w:cs="Times New Roman"/>
          <w:sz w:val="28"/>
          <w:szCs w:val="28"/>
        </w:rPr>
        <w:t>, и содержащем сведения об адресе места жительства такого заявителя на территории Ульяновской области;</w:t>
      </w:r>
      <w:proofErr w:type="gramEnd"/>
    </w:p>
    <w:p w:rsidR="00E5542B" w:rsidRPr="00134705" w:rsidRDefault="00E5542B" w:rsidP="008627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в документе, содержащем сведения об адресе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места жительства второго родителя ребёнка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>;</w:t>
      </w:r>
    </w:p>
    <w:p w:rsidR="00194BE6" w:rsidRPr="00134705" w:rsidRDefault="00E5542B" w:rsidP="008627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в свидетельстве о рождении ребёнка;</w:t>
      </w:r>
    </w:p>
    <w:p w:rsidR="00194BE6" w:rsidRPr="00134705" w:rsidRDefault="00194BE6" w:rsidP="008627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в документах о доходах всех членов семьи заявителя за три последних месяца, предшествовавших месяцу обращения за назначением</w:t>
      </w:r>
      <w:r w:rsidR="008354A1" w:rsidRPr="00134705">
        <w:rPr>
          <w:rFonts w:ascii="PT Astra Serif" w:hAnsi="PT Astra Serif"/>
          <w:sz w:val="28"/>
          <w:szCs w:val="28"/>
        </w:rPr>
        <w:t xml:space="preserve"> и выплатой</w:t>
      </w:r>
      <w:r w:rsidRPr="00134705">
        <w:rPr>
          <w:rFonts w:ascii="PT Astra Serif" w:hAnsi="PT Astra Serif"/>
          <w:sz w:val="28"/>
          <w:szCs w:val="28"/>
        </w:rPr>
        <w:t xml:space="preserve"> ежемесячного пособия;</w:t>
      </w:r>
    </w:p>
    <w:p w:rsidR="00C323FF" w:rsidRPr="00134705" w:rsidRDefault="00BB4316" w:rsidP="008627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в </w:t>
      </w:r>
      <w:r w:rsidR="00BC0850" w:rsidRPr="00134705">
        <w:rPr>
          <w:rFonts w:ascii="PT Astra Serif" w:hAnsi="PT Astra Serif" w:cs="Times New Roman"/>
          <w:sz w:val="28"/>
          <w:szCs w:val="28"/>
        </w:rPr>
        <w:t>справк</w:t>
      </w:r>
      <w:r w:rsidRPr="00134705">
        <w:rPr>
          <w:rFonts w:ascii="PT Astra Serif" w:hAnsi="PT Astra Serif" w:cs="Times New Roman"/>
          <w:sz w:val="28"/>
          <w:szCs w:val="28"/>
        </w:rPr>
        <w:t>е</w:t>
      </w:r>
      <w:r w:rsidR="00BC0850" w:rsidRPr="00134705">
        <w:rPr>
          <w:rFonts w:ascii="PT Astra Serif" w:hAnsi="PT Astra Serif" w:cs="Times New Roman"/>
          <w:sz w:val="28"/>
          <w:szCs w:val="28"/>
        </w:rPr>
        <w:t xml:space="preserve"> об обучении </w:t>
      </w:r>
      <w:r w:rsidRPr="00134705">
        <w:rPr>
          <w:rFonts w:ascii="PT Astra Serif" w:hAnsi="PT Astra Serif" w:cs="Times New Roman"/>
          <w:sz w:val="28"/>
          <w:szCs w:val="28"/>
        </w:rPr>
        <w:t xml:space="preserve">ребёнка </w:t>
      </w:r>
      <w:r w:rsidR="00BC0850" w:rsidRPr="00134705">
        <w:rPr>
          <w:rFonts w:ascii="PT Astra Serif" w:hAnsi="PT Astra Serif" w:cs="Times New Roman"/>
          <w:sz w:val="28"/>
          <w:szCs w:val="28"/>
        </w:rPr>
        <w:t xml:space="preserve">в общеобразовательной организации </w:t>
      </w:r>
      <w:r w:rsidRPr="00134705">
        <w:rPr>
          <w:rFonts w:ascii="PT Astra Serif" w:hAnsi="PT Astra Serif"/>
          <w:sz w:val="28"/>
          <w:szCs w:val="28"/>
        </w:rPr>
        <w:t xml:space="preserve">– в случае обращения за получением ежемесячного </w:t>
      </w:r>
      <w:r w:rsidRPr="00134705">
        <w:rPr>
          <w:rFonts w:ascii="PT Astra Serif" w:hAnsi="PT Astra Serif"/>
          <w:color w:val="000000" w:themeColor="text1"/>
          <w:sz w:val="28"/>
          <w:szCs w:val="28"/>
        </w:rPr>
        <w:t xml:space="preserve">пособия на ребёнка старше </w:t>
      </w:r>
      <w:r w:rsidRPr="00134705">
        <w:rPr>
          <w:rFonts w:ascii="PT Astra Serif" w:hAnsi="PT Astra Serif" w:cs="Times New Roman"/>
          <w:sz w:val="28"/>
          <w:szCs w:val="28"/>
        </w:rPr>
        <w:t>шестнадцати лет</w:t>
      </w:r>
      <w:r w:rsidR="00BC0850" w:rsidRPr="0013470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C323FF" w:rsidRPr="00134705">
        <w:rPr>
          <w:rFonts w:ascii="PT Astra Serif" w:hAnsi="PT Astra Serif"/>
          <w:sz w:val="28"/>
          <w:szCs w:val="28"/>
        </w:rPr>
        <w:t xml:space="preserve"> </w:t>
      </w:r>
    </w:p>
    <w:p w:rsidR="00BC0850" w:rsidRPr="00134705" w:rsidRDefault="00C323FF" w:rsidP="0086273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3470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справке о рождении, выданной органом записи актов гражданского состояния формы № 2, если в свидетельстве о рождении ребёнка </w:t>
      </w:r>
      <w:proofErr w:type="gramStart"/>
      <w:r w:rsidRPr="00134705">
        <w:rPr>
          <w:rFonts w:ascii="PT Astra Serif" w:hAnsi="PT Astra Serif" w:cs="Times New Roman"/>
          <w:color w:val="000000" w:themeColor="text1"/>
          <w:sz w:val="28"/>
          <w:szCs w:val="28"/>
        </w:rPr>
        <w:t>запись</w:t>
      </w:r>
      <w:proofErr w:type="gramEnd"/>
      <w:r w:rsidRPr="0013470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 отце (матери) ребёнка произведена по указанию матери (отца) ребёнка, – в случае обращения за получением ежемесячного пособия в размере, установленном частью 2 статьи 6 Закона;</w:t>
      </w:r>
    </w:p>
    <w:p w:rsidR="00E264F7" w:rsidRPr="00134705" w:rsidRDefault="00BB4316" w:rsidP="0086273F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в </w:t>
      </w:r>
      <w:r w:rsidR="0028376D" w:rsidRPr="00134705">
        <w:rPr>
          <w:rFonts w:ascii="PT Astra Serif" w:hAnsi="PT Astra Serif" w:cs="Times New Roman"/>
          <w:sz w:val="28"/>
          <w:szCs w:val="28"/>
        </w:rPr>
        <w:t>справк</w:t>
      </w:r>
      <w:r w:rsidRPr="00134705">
        <w:rPr>
          <w:rFonts w:ascii="PT Astra Serif" w:hAnsi="PT Astra Serif" w:cs="Times New Roman"/>
          <w:sz w:val="28"/>
          <w:szCs w:val="28"/>
        </w:rPr>
        <w:t>е</w:t>
      </w:r>
      <w:r w:rsidR="0028376D" w:rsidRPr="00134705">
        <w:rPr>
          <w:rFonts w:ascii="PT Astra Serif" w:hAnsi="PT Astra Serif" w:cs="Times New Roman"/>
          <w:sz w:val="28"/>
          <w:szCs w:val="28"/>
        </w:rPr>
        <w:t xml:space="preserve">, подтверждающей факт установления ребёнку инвалидности, – </w:t>
      </w:r>
      <w:r w:rsidRPr="00134705">
        <w:rPr>
          <w:rFonts w:ascii="PT Astra Serif" w:hAnsi="PT Astra Serif" w:cs="Times New Roman"/>
          <w:sz w:val="28"/>
          <w:szCs w:val="28"/>
        </w:rPr>
        <w:t>в случае обращения за</w:t>
      </w:r>
      <w:r w:rsidR="0028376D" w:rsidRPr="00134705">
        <w:rPr>
          <w:rFonts w:ascii="PT Astra Serif" w:hAnsi="PT Astra Serif" w:cs="Times New Roman"/>
          <w:sz w:val="28"/>
          <w:szCs w:val="28"/>
        </w:rPr>
        <w:t xml:space="preserve"> получени</w:t>
      </w:r>
      <w:r w:rsidRPr="00134705">
        <w:rPr>
          <w:rFonts w:ascii="PT Astra Serif" w:hAnsi="PT Astra Serif" w:cs="Times New Roman"/>
          <w:sz w:val="28"/>
          <w:szCs w:val="28"/>
        </w:rPr>
        <w:t>ем</w:t>
      </w:r>
      <w:r w:rsidR="0028376D" w:rsidRPr="00134705">
        <w:rPr>
          <w:rFonts w:ascii="PT Astra Serif" w:hAnsi="PT Astra Serif" w:cs="Times New Roman"/>
          <w:sz w:val="28"/>
          <w:szCs w:val="28"/>
        </w:rPr>
        <w:t xml:space="preserve"> ежемесячного пособия</w:t>
      </w:r>
      <w:r w:rsidR="00E264F7" w:rsidRPr="00134705">
        <w:rPr>
          <w:rFonts w:ascii="PT Astra Serif" w:hAnsi="PT Astra Serif"/>
          <w:sz w:val="28"/>
          <w:szCs w:val="28"/>
        </w:rPr>
        <w:t xml:space="preserve"> </w:t>
      </w:r>
      <w:r w:rsidR="00E264F7" w:rsidRPr="00134705">
        <w:rPr>
          <w:rFonts w:ascii="PT Astra Serif" w:hAnsi="PT Astra Serif" w:cs="Times New Roman"/>
          <w:sz w:val="28"/>
          <w:szCs w:val="28"/>
        </w:rPr>
        <w:t xml:space="preserve">в размере, установленном частью 3 статьи 6 Закона; </w:t>
      </w:r>
      <w:proofErr w:type="gramEnd"/>
    </w:p>
    <w:p w:rsidR="00E264F7" w:rsidRPr="00134705" w:rsidRDefault="00BB4316" w:rsidP="0086273F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в </w:t>
      </w:r>
      <w:r w:rsidR="00E87200" w:rsidRPr="00134705">
        <w:rPr>
          <w:rFonts w:ascii="PT Astra Serif" w:hAnsi="PT Astra Serif"/>
          <w:sz w:val="28"/>
          <w:szCs w:val="28"/>
        </w:rPr>
        <w:t>справк</w:t>
      </w:r>
      <w:r w:rsidRPr="00134705">
        <w:rPr>
          <w:rFonts w:ascii="PT Astra Serif" w:hAnsi="PT Astra Serif"/>
          <w:sz w:val="28"/>
          <w:szCs w:val="28"/>
        </w:rPr>
        <w:t>е</w:t>
      </w:r>
      <w:r w:rsidR="00E87200" w:rsidRPr="00134705">
        <w:rPr>
          <w:rFonts w:ascii="PT Astra Serif" w:hAnsi="PT Astra Serif"/>
          <w:sz w:val="28"/>
          <w:szCs w:val="28"/>
        </w:rPr>
        <w:t xml:space="preserve"> из соответствующего учреждения о нахождении в нём должника (родителя ребёнка) и об отсутствии у него заработка, достаточного для исполнения решения суда (судебного приказа</w:t>
      </w:r>
      <w:r w:rsidR="00E264F7" w:rsidRPr="00134705">
        <w:rPr>
          <w:rFonts w:ascii="PT Astra Serif" w:hAnsi="PT Astra Serif"/>
          <w:sz w:val="28"/>
          <w:szCs w:val="28"/>
        </w:rPr>
        <w:t>, соглашения об уплате алиментов</w:t>
      </w:r>
      <w:r w:rsidR="00E87200" w:rsidRPr="00134705">
        <w:rPr>
          <w:rFonts w:ascii="PT Astra Serif" w:hAnsi="PT Astra Serif"/>
          <w:sz w:val="28"/>
          <w:szCs w:val="28"/>
        </w:rPr>
        <w:t>) о взыскании алиментов – в случае отбывания наказания, нахождения под арестом, на принудительном лечении</w:t>
      </w:r>
      <w:r w:rsidRPr="00134705">
        <w:rPr>
          <w:rFonts w:ascii="PT Astra Serif" w:hAnsi="PT Astra Serif"/>
          <w:sz w:val="28"/>
          <w:szCs w:val="28"/>
        </w:rPr>
        <w:t xml:space="preserve"> – </w:t>
      </w:r>
      <w:r w:rsidR="00E264F7"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обращения за получением ежемесячного пособия в размере, установленном частью 4 статьи 6 Закона; </w:t>
      </w:r>
      <w:proofErr w:type="gramEnd"/>
    </w:p>
    <w:p w:rsidR="00E264F7" w:rsidRPr="00134705" w:rsidRDefault="00E264F7" w:rsidP="0086273F">
      <w:pPr>
        <w:pStyle w:val="af"/>
        <w:numPr>
          <w:ilvl w:val="0"/>
          <w:numId w:val="3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E87200" w:rsidRPr="00134705">
        <w:rPr>
          <w:rFonts w:ascii="PT Astra Serif" w:hAnsi="PT Astra Serif"/>
          <w:sz w:val="28"/>
          <w:szCs w:val="28"/>
        </w:rPr>
        <w:t>справк</w:t>
      </w:r>
      <w:r w:rsidRPr="00134705">
        <w:rPr>
          <w:rFonts w:ascii="PT Astra Serif" w:hAnsi="PT Astra Serif"/>
          <w:sz w:val="28"/>
          <w:szCs w:val="28"/>
        </w:rPr>
        <w:t>е</w:t>
      </w:r>
      <w:r w:rsidR="00E87200" w:rsidRPr="00134705">
        <w:rPr>
          <w:rFonts w:ascii="PT Astra Serif" w:hAnsi="PT Astra Serif"/>
          <w:sz w:val="28"/>
          <w:szCs w:val="28"/>
        </w:rPr>
        <w:t xml:space="preserve"> из </w:t>
      </w:r>
      <w:proofErr w:type="gramStart"/>
      <w:r w:rsidR="00E87200" w:rsidRPr="00134705">
        <w:rPr>
          <w:rFonts w:ascii="PT Astra Serif" w:hAnsi="PT Astra Serif"/>
          <w:sz w:val="28"/>
          <w:szCs w:val="28"/>
        </w:rPr>
        <w:t>военной профессиональной</w:t>
      </w:r>
      <w:proofErr w:type="gramEnd"/>
      <w:r w:rsidR="00E87200" w:rsidRPr="00134705">
        <w:rPr>
          <w:rFonts w:ascii="PT Astra Serif" w:hAnsi="PT Astra Serif"/>
          <w:sz w:val="28"/>
          <w:szCs w:val="28"/>
        </w:rPr>
        <w:t xml:space="preserve"> образовательной организации или военной образовательной организации высшего образования об обучении в ней отца ребёнка – </w:t>
      </w:r>
      <w:r w:rsidRPr="00134705">
        <w:rPr>
          <w:rFonts w:ascii="PT Astra Serif" w:hAnsi="PT Astra Serif"/>
          <w:sz w:val="28"/>
          <w:szCs w:val="28"/>
        </w:rPr>
        <w:t>в случае обращения за получением ежемесячного пособия в размере, установленном частью 4 статьи 6 Закона;</w:t>
      </w:r>
    </w:p>
    <w:p w:rsidR="009C6FB1" w:rsidRPr="00134705" w:rsidRDefault="009C6FB1" w:rsidP="0086273F">
      <w:pPr>
        <w:pStyle w:val="af"/>
        <w:numPr>
          <w:ilvl w:val="0"/>
          <w:numId w:val="3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в </w:t>
      </w:r>
      <w:r w:rsidR="00F55B95" w:rsidRPr="00134705">
        <w:rPr>
          <w:rFonts w:ascii="PT Astra Serif" w:hAnsi="PT Astra Serif"/>
          <w:sz w:val="28"/>
          <w:szCs w:val="28"/>
        </w:rPr>
        <w:t>сообщени</w:t>
      </w:r>
      <w:r w:rsidRPr="00134705">
        <w:rPr>
          <w:rFonts w:ascii="PT Astra Serif" w:hAnsi="PT Astra Serif"/>
          <w:sz w:val="28"/>
          <w:szCs w:val="28"/>
        </w:rPr>
        <w:t>и</w:t>
      </w:r>
      <w:r w:rsidR="00F55B95" w:rsidRPr="00134705">
        <w:rPr>
          <w:rFonts w:ascii="PT Astra Serif" w:hAnsi="PT Astra Serif"/>
          <w:sz w:val="28"/>
          <w:szCs w:val="28"/>
        </w:rPr>
        <w:t xml:space="preserve"> отдела судебных приставов об объявлении должника (родителя ребёнка) в розыск в связи с неуплатой алиментов – </w:t>
      </w:r>
      <w:r w:rsidRPr="00134705">
        <w:rPr>
          <w:rFonts w:ascii="PT Astra Serif" w:hAnsi="PT Astra Serif"/>
          <w:sz w:val="28"/>
          <w:szCs w:val="28"/>
        </w:rPr>
        <w:t>в случае обращения за получением ежемесячного пособия в размере, установленном частью 4 статьи 6 Закона;</w:t>
      </w:r>
      <w:proofErr w:type="gramEnd"/>
    </w:p>
    <w:p w:rsidR="009C6FB1" w:rsidRPr="00134705" w:rsidRDefault="009C6FB1" w:rsidP="0086273F">
      <w:pPr>
        <w:pStyle w:val="af"/>
        <w:numPr>
          <w:ilvl w:val="0"/>
          <w:numId w:val="3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в </w:t>
      </w:r>
      <w:r w:rsidR="00F55B95" w:rsidRPr="00134705">
        <w:rPr>
          <w:rFonts w:ascii="PT Astra Serif" w:hAnsi="PT Astra Serif"/>
          <w:sz w:val="28"/>
          <w:szCs w:val="28"/>
        </w:rPr>
        <w:t>справк</w:t>
      </w:r>
      <w:r w:rsidRPr="00134705">
        <w:rPr>
          <w:rFonts w:ascii="PT Astra Serif" w:hAnsi="PT Astra Serif"/>
          <w:sz w:val="28"/>
          <w:szCs w:val="28"/>
        </w:rPr>
        <w:t>е</w:t>
      </w:r>
      <w:r w:rsidR="00F55B95" w:rsidRPr="00134705">
        <w:rPr>
          <w:rFonts w:ascii="PT Astra Serif" w:hAnsi="PT Astra Serif"/>
          <w:sz w:val="28"/>
          <w:szCs w:val="28"/>
        </w:rPr>
        <w:t xml:space="preserve"> военного комиссариата по месту призыва</w:t>
      </w:r>
      <w:r w:rsidRPr="00134705">
        <w:rPr>
          <w:rFonts w:ascii="PT Astra Serif" w:hAnsi="PT Astra Serif"/>
          <w:sz w:val="28"/>
          <w:szCs w:val="28"/>
        </w:rPr>
        <w:t xml:space="preserve"> отца ребёнка</w:t>
      </w:r>
      <w:r w:rsidR="00490D72" w:rsidRPr="00134705">
        <w:rPr>
          <w:rFonts w:ascii="PT Astra Serif" w:hAnsi="PT Astra Serif"/>
          <w:sz w:val="28"/>
          <w:szCs w:val="28"/>
        </w:rPr>
        <w:t xml:space="preserve"> о призыве отца ребёнка на военную службу </w:t>
      </w:r>
      <w:r w:rsidR="00F55B95" w:rsidRPr="00134705">
        <w:rPr>
          <w:rFonts w:ascii="PT Astra Serif" w:hAnsi="PT Astra Serif"/>
          <w:sz w:val="28"/>
          <w:szCs w:val="28"/>
        </w:rPr>
        <w:t xml:space="preserve"> – </w:t>
      </w:r>
      <w:r w:rsidRPr="00134705">
        <w:rPr>
          <w:rFonts w:ascii="PT Astra Serif" w:hAnsi="PT Astra Serif"/>
          <w:sz w:val="28"/>
          <w:szCs w:val="28"/>
        </w:rPr>
        <w:t>в случае обращения за получением ежемесячного пособия в размере, установленном частью 4 статьи 6 Закона;</w:t>
      </w:r>
      <w:proofErr w:type="gramEnd"/>
    </w:p>
    <w:p w:rsidR="009C6FB1" w:rsidRPr="00134705" w:rsidRDefault="009C6FB1" w:rsidP="0086273F">
      <w:pPr>
        <w:pStyle w:val="af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в </w:t>
      </w:r>
      <w:r w:rsidR="00F55B95" w:rsidRPr="00134705">
        <w:rPr>
          <w:rFonts w:ascii="PT Astra Serif" w:hAnsi="PT Astra Serif"/>
          <w:sz w:val="28"/>
          <w:szCs w:val="28"/>
        </w:rPr>
        <w:t>выписк</w:t>
      </w:r>
      <w:r w:rsidRPr="00134705">
        <w:rPr>
          <w:rFonts w:ascii="PT Astra Serif" w:hAnsi="PT Astra Serif"/>
          <w:sz w:val="28"/>
          <w:szCs w:val="28"/>
        </w:rPr>
        <w:t>е</w:t>
      </w:r>
      <w:r w:rsidR="00F55B95" w:rsidRPr="00134705">
        <w:rPr>
          <w:rFonts w:ascii="PT Astra Serif" w:hAnsi="PT Astra Serif"/>
          <w:sz w:val="28"/>
          <w:szCs w:val="28"/>
        </w:rPr>
        <w:t xml:space="preserve"> из решения органа опеки и попечительства об установлении над ребёнком опеки (попечительства) –</w:t>
      </w:r>
      <w:r w:rsidRPr="00134705">
        <w:rPr>
          <w:rFonts w:ascii="PT Astra Serif" w:hAnsi="PT Astra Serif"/>
          <w:sz w:val="28"/>
          <w:szCs w:val="28"/>
        </w:rPr>
        <w:t xml:space="preserve"> в случае обращения за получением пособия опекуна</w:t>
      </w:r>
      <w:r w:rsidR="00F55B95" w:rsidRPr="00134705">
        <w:rPr>
          <w:rFonts w:ascii="PT Astra Serif" w:hAnsi="PT Astra Serif"/>
          <w:sz w:val="28"/>
          <w:szCs w:val="28"/>
        </w:rPr>
        <w:t xml:space="preserve"> (попечител</w:t>
      </w:r>
      <w:r w:rsidRPr="00134705">
        <w:rPr>
          <w:rFonts w:ascii="PT Astra Serif" w:hAnsi="PT Astra Serif"/>
          <w:sz w:val="28"/>
          <w:szCs w:val="28"/>
        </w:rPr>
        <w:t>я</w:t>
      </w:r>
      <w:r w:rsidR="00F55B95" w:rsidRPr="00134705">
        <w:rPr>
          <w:rFonts w:ascii="PT Astra Serif" w:hAnsi="PT Astra Serif"/>
          <w:sz w:val="28"/>
          <w:szCs w:val="28"/>
        </w:rPr>
        <w:t>)</w:t>
      </w:r>
      <w:r w:rsidR="0028376D" w:rsidRPr="00134705">
        <w:rPr>
          <w:rFonts w:ascii="PT Astra Serif" w:hAnsi="PT Astra Serif"/>
          <w:sz w:val="28"/>
          <w:szCs w:val="28"/>
        </w:rPr>
        <w:t xml:space="preserve"> ребёнка</w:t>
      </w:r>
      <w:r w:rsidR="00F55B95" w:rsidRPr="00134705">
        <w:rPr>
          <w:rFonts w:ascii="PT Astra Serif" w:hAnsi="PT Astra Serif"/>
          <w:sz w:val="28"/>
          <w:szCs w:val="28"/>
        </w:rPr>
        <w:t>;</w:t>
      </w:r>
    </w:p>
    <w:p w:rsidR="000A3E87" w:rsidRPr="00134705" w:rsidRDefault="009C6FB1" w:rsidP="00D51B62">
      <w:pPr>
        <w:pStyle w:val="af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34705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F55B95" w:rsidRPr="00134705">
        <w:rPr>
          <w:rFonts w:ascii="PT Astra Serif" w:hAnsi="PT Astra Serif"/>
          <w:sz w:val="28"/>
          <w:szCs w:val="28"/>
        </w:rPr>
        <w:t>справк</w:t>
      </w:r>
      <w:r w:rsidRPr="00134705">
        <w:rPr>
          <w:rFonts w:ascii="PT Astra Serif" w:hAnsi="PT Astra Serif"/>
          <w:sz w:val="28"/>
          <w:szCs w:val="28"/>
        </w:rPr>
        <w:t>е</w:t>
      </w:r>
      <w:r w:rsidR="00F55B95" w:rsidRPr="00134705">
        <w:rPr>
          <w:rFonts w:ascii="PT Astra Serif" w:hAnsi="PT Astra Serif"/>
          <w:sz w:val="28"/>
          <w:szCs w:val="28"/>
        </w:rPr>
        <w:t xml:space="preserve"> органа опеки и попечительства о неполучении денежного содержания на ребёнка </w:t>
      </w:r>
      <w:r w:rsidR="0028376D" w:rsidRPr="00134705">
        <w:rPr>
          <w:rFonts w:ascii="PT Astra Serif" w:hAnsi="PT Astra Serif"/>
          <w:sz w:val="28"/>
          <w:szCs w:val="28"/>
        </w:rPr>
        <w:t>–</w:t>
      </w:r>
      <w:r w:rsidR="00F55B95" w:rsidRPr="00134705">
        <w:rPr>
          <w:rFonts w:ascii="PT Astra Serif" w:hAnsi="PT Astra Serif"/>
          <w:sz w:val="28"/>
          <w:szCs w:val="28"/>
        </w:rPr>
        <w:t xml:space="preserve"> </w:t>
      </w:r>
      <w:r w:rsidRPr="00134705">
        <w:rPr>
          <w:rFonts w:ascii="PT Astra Serif" w:hAnsi="PT Astra Serif"/>
          <w:sz w:val="28"/>
          <w:szCs w:val="28"/>
        </w:rPr>
        <w:t xml:space="preserve">в случае обращения за получением ежемесячного пособия </w:t>
      </w:r>
      <w:r w:rsidR="00F55B95" w:rsidRPr="00134705">
        <w:rPr>
          <w:rFonts w:ascii="PT Astra Serif" w:hAnsi="PT Astra Serif"/>
          <w:sz w:val="28"/>
          <w:szCs w:val="28"/>
        </w:rPr>
        <w:t>опекуна (попечителя)</w:t>
      </w:r>
      <w:r w:rsidR="0028376D" w:rsidRPr="00134705">
        <w:rPr>
          <w:rFonts w:ascii="PT Astra Serif" w:hAnsi="PT Astra Serif"/>
          <w:sz w:val="28"/>
          <w:szCs w:val="28"/>
        </w:rPr>
        <w:t xml:space="preserve"> ребёнка;</w:t>
      </w:r>
      <w:r w:rsidR="000A3E87" w:rsidRPr="00134705">
        <w:rPr>
          <w:rFonts w:ascii="PT Astra Serif" w:hAnsi="PT Astra Serif"/>
          <w:sz w:val="28"/>
          <w:szCs w:val="28"/>
        </w:rPr>
        <w:t xml:space="preserve"> </w:t>
      </w:r>
    </w:p>
    <w:p w:rsidR="000A3E87" w:rsidRDefault="000A3E87" w:rsidP="00D51B62">
      <w:pPr>
        <w:pStyle w:val="af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34705">
        <w:rPr>
          <w:rFonts w:ascii="PT Astra Serif" w:hAnsi="PT Astra Serif"/>
          <w:sz w:val="28"/>
          <w:szCs w:val="28"/>
        </w:rPr>
        <w:t>в документе, удостоверяющем личность представителя заявителя, и в документе, подтверждающем его полномочия</w:t>
      </w:r>
      <w:r w:rsidR="003B6C11" w:rsidRPr="00134705">
        <w:rPr>
          <w:rFonts w:ascii="PT Astra Serif" w:hAnsi="PT Astra Serif"/>
          <w:sz w:val="28"/>
          <w:szCs w:val="28"/>
        </w:rPr>
        <w:t xml:space="preserve"> – </w:t>
      </w:r>
      <w:r w:rsidRPr="00134705">
        <w:rPr>
          <w:rFonts w:ascii="PT Astra Serif" w:hAnsi="PT Astra Serif"/>
          <w:sz w:val="28"/>
          <w:szCs w:val="28"/>
        </w:rPr>
        <w:t xml:space="preserve">в случае </w:t>
      </w:r>
      <w:r w:rsidR="003B6C11" w:rsidRPr="00134705">
        <w:rPr>
          <w:rFonts w:ascii="PT Astra Serif" w:hAnsi="PT Astra Serif"/>
          <w:sz w:val="28"/>
          <w:szCs w:val="28"/>
        </w:rPr>
        <w:t xml:space="preserve">обращения за получением пособия </w:t>
      </w:r>
      <w:r w:rsidRPr="00134705">
        <w:rPr>
          <w:rFonts w:ascii="PT Astra Serif" w:hAnsi="PT Astra Serif"/>
          <w:sz w:val="28"/>
          <w:szCs w:val="28"/>
        </w:rPr>
        <w:t>представител</w:t>
      </w:r>
      <w:r w:rsidR="003B6C11" w:rsidRPr="00134705">
        <w:rPr>
          <w:rFonts w:ascii="PT Astra Serif" w:hAnsi="PT Astra Serif"/>
          <w:sz w:val="28"/>
          <w:szCs w:val="28"/>
        </w:rPr>
        <w:t>я</w:t>
      </w:r>
      <w:r w:rsidRPr="00134705">
        <w:rPr>
          <w:rFonts w:ascii="PT Astra Serif" w:hAnsi="PT Astra Serif"/>
          <w:sz w:val="28"/>
          <w:szCs w:val="28"/>
        </w:rPr>
        <w:t xml:space="preserve"> заявителя.</w:t>
      </w:r>
    </w:p>
    <w:p w:rsidR="0057002D" w:rsidRPr="0057002D" w:rsidRDefault="0057002D" w:rsidP="00D51B6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002D">
        <w:rPr>
          <w:rFonts w:ascii="PT Astra Serif" w:hAnsi="PT Astra Serif"/>
          <w:sz w:val="28"/>
          <w:szCs w:val="28"/>
        </w:rPr>
        <w:t>Документы, указанные в подпунктах 1-</w:t>
      </w:r>
      <w:r>
        <w:rPr>
          <w:rFonts w:ascii="PT Astra Serif" w:hAnsi="PT Astra Serif"/>
          <w:sz w:val="28"/>
          <w:szCs w:val="28"/>
        </w:rPr>
        <w:t>10</w:t>
      </w:r>
      <w:r w:rsidRPr="0057002D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15</w:t>
      </w:r>
      <w:r w:rsidRPr="0057002D">
        <w:rPr>
          <w:rFonts w:ascii="PT Astra Serif" w:hAnsi="PT Astra Serif"/>
          <w:sz w:val="28"/>
          <w:szCs w:val="28"/>
        </w:rPr>
        <w:t xml:space="preserve"> настоящего пункта, заявитель или его представитель должны представить самостоятельно. Документ</w:t>
      </w:r>
      <w:r>
        <w:rPr>
          <w:rFonts w:ascii="PT Astra Serif" w:hAnsi="PT Astra Serif"/>
          <w:sz w:val="28"/>
          <w:szCs w:val="28"/>
        </w:rPr>
        <w:t>ы, указанные</w:t>
      </w:r>
      <w:r w:rsidRPr="0057002D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подпунктах 11-14</w:t>
      </w:r>
      <w:r w:rsidRPr="0057002D">
        <w:rPr>
          <w:rFonts w:ascii="PT Astra Serif" w:hAnsi="PT Astra Serif"/>
          <w:sz w:val="28"/>
          <w:szCs w:val="28"/>
        </w:rPr>
        <w:t xml:space="preserve"> настоящего пункта, заявитель или его представитель вправе представить по  собственной инициативе.</w:t>
      </w:r>
    </w:p>
    <w:p w:rsidR="003B6C11" w:rsidRPr="00134705" w:rsidRDefault="003B6C11" w:rsidP="003B6C11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34705">
        <w:rPr>
          <w:rFonts w:ascii="PT Astra Serif" w:hAnsi="PT Astra Serif"/>
          <w:sz w:val="28"/>
          <w:szCs w:val="28"/>
          <w:lang w:eastAsia="ru-RU"/>
        </w:rPr>
        <w:t>Работник учреждения либо МФЦ, осуществляющий приём заявления и до</w:t>
      </w:r>
      <w:r w:rsidR="00B92B66">
        <w:rPr>
          <w:rFonts w:ascii="PT Astra Serif" w:hAnsi="PT Astra Serif"/>
          <w:sz w:val="28"/>
          <w:szCs w:val="28"/>
          <w:lang w:eastAsia="ru-RU"/>
        </w:rPr>
        <w:t>кументов, предусмотренных пунктами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="00B92B66">
        <w:rPr>
          <w:rFonts w:ascii="PT Astra Serif" w:hAnsi="PT Astra Serif"/>
          <w:sz w:val="28"/>
          <w:szCs w:val="28"/>
          <w:lang w:eastAsia="ru-RU"/>
        </w:rPr>
        <w:t xml:space="preserve"> и 6 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настоящего Положения, или этих документов в случае, предусмотренном абзацем вторым пункта </w:t>
      </w:r>
      <w:r w:rsidR="00D51B62">
        <w:rPr>
          <w:rFonts w:ascii="PT Astra Serif" w:hAnsi="PT Astra Serif"/>
          <w:sz w:val="28"/>
          <w:szCs w:val="28"/>
          <w:lang w:eastAsia="ru-RU"/>
        </w:rPr>
        <w:t>8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настоящего Положения, изготавливает копии 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  <w:proofErr w:type="gramEnd"/>
    </w:p>
    <w:p w:rsidR="003B6C11" w:rsidRPr="00134705" w:rsidRDefault="003B6C11" w:rsidP="003B6C11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34705">
        <w:rPr>
          <w:rFonts w:ascii="PT Astra Serif" w:hAnsi="PT Astra Serif"/>
          <w:sz w:val="28"/>
          <w:szCs w:val="28"/>
          <w:lang w:eastAsia="ru-RU"/>
        </w:rPr>
        <w:t>В случае представления заявления через оператора почтовой связи к нему прилагаются копии до</w:t>
      </w:r>
      <w:r w:rsidR="00D51B62">
        <w:rPr>
          <w:rFonts w:ascii="PT Astra Serif" w:hAnsi="PT Astra Serif"/>
          <w:sz w:val="28"/>
          <w:szCs w:val="28"/>
          <w:lang w:eastAsia="ru-RU"/>
        </w:rPr>
        <w:t>кументов, предусмотренных пункта</w:t>
      </w:r>
      <w:r w:rsidRPr="00134705">
        <w:rPr>
          <w:rFonts w:ascii="PT Astra Serif" w:hAnsi="PT Astra Serif"/>
          <w:sz w:val="28"/>
          <w:szCs w:val="28"/>
          <w:lang w:eastAsia="ru-RU"/>
        </w:rPr>
        <w:t>м</w:t>
      </w:r>
      <w:r w:rsidR="00D51B62">
        <w:rPr>
          <w:rFonts w:ascii="PT Astra Serif" w:hAnsi="PT Astra Serif"/>
          <w:sz w:val="28"/>
          <w:szCs w:val="28"/>
          <w:lang w:eastAsia="ru-RU"/>
        </w:rPr>
        <w:t>и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5 </w:t>
      </w:r>
      <w:r w:rsidR="00D51B62">
        <w:rPr>
          <w:rFonts w:ascii="PT Astra Serif" w:hAnsi="PT Astra Serif"/>
          <w:sz w:val="28"/>
          <w:szCs w:val="28"/>
          <w:lang w:eastAsia="ru-RU"/>
        </w:rPr>
        <w:t xml:space="preserve">и 6 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настоящего Положения,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3B6C11" w:rsidRPr="00134705" w:rsidRDefault="003B6C11" w:rsidP="003B6C11">
      <w:pPr>
        <w:pStyle w:val="af"/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34705">
        <w:rPr>
          <w:rFonts w:ascii="PT Astra Serif" w:hAnsi="PT Astra Serif"/>
          <w:sz w:val="28"/>
          <w:szCs w:val="28"/>
          <w:lang w:eastAsia="ru-RU"/>
        </w:rPr>
        <w:t>Регистрация заявления и до</w:t>
      </w:r>
      <w:r w:rsidR="00D51B62">
        <w:rPr>
          <w:rFonts w:ascii="PT Astra Serif" w:hAnsi="PT Astra Serif"/>
          <w:sz w:val="28"/>
          <w:szCs w:val="28"/>
          <w:lang w:eastAsia="ru-RU"/>
        </w:rPr>
        <w:t>кументов, предусмотренных пункта</w:t>
      </w:r>
      <w:r w:rsidRPr="00134705">
        <w:rPr>
          <w:rFonts w:ascii="PT Astra Serif" w:hAnsi="PT Astra Serif"/>
          <w:sz w:val="28"/>
          <w:szCs w:val="28"/>
          <w:lang w:eastAsia="ru-RU"/>
        </w:rPr>
        <w:t>м</w:t>
      </w:r>
      <w:r w:rsidR="00D51B62">
        <w:rPr>
          <w:rFonts w:ascii="PT Astra Serif" w:hAnsi="PT Astra Serif"/>
          <w:sz w:val="28"/>
          <w:szCs w:val="28"/>
          <w:lang w:eastAsia="ru-RU"/>
        </w:rPr>
        <w:t>и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="00D51B6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51B62">
        <w:rPr>
          <w:rFonts w:ascii="PT Astra Serif" w:hAnsi="PT Astra Serif"/>
          <w:sz w:val="28"/>
          <w:szCs w:val="28"/>
          <w:lang w:eastAsia="ru-RU"/>
        </w:rPr>
        <w:br/>
        <w:t>и 6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настоящего Положения (копий таких документов), осуществляется учреждением не позднее первого рабочего дня, следующего за днём их представления в учреждение, доставки их оператором почтовой связи, поступления из МФЦ.</w:t>
      </w:r>
    </w:p>
    <w:p w:rsidR="003B6C11" w:rsidRPr="00134705" w:rsidRDefault="003B6C11" w:rsidP="003B6C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34705">
        <w:rPr>
          <w:rFonts w:ascii="PT Astra Serif" w:hAnsi="PT Astra Serif"/>
          <w:sz w:val="28"/>
          <w:szCs w:val="28"/>
          <w:lang w:eastAsia="ru-RU"/>
        </w:rPr>
        <w:t xml:space="preserve">Регистрация заявления, представленного посредством использования Портала, осуществляется учреждением не позднее первого рабочего дня, следующего за днём размещения заявления на Портале. </w:t>
      </w:r>
      <w:proofErr w:type="gramStart"/>
      <w:r w:rsidRPr="00134705">
        <w:rPr>
          <w:rFonts w:ascii="PT Astra Serif" w:hAnsi="PT Astra Serif"/>
          <w:sz w:val="28"/>
          <w:szCs w:val="28"/>
          <w:lang w:eastAsia="ru-RU"/>
        </w:rPr>
        <w:t>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пособия, о способах и сроке их представления в территориальный орган.</w:t>
      </w:r>
      <w:proofErr w:type="gramEnd"/>
      <w:r w:rsidRPr="00134705">
        <w:rPr>
          <w:rFonts w:ascii="PT Astra Serif" w:hAnsi="PT Astra Serif"/>
          <w:sz w:val="28"/>
          <w:szCs w:val="28"/>
          <w:lang w:eastAsia="ru-RU"/>
        </w:rPr>
        <w:t xml:space="preserve"> Продолжительность указанного срока составляет  5 рабочих дней со дня, следующего за днём направления заявителю (представителю заявителя) указанного уведомления. </w:t>
      </w:r>
    </w:p>
    <w:p w:rsidR="0057002D" w:rsidRPr="000349FF" w:rsidRDefault="0057002D" w:rsidP="0057002D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9FF">
        <w:rPr>
          <w:rFonts w:ascii="Times New Roman" w:eastAsiaTheme="minorHAnsi" w:hAnsi="Times New Roman"/>
          <w:sz w:val="28"/>
          <w:szCs w:val="28"/>
        </w:rPr>
        <w:t xml:space="preserve">Учреждение в целях предоставления </w:t>
      </w:r>
      <w:r>
        <w:rPr>
          <w:rFonts w:ascii="Times New Roman" w:eastAsiaTheme="minorHAnsi" w:hAnsi="Times New Roman"/>
          <w:sz w:val="28"/>
          <w:szCs w:val="28"/>
        </w:rPr>
        <w:t>единовременного</w:t>
      </w:r>
      <w:r w:rsidRPr="000349FF">
        <w:rPr>
          <w:rFonts w:ascii="Times New Roman" w:eastAsiaTheme="minorHAnsi" w:hAnsi="Times New Roman"/>
          <w:sz w:val="28"/>
          <w:szCs w:val="28"/>
        </w:rPr>
        <w:t xml:space="preserve"> </w:t>
      </w:r>
      <w:r w:rsidR="00D51B62">
        <w:rPr>
          <w:rFonts w:ascii="Times New Roman" w:eastAsiaTheme="minorHAnsi" w:hAnsi="Times New Roman"/>
          <w:sz w:val="28"/>
          <w:szCs w:val="28"/>
        </w:rPr>
        <w:t>и (или)</w:t>
      </w:r>
      <w:r>
        <w:rPr>
          <w:rFonts w:ascii="Times New Roman" w:eastAsiaTheme="minorHAnsi" w:hAnsi="Times New Roman"/>
          <w:sz w:val="28"/>
          <w:szCs w:val="28"/>
        </w:rPr>
        <w:t xml:space="preserve"> ежемесячного пособи</w:t>
      </w:r>
      <w:r w:rsidR="00450FEF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FF">
        <w:rPr>
          <w:rFonts w:ascii="Times New Roman" w:eastAsiaTheme="minorHAnsi" w:hAnsi="Times New Roman"/>
          <w:sz w:val="28"/>
          <w:szCs w:val="28"/>
        </w:rPr>
        <w:t xml:space="preserve">проверяет </w:t>
      </w:r>
      <w:r>
        <w:rPr>
          <w:rFonts w:ascii="Times New Roman" w:eastAsiaTheme="minorHAnsi" w:hAnsi="Times New Roman"/>
          <w:sz w:val="28"/>
          <w:szCs w:val="28"/>
        </w:rPr>
        <w:t>полноту и достоверность сведений, содержащихся в копиях документов</w:t>
      </w:r>
      <w:r w:rsidR="00D51B62">
        <w:rPr>
          <w:rFonts w:ascii="Times New Roman" w:eastAsiaTheme="minorHAnsi" w:hAnsi="Times New Roman"/>
          <w:sz w:val="28"/>
          <w:szCs w:val="28"/>
        </w:rPr>
        <w:t>, предусмотренных пункта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D51B6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51B62">
        <w:rPr>
          <w:rFonts w:ascii="Times New Roman" w:eastAsiaTheme="minorHAnsi" w:hAnsi="Times New Roman"/>
          <w:sz w:val="28"/>
          <w:szCs w:val="28"/>
        </w:rPr>
        <w:t>5 и 6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</w:t>
      </w:r>
      <w:r w:rsidR="00D51B62">
        <w:rPr>
          <w:rFonts w:ascii="Times New Roman" w:eastAsiaTheme="minorHAnsi" w:hAnsi="Times New Roman"/>
          <w:sz w:val="28"/>
          <w:szCs w:val="28"/>
        </w:rPr>
        <w:t>ложения</w:t>
      </w:r>
      <w:r>
        <w:rPr>
          <w:rFonts w:ascii="Times New Roman" w:eastAsiaTheme="minorHAnsi" w:hAnsi="Times New Roman"/>
          <w:sz w:val="28"/>
          <w:szCs w:val="28"/>
        </w:rPr>
        <w:t xml:space="preserve">, путём </w:t>
      </w:r>
      <w:r w:rsidRPr="000349FF">
        <w:rPr>
          <w:rFonts w:ascii="Times New Roman" w:eastAsiaTheme="minorHAnsi" w:hAnsi="Times New Roman"/>
          <w:sz w:val="28"/>
          <w:szCs w:val="28"/>
        </w:rPr>
        <w:t>направления межведомственных запросов, в том числе в электронной форме</w:t>
      </w:r>
      <w:r w:rsidR="00D51B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FF">
        <w:rPr>
          <w:rFonts w:ascii="Times New Roman" w:eastAsiaTheme="minorHAnsi" w:hAnsi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D51B62" w:rsidRDefault="0057002D" w:rsidP="00D51B62">
      <w:pPr>
        <w:tabs>
          <w:tab w:val="left" w:pos="1134"/>
          <w:tab w:val="left" w:pos="1276"/>
          <w:tab w:val="left" w:pos="1418"/>
          <w:tab w:val="left" w:pos="241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51B62">
        <w:rPr>
          <w:rFonts w:ascii="PT Astra Serif" w:hAnsi="PT Astra Serif"/>
          <w:sz w:val="28"/>
          <w:szCs w:val="28"/>
          <w:lang w:eastAsia="ru-RU"/>
        </w:rPr>
        <w:t xml:space="preserve">В случае если один из родителей ребёнка не имеет места жительства на территории Ульяновской области, территориальный орган осуществляет межведомственный запрос в уполномоченный орган по месту жительства </w:t>
      </w:r>
      <w:r w:rsidRPr="00D51B62">
        <w:rPr>
          <w:rFonts w:ascii="PT Astra Serif" w:hAnsi="PT Astra Serif"/>
          <w:sz w:val="28"/>
          <w:szCs w:val="28"/>
          <w:lang w:eastAsia="ru-RU"/>
        </w:rPr>
        <w:lastRenderedPageBreak/>
        <w:t xml:space="preserve">второго родителя ребёнка о получении (неполучении) им </w:t>
      </w:r>
      <w:r w:rsidR="00450FEF">
        <w:rPr>
          <w:rFonts w:ascii="PT Astra Serif" w:hAnsi="PT Astra Serif"/>
          <w:sz w:val="28"/>
          <w:szCs w:val="28"/>
          <w:lang w:eastAsia="ru-RU"/>
        </w:rPr>
        <w:t xml:space="preserve">единовременного и (или) </w:t>
      </w:r>
      <w:r w:rsidRPr="00D51B62">
        <w:rPr>
          <w:rFonts w:ascii="PT Astra Serif" w:hAnsi="PT Astra Serif"/>
          <w:sz w:val="28"/>
          <w:szCs w:val="28"/>
          <w:lang w:eastAsia="ru-RU"/>
        </w:rPr>
        <w:t>ежемесячного пособи</w:t>
      </w:r>
      <w:r w:rsidR="00450FEF">
        <w:rPr>
          <w:rFonts w:ascii="PT Astra Serif" w:hAnsi="PT Astra Serif"/>
          <w:sz w:val="28"/>
          <w:szCs w:val="28"/>
          <w:lang w:eastAsia="ru-RU"/>
        </w:rPr>
        <w:t>й</w:t>
      </w:r>
      <w:r w:rsidRPr="00D51B62">
        <w:rPr>
          <w:rFonts w:ascii="PT Astra Serif" w:hAnsi="PT Astra Serif"/>
          <w:sz w:val="28"/>
          <w:szCs w:val="28"/>
          <w:lang w:eastAsia="ru-RU"/>
        </w:rPr>
        <w:t>.</w:t>
      </w:r>
    </w:p>
    <w:p w:rsidR="00450FEF" w:rsidRPr="00134705" w:rsidRDefault="00450FEF" w:rsidP="00450FE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Наличие права на получение </w:t>
      </w:r>
      <w:r>
        <w:rPr>
          <w:rFonts w:ascii="PT Astra Serif" w:hAnsi="PT Astra Serif" w:cs="Times New Roman"/>
          <w:sz w:val="28"/>
          <w:szCs w:val="28"/>
        </w:rPr>
        <w:t xml:space="preserve">единовременного и (или) ежемесячного </w:t>
      </w:r>
      <w:r w:rsidRPr="00134705">
        <w:rPr>
          <w:rFonts w:ascii="PT Astra Serif" w:hAnsi="PT Astra Serif" w:cs="Times New Roman"/>
          <w:sz w:val="28"/>
          <w:szCs w:val="28"/>
        </w:rPr>
        <w:t>пособи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134705">
        <w:rPr>
          <w:rFonts w:ascii="PT Astra Serif" w:hAnsi="PT Astra Serif" w:cs="Times New Roman"/>
          <w:sz w:val="28"/>
          <w:szCs w:val="28"/>
        </w:rPr>
        <w:t xml:space="preserve"> определяется на дату подачи заявления, при этом датой подачи заявления считается:</w:t>
      </w:r>
    </w:p>
    <w:p w:rsidR="00450FEF" w:rsidRPr="00134705" w:rsidRDefault="00450FEF" w:rsidP="00450FEF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дата регистрации заявления и приложенных к нему документов, предусмотренных пункт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134705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и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5 и 6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в учреждении – в случае представления заявления и документов через учреждение; </w:t>
      </w:r>
    </w:p>
    <w:p w:rsidR="00450FEF" w:rsidRPr="00134705" w:rsidRDefault="00450FEF" w:rsidP="00450FEF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дата, указанная на почтовом штемпеле оператора почтовой связи </w:t>
      </w:r>
      <w:r w:rsidRPr="00134705">
        <w:rPr>
          <w:rFonts w:ascii="PT Astra Serif" w:hAnsi="PT Astra Serif" w:cs="Times New Roman"/>
          <w:sz w:val="28"/>
          <w:szCs w:val="28"/>
        </w:rPr>
        <w:br/>
        <w:t xml:space="preserve">по месту отправки заявления и копий документов, предусмотренных </w:t>
      </w:r>
      <w:r w:rsidRPr="00134705">
        <w:rPr>
          <w:rFonts w:ascii="PT Astra Serif" w:hAnsi="PT Astra Serif" w:cs="Times New Roman"/>
          <w:sz w:val="28"/>
          <w:szCs w:val="28"/>
        </w:rPr>
        <w:br/>
        <w:t>пункт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134705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и 5 и 6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– в случае представления заявления и документов через оператора почтовой связи;</w:t>
      </w:r>
      <w:proofErr w:type="gramEnd"/>
    </w:p>
    <w:p w:rsidR="00450FEF" w:rsidRPr="00134705" w:rsidRDefault="00450FEF" w:rsidP="00450FEF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дата регистрации заявления и документов, предусмотренных </w:t>
      </w:r>
      <w:r w:rsidRPr="00134705">
        <w:rPr>
          <w:rFonts w:ascii="PT Astra Serif" w:hAnsi="PT Astra Serif" w:cs="Times New Roman"/>
          <w:sz w:val="28"/>
          <w:szCs w:val="28"/>
        </w:rPr>
        <w:br/>
        <w:t>пункт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134705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и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5 и 6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в МФЦ – в случае представления заявления и документов через МФЦ;</w:t>
      </w:r>
    </w:p>
    <w:p w:rsidR="00450FEF" w:rsidRPr="00134705" w:rsidRDefault="00450FEF" w:rsidP="00450FEF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дата размещения заявления на Портале – в случае представления заявления посредством Портала.</w:t>
      </w:r>
    </w:p>
    <w:p w:rsidR="00C323FF" w:rsidRPr="00D51B62" w:rsidRDefault="00C323FF" w:rsidP="00D51B62">
      <w:pPr>
        <w:pStyle w:val="af"/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1B62">
        <w:rPr>
          <w:rFonts w:ascii="PT Astra Serif" w:hAnsi="PT Astra Serif"/>
          <w:sz w:val="28"/>
          <w:szCs w:val="28"/>
        </w:rPr>
        <w:t xml:space="preserve">В перечень доходов для расчёта величины среднедушевого дохода членов семьи в целях определения наличия или отсутствия у заявителя права на получение </w:t>
      </w:r>
      <w:r w:rsidR="008354A1" w:rsidRPr="00D51B62">
        <w:rPr>
          <w:rFonts w:ascii="PT Astra Serif" w:hAnsi="PT Astra Serif"/>
          <w:sz w:val="28"/>
          <w:szCs w:val="28"/>
        </w:rPr>
        <w:t xml:space="preserve">ежемесячного пособия </w:t>
      </w:r>
      <w:r w:rsidRPr="00D51B62">
        <w:rPr>
          <w:rFonts w:ascii="PT Astra Serif" w:hAnsi="PT Astra Serif"/>
          <w:sz w:val="28"/>
          <w:szCs w:val="28"/>
        </w:rPr>
        <w:t>включаются доходы членов семьи заявителя в соответствии с постановлением Правительства Российской Федерации от 20.08.2003 № 512 «О перечне видов доходов, учитываемых при расчёте среднедушевого дохода семьи и дохода одиноко проживающего гражданина для оказания им государственной социальной помощи».</w:t>
      </w:r>
      <w:proofErr w:type="gramEnd"/>
    </w:p>
    <w:p w:rsidR="00C323FF" w:rsidRPr="00134705" w:rsidRDefault="00C323FF" w:rsidP="008354A1">
      <w:pPr>
        <w:pStyle w:val="ConsPlusNormal"/>
        <w:tabs>
          <w:tab w:val="left" w:pos="1134"/>
        </w:tabs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34705">
        <w:rPr>
          <w:rFonts w:ascii="PT Astra Serif" w:eastAsia="Calibri" w:hAnsi="PT Astra Serif" w:cs="Times New Roman"/>
          <w:sz w:val="28"/>
          <w:szCs w:val="28"/>
        </w:rPr>
        <w:t xml:space="preserve">При исчислении </w:t>
      </w:r>
      <w:proofErr w:type="gramStart"/>
      <w:r w:rsidRPr="00134705">
        <w:rPr>
          <w:rFonts w:ascii="PT Astra Serif" w:eastAsia="Calibri" w:hAnsi="PT Astra Serif" w:cs="Times New Roman"/>
          <w:sz w:val="28"/>
          <w:szCs w:val="28"/>
        </w:rPr>
        <w:t>величины среднедушевого дохода членов семьи</w:t>
      </w:r>
      <w:r w:rsidR="008354A1" w:rsidRPr="00134705">
        <w:rPr>
          <w:rFonts w:ascii="PT Astra Serif" w:eastAsia="Calibri" w:hAnsi="PT Astra Serif" w:cs="Times New Roman"/>
          <w:sz w:val="28"/>
          <w:szCs w:val="28"/>
        </w:rPr>
        <w:t xml:space="preserve"> заявителя</w:t>
      </w:r>
      <w:proofErr w:type="gramEnd"/>
      <w:r w:rsidRPr="0013470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354A1" w:rsidRPr="00134705">
        <w:rPr>
          <w:rFonts w:ascii="PT Astra Serif" w:eastAsia="Calibri" w:hAnsi="PT Astra Serif" w:cs="Times New Roman"/>
          <w:sz w:val="28"/>
          <w:szCs w:val="28"/>
        </w:rPr>
        <w:t xml:space="preserve">ежемесячное пособие, полученное за три последних месяца, предшествовавших месяцу обращения за назначением и выплатой ежемесячного пособия, </w:t>
      </w:r>
      <w:r w:rsidRPr="00134705">
        <w:rPr>
          <w:rFonts w:ascii="PT Astra Serif" w:eastAsia="Calibri" w:hAnsi="PT Astra Serif" w:cs="Times New Roman"/>
          <w:sz w:val="28"/>
          <w:szCs w:val="28"/>
        </w:rPr>
        <w:t>не учитывается.</w:t>
      </w:r>
    </w:p>
    <w:p w:rsidR="00C15959" w:rsidRPr="00134705" w:rsidRDefault="00C15959" w:rsidP="00C15959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В состав семьи, учитываемый при исчислении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величины среднедушевого дохода</w:t>
      </w:r>
      <w:r w:rsidR="0032494A" w:rsidRPr="00134705">
        <w:rPr>
          <w:rFonts w:ascii="PT Astra Serif" w:hAnsi="PT Astra Serif" w:cs="Times New Roman"/>
          <w:sz w:val="28"/>
          <w:szCs w:val="28"/>
        </w:rPr>
        <w:t xml:space="preserve"> членов семьи</w:t>
      </w:r>
      <w:proofErr w:type="gramEnd"/>
      <w:r w:rsidR="0032494A" w:rsidRPr="00134705">
        <w:rPr>
          <w:rFonts w:ascii="PT Astra Serif" w:hAnsi="PT Astra Serif" w:cs="Times New Roman"/>
          <w:sz w:val="28"/>
          <w:szCs w:val="28"/>
        </w:rPr>
        <w:t xml:space="preserve"> заявителя</w:t>
      </w:r>
      <w:r w:rsidRPr="00134705">
        <w:rPr>
          <w:rFonts w:ascii="PT Astra Serif" w:hAnsi="PT Astra Serif" w:cs="Times New Roman"/>
          <w:sz w:val="28"/>
          <w:szCs w:val="28"/>
        </w:rPr>
        <w:t>, включаются:</w:t>
      </w:r>
    </w:p>
    <w:p w:rsidR="00C15959" w:rsidRPr="00134705" w:rsidRDefault="00C15959" w:rsidP="00667E0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родители и их несовершеннолетние дети;</w:t>
      </w:r>
    </w:p>
    <w:p w:rsidR="00C15959" w:rsidRPr="00134705" w:rsidRDefault="00C15959" w:rsidP="00667E0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одинокий родитель и проживающие совместно с ним несовершеннолетние дети;</w:t>
      </w:r>
    </w:p>
    <w:p w:rsidR="00C15959" w:rsidRPr="00134705" w:rsidRDefault="00C15959" w:rsidP="00667E0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совместно проживающие и ведущие совместное хозяйство супруги и их несовершеннолетние дети, в том числе падчерицы и пасынки.</w:t>
      </w:r>
    </w:p>
    <w:p w:rsidR="00667E01" w:rsidRPr="00134705" w:rsidRDefault="00667E01" w:rsidP="00667E0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В состав семьи, учитываемый при исчислении величины среднедушевого дохода, не включаются: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дети, достигшие совершеннолетия;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дети, в отношении которых родители лишены родительских прав;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дети, находящиеся под опекой (попечительством), на содержание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которых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выплачиваются денежные средства в соответствии с законодательством Российской Федерации;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lastRenderedPageBreak/>
        <w:t>дети, находящиеся на полном государственном обеспечении;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родитель, проходящий военную службу по призыву либо обучающийся в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военной профессиональной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образовательной организации или военной образовательной организации высшего образования, до заключения контракта о прохождении военной службы;</w:t>
      </w:r>
    </w:p>
    <w:p w:rsidR="00667E01" w:rsidRPr="00134705" w:rsidRDefault="00667E01" w:rsidP="00B16C0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родитель,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  <w:proofErr w:type="gramEnd"/>
    </w:p>
    <w:p w:rsidR="00B16C01" w:rsidRPr="00134705" w:rsidRDefault="00B16C01" w:rsidP="00B16C0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При исчислении среднедушевого дохода, дающего право на получение ежемесячного пособия на ребёнка, находящегося под опекой (попечительством), на которого не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(попечительством), учитываются его родители (родитель), несовершеннолетние братья и сестры независимо от места их проживания (пребывания) и сам ребёнок.</w:t>
      </w:r>
      <w:proofErr w:type="gramEnd"/>
    </w:p>
    <w:p w:rsidR="0032494A" w:rsidRPr="00134705" w:rsidRDefault="0014721E" w:rsidP="00D51B6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Решени</w:t>
      </w:r>
      <w:r w:rsidR="00155B89" w:rsidRPr="00134705">
        <w:rPr>
          <w:rFonts w:ascii="PT Astra Serif" w:hAnsi="PT Astra Serif" w:cs="Times New Roman"/>
          <w:sz w:val="28"/>
          <w:szCs w:val="28"/>
        </w:rPr>
        <w:t>е</w:t>
      </w:r>
      <w:r w:rsidRPr="00134705">
        <w:rPr>
          <w:rFonts w:ascii="PT Astra Serif" w:hAnsi="PT Astra Serif" w:cs="Times New Roman"/>
          <w:sz w:val="28"/>
          <w:szCs w:val="28"/>
        </w:rPr>
        <w:t xml:space="preserve"> о назначении и выплате  (об отказе в назначении и выплате) </w:t>
      </w:r>
      <w:r w:rsidR="00D51B62">
        <w:rPr>
          <w:rFonts w:ascii="PT Astra Serif" w:hAnsi="PT Astra Serif" w:cs="Times New Roman"/>
          <w:sz w:val="28"/>
          <w:szCs w:val="28"/>
        </w:rPr>
        <w:t xml:space="preserve">единовременного </w:t>
      </w:r>
      <w:r w:rsidR="00450FEF">
        <w:rPr>
          <w:rFonts w:ascii="PT Astra Serif" w:hAnsi="PT Astra Serif" w:cs="Times New Roman"/>
          <w:sz w:val="28"/>
          <w:szCs w:val="28"/>
        </w:rPr>
        <w:t xml:space="preserve">пособия </w:t>
      </w:r>
      <w:r w:rsidR="00D51B62">
        <w:rPr>
          <w:rFonts w:ascii="PT Astra Serif" w:hAnsi="PT Astra Serif" w:cs="Times New Roman"/>
          <w:sz w:val="28"/>
          <w:szCs w:val="28"/>
        </w:rPr>
        <w:t>или ежемесячного пособи</w:t>
      </w:r>
      <w:r w:rsidR="00450FEF">
        <w:rPr>
          <w:rFonts w:ascii="PT Astra Serif" w:hAnsi="PT Astra Serif" w:cs="Times New Roman"/>
          <w:sz w:val="28"/>
          <w:szCs w:val="28"/>
        </w:rPr>
        <w:t xml:space="preserve">я </w:t>
      </w:r>
      <w:r w:rsidRPr="00134705">
        <w:rPr>
          <w:rFonts w:ascii="PT Astra Serif" w:hAnsi="PT Astra Serif" w:cs="Times New Roman"/>
          <w:sz w:val="28"/>
          <w:szCs w:val="28"/>
        </w:rPr>
        <w:t xml:space="preserve">формируется учреждением в результате автоматизированной обработки сведений, содержащихся </w:t>
      </w:r>
      <w:r w:rsidR="0032494A" w:rsidRPr="00134705">
        <w:rPr>
          <w:rFonts w:ascii="PT Astra Serif" w:hAnsi="PT Astra Serif" w:cs="Times New Roman"/>
          <w:sz w:val="28"/>
          <w:szCs w:val="28"/>
        </w:rPr>
        <w:t>в копиях документов, предусмотренных пунктом 5</w:t>
      </w:r>
      <w:r w:rsidR="00D51B62">
        <w:rPr>
          <w:rFonts w:ascii="PT Astra Serif" w:hAnsi="PT Astra Serif" w:cs="Times New Roman"/>
          <w:sz w:val="28"/>
          <w:szCs w:val="28"/>
        </w:rPr>
        <w:t xml:space="preserve"> и 6</w:t>
      </w:r>
      <w:r w:rsidR="0032494A"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и принимается территориальным органом не позднее 10 рабочих дней со дня формирования полного комплекта копий документов, предусмотренных пункт</w:t>
      </w:r>
      <w:r w:rsidR="00D51B62">
        <w:rPr>
          <w:rFonts w:ascii="PT Astra Serif" w:hAnsi="PT Astra Serif" w:cs="Times New Roman"/>
          <w:sz w:val="28"/>
          <w:szCs w:val="28"/>
        </w:rPr>
        <w:t>а</w:t>
      </w:r>
      <w:r w:rsidR="0032494A" w:rsidRPr="00134705">
        <w:rPr>
          <w:rFonts w:ascii="PT Astra Serif" w:hAnsi="PT Astra Serif" w:cs="Times New Roman"/>
          <w:sz w:val="28"/>
          <w:szCs w:val="28"/>
        </w:rPr>
        <w:t>м</w:t>
      </w:r>
      <w:r w:rsidR="00D51B62">
        <w:rPr>
          <w:rFonts w:ascii="PT Astra Serif" w:hAnsi="PT Astra Serif" w:cs="Times New Roman"/>
          <w:sz w:val="28"/>
          <w:szCs w:val="28"/>
        </w:rPr>
        <w:t xml:space="preserve">и </w:t>
      </w:r>
      <w:r w:rsidR="0032494A" w:rsidRPr="00134705">
        <w:rPr>
          <w:rFonts w:ascii="PT Astra Serif" w:hAnsi="PT Astra Serif" w:cs="Times New Roman"/>
          <w:sz w:val="28"/>
          <w:szCs w:val="28"/>
        </w:rPr>
        <w:t xml:space="preserve">5 </w:t>
      </w:r>
      <w:r w:rsidR="00D51B62">
        <w:rPr>
          <w:rFonts w:ascii="PT Astra Serif" w:hAnsi="PT Astra Serif" w:cs="Times New Roman"/>
          <w:sz w:val="28"/>
          <w:szCs w:val="28"/>
        </w:rPr>
        <w:t xml:space="preserve">и 6 </w:t>
      </w:r>
      <w:r w:rsidR="0032494A" w:rsidRPr="00134705">
        <w:rPr>
          <w:rFonts w:ascii="PT Astra Serif" w:hAnsi="PT Astra Serif" w:cs="Times New Roman"/>
          <w:sz w:val="28"/>
          <w:szCs w:val="28"/>
        </w:rPr>
        <w:t>настоящего Положения, посредством утверждения указанного</w:t>
      </w:r>
      <w:proofErr w:type="gramEnd"/>
      <w:r w:rsidR="0032494A" w:rsidRPr="00134705">
        <w:rPr>
          <w:rFonts w:ascii="PT Astra Serif" w:hAnsi="PT Astra Serif" w:cs="Times New Roman"/>
          <w:sz w:val="28"/>
          <w:szCs w:val="28"/>
        </w:rPr>
        <w:t xml:space="preserve"> решения. Решени</w:t>
      </w:r>
      <w:r w:rsidR="00450FEF">
        <w:rPr>
          <w:rFonts w:ascii="PT Astra Serif" w:hAnsi="PT Astra Serif" w:cs="Times New Roman"/>
          <w:sz w:val="28"/>
          <w:szCs w:val="28"/>
        </w:rPr>
        <w:t>е</w:t>
      </w:r>
      <w:r w:rsidR="0032494A" w:rsidRPr="00134705">
        <w:rPr>
          <w:rFonts w:ascii="PT Astra Serif" w:hAnsi="PT Astra Serif" w:cs="Times New Roman"/>
          <w:sz w:val="28"/>
          <w:szCs w:val="28"/>
        </w:rPr>
        <w:t xml:space="preserve"> о назначении и выплате (об отказе в назначении и выплате) </w:t>
      </w:r>
      <w:r w:rsidR="00D51B62" w:rsidRPr="00D51B62">
        <w:rPr>
          <w:rFonts w:ascii="PT Astra Serif" w:hAnsi="PT Astra Serif" w:cs="Times New Roman"/>
          <w:sz w:val="28"/>
          <w:szCs w:val="28"/>
        </w:rPr>
        <w:t>единовременного</w:t>
      </w:r>
      <w:r w:rsidR="00450FEF">
        <w:rPr>
          <w:rFonts w:ascii="PT Astra Serif" w:hAnsi="PT Astra Serif" w:cs="Times New Roman"/>
          <w:sz w:val="28"/>
          <w:szCs w:val="28"/>
        </w:rPr>
        <w:t xml:space="preserve"> пособия </w:t>
      </w:r>
      <w:r w:rsidR="00D51B62" w:rsidRPr="00D51B62">
        <w:rPr>
          <w:rFonts w:ascii="PT Astra Serif" w:hAnsi="PT Astra Serif" w:cs="Times New Roman"/>
          <w:sz w:val="28"/>
          <w:szCs w:val="28"/>
        </w:rPr>
        <w:t>или ежемесячного пособи</w:t>
      </w:r>
      <w:r w:rsidR="00450FEF">
        <w:rPr>
          <w:rFonts w:ascii="PT Astra Serif" w:hAnsi="PT Astra Serif" w:cs="Times New Roman"/>
          <w:sz w:val="28"/>
          <w:szCs w:val="28"/>
        </w:rPr>
        <w:t>я</w:t>
      </w:r>
      <w:r w:rsidR="00D51B62" w:rsidRPr="00D51B62">
        <w:rPr>
          <w:rFonts w:ascii="PT Astra Serif" w:hAnsi="PT Astra Serif" w:cs="Times New Roman"/>
          <w:sz w:val="28"/>
          <w:szCs w:val="28"/>
        </w:rPr>
        <w:t xml:space="preserve"> </w:t>
      </w:r>
      <w:r w:rsidR="0032494A" w:rsidRPr="00134705">
        <w:rPr>
          <w:rFonts w:ascii="PT Astra Serif" w:hAnsi="PT Astra Serif" w:cs="Times New Roman"/>
          <w:sz w:val="28"/>
          <w:szCs w:val="28"/>
        </w:rPr>
        <w:t xml:space="preserve">оформляется распоряжением территориального органа. </w:t>
      </w:r>
    </w:p>
    <w:p w:rsidR="0032494A" w:rsidRPr="00134705" w:rsidRDefault="0032494A" w:rsidP="0032494A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Решение о назначении </w:t>
      </w:r>
      <w:r w:rsidR="00450FEF">
        <w:rPr>
          <w:rFonts w:ascii="PT Astra Serif" w:hAnsi="PT Astra Serif" w:cs="Times New Roman"/>
          <w:sz w:val="28"/>
          <w:szCs w:val="28"/>
        </w:rPr>
        <w:t>единовременного пособия или</w:t>
      </w:r>
      <w:r w:rsidR="00D51B62" w:rsidRPr="00D51B62">
        <w:rPr>
          <w:rFonts w:ascii="PT Astra Serif" w:hAnsi="PT Astra Serif" w:cs="Times New Roman"/>
          <w:sz w:val="28"/>
          <w:szCs w:val="28"/>
        </w:rPr>
        <w:t xml:space="preserve"> 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является основанием для включения заявителя в реестр</w:t>
      </w:r>
      <w:r w:rsidR="00D51B62">
        <w:rPr>
          <w:rFonts w:ascii="PT Astra Serif" w:hAnsi="PT Astra Serif" w:cs="Times New Roman"/>
          <w:sz w:val="28"/>
          <w:szCs w:val="28"/>
        </w:rPr>
        <w:t>ы</w:t>
      </w:r>
      <w:r w:rsidRPr="00134705">
        <w:rPr>
          <w:rFonts w:ascii="PT Astra Serif" w:hAnsi="PT Astra Serif" w:cs="Times New Roman"/>
          <w:sz w:val="28"/>
          <w:szCs w:val="28"/>
        </w:rPr>
        <w:t xml:space="preserve"> получателей </w:t>
      </w:r>
      <w:r w:rsidR="00D51B62" w:rsidRPr="00D51B62">
        <w:rPr>
          <w:rFonts w:ascii="PT Astra Serif" w:hAnsi="PT Astra Serif" w:cs="Times New Roman"/>
          <w:sz w:val="28"/>
          <w:szCs w:val="28"/>
        </w:rPr>
        <w:t xml:space="preserve">единовременного пособия </w:t>
      </w:r>
      <w:r w:rsidR="00450FEF">
        <w:rPr>
          <w:rFonts w:ascii="PT Astra Serif" w:hAnsi="PT Astra Serif" w:cs="Times New Roman"/>
          <w:sz w:val="28"/>
          <w:szCs w:val="28"/>
        </w:rPr>
        <w:t xml:space="preserve">или </w:t>
      </w:r>
      <w:r w:rsidR="00D51B62" w:rsidRPr="00D51B62">
        <w:rPr>
          <w:rFonts w:ascii="PT Astra Serif" w:hAnsi="PT Astra Serif" w:cs="Times New Roman"/>
          <w:sz w:val="28"/>
          <w:szCs w:val="28"/>
        </w:rPr>
        <w:t xml:space="preserve">ежемесячного </w:t>
      </w:r>
      <w:r w:rsidR="00450FEF">
        <w:rPr>
          <w:rFonts w:ascii="PT Astra Serif" w:hAnsi="PT Astra Serif" w:cs="Times New Roman"/>
          <w:sz w:val="28"/>
          <w:szCs w:val="28"/>
        </w:rPr>
        <w:t>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(далее –  получатель), направляемы</w:t>
      </w:r>
      <w:r w:rsidR="00450FEF">
        <w:rPr>
          <w:rFonts w:ascii="PT Astra Serif" w:hAnsi="PT Astra Serif" w:cs="Times New Roman"/>
          <w:sz w:val="28"/>
          <w:szCs w:val="28"/>
        </w:rPr>
        <w:t>е</w:t>
      </w:r>
      <w:r w:rsidRPr="00134705">
        <w:rPr>
          <w:rFonts w:ascii="PT Astra Serif" w:hAnsi="PT Astra Serif" w:cs="Times New Roman"/>
          <w:sz w:val="28"/>
          <w:szCs w:val="28"/>
        </w:rPr>
        <w:t xml:space="preserve"> учреждением в государственное казённое учреждение социальной защиты населения, созданное для выполнения работ оказания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услуг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</w:t>
      </w:r>
      <w:r w:rsidR="005A7087">
        <w:rPr>
          <w:rFonts w:ascii="PT Astra Serif" w:hAnsi="PT Astra Serif" w:cs="Times New Roman"/>
          <w:sz w:val="28"/>
          <w:szCs w:val="28"/>
        </w:rPr>
        <w:t>,</w:t>
      </w:r>
      <w:bookmarkStart w:id="1" w:name="_GoBack"/>
      <w:bookmarkEnd w:id="1"/>
      <w:r w:rsidRPr="00134705">
        <w:rPr>
          <w:rFonts w:ascii="PT Astra Serif" w:hAnsi="PT Astra Serif" w:cs="Times New Roman"/>
          <w:sz w:val="28"/>
          <w:szCs w:val="28"/>
        </w:rPr>
        <w:t xml:space="preserve"> для организации предоставления </w:t>
      </w:r>
      <w:r w:rsidR="00450FEF">
        <w:rPr>
          <w:rFonts w:ascii="PT Astra Serif" w:hAnsi="PT Astra Serif" w:cs="Times New Roman"/>
          <w:sz w:val="28"/>
          <w:szCs w:val="28"/>
        </w:rPr>
        <w:t>единовременного пособия и ежемесячного пособия.</w:t>
      </w:r>
    </w:p>
    <w:p w:rsidR="0014721E" w:rsidRPr="00134705" w:rsidRDefault="0014721E" w:rsidP="0032494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Основаниями для принятия решения об отказе в назначении и выплате </w:t>
      </w:r>
      <w:r w:rsidR="00117E61">
        <w:rPr>
          <w:rFonts w:ascii="PT Astra Serif" w:hAnsi="PT Astra Serif" w:cs="Times New Roman"/>
          <w:sz w:val="28"/>
          <w:szCs w:val="28"/>
        </w:rPr>
        <w:t>единовременного пособия и (или) 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являются:</w:t>
      </w:r>
    </w:p>
    <w:p w:rsidR="0032494A" w:rsidRPr="00134705" w:rsidRDefault="0032494A" w:rsidP="0086273F">
      <w:pPr>
        <w:pStyle w:val="af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представление документов, предусмотренных пунктом 5 настоящего Положения, или в предусмотренных настоящим Положением случаях их копий  не в полном объёме либо с нарушением предъявляемых к ним требований и (или) наличие в них неполных и (или) недостоверных сведений;</w:t>
      </w:r>
    </w:p>
    <w:p w:rsidR="0032494A" w:rsidRPr="00134705" w:rsidRDefault="0032494A" w:rsidP="0086273F">
      <w:pPr>
        <w:pStyle w:val="af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получение вторым родителем ребёнка пособия;</w:t>
      </w:r>
    </w:p>
    <w:p w:rsidR="00A367F2" w:rsidRPr="00134705" w:rsidRDefault="0032494A" w:rsidP="0086273F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lastRenderedPageBreak/>
        <w:t xml:space="preserve">превышение </w:t>
      </w:r>
      <w:proofErr w:type="gramStart"/>
      <w:r w:rsidRPr="00134705">
        <w:rPr>
          <w:rFonts w:ascii="PT Astra Serif" w:hAnsi="PT Astra Serif"/>
          <w:sz w:val="28"/>
          <w:szCs w:val="28"/>
        </w:rPr>
        <w:t>величины среднедушевого дохода членов семьи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 над величиной </w:t>
      </w:r>
      <w:r w:rsidR="00A367F2" w:rsidRPr="00134705">
        <w:rPr>
          <w:rFonts w:ascii="PT Astra Serif" w:hAnsi="PT Astra Serif"/>
          <w:sz w:val="28"/>
          <w:szCs w:val="28"/>
        </w:rPr>
        <w:t>прожиточного минимума, установленного в расчёте на душу населения в Ульяновской области – при обращении за назначением и выплатой ежемесячного пособия;</w:t>
      </w:r>
    </w:p>
    <w:p w:rsidR="0032494A" w:rsidRPr="00134705" w:rsidRDefault="0032494A" w:rsidP="0086273F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нахождение ребёнка на полном государственном обеспечении;</w:t>
      </w:r>
    </w:p>
    <w:p w:rsidR="0032494A" w:rsidRPr="00134705" w:rsidRDefault="0032494A" w:rsidP="0086273F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лишение заявителя родительских прав или ограничени</w:t>
      </w:r>
      <w:r w:rsidR="00A367F2" w:rsidRPr="00134705">
        <w:rPr>
          <w:rFonts w:ascii="PT Astra Serif" w:hAnsi="PT Astra Serif"/>
          <w:sz w:val="28"/>
          <w:szCs w:val="28"/>
        </w:rPr>
        <w:t>е</w:t>
      </w:r>
      <w:r w:rsidRPr="00134705">
        <w:rPr>
          <w:rFonts w:ascii="PT Astra Serif" w:hAnsi="PT Astra Serif"/>
          <w:sz w:val="28"/>
          <w:szCs w:val="28"/>
        </w:rPr>
        <w:t xml:space="preserve"> его в родительских правах, отмена решения об усыновлении (удочерении)</w:t>
      </w:r>
      <w:r w:rsidR="00A367F2" w:rsidRPr="00134705">
        <w:rPr>
          <w:rFonts w:ascii="PT Astra Serif" w:hAnsi="PT Astra Serif"/>
          <w:sz w:val="28"/>
          <w:szCs w:val="28"/>
        </w:rPr>
        <w:t xml:space="preserve"> </w:t>
      </w:r>
      <w:r w:rsidRPr="00134705">
        <w:rPr>
          <w:rFonts w:ascii="PT Astra Serif" w:hAnsi="PT Astra Serif"/>
          <w:sz w:val="28"/>
          <w:szCs w:val="28"/>
        </w:rPr>
        <w:t xml:space="preserve">в отношении ребёнка, в связи с рождением которого заявитель обратился за назначением </w:t>
      </w:r>
      <w:r w:rsidR="00A367F2" w:rsidRPr="00134705">
        <w:rPr>
          <w:rFonts w:ascii="PT Astra Serif" w:hAnsi="PT Astra Serif"/>
          <w:sz w:val="28"/>
          <w:szCs w:val="28"/>
        </w:rPr>
        <w:t>пособия</w:t>
      </w:r>
      <w:r w:rsidRPr="00134705">
        <w:rPr>
          <w:rFonts w:ascii="PT Astra Serif" w:hAnsi="PT Astra Serif"/>
          <w:sz w:val="28"/>
          <w:szCs w:val="28"/>
        </w:rPr>
        <w:t>;</w:t>
      </w:r>
    </w:p>
    <w:p w:rsidR="0032494A" w:rsidRPr="00134705" w:rsidRDefault="0032494A" w:rsidP="0086273F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отмена решения о назначении заявителя опекуном;</w:t>
      </w:r>
    </w:p>
    <w:p w:rsidR="00A367F2" w:rsidRDefault="00A367F2" w:rsidP="0086273F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получение опекуном (попечителем) денежных средств на содержание ребёнка, в связи с взятием под опеку (попечительство) которого заявитель обращается за ежемесячным пособием – при обращении за назначением и выплатой ежемесячного пособия; </w:t>
      </w:r>
    </w:p>
    <w:p w:rsidR="00117E61" w:rsidRDefault="00117E61" w:rsidP="00117E61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E010C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е</w:t>
      </w:r>
      <w:r w:rsidRPr="00EE010C">
        <w:rPr>
          <w:rFonts w:ascii="Times New Roman" w:hAnsi="Times New Roman"/>
          <w:sz w:val="28"/>
          <w:szCs w:val="28"/>
        </w:rPr>
        <w:t xml:space="preserve"> ребёнка полностью дееспособным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E010C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– при обращении </w:t>
      </w:r>
      <w:r w:rsidRPr="00134705">
        <w:rPr>
          <w:rFonts w:ascii="PT Astra Serif" w:hAnsi="PT Astra Serif"/>
          <w:sz w:val="28"/>
          <w:szCs w:val="28"/>
        </w:rPr>
        <w:t xml:space="preserve">за назначением и выплатой ежемесячного пособия; </w:t>
      </w:r>
      <w:proofErr w:type="gramEnd"/>
    </w:p>
    <w:p w:rsidR="00117E61" w:rsidRDefault="00117E61" w:rsidP="00117E61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</w:t>
      </w:r>
      <w:r w:rsidRPr="00EE010C">
        <w:rPr>
          <w:rFonts w:ascii="Times New Roman" w:hAnsi="Times New Roman"/>
          <w:sz w:val="28"/>
          <w:szCs w:val="28"/>
        </w:rPr>
        <w:t xml:space="preserve"> ребёнка</w:t>
      </w:r>
      <w:r>
        <w:rPr>
          <w:rFonts w:ascii="Times New Roman" w:hAnsi="Times New Roman"/>
          <w:sz w:val="28"/>
          <w:szCs w:val="28"/>
        </w:rPr>
        <w:t xml:space="preserve"> в брак – при обращении </w:t>
      </w:r>
      <w:r w:rsidRPr="00134705">
        <w:rPr>
          <w:rFonts w:ascii="PT Astra Serif" w:hAnsi="PT Astra Serif"/>
          <w:sz w:val="28"/>
          <w:szCs w:val="28"/>
        </w:rPr>
        <w:t xml:space="preserve">за назначением и выплатой ежемесячного пособия; </w:t>
      </w:r>
    </w:p>
    <w:p w:rsidR="00A03752" w:rsidRPr="00134705" w:rsidRDefault="00A03752" w:rsidP="00117E61">
      <w:pPr>
        <w:pStyle w:val="a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13.</w:t>
      </w:r>
      <w:r w:rsidRPr="00134705">
        <w:rPr>
          <w:rFonts w:ascii="PT Astra Serif" w:hAnsi="PT Astra Serif"/>
          <w:sz w:val="28"/>
          <w:szCs w:val="28"/>
        </w:rPr>
        <w:tab/>
      </w:r>
      <w:proofErr w:type="gramStart"/>
      <w:r w:rsidRPr="00134705">
        <w:rPr>
          <w:rFonts w:ascii="PT Astra Serif" w:hAnsi="PT Astra Serif"/>
          <w:sz w:val="28"/>
          <w:szCs w:val="28"/>
        </w:rPr>
        <w:t>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посредством направления заявителю уведомления о результате рассмотрения заявления (далее – уведомление).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 В случае принятия решения об отказе в назначении и выплате </w:t>
      </w:r>
      <w:r w:rsidR="00117E61" w:rsidRPr="00117E61">
        <w:rPr>
          <w:rFonts w:ascii="PT Astra Serif" w:hAnsi="PT Astra Serif"/>
          <w:sz w:val="28"/>
          <w:szCs w:val="28"/>
        </w:rPr>
        <w:t>единовременного пособия</w:t>
      </w:r>
      <w:r w:rsidR="00117E61">
        <w:rPr>
          <w:rFonts w:ascii="PT Astra Serif" w:hAnsi="PT Astra Serif"/>
          <w:sz w:val="28"/>
          <w:szCs w:val="28"/>
        </w:rPr>
        <w:t xml:space="preserve"> </w:t>
      </w:r>
      <w:r w:rsidR="00117E61" w:rsidRPr="00117E61">
        <w:rPr>
          <w:rFonts w:ascii="PT Astra Serif" w:hAnsi="PT Astra Serif"/>
          <w:sz w:val="28"/>
          <w:szCs w:val="28"/>
        </w:rPr>
        <w:t>или ежемесячного пособия</w:t>
      </w:r>
      <w:r w:rsidRPr="00134705">
        <w:rPr>
          <w:rFonts w:ascii="PT Astra Serif" w:hAnsi="PT Astra Serif"/>
          <w:sz w:val="28"/>
          <w:szCs w:val="28"/>
        </w:rPr>
        <w:t xml:space="preserve"> в уведомлении указывается причина такого отказа и порядок его обжалования.</w:t>
      </w:r>
    </w:p>
    <w:p w:rsidR="00A03752" w:rsidRPr="00134705" w:rsidRDefault="00A03752" w:rsidP="00A03752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>В случае обращения с заявлением в территориальный орган через учреждение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, через оператора почтовой связи либо через МФЦ уведомление передаётся в структурное подразделение МФЦ по месту жительства заявителя. Структурные подразделения МФЦ осуществляют выдачу уведомлений </w:t>
      </w:r>
      <w:r w:rsidRPr="00134705">
        <w:rPr>
          <w:rFonts w:ascii="PT Astra Serif" w:hAnsi="PT Astra Serif"/>
          <w:sz w:val="28"/>
          <w:szCs w:val="28"/>
        </w:rPr>
        <w:br/>
        <w:t xml:space="preserve">в течение 30 календарных дней со дня их поступления из учреждения. Невостребованные уведомления возвращаются в учреждение. </w:t>
      </w:r>
    </w:p>
    <w:p w:rsidR="00A03752" w:rsidRPr="00134705" w:rsidRDefault="00A03752" w:rsidP="00A03752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В случае обращения за назначением и выплатой </w:t>
      </w:r>
      <w:r w:rsidR="00117E61" w:rsidRPr="00117E61">
        <w:rPr>
          <w:rFonts w:ascii="PT Astra Serif" w:hAnsi="PT Astra Serif"/>
          <w:sz w:val="28"/>
          <w:szCs w:val="28"/>
        </w:rPr>
        <w:t xml:space="preserve">единовременного пособия и (или) ежемесячного пособия </w:t>
      </w:r>
      <w:r w:rsidRPr="00134705">
        <w:rPr>
          <w:rFonts w:ascii="PT Astra Serif" w:hAnsi="PT Astra Serif"/>
          <w:sz w:val="28"/>
          <w:szCs w:val="28"/>
        </w:rPr>
        <w:t>посредством использования  Портала уведомление заявителя о результате рассмотрения заявления осуществляется посредством использования Портала.</w:t>
      </w:r>
    </w:p>
    <w:p w:rsidR="00A03752" w:rsidRPr="00134705" w:rsidRDefault="00A03752" w:rsidP="00A03752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14.</w:t>
      </w:r>
      <w:r w:rsidRPr="00134705">
        <w:rPr>
          <w:rFonts w:ascii="PT Astra Serif" w:hAnsi="PT Astra Serif"/>
          <w:sz w:val="28"/>
          <w:szCs w:val="28"/>
        </w:rPr>
        <w:tab/>
        <w:t xml:space="preserve">Заявление и копии документов, содержащих сведения, на основании которых было принято решение о назначении и выплате </w:t>
      </w:r>
      <w:r w:rsidR="00117E61" w:rsidRPr="00117E61">
        <w:rPr>
          <w:rFonts w:ascii="PT Astra Serif" w:hAnsi="PT Astra Serif"/>
          <w:sz w:val="28"/>
          <w:szCs w:val="28"/>
        </w:rPr>
        <w:t>единовременного пособия или ежемесячного пособия</w:t>
      </w:r>
      <w:r w:rsidRPr="00134705">
        <w:rPr>
          <w:rFonts w:ascii="PT Astra Serif" w:hAnsi="PT Astra Serif"/>
          <w:sz w:val="28"/>
          <w:szCs w:val="28"/>
        </w:rPr>
        <w:t xml:space="preserve">, хранятся в личном деле получателя. </w:t>
      </w:r>
    </w:p>
    <w:p w:rsidR="00A03752" w:rsidRPr="00134705" w:rsidRDefault="00A03752" w:rsidP="00A03752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Правила ведения личных дел получателей, учёта и хранения заявлений </w:t>
      </w:r>
      <w:r w:rsidRPr="00134705">
        <w:rPr>
          <w:rFonts w:ascii="PT Astra Serif" w:hAnsi="PT Astra Serif"/>
          <w:sz w:val="28"/>
          <w:szCs w:val="28"/>
        </w:rPr>
        <w:br/>
        <w:t xml:space="preserve">и копий документов, по </w:t>
      </w:r>
      <w:proofErr w:type="gramStart"/>
      <w:r w:rsidRPr="00134705">
        <w:rPr>
          <w:rFonts w:ascii="PT Astra Serif" w:hAnsi="PT Astra Serif"/>
          <w:sz w:val="28"/>
          <w:szCs w:val="28"/>
        </w:rPr>
        <w:t>результатам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 рассмотрения которых были приняты решения об отказе в назначении и выплате </w:t>
      </w:r>
      <w:r w:rsidR="00117E61">
        <w:rPr>
          <w:rFonts w:ascii="PT Astra Serif" w:hAnsi="PT Astra Serif"/>
          <w:sz w:val="28"/>
          <w:szCs w:val="28"/>
        </w:rPr>
        <w:t>единовременного пособия или ежемесячного пособия</w:t>
      </w:r>
      <w:r w:rsidRPr="00134705">
        <w:rPr>
          <w:rFonts w:ascii="PT Astra Serif" w:hAnsi="PT Astra Serif"/>
          <w:sz w:val="28"/>
          <w:szCs w:val="28"/>
        </w:rPr>
        <w:t>, определяются уполномоченным органом.</w:t>
      </w:r>
    </w:p>
    <w:p w:rsidR="00A46206" w:rsidRPr="00134705" w:rsidRDefault="00A46206" w:rsidP="00117E6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Срок</w:t>
      </w:r>
      <w:r w:rsidR="00117E61">
        <w:rPr>
          <w:rFonts w:ascii="PT Astra Serif" w:hAnsi="PT Astra Serif" w:cs="Times New Roman"/>
          <w:sz w:val="28"/>
          <w:szCs w:val="28"/>
        </w:rPr>
        <w:t>и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назначения </w:t>
      </w:r>
      <w:r w:rsidR="00117E61" w:rsidRPr="00117E61">
        <w:rPr>
          <w:rFonts w:ascii="PT Astra Serif" w:hAnsi="PT Astra Serif" w:cs="Times New Roman"/>
          <w:sz w:val="28"/>
          <w:szCs w:val="28"/>
        </w:rPr>
        <w:t xml:space="preserve">единовременного пособия и ежемесячного </w:t>
      </w:r>
      <w:r w:rsidR="00117E61" w:rsidRPr="00117E61">
        <w:rPr>
          <w:rFonts w:ascii="PT Astra Serif" w:hAnsi="PT Astra Serif" w:cs="Times New Roman"/>
          <w:sz w:val="28"/>
          <w:szCs w:val="28"/>
        </w:rPr>
        <w:lastRenderedPageBreak/>
        <w:t>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определяется в соответствии со статьёй 9 Закона.</w:t>
      </w:r>
    </w:p>
    <w:p w:rsidR="00A03752" w:rsidRDefault="00A03752" w:rsidP="00117E6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Получатель ежемесячного пособия имеет право обратиться в территориальный орган с заявлением и документами, предусмотренными пунктом </w:t>
      </w:r>
      <w:r w:rsidR="00117E61">
        <w:rPr>
          <w:rFonts w:ascii="PT Astra Serif" w:hAnsi="PT Astra Serif" w:cs="Times New Roman"/>
          <w:sz w:val="28"/>
          <w:szCs w:val="28"/>
        </w:rPr>
        <w:t>6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до истечения срока, на который назначено ежемесячное пособие.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В таком случае территориальный орган принимает решение о прекращении выплаты </w:t>
      </w:r>
      <w:r w:rsidR="00445853" w:rsidRPr="00134705">
        <w:rPr>
          <w:rFonts w:ascii="PT Astra Serif" w:hAnsi="PT Astra Serif" w:cs="Times New Roman"/>
          <w:sz w:val="28"/>
          <w:szCs w:val="28"/>
        </w:rPr>
        <w:t xml:space="preserve">ежемесячного </w:t>
      </w:r>
      <w:r w:rsidRPr="00134705">
        <w:rPr>
          <w:rFonts w:ascii="PT Astra Serif" w:hAnsi="PT Astra Serif" w:cs="Times New Roman"/>
          <w:sz w:val="28"/>
          <w:szCs w:val="28"/>
        </w:rPr>
        <w:t xml:space="preserve">пособия по правилам, установленным пунктом </w:t>
      </w:r>
      <w:r w:rsidR="00D708C2" w:rsidRPr="00D708C2">
        <w:rPr>
          <w:rFonts w:ascii="PT Astra Serif" w:hAnsi="PT Astra Serif" w:cs="Times New Roman"/>
          <w:sz w:val="28"/>
          <w:szCs w:val="28"/>
        </w:rPr>
        <w:t>2</w:t>
      </w:r>
      <w:r w:rsidR="00D708C2">
        <w:rPr>
          <w:rFonts w:ascii="PT Astra Serif" w:hAnsi="PT Astra Serif" w:cs="Times New Roman"/>
          <w:sz w:val="28"/>
          <w:szCs w:val="28"/>
        </w:rPr>
        <w:t>1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</w:t>
      </w:r>
      <w:r w:rsidR="00070BA0" w:rsidRPr="00134705">
        <w:rPr>
          <w:rFonts w:ascii="PT Astra Serif" w:hAnsi="PT Astra Serif" w:cs="Times New Roman"/>
          <w:sz w:val="28"/>
          <w:szCs w:val="28"/>
        </w:rPr>
        <w:t>ложения</w:t>
      </w:r>
      <w:r w:rsidR="00445853" w:rsidRPr="00134705">
        <w:rPr>
          <w:rFonts w:ascii="PT Astra Serif" w:hAnsi="PT Astra Serif" w:cs="Times New Roman"/>
          <w:sz w:val="28"/>
          <w:szCs w:val="28"/>
        </w:rPr>
        <w:t>, а назначение ежемесячного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445853" w:rsidRPr="00134705">
        <w:rPr>
          <w:rFonts w:ascii="PT Astra Serif" w:hAnsi="PT Astra Serif" w:cs="Times New Roman"/>
          <w:sz w:val="28"/>
          <w:szCs w:val="28"/>
        </w:rPr>
        <w:t>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 новый срок (в случае принятия такого решения) производится с первого числа месяца, следующего за месяцем прекращения выплаты</w:t>
      </w:r>
      <w:r w:rsidR="00445853" w:rsidRPr="00134705">
        <w:rPr>
          <w:rFonts w:ascii="PT Astra Serif" w:hAnsi="PT Astra Serif" w:cs="Times New Roman"/>
          <w:sz w:val="28"/>
          <w:szCs w:val="28"/>
        </w:rPr>
        <w:t xml:space="preserve"> 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D708C2" w:rsidRPr="00134705" w:rsidRDefault="00D708C2" w:rsidP="00D708C2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08C2">
        <w:rPr>
          <w:rFonts w:ascii="PT Astra Serif" w:hAnsi="PT Astra Serif" w:cs="Times New Roman"/>
          <w:sz w:val="28"/>
          <w:szCs w:val="28"/>
        </w:rPr>
        <w:t>В случае</w:t>
      </w:r>
      <w:proofErr w:type="gramStart"/>
      <w:r w:rsidRPr="00D708C2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D708C2">
        <w:rPr>
          <w:rFonts w:ascii="PT Astra Serif" w:hAnsi="PT Astra Serif" w:cs="Times New Roman"/>
          <w:sz w:val="28"/>
          <w:szCs w:val="28"/>
        </w:rPr>
        <w:t xml:space="preserve"> если наступают обстоятельства, в соответствии с которыми получатель ежемесячного пособия в размере, предусмотренном частью 1 статьи 6 Закона, получает право на обращение за ежемесячным пособием на ребёнка в размерах, предусмотренных час</w:t>
      </w:r>
      <w:r>
        <w:rPr>
          <w:rFonts w:ascii="PT Astra Serif" w:hAnsi="PT Astra Serif" w:cs="Times New Roman"/>
          <w:sz w:val="28"/>
          <w:szCs w:val="28"/>
        </w:rPr>
        <w:t>тями</w:t>
      </w:r>
      <w:r w:rsidRPr="00D708C2">
        <w:rPr>
          <w:rFonts w:ascii="PT Astra Serif" w:hAnsi="PT Astra Serif" w:cs="Times New Roman"/>
          <w:sz w:val="28"/>
          <w:szCs w:val="28"/>
        </w:rPr>
        <w:t xml:space="preserve"> 2-4 статьи 6 Закона (далее - пособие в повышенном размере), пособие в повышенном размере назначается с месяца, следующего за месяцем обращения за пособием в повышенном размере с документами, </w:t>
      </w:r>
      <w:proofErr w:type="gramStart"/>
      <w:r w:rsidRPr="00D708C2">
        <w:rPr>
          <w:rFonts w:ascii="PT Astra Serif" w:hAnsi="PT Astra Serif" w:cs="Times New Roman"/>
          <w:sz w:val="28"/>
          <w:szCs w:val="28"/>
        </w:rPr>
        <w:t>предусмотренными</w:t>
      </w:r>
      <w:proofErr w:type="gramEnd"/>
      <w:r w:rsidRPr="00D708C2">
        <w:rPr>
          <w:rFonts w:ascii="PT Astra Serif" w:hAnsi="PT Astra Serif" w:cs="Times New Roman"/>
          <w:sz w:val="28"/>
          <w:szCs w:val="28"/>
        </w:rPr>
        <w:t xml:space="preserve"> пунктом 5 настоящего Положения.</w:t>
      </w:r>
    </w:p>
    <w:p w:rsidR="00445853" w:rsidRPr="00134705" w:rsidRDefault="00445853" w:rsidP="00117E61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Выплата </w:t>
      </w:r>
      <w:r w:rsidR="00117E61" w:rsidRPr="00117E61">
        <w:rPr>
          <w:rFonts w:ascii="PT Astra Serif" w:eastAsia="Times New Roman" w:hAnsi="PT Astra Serif"/>
          <w:sz w:val="28"/>
          <w:szCs w:val="28"/>
          <w:lang w:eastAsia="ru-RU"/>
        </w:rPr>
        <w:t xml:space="preserve">единовременного пособия и (или) ежемесячного пособия </w:t>
      </w:r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центром социальных выплат начиная с первого числа месяца, следующего за месяцем, в котором было принято решение о назначении </w:t>
      </w:r>
      <w:r w:rsidR="00C1166A"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и </w:t>
      </w:r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>выплат</w:t>
      </w:r>
      <w:r w:rsidR="00C1166A" w:rsidRPr="00134705">
        <w:rPr>
          <w:rFonts w:ascii="PT Astra Serif" w:eastAsia="Times New Roman" w:hAnsi="PT Astra Serif"/>
          <w:sz w:val="28"/>
          <w:szCs w:val="28"/>
          <w:lang w:eastAsia="ru-RU"/>
        </w:rPr>
        <w:t>е пособия</w:t>
      </w:r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>, не позднее 26 числа в соответствии со способом выплаты</w:t>
      </w:r>
      <w:r w:rsidR="00C1166A"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17E61" w:rsidRPr="00117E61">
        <w:rPr>
          <w:rFonts w:ascii="PT Astra Serif" w:eastAsia="Times New Roman" w:hAnsi="PT Astra Serif"/>
          <w:sz w:val="28"/>
          <w:szCs w:val="28"/>
          <w:lang w:eastAsia="ru-RU"/>
        </w:rPr>
        <w:t>единовременного пособия или ежемесячного пособия</w:t>
      </w:r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>, указанным в заявлении, посредством перечисления денежных средств на счёт получателя в кредитной организации либо через организацию федеральной</w:t>
      </w:r>
      <w:proofErr w:type="gramEnd"/>
      <w:r w:rsidRPr="00134705">
        <w:rPr>
          <w:rFonts w:ascii="PT Astra Serif" w:eastAsia="Times New Roman" w:hAnsi="PT Astra Serif"/>
          <w:sz w:val="28"/>
          <w:szCs w:val="28"/>
          <w:lang w:eastAsia="ru-RU"/>
        </w:rPr>
        <w:t xml:space="preserve"> почтовой связи по месту его жительства. </w:t>
      </w:r>
    </w:p>
    <w:p w:rsidR="00C1166A" w:rsidRPr="00134705" w:rsidRDefault="00C1166A" w:rsidP="00117E61">
      <w:pPr>
        <w:pStyle w:val="af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Ежемесячно до 22 числа месяца, предшествующего месяцу, </w:t>
      </w:r>
      <w:r w:rsidRPr="00134705">
        <w:rPr>
          <w:rFonts w:ascii="PT Astra Serif" w:hAnsi="PT Astra Serif"/>
          <w:sz w:val="28"/>
          <w:szCs w:val="28"/>
        </w:rPr>
        <w:br/>
        <w:t>в котором должн</w:t>
      </w:r>
      <w:r w:rsidR="00117E61">
        <w:rPr>
          <w:rFonts w:ascii="PT Astra Serif" w:hAnsi="PT Astra Serif"/>
          <w:sz w:val="28"/>
          <w:szCs w:val="28"/>
        </w:rPr>
        <w:t>ы</w:t>
      </w:r>
      <w:r w:rsidRPr="00134705">
        <w:rPr>
          <w:rFonts w:ascii="PT Astra Serif" w:hAnsi="PT Astra Serif"/>
          <w:sz w:val="28"/>
          <w:szCs w:val="28"/>
        </w:rPr>
        <w:t xml:space="preserve"> быть выплачены </w:t>
      </w:r>
      <w:r w:rsidR="00117E61" w:rsidRPr="00117E61">
        <w:rPr>
          <w:rFonts w:ascii="PT Astra Serif" w:hAnsi="PT Astra Serif"/>
          <w:sz w:val="28"/>
          <w:szCs w:val="28"/>
        </w:rPr>
        <w:t>единовременн</w:t>
      </w:r>
      <w:r w:rsidR="00117E61">
        <w:rPr>
          <w:rFonts w:ascii="PT Astra Serif" w:hAnsi="PT Astra Serif"/>
          <w:sz w:val="28"/>
          <w:szCs w:val="28"/>
        </w:rPr>
        <w:t>ые</w:t>
      </w:r>
      <w:r w:rsidR="00117E61" w:rsidRPr="00117E61">
        <w:rPr>
          <w:rFonts w:ascii="PT Astra Serif" w:hAnsi="PT Astra Serif"/>
          <w:sz w:val="28"/>
          <w:szCs w:val="28"/>
        </w:rPr>
        <w:t xml:space="preserve"> пособия и </w:t>
      </w:r>
      <w:r w:rsidR="00117E61">
        <w:rPr>
          <w:rFonts w:ascii="PT Astra Serif" w:hAnsi="PT Astra Serif"/>
          <w:sz w:val="28"/>
          <w:szCs w:val="28"/>
        </w:rPr>
        <w:t>ежемесячные</w:t>
      </w:r>
      <w:r w:rsidR="00117E61" w:rsidRPr="00117E61">
        <w:rPr>
          <w:rFonts w:ascii="PT Astra Serif" w:hAnsi="PT Astra Serif"/>
          <w:sz w:val="28"/>
          <w:szCs w:val="28"/>
        </w:rPr>
        <w:t xml:space="preserve"> пособия</w:t>
      </w:r>
      <w:r w:rsidRPr="00134705">
        <w:rPr>
          <w:rFonts w:ascii="PT Astra Serif" w:hAnsi="PT Astra Serif"/>
          <w:sz w:val="28"/>
          <w:szCs w:val="28"/>
        </w:rPr>
        <w:t xml:space="preserve"> учреждение </w:t>
      </w:r>
      <w:proofErr w:type="gramStart"/>
      <w:r w:rsidRPr="00134705">
        <w:rPr>
          <w:rFonts w:ascii="PT Astra Serif" w:hAnsi="PT Astra Serif"/>
          <w:sz w:val="28"/>
          <w:szCs w:val="28"/>
        </w:rPr>
        <w:t>представляет центру социальных выплат реестр</w:t>
      </w:r>
      <w:r w:rsidR="00117E61">
        <w:rPr>
          <w:rFonts w:ascii="PT Astra Serif" w:hAnsi="PT Astra Serif"/>
          <w:sz w:val="28"/>
          <w:szCs w:val="28"/>
        </w:rPr>
        <w:t>ы</w:t>
      </w:r>
      <w:r w:rsidRPr="00134705">
        <w:rPr>
          <w:rFonts w:ascii="PT Astra Serif" w:hAnsi="PT Astra Serif"/>
          <w:sz w:val="28"/>
          <w:szCs w:val="28"/>
        </w:rPr>
        <w:t xml:space="preserve"> получателей </w:t>
      </w:r>
      <w:r w:rsidR="00117E61" w:rsidRPr="00117E61">
        <w:rPr>
          <w:rFonts w:ascii="PT Astra Serif" w:hAnsi="PT Astra Serif"/>
          <w:sz w:val="28"/>
          <w:szCs w:val="28"/>
        </w:rPr>
        <w:t>единовременного пособия и</w:t>
      </w:r>
      <w:r w:rsidR="007F2639">
        <w:rPr>
          <w:rFonts w:ascii="PT Astra Serif" w:hAnsi="PT Astra Serif"/>
          <w:sz w:val="28"/>
          <w:szCs w:val="28"/>
        </w:rPr>
        <w:t>ли</w:t>
      </w:r>
      <w:r w:rsidR="00117E61" w:rsidRPr="00117E61">
        <w:rPr>
          <w:rFonts w:ascii="PT Astra Serif" w:hAnsi="PT Astra Serif"/>
          <w:sz w:val="28"/>
          <w:szCs w:val="28"/>
        </w:rPr>
        <w:t xml:space="preserve"> ежемесячного пособия</w:t>
      </w:r>
      <w:r w:rsidRPr="00134705">
        <w:rPr>
          <w:rFonts w:ascii="PT Astra Serif" w:hAnsi="PT Astra Serif"/>
          <w:sz w:val="28"/>
          <w:szCs w:val="28"/>
        </w:rPr>
        <w:t xml:space="preserve"> для организации </w:t>
      </w:r>
      <w:r w:rsidR="00450FEF">
        <w:rPr>
          <w:rFonts w:ascii="PT Astra Serif" w:hAnsi="PT Astra Serif"/>
          <w:sz w:val="28"/>
          <w:szCs w:val="28"/>
        </w:rPr>
        <w:t xml:space="preserve">их </w:t>
      </w:r>
      <w:r w:rsidRPr="00134705">
        <w:rPr>
          <w:rFonts w:ascii="PT Astra Serif" w:hAnsi="PT Astra Serif"/>
          <w:sz w:val="28"/>
          <w:szCs w:val="28"/>
        </w:rPr>
        <w:t>выплаты начиная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 с 1 числа следующего месяца. </w:t>
      </w:r>
    </w:p>
    <w:p w:rsidR="00C1166A" w:rsidRPr="00134705" w:rsidRDefault="00C1166A" w:rsidP="00C1166A">
      <w:pPr>
        <w:pStyle w:val="a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Реестр</w:t>
      </w:r>
      <w:r w:rsidR="00117E61">
        <w:rPr>
          <w:rFonts w:ascii="PT Astra Serif" w:hAnsi="PT Astra Serif"/>
          <w:sz w:val="28"/>
          <w:szCs w:val="28"/>
        </w:rPr>
        <w:t>ы</w:t>
      </w:r>
      <w:r w:rsidRPr="00134705">
        <w:rPr>
          <w:rFonts w:ascii="PT Astra Serif" w:hAnsi="PT Astra Serif"/>
          <w:sz w:val="28"/>
          <w:szCs w:val="28"/>
        </w:rPr>
        <w:t xml:space="preserve"> получателей </w:t>
      </w:r>
      <w:r w:rsidR="00450FEF" w:rsidRPr="00450FEF">
        <w:rPr>
          <w:rFonts w:ascii="PT Astra Serif" w:hAnsi="PT Astra Serif"/>
          <w:sz w:val="28"/>
          <w:szCs w:val="28"/>
        </w:rPr>
        <w:t xml:space="preserve">единовременного пособия </w:t>
      </w:r>
      <w:r w:rsidR="007F2639">
        <w:rPr>
          <w:rFonts w:ascii="PT Astra Serif" w:hAnsi="PT Astra Serif"/>
          <w:sz w:val="28"/>
          <w:szCs w:val="28"/>
        </w:rPr>
        <w:t>ил</w:t>
      </w:r>
      <w:r w:rsidR="00450FEF" w:rsidRPr="00450FEF">
        <w:rPr>
          <w:rFonts w:ascii="PT Astra Serif" w:hAnsi="PT Astra Serif"/>
          <w:sz w:val="28"/>
          <w:szCs w:val="28"/>
        </w:rPr>
        <w:t>и ежемесячного пособия</w:t>
      </w:r>
      <w:r w:rsidRPr="00134705">
        <w:rPr>
          <w:rFonts w:ascii="PT Astra Serif" w:hAnsi="PT Astra Serif"/>
          <w:sz w:val="28"/>
          <w:szCs w:val="28"/>
        </w:rPr>
        <w:t xml:space="preserve">, решения о назначении </w:t>
      </w:r>
      <w:r w:rsidR="00FE0F22" w:rsidRPr="00134705">
        <w:rPr>
          <w:rFonts w:ascii="PT Astra Serif" w:hAnsi="PT Astra Serif"/>
          <w:sz w:val="28"/>
          <w:szCs w:val="28"/>
        </w:rPr>
        <w:t xml:space="preserve">и </w:t>
      </w:r>
      <w:r w:rsidRPr="00134705">
        <w:rPr>
          <w:rFonts w:ascii="PT Astra Serif" w:hAnsi="PT Astra Serif"/>
          <w:sz w:val="28"/>
          <w:szCs w:val="28"/>
        </w:rPr>
        <w:t>выплат</w:t>
      </w:r>
      <w:r w:rsidR="00FE0F22" w:rsidRPr="00134705">
        <w:rPr>
          <w:rFonts w:ascii="PT Astra Serif" w:hAnsi="PT Astra Serif"/>
          <w:sz w:val="28"/>
          <w:szCs w:val="28"/>
        </w:rPr>
        <w:t xml:space="preserve">е </w:t>
      </w:r>
      <w:r w:rsidR="00450FEF" w:rsidRPr="00450FEF">
        <w:rPr>
          <w:rFonts w:ascii="PT Astra Serif" w:hAnsi="PT Astra Serif"/>
          <w:sz w:val="28"/>
          <w:szCs w:val="28"/>
        </w:rPr>
        <w:t>единовременного и</w:t>
      </w:r>
      <w:r w:rsidR="007F2639">
        <w:rPr>
          <w:rFonts w:ascii="PT Astra Serif" w:hAnsi="PT Astra Serif"/>
          <w:sz w:val="28"/>
          <w:szCs w:val="28"/>
        </w:rPr>
        <w:t>ли</w:t>
      </w:r>
      <w:r w:rsidR="00450FEF" w:rsidRPr="00450FEF">
        <w:rPr>
          <w:rFonts w:ascii="PT Astra Serif" w:hAnsi="PT Astra Serif"/>
          <w:sz w:val="28"/>
          <w:szCs w:val="28"/>
        </w:rPr>
        <w:t xml:space="preserve"> ежемесячного пособия </w:t>
      </w:r>
      <w:r w:rsidR="00FE0F22" w:rsidRPr="00134705">
        <w:rPr>
          <w:rFonts w:ascii="PT Astra Serif" w:hAnsi="PT Astra Serif"/>
          <w:sz w:val="28"/>
          <w:szCs w:val="28"/>
        </w:rPr>
        <w:t>которым</w:t>
      </w:r>
      <w:r w:rsidRPr="00134705">
        <w:rPr>
          <w:rFonts w:ascii="PT Astra Serif" w:hAnsi="PT Astra Serif"/>
          <w:sz w:val="28"/>
          <w:szCs w:val="28"/>
        </w:rPr>
        <w:t xml:space="preserve"> приняты с 22 по 30 (</w:t>
      </w:r>
      <w:proofErr w:type="gramStart"/>
      <w:r w:rsidRPr="00134705">
        <w:rPr>
          <w:rFonts w:ascii="PT Astra Serif" w:hAnsi="PT Astra Serif"/>
          <w:sz w:val="28"/>
          <w:szCs w:val="28"/>
        </w:rPr>
        <w:t xml:space="preserve">31) 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число, представляется учреждением центру социальных выплат до 22 числа месяца, следующего за месяцем, в котором были приняты решения о назначении </w:t>
      </w:r>
      <w:r w:rsidR="00FE0F22" w:rsidRPr="00134705">
        <w:rPr>
          <w:rFonts w:ascii="PT Astra Serif" w:hAnsi="PT Astra Serif"/>
          <w:sz w:val="28"/>
          <w:szCs w:val="28"/>
        </w:rPr>
        <w:t xml:space="preserve">и </w:t>
      </w:r>
      <w:r w:rsidRPr="00134705">
        <w:rPr>
          <w:rFonts w:ascii="PT Astra Serif" w:hAnsi="PT Astra Serif"/>
          <w:sz w:val="28"/>
          <w:szCs w:val="28"/>
        </w:rPr>
        <w:t>выплат</w:t>
      </w:r>
      <w:r w:rsidR="00450FEF">
        <w:rPr>
          <w:rFonts w:ascii="PT Astra Serif" w:hAnsi="PT Astra Serif"/>
          <w:sz w:val="28"/>
          <w:szCs w:val="28"/>
        </w:rPr>
        <w:t>е</w:t>
      </w:r>
      <w:r w:rsidR="00FE0F22" w:rsidRPr="00134705">
        <w:rPr>
          <w:rFonts w:ascii="PT Astra Serif" w:hAnsi="PT Astra Serif"/>
          <w:sz w:val="28"/>
          <w:szCs w:val="28"/>
        </w:rPr>
        <w:t xml:space="preserve"> </w:t>
      </w:r>
      <w:r w:rsidR="00450FEF" w:rsidRPr="00450FEF">
        <w:rPr>
          <w:rFonts w:ascii="PT Astra Serif" w:hAnsi="PT Astra Serif"/>
          <w:sz w:val="28"/>
          <w:szCs w:val="28"/>
        </w:rPr>
        <w:t>единовременного</w:t>
      </w:r>
      <w:r w:rsidR="00450FEF">
        <w:rPr>
          <w:rFonts w:ascii="PT Astra Serif" w:hAnsi="PT Astra Serif"/>
          <w:sz w:val="28"/>
          <w:szCs w:val="28"/>
        </w:rPr>
        <w:t xml:space="preserve"> и</w:t>
      </w:r>
      <w:r w:rsidR="007F2639">
        <w:rPr>
          <w:rFonts w:ascii="PT Astra Serif" w:hAnsi="PT Astra Serif"/>
          <w:sz w:val="28"/>
          <w:szCs w:val="28"/>
        </w:rPr>
        <w:t>ли</w:t>
      </w:r>
      <w:r w:rsidR="00450FEF">
        <w:rPr>
          <w:rFonts w:ascii="PT Astra Serif" w:hAnsi="PT Astra Serif"/>
          <w:sz w:val="28"/>
          <w:szCs w:val="28"/>
        </w:rPr>
        <w:t xml:space="preserve">  ежемесячного пособий</w:t>
      </w:r>
      <w:r w:rsidRPr="00134705">
        <w:rPr>
          <w:rFonts w:ascii="PT Astra Serif" w:hAnsi="PT Astra Serif"/>
          <w:sz w:val="28"/>
          <w:szCs w:val="28"/>
        </w:rPr>
        <w:t xml:space="preserve">, для </w:t>
      </w:r>
      <w:r w:rsidR="00450FEF">
        <w:rPr>
          <w:rFonts w:ascii="PT Astra Serif" w:hAnsi="PT Astra Serif"/>
          <w:sz w:val="28"/>
          <w:szCs w:val="28"/>
        </w:rPr>
        <w:t xml:space="preserve">из </w:t>
      </w:r>
      <w:r w:rsidRPr="00134705">
        <w:rPr>
          <w:rFonts w:ascii="PT Astra Serif" w:hAnsi="PT Astra Serif"/>
          <w:sz w:val="28"/>
          <w:szCs w:val="28"/>
        </w:rPr>
        <w:t>выплаты</w:t>
      </w:r>
      <w:r w:rsidR="00450FEF">
        <w:rPr>
          <w:rFonts w:ascii="PT Astra Serif" w:hAnsi="PT Astra Serif"/>
          <w:sz w:val="28"/>
          <w:szCs w:val="28"/>
        </w:rPr>
        <w:t xml:space="preserve"> </w:t>
      </w:r>
      <w:r w:rsidRPr="00134705">
        <w:rPr>
          <w:rFonts w:ascii="PT Astra Serif" w:hAnsi="PT Astra Serif"/>
          <w:sz w:val="28"/>
          <w:szCs w:val="28"/>
        </w:rPr>
        <w:t>в текущем месяце.</w:t>
      </w:r>
    </w:p>
    <w:p w:rsidR="00434702" w:rsidRPr="00134705" w:rsidRDefault="00434702" w:rsidP="00667E01">
      <w:pPr>
        <w:pStyle w:val="ConsPlusNormal"/>
        <w:numPr>
          <w:ilvl w:val="1"/>
          <w:numId w:val="1"/>
        </w:numPr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Решение о прекращении </w:t>
      </w:r>
      <w:r w:rsidR="00CB596A" w:rsidRPr="00134705">
        <w:rPr>
          <w:rFonts w:ascii="PT Astra Serif" w:hAnsi="PT Astra Serif" w:cs="Times New Roman"/>
          <w:sz w:val="28"/>
          <w:szCs w:val="28"/>
        </w:rPr>
        <w:t>выплаты</w:t>
      </w:r>
      <w:r w:rsidRPr="00134705">
        <w:rPr>
          <w:rFonts w:ascii="PT Astra Serif" w:hAnsi="PT Astra Serif" w:cs="Times New Roman"/>
          <w:sz w:val="28"/>
          <w:szCs w:val="28"/>
        </w:rPr>
        <w:t xml:space="preserve"> ежемесячного пособия принимается в случаях:</w:t>
      </w:r>
    </w:p>
    <w:p w:rsidR="00FE0F22" w:rsidRPr="00134705" w:rsidRDefault="00FE0F22" w:rsidP="0086273F">
      <w:pPr>
        <w:pStyle w:val="af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обнаружения  недостоверности сведений, на основании которых было принято решение о назначении и выплате ежемесячного пособия;</w:t>
      </w:r>
    </w:p>
    <w:p w:rsidR="00FE0F22" w:rsidRPr="00134705" w:rsidRDefault="00FE0F22" w:rsidP="0086273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представления получателем (либо членами его семьи) в территориальный орган для получения иных мер социальной поддержки информации о доходах членов семьи, свидетельствующей, что величина среднедушевого дохода членов семья превышает</w:t>
      </w:r>
      <w:r w:rsidRPr="00134705">
        <w:rPr>
          <w:rFonts w:ascii="PT Astra Serif" w:hAnsi="PT Astra Serif"/>
          <w:sz w:val="28"/>
          <w:szCs w:val="28"/>
        </w:rPr>
        <w:t xml:space="preserve"> </w:t>
      </w:r>
      <w:r w:rsidRPr="00134705">
        <w:rPr>
          <w:rFonts w:ascii="PT Astra Serif" w:hAnsi="PT Astra Serif" w:cs="Times New Roman"/>
          <w:sz w:val="28"/>
          <w:szCs w:val="28"/>
        </w:rPr>
        <w:t xml:space="preserve">величину прожиточного </w:t>
      </w:r>
      <w:r w:rsidRPr="00134705">
        <w:rPr>
          <w:rFonts w:ascii="PT Astra Serif" w:hAnsi="PT Astra Serif" w:cs="Times New Roman"/>
          <w:sz w:val="28"/>
          <w:szCs w:val="28"/>
        </w:rPr>
        <w:lastRenderedPageBreak/>
        <w:t>минимума, установленного в расчёте на душу населения в Ульяновской области;</w:t>
      </w:r>
    </w:p>
    <w:p w:rsidR="00417B93" w:rsidRPr="00134705" w:rsidRDefault="00857109" w:rsidP="0086273F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при</w:t>
      </w:r>
      <w:r w:rsidR="00FE0F22" w:rsidRPr="00134705">
        <w:rPr>
          <w:rFonts w:ascii="PT Astra Serif" w:hAnsi="PT Astra Serif" w:cs="Times New Roman"/>
          <w:sz w:val="28"/>
          <w:szCs w:val="28"/>
        </w:rPr>
        <w:t>ёма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434702" w:rsidRPr="00134705">
        <w:rPr>
          <w:rFonts w:ascii="PT Astra Serif" w:hAnsi="PT Astra Serif" w:cs="Times New Roman"/>
          <w:sz w:val="28"/>
          <w:szCs w:val="28"/>
        </w:rPr>
        <w:t>ребёнка на полно</w:t>
      </w:r>
      <w:r w:rsidR="00FE0F22" w:rsidRPr="00134705">
        <w:rPr>
          <w:rFonts w:ascii="PT Astra Serif" w:hAnsi="PT Astra Serif" w:cs="Times New Roman"/>
          <w:sz w:val="28"/>
          <w:szCs w:val="28"/>
        </w:rPr>
        <w:t>е</w:t>
      </w:r>
      <w:r w:rsidR="00434702" w:rsidRPr="00134705">
        <w:rPr>
          <w:rFonts w:ascii="PT Astra Serif" w:hAnsi="PT Astra Serif" w:cs="Times New Roman"/>
          <w:sz w:val="28"/>
          <w:szCs w:val="28"/>
        </w:rPr>
        <w:t xml:space="preserve"> государственно</w:t>
      </w:r>
      <w:r w:rsidR="00FE0F22" w:rsidRPr="00134705">
        <w:rPr>
          <w:rFonts w:ascii="PT Astra Serif" w:hAnsi="PT Astra Serif" w:cs="Times New Roman"/>
          <w:sz w:val="28"/>
          <w:szCs w:val="28"/>
        </w:rPr>
        <w:t>е</w:t>
      </w:r>
      <w:r w:rsidR="00434702" w:rsidRPr="00134705">
        <w:rPr>
          <w:rFonts w:ascii="PT Astra Serif" w:hAnsi="PT Astra Serif" w:cs="Times New Roman"/>
          <w:sz w:val="28"/>
          <w:szCs w:val="28"/>
        </w:rPr>
        <w:t xml:space="preserve"> обеспечени</w:t>
      </w:r>
      <w:r w:rsidR="00FE0F22" w:rsidRPr="00134705">
        <w:rPr>
          <w:rFonts w:ascii="PT Astra Serif" w:hAnsi="PT Astra Serif" w:cs="Times New Roman"/>
          <w:sz w:val="28"/>
          <w:szCs w:val="28"/>
        </w:rPr>
        <w:t>е</w:t>
      </w:r>
      <w:r w:rsidR="00434702" w:rsidRPr="00134705">
        <w:rPr>
          <w:rFonts w:ascii="PT Astra Serif" w:hAnsi="PT Astra Serif" w:cs="Times New Roman"/>
          <w:sz w:val="28"/>
          <w:szCs w:val="28"/>
        </w:rPr>
        <w:t>;</w:t>
      </w:r>
    </w:p>
    <w:p w:rsidR="00857109" w:rsidRPr="00134705" w:rsidRDefault="00857109" w:rsidP="0086273F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лишения получателя </w:t>
      </w:r>
      <w:r w:rsidR="00FE0F22" w:rsidRPr="00134705">
        <w:rPr>
          <w:rFonts w:ascii="PT Astra Serif" w:hAnsi="PT Astra Serif"/>
          <w:sz w:val="28"/>
          <w:szCs w:val="28"/>
        </w:rPr>
        <w:t>родительских прав, ограничения</w:t>
      </w:r>
      <w:r w:rsidRPr="00134705">
        <w:rPr>
          <w:rFonts w:ascii="PT Astra Serif" w:hAnsi="PT Astra Serif"/>
          <w:sz w:val="28"/>
          <w:szCs w:val="28"/>
        </w:rPr>
        <w:t xml:space="preserve"> его в родительских правах в отношении ребёнка, в связи с рождением которого было принято решение о назначении </w:t>
      </w:r>
      <w:r w:rsidR="00FE0F22" w:rsidRPr="00134705">
        <w:rPr>
          <w:rFonts w:ascii="PT Astra Serif" w:hAnsi="PT Astra Serif"/>
          <w:sz w:val="28"/>
          <w:szCs w:val="28"/>
        </w:rPr>
        <w:t xml:space="preserve">и </w:t>
      </w:r>
      <w:r w:rsidRPr="00134705">
        <w:rPr>
          <w:rFonts w:ascii="PT Astra Serif" w:hAnsi="PT Astra Serif"/>
          <w:sz w:val="28"/>
          <w:szCs w:val="28"/>
        </w:rPr>
        <w:t>выплат</w:t>
      </w:r>
      <w:r w:rsidR="00FE0F22" w:rsidRPr="00134705">
        <w:rPr>
          <w:rFonts w:ascii="PT Astra Serif" w:hAnsi="PT Astra Serif"/>
          <w:sz w:val="28"/>
          <w:szCs w:val="28"/>
        </w:rPr>
        <w:t>е ежемесячного пособия</w:t>
      </w:r>
      <w:r w:rsidRPr="00134705">
        <w:rPr>
          <w:rFonts w:ascii="PT Astra Serif" w:hAnsi="PT Astra Serif"/>
          <w:sz w:val="28"/>
          <w:szCs w:val="28"/>
        </w:rPr>
        <w:t>;</w:t>
      </w:r>
    </w:p>
    <w:p w:rsidR="00857109" w:rsidRPr="00134705" w:rsidRDefault="00FE0F22" w:rsidP="0086273F">
      <w:pPr>
        <w:pStyle w:val="af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установления над ребёнком, в отношении которого принято решение о назначении и выплате ежемесячного пособия, опеки</w:t>
      </w:r>
      <w:r w:rsidR="00857109" w:rsidRPr="00134705">
        <w:rPr>
          <w:rFonts w:ascii="PT Astra Serif" w:hAnsi="PT Astra Serif"/>
          <w:sz w:val="28"/>
          <w:szCs w:val="28"/>
        </w:rPr>
        <w:t>;</w:t>
      </w:r>
    </w:p>
    <w:p w:rsidR="00FE0F22" w:rsidRPr="00134705" w:rsidRDefault="00FE0F22" w:rsidP="0086273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выезда получателя за пределы Ульяновской области в связи с изменением места жительства;</w:t>
      </w:r>
    </w:p>
    <w:p w:rsidR="00434702" w:rsidRPr="00134705" w:rsidRDefault="00434702" w:rsidP="0086273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объявления ребёнка в возрасте до 18 лет полностью дееспособным в соответствии с законодательством Российской Федерации;</w:t>
      </w:r>
      <w:proofErr w:type="gramEnd"/>
    </w:p>
    <w:p w:rsidR="00FE0F22" w:rsidRPr="00134705" w:rsidRDefault="00647AD4" w:rsidP="0086273F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>установления в отношении ребёнка одинокой матери отцовства или усыновление ребёнка при вступлении одинокой матери в брак, – при получении ежемесячного</w:t>
      </w:r>
      <w:r w:rsidR="004A2DB1" w:rsidRPr="00134705">
        <w:rPr>
          <w:rFonts w:ascii="PT Astra Serif" w:hAnsi="PT Astra Serif"/>
          <w:sz w:val="28"/>
          <w:szCs w:val="28"/>
        </w:rPr>
        <w:t xml:space="preserve"> пособия</w:t>
      </w:r>
      <w:r w:rsidRPr="00134705">
        <w:rPr>
          <w:rFonts w:ascii="PT Astra Serif" w:hAnsi="PT Astra Serif"/>
          <w:sz w:val="28"/>
          <w:szCs w:val="28"/>
        </w:rPr>
        <w:t xml:space="preserve"> </w:t>
      </w:r>
      <w:r w:rsidR="00FE0F22" w:rsidRPr="00134705">
        <w:rPr>
          <w:rFonts w:ascii="PT Astra Serif" w:hAnsi="PT Astra Serif"/>
          <w:sz w:val="28"/>
          <w:szCs w:val="28"/>
        </w:rPr>
        <w:t>в размере</w:t>
      </w:r>
      <w:r w:rsidR="00FE0F22" w:rsidRPr="00134705">
        <w:rPr>
          <w:rFonts w:ascii="PT Astra Serif" w:eastAsia="Times New Roman" w:hAnsi="PT Astra Serif"/>
          <w:sz w:val="28"/>
          <w:szCs w:val="28"/>
          <w:lang w:eastAsia="ru-RU"/>
        </w:rPr>
        <w:t>, установленном частью 2 статьи 6 Закона;</w:t>
      </w:r>
      <w:proofErr w:type="gramEnd"/>
    </w:p>
    <w:p w:rsidR="004A2DB1" w:rsidRPr="00134705" w:rsidRDefault="00647AD4" w:rsidP="0086273F">
      <w:pPr>
        <w:pStyle w:val="af"/>
        <w:numPr>
          <w:ilvl w:val="0"/>
          <w:numId w:val="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установления места жительства (нахождения) родителя и прекращения его розыска – при получении ежемесячного пособия</w:t>
      </w:r>
      <w:r w:rsidR="004A2DB1" w:rsidRPr="00134705">
        <w:rPr>
          <w:rFonts w:ascii="PT Astra Serif" w:hAnsi="PT Astra Serif"/>
          <w:sz w:val="28"/>
          <w:szCs w:val="28"/>
        </w:rPr>
        <w:t xml:space="preserve"> в размере, </w:t>
      </w:r>
      <w:r w:rsidRPr="00134705">
        <w:rPr>
          <w:rFonts w:ascii="PT Astra Serif" w:hAnsi="PT Astra Serif"/>
          <w:sz w:val="28"/>
          <w:szCs w:val="28"/>
        </w:rPr>
        <w:t xml:space="preserve"> </w:t>
      </w:r>
      <w:r w:rsidR="004A2DB1" w:rsidRPr="00134705">
        <w:rPr>
          <w:rFonts w:ascii="PT Astra Serif" w:eastAsia="Times New Roman" w:hAnsi="PT Astra Serif"/>
          <w:sz w:val="28"/>
          <w:szCs w:val="28"/>
          <w:lang w:eastAsia="ru-RU"/>
        </w:rPr>
        <w:t>установленном частью 4 статьи 6 Закона;</w:t>
      </w:r>
    </w:p>
    <w:p w:rsidR="004A2DB1" w:rsidRPr="00134705" w:rsidRDefault="00647AD4" w:rsidP="0086273F">
      <w:pPr>
        <w:pStyle w:val="af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досрочного окончания</w:t>
      </w:r>
      <w:r w:rsidR="004A2DB1" w:rsidRPr="00134705">
        <w:rPr>
          <w:rFonts w:ascii="PT Astra Serif" w:hAnsi="PT Astra Serif"/>
          <w:sz w:val="28"/>
          <w:szCs w:val="28"/>
        </w:rPr>
        <w:t xml:space="preserve"> отцом ребёнка </w:t>
      </w:r>
      <w:r w:rsidRPr="00134705">
        <w:rPr>
          <w:rFonts w:ascii="PT Astra Serif" w:hAnsi="PT Astra Serif"/>
          <w:sz w:val="28"/>
          <w:szCs w:val="28"/>
        </w:rPr>
        <w:t>военной службы по призыву – при получении ежемесячного пособия</w:t>
      </w:r>
      <w:r w:rsidR="004A2DB1" w:rsidRPr="00134705">
        <w:rPr>
          <w:rFonts w:ascii="PT Astra Serif" w:hAnsi="PT Astra Serif"/>
          <w:sz w:val="28"/>
          <w:szCs w:val="28"/>
        </w:rPr>
        <w:t xml:space="preserve"> </w:t>
      </w:r>
      <w:r w:rsidRPr="00134705">
        <w:rPr>
          <w:rFonts w:ascii="PT Astra Serif" w:hAnsi="PT Astra Serif"/>
          <w:sz w:val="28"/>
          <w:szCs w:val="28"/>
        </w:rPr>
        <w:t xml:space="preserve"> </w:t>
      </w:r>
      <w:r w:rsidR="004A2DB1" w:rsidRPr="00134705">
        <w:rPr>
          <w:rFonts w:ascii="PT Astra Serif" w:hAnsi="PT Astra Serif"/>
          <w:sz w:val="28"/>
          <w:szCs w:val="28"/>
        </w:rPr>
        <w:t xml:space="preserve">в размере,  </w:t>
      </w:r>
      <w:r w:rsidR="004A2DB1" w:rsidRPr="00134705">
        <w:rPr>
          <w:rFonts w:ascii="PT Astra Serif" w:eastAsia="Times New Roman" w:hAnsi="PT Astra Serif"/>
          <w:sz w:val="28"/>
          <w:szCs w:val="28"/>
          <w:lang w:eastAsia="ru-RU"/>
        </w:rPr>
        <w:t>установленном частью 4 статьи 6 Закона;</w:t>
      </w:r>
    </w:p>
    <w:p w:rsidR="004A2DB1" w:rsidRPr="00134705" w:rsidRDefault="00647AD4" w:rsidP="0086273F">
      <w:pPr>
        <w:pStyle w:val="af"/>
        <w:numPr>
          <w:ilvl w:val="0"/>
          <w:numId w:val="6"/>
        </w:numPr>
        <w:tabs>
          <w:tab w:val="left" w:pos="1276"/>
        </w:tabs>
        <w:adjustRightInd w:val="0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заключения </w:t>
      </w:r>
      <w:r w:rsidR="004A2DB1" w:rsidRPr="00134705">
        <w:rPr>
          <w:rFonts w:ascii="PT Astra Serif" w:hAnsi="PT Astra Serif"/>
          <w:sz w:val="28"/>
          <w:szCs w:val="28"/>
        </w:rPr>
        <w:t xml:space="preserve">отцом </w:t>
      </w:r>
      <w:r w:rsidRPr="00134705">
        <w:rPr>
          <w:rFonts w:ascii="PT Astra Serif" w:hAnsi="PT Astra Serif"/>
          <w:sz w:val="28"/>
          <w:szCs w:val="28"/>
        </w:rPr>
        <w:t xml:space="preserve">ребёнка контракта о прохождении военной службы – </w:t>
      </w:r>
      <w:r w:rsidR="004A2DB1" w:rsidRPr="00134705">
        <w:rPr>
          <w:rFonts w:ascii="PT Astra Serif" w:hAnsi="PT Astra Serif"/>
          <w:sz w:val="28"/>
          <w:szCs w:val="28"/>
        </w:rPr>
        <w:t xml:space="preserve">при получении ежемесячного пособия в размере,  </w:t>
      </w:r>
      <w:r w:rsidR="004A2DB1" w:rsidRPr="00134705">
        <w:rPr>
          <w:rFonts w:ascii="PT Astra Serif" w:eastAsia="Times New Roman" w:hAnsi="PT Astra Serif"/>
          <w:sz w:val="28"/>
          <w:szCs w:val="28"/>
          <w:lang w:eastAsia="ru-RU"/>
        </w:rPr>
        <w:t>установленном частью 4 статьи 6 Закона;</w:t>
      </w:r>
    </w:p>
    <w:p w:rsidR="004A2DB1" w:rsidRPr="00134705" w:rsidRDefault="00647AD4" w:rsidP="0086273F">
      <w:pPr>
        <w:pStyle w:val="af"/>
        <w:numPr>
          <w:ilvl w:val="0"/>
          <w:numId w:val="6"/>
        </w:numPr>
        <w:tabs>
          <w:tab w:val="left" w:pos="0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досрочного истечения срока отбывания наказания, нахождения под арестом, на принудительном лечении – </w:t>
      </w:r>
      <w:r w:rsidR="004A2DB1" w:rsidRPr="00134705">
        <w:rPr>
          <w:rFonts w:ascii="PT Astra Serif" w:hAnsi="PT Astra Serif"/>
          <w:sz w:val="28"/>
          <w:szCs w:val="28"/>
        </w:rPr>
        <w:t xml:space="preserve">при получении ежемесячного пособия,  в размере,  </w:t>
      </w:r>
      <w:r w:rsidR="004A2DB1" w:rsidRPr="00134705">
        <w:rPr>
          <w:rFonts w:ascii="PT Astra Serif" w:eastAsia="Times New Roman" w:hAnsi="PT Astra Serif"/>
          <w:sz w:val="28"/>
          <w:szCs w:val="28"/>
          <w:lang w:eastAsia="ru-RU"/>
        </w:rPr>
        <w:t>установленном частью 4 статьи 6 Закона;</w:t>
      </w:r>
      <w:proofErr w:type="gramEnd"/>
    </w:p>
    <w:p w:rsidR="00434702" w:rsidRPr="00134705" w:rsidRDefault="00D56277" w:rsidP="0086273F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прекращения ребёнком, достигшим возраста 16 лет, обучения в общеобразовательной организации;</w:t>
      </w:r>
      <w:r w:rsidR="00434702" w:rsidRPr="00134705">
        <w:rPr>
          <w:rFonts w:ascii="PT Astra Serif" w:hAnsi="PT Astra Serif" w:cs="Times New Roman"/>
          <w:sz w:val="28"/>
          <w:szCs w:val="28"/>
        </w:rPr>
        <w:t xml:space="preserve"> </w:t>
      </w:r>
    </w:p>
    <w:p w:rsidR="00D56277" w:rsidRPr="00134705" w:rsidRDefault="00434702" w:rsidP="0086273F">
      <w:pPr>
        <w:pStyle w:val="af"/>
        <w:numPr>
          <w:ilvl w:val="0"/>
          <w:numId w:val="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истечения установленного срока инвалидности – при получении ежемесячного пособия </w:t>
      </w:r>
      <w:r w:rsidR="004A2DB1" w:rsidRPr="00134705">
        <w:rPr>
          <w:rFonts w:ascii="PT Astra Serif" w:hAnsi="PT Astra Serif"/>
          <w:sz w:val="28"/>
          <w:szCs w:val="28"/>
        </w:rPr>
        <w:t xml:space="preserve">в размере, </w:t>
      </w:r>
      <w:r w:rsidR="004A2DB1" w:rsidRPr="00134705">
        <w:rPr>
          <w:rFonts w:ascii="PT Astra Serif" w:eastAsia="Times New Roman" w:hAnsi="PT Astra Serif"/>
          <w:sz w:val="28"/>
          <w:szCs w:val="28"/>
          <w:lang w:eastAsia="ru-RU"/>
        </w:rPr>
        <w:t>установленном частью 3 статьи 6 Закона;</w:t>
      </w:r>
    </w:p>
    <w:p w:rsidR="00434702" w:rsidRPr="00134705" w:rsidRDefault="00434702" w:rsidP="0086273F">
      <w:pPr>
        <w:pStyle w:val="af"/>
        <w:numPr>
          <w:ilvl w:val="0"/>
          <w:numId w:val="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неполучения ежемесячного пособия, перечисляемого через организацию федеральной почтовой связи, более 6 месяцев подряд;</w:t>
      </w:r>
    </w:p>
    <w:p w:rsidR="00D56277" w:rsidRPr="00134705" w:rsidRDefault="00D56277" w:rsidP="0086273F">
      <w:pPr>
        <w:pStyle w:val="af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смерти получателя, вступления в законную силу решения суда </w:t>
      </w:r>
      <w:r w:rsidRPr="00134705">
        <w:rPr>
          <w:rFonts w:ascii="PT Astra Serif" w:hAnsi="PT Astra Serif"/>
          <w:sz w:val="28"/>
          <w:szCs w:val="28"/>
        </w:rPr>
        <w:br/>
        <w:t>о признании его безвестно отсутствующими или</w:t>
      </w:r>
      <w:r w:rsidR="007F2639">
        <w:rPr>
          <w:rFonts w:ascii="PT Astra Serif" w:hAnsi="PT Astra Serif"/>
          <w:sz w:val="28"/>
          <w:szCs w:val="28"/>
        </w:rPr>
        <w:t xml:space="preserve"> об</w:t>
      </w:r>
      <w:r w:rsidRPr="00134705">
        <w:rPr>
          <w:rFonts w:ascii="PT Astra Serif" w:hAnsi="PT Astra Serif"/>
          <w:sz w:val="28"/>
          <w:szCs w:val="28"/>
        </w:rPr>
        <w:t xml:space="preserve"> объявлени</w:t>
      </w:r>
      <w:r w:rsidR="007F2639">
        <w:rPr>
          <w:rFonts w:ascii="PT Astra Serif" w:hAnsi="PT Astra Serif"/>
          <w:sz w:val="28"/>
          <w:szCs w:val="28"/>
        </w:rPr>
        <w:t>и</w:t>
      </w:r>
      <w:r w:rsidRPr="00134705">
        <w:rPr>
          <w:rFonts w:ascii="PT Astra Serif" w:hAnsi="PT Astra Serif"/>
          <w:sz w:val="28"/>
          <w:szCs w:val="28"/>
        </w:rPr>
        <w:t xml:space="preserve"> его умершим;</w:t>
      </w:r>
      <w:proofErr w:type="gramEnd"/>
    </w:p>
    <w:p w:rsidR="00D56277" w:rsidRPr="00134705" w:rsidRDefault="00D56277" w:rsidP="0086273F">
      <w:pPr>
        <w:pStyle w:val="af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смерти ребёнка, вступления в законную силу решения суда о признании его безвестно отсутствующим или </w:t>
      </w:r>
      <w:r w:rsidR="007F2639">
        <w:rPr>
          <w:rFonts w:ascii="PT Astra Serif" w:hAnsi="PT Astra Serif"/>
          <w:sz w:val="28"/>
          <w:szCs w:val="28"/>
        </w:rPr>
        <w:t xml:space="preserve">об </w:t>
      </w:r>
      <w:r w:rsidRPr="00134705">
        <w:rPr>
          <w:rFonts w:ascii="PT Astra Serif" w:hAnsi="PT Astra Serif"/>
          <w:sz w:val="28"/>
          <w:szCs w:val="28"/>
        </w:rPr>
        <w:t>объявлени</w:t>
      </w:r>
      <w:r w:rsidR="007F2639">
        <w:rPr>
          <w:rFonts w:ascii="PT Astra Serif" w:hAnsi="PT Astra Serif"/>
          <w:sz w:val="28"/>
          <w:szCs w:val="28"/>
        </w:rPr>
        <w:t>и</w:t>
      </w:r>
      <w:r w:rsidRPr="00134705">
        <w:rPr>
          <w:rFonts w:ascii="PT Astra Serif" w:hAnsi="PT Astra Serif"/>
          <w:sz w:val="28"/>
          <w:szCs w:val="28"/>
        </w:rPr>
        <w:t xml:space="preserve"> его умершим;</w:t>
      </w:r>
    </w:p>
    <w:p w:rsidR="00661E98" w:rsidRPr="00134705" w:rsidRDefault="00D56277" w:rsidP="0086273F">
      <w:pPr>
        <w:pStyle w:val="af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истечения срока выплаты ежемесячного пособия</w:t>
      </w:r>
      <w:r w:rsidR="00661E98" w:rsidRPr="00134705">
        <w:rPr>
          <w:rFonts w:ascii="PT Astra Serif" w:hAnsi="PT Astra Serif"/>
          <w:sz w:val="28"/>
          <w:szCs w:val="28"/>
        </w:rPr>
        <w:t>;</w:t>
      </w:r>
    </w:p>
    <w:p w:rsidR="007F2639" w:rsidRPr="005E3C7C" w:rsidRDefault="007F2639" w:rsidP="007F2639">
      <w:pPr>
        <w:pStyle w:val="af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C7C">
        <w:rPr>
          <w:rFonts w:ascii="Times New Roman" w:hAnsi="Times New Roman"/>
          <w:sz w:val="28"/>
          <w:szCs w:val="28"/>
        </w:rPr>
        <w:t>обращение получателя с заявлением в случае, установленном</w:t>
      </w:r>
      <w:r>
        <w:rPr>
          <w:rFonts w:ascii="Times New Roman" w:hAnsi="Times New Roman"/>
          <w:sz w:val="28"/>
          <w:szCs w:val="28"/>
        </w:rPr>
        <w:t xml:space="preserve"> абзацем вторым </w:t>
      </w:r>
      <w:r w:rsidRPr="005E3C7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E3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5E3C7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5E3C7C">
        <w:rPr>
          <w:rFonts w:ascii="Times New Roman" w:hAnsi="Times New Roman"/>
          <w:sz w:val="28"/>
          <w:szCs w:val="28"/>
        </w:rPr>
        <w:t xml:space="preserve">. </w:t>
      </w:r>
    </w:p>
    <w:p w:rsidR="00857109" w:rsidRPr="00134705" w:rsidRDefault="00857109" w:rsidP="00857109">
      <w:pPr>
        <w:pStyle w:val="ConsPlusNormal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Получатели </w:t>
      </w:r>
      <w:r w:rsidR="00CB596A" w:rsidRPr="00134705">
        <w:rPr>
          <w:rFonts w:ascii="PT Astra Serif" w:hAnsi="PT Astra Serif" w:cs="Times New Roman"/>
          <w:sz w:val="28"/>
          <w:szCs w:val="28"/>
        </w:rPr>
        <w:t xml:space="preserve">ежемесячного пособия </w:t>
      </w:r>
      <w:r w:rsidRPr="00134705">
        <w:rPr>
          <w:rFonts w:ascii="PT Astra Serif" w:hAnsi="PT Astra Serif" w:cs="Times New Roman"/>
          <w:sz w:val="28"/>
          <w:szCs w:val="28"/>
        </w:rPr>
        <w:t xml:space="preserve">не позднее одного месяца со дня наступления обстоятельств, предусмотренных </w:t>
      </w:r>
      <w:r w:rsidR="00D56277" w:rsidRPr="00134705">
        <w:rPr>
          <w:rFonts w:ascii="PT Astra Serif" w:hAnsi="PT Astra Serif" w:cs="Times New Roman"/>
          <w:sz w:val="28"/>
          <w:szCs w:val="28"/>
        </w:rPr>
        <w:t>подпунктами 3-13 и 17</w:t>
      </w:r>
      <w:r w:rsidRPr="00134705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D56277" w:rsidRPr="00134705">
        <w:rPr>
          <w:rFonts w:ascii="PT Astra Serif" w:hAnsi="PT Astra Serif" w:cs="Times New Roman"/>
          <w:sz w:val="28"/>
          <w:szCs w:val="28"/>
        </w:rPr>
        <w:t>1</w:t>
      </w:r>
      <w:r w:rsidR="007F2639">
        <w:rPr>
          <w:rFonts w:ascii="PT Astra Serif" w:hAnsi="PT Astra Serif" w:cs="Times New Roman"/>
          <w:sz w:val="28"/>
          <w:szCs w:val="28"/>
        </w:rPr>
        <w:t>9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8225A4" w:rsidRPr="00134705">
        <w:rPr>
          <w:rFonts w:ascii="PT Astra Serif" w:hAnsi="PT Astra Serif" w:cs="Times New Roman"/>
          <w:sz w:val="28"/>
          <w:szCs w:val="28"/>
        </w:rPr>
        <w:t>настоящего</w:t>
      </w:r>
      <w:r w:rsidRPr="00134705">
        <w:rPr>
          <w:rFonts w:ascii="PT Astra Serif" w:hAnsi="PT Astra Serif" w:cs="Times New Roman"/>
          <w:sz w:val="28"/>
          <w:szCs w:val="28"/>
        </w:rPr>
        <w:t xml:space="preserve"> П</w:t>
      </w:r>
      <w:r w:rsidR="008225A4" w:rsidRPr="00134705">
        <w:rPr>
          <w:rFonts w:ascii="PT Astra Serif" w:hAnsi="PT Astra Serif" w:cs="Times New Roman"/>
          <w:sz w:val="28"/>
          <w:szCs w:val="28"/>
        </w:rPr>
        <w:t>о</w:t>
      </w:r>
      <w:r w:rsidR="00D56277" w:rsidRPr="00134705">
        <w:rPr>
          <w:rFonts w:ascii="PT Astra Serif" w:hAnsi="PT Astra Serif" w:cs="Times New Roman"/>
          <w:sz w:val="28"/>
          <w:szCs w:val="28"/>
        </w:rPr>
        <w:t>ложения</w:t>
      </w:r>
      <w:r w:rsidRPr="00134705">
        <w:rPr>
          <w:rFonts w:ascii="PT Astra Serif" w:hAnsi="PT Astra Serif" w:cs="Times New Roman"/>
          <w:sz w:val="28"/>
          <w:szCs w:val="28"/>
        </w:rPr>
        <w:t xml:space="preserve">, обязаны представить в территориальный орган уведомление о наступлении таких обстоятельств, составленное </w:t>
      </w:r>
      <w:r w:rsidR="00880D33" w:rsidRPr="00134705">
        <w:rPr>
          <w:rFonts w:ascii="PT Astra Serif" w:hAnsi="PT Astra Serif" w:cs="Times New Roman"/>
          <w:sz w:val="28"/>
          <w:szCs w:val="28"/>
        </w:rPr>
        <w:br/>
      </w:r>
      <w:r w:rsidRPr="00134705">
        <w:rPr>
          <w:rFonts w:ascii="PT Astra Serif" w:hAnsi="PT Astra Serif" w:cs="Times New Roman"/>
          <w:sz w:val="28"/>
          <w:szCs w:val="28"/>
        </w:rPr>
        <w:lastRenderedPageBreak/>
        <w:t xml:space="preserve">в произвольной письменной форме или в форме электронного документа </w:t>
      </w:r>
      <w:r w:rsidR="00880D33" w:rsidRPr="00134705">
        <w:rPr>
          <w:rFonts w:ascii="PT Astra Serif" w:hAnsi="PT Astra Serif" w:cs="Times New Roman"/>
          <w:sz w:val="28"/>
          <w:szCs w:val="28"/>
        </w:rPr>
        <w:br/>
      </w:r>
      <w:r w:rsidRPr="00134705">
        <w:rPr>
          <w:rFonts w:ascii="PT Astra Serif" w:hAnsi="PT Astra Serif" w:cs="Times New Roman"/>
          <w:sz w:val="28"/>
          <w:szCs w:val="28"/>
        </w:rPr>
        <w:t>и содержащ</w:t>
      </w:r>
      <w:r w:rsidR="007F2639">
        <w:rPr>
          <w:rFonts w:ascii="PT Astra Serif" w:hAnsi="PT Astra Serif" w:cs="Times New Roman"/>
          <w:sz w:val="28"/>
          <w:szCs w:val="28"/>
        </w:rPr>
        <w:t>е</w:t>
      </w:r>
      <w:r w:rsidRPr="00134705">
        <w:rPr>
          <w:rFonts w:ascii="PT Astra Serif" w:hAnsi="PT Astra Serif" w:cs="Times New Roman"/>
          <w:sz w:val="28"/>
          <w:szCs w:val="28"/>
        </w:rPr>
        <w:t xml:space="preserve">е сведения об этих обстоятельствах и дате их наступления.  </w:t>
      </w:r>
      <w:proofErr w:type="gramEnd"/>
    </w:p>
    <w:p w:rsidR="00661E98" w:rsidRPr="00134705" w:rsidRDefault="00661E98" w:rsidP="00880D33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Решение о прекращении выплаты ежемесячного пособия в связи </w:t>
      </w:r>
      <w:r w:rsidR="00880D33" w:rsidRPr="00134705">
        <w:rPr>
          <w:rFonts w:ascii="PT Astra Serif" w:hAnsi="PT Astra Serif" w:cs="Times New Roman"/>
          <w:sz w:val="28"/>
          <w:szCs w:val="28"/>
        </w:rPr>
        <w:br/>
      </w:r>
      <w:r w:rsidRPr="00134705">
        <w:rPr>
          <w:rFonts w:ascii="PT Astra Serif" w:hAnsi="PT Astra Serif" w:cs="Times New Roman"/>
          <w:sz w:val="28"/>
          <w:szCs w:val="28"/>
        </w:rPr>
        <w:t>с наступлением обстоятельств, предусмотренных пунктом 1</w:t>
      </w:r>
      <w:r w:rsidR="007F2639">
        <w:rPr>
          <w:rFonts w:ascii="PT Astra Serif" w:hAnsi="PT Astra Serif" w:cs="Times New Roman"/>
          <w:sz w:val="28"/>
          <w:szCs w:val="28"/>
        </w:rPr>
        <w:t>9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принимается территориальным органом не позднее 10 рабочих дней со дня регистрации уведомления, указанного в пункте </w:t>
      </w:r>
      <w:r w:rsidR="007F2639">
        <w:rPr>
          <w:rFonts w:ascii="PT Astra Serif" w:hAnsi="PT Astra Serif" w:cs="Times New Roman"/>
          <w:sz w:val="28"/>
          <w:szCs w:val="28"/>
        </w:rPr>
        <w:t>20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настоящего Положения, либо иного документа, свидетельствующего о наступлении таких  обстоятельств, а осуществление выплаты </w:t>
      </w:r>
      <w:r w:rsidR="007F2639">
        <w:rPr>
          <w:rFonts w:ascii="PT Astra Serif" w:hAnsi="PT Astra Serif" w:cs="Times New Roman"/>
          <w:sz w:val="28"/>
          <w:szCs w:val="28"/>
        </w:rPr>
        <w:t xml:space="preserve">ежемесячного пособия </w:t>
      </w:r>
      <w:r w:rsidRPr="00134705">
        <w:rPr>
          <w:rFonts w:ascii="PT Astra Serif" w:hAnsi="PT Astra Serif" w:cs="Times New Roman"/>
          <w:sz w:val="28"/>
          <w:szCs w:val="28"/>
        </w:rPr>
        <w:t>прекращается с первого числа месяца, следующего за месяцем, в котором принято решение о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прекращении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выплаты ежемесячного пособия.</w:t>
      </w:r>
    </w:p>
    <w:p w:rsidR="00661E98" w:rsidRPr="00134705" w:rsidRDefault="00661E98" w:rsidP="00661E98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Информирование получателя о прекращении выплаты</w:t>
      </w:r>
      <w:r w:rsidR="00070BA0" w:rsidRPr="00134705">
        <w:rPr>
          <w:rFonts w:ascii="PT Astra Serif" w:hAnsi="PT Astra Serif" w:cs="Times New Roman"/>
          <w:sz w:val="28"/>
          <w:szCs w:val="28"/>
        </w:rPr>
        <w:t xml:space="preserve"> 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производится через учреждение в порядке, установленном пунктом 13 настоящего Положения. В случае смерти получателя, признания его безвестно отсутствующим или объявления его умершим информирование получателя </w:t>
      </w:r>
      <w:r w:rsidR="00880D33" w:rsidRPr="00134705">
        <w:rPr>
          <w:rFonts w:ascii="PT Astra Serif" w:hAnsi="PT Astra Serif" w:cs="Times New Roman"/>
          <w:sz w:val="28"/>
          <w:szCs w:val="28"/>
        </w:rPr>
        <w:br/>
      </w:r>
      <w:r w:rsidRPr="00134705">
        <w:rPr>
          <w:rFonts w:ascii="PT Astra Serif" w:hAnsi="PT Astra Serif" w:cs="Times New Roman"/>
          <w:sz w:val="28"/>
          <w:szCs w:val="28"/>
        </w:rPr>
        <w:t xml:space="preserve">о прекращении выплаты </w:t>
      </w:r>
      <w:r w:rsidR="00070BA0" w:rsidRPr="00134705">
        <w:rPr>
          <w:rFonts w:ascii="PT Astra Serif" w:hAnsi="PT Astra Serif" w:cs="Times New Roman"/>
          <w:sz w:val="28"/>
          <w:szCs w:val="28"/>
        </w:rPr>
        <w:t xml:space="preserve">ежемесячного пособия </w:t>
      </w:r>
      <w:r w:rsidRPr="00134705">
        <w:rPr>
          <w:rFonts w:ascii="PT Astra Serif" w:hAnsi="PT Astra Serif" w:cs="Times New Roman"/>
          <w:sz w:val="28"/>
          <w:szCs w:val="28"/>
        </w:rPr>
        <w:t>не производится.</w:t>
      </w:r>
    </w:p>
    <w:p w:rsidR="00661E98" w:rsidRPr="00134705" w:rsidRDefault="00661E98" w:rsidP="00661E9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В случае невыполнения или ненадлежащего выполнения обязанностей, возложенных на получателя пунктом </w:t>
      </w:r>
      <w:r w:rsidR="00D708C2">
        <w:rPr>
          <w:rFonts w:ascii="PT Astra Serif" w:hAnsi="PT Astra Serif" w:cs="Times New Roman"/>
          <w:sz w:val="28"/>
          <w:szCs w:val="28"/>
        </w:rPr>
        <w:t xml:space="preserve">20 </w:t>
      </w:r>
      <w:r w:rsidRPr="00134705">
        <w:rPr>
          <w:rFonts w:ascii="PT Astra Serif" w:hAnsi="PT Astra Serif" w:cs="Times New Roman"/>
          <w:sz w:val="28"/>
          <w:szCs w:val="28"/>
        </w:rPr>
        <w:t>настоящего По</w:t>
      </w:r>
      <w:r w:rsidR="00070BA0" w:rsidRPr="00134705">
        <w:rPr>
          <w:rFonts w:ascii="PT Astra Serif" w:hAnsi="PT Astra Serif" w:cs="Times New Roman"/>
          <w:sz w:val="28"/>
          <w:szCs w:val="28"/>
        </w:rPr>
        <w:t>ложения</w:t>
      </w:r>
      <w:r w:rsidRPr="00134705">
        <w:rPr>
          <w:rFonts w:ascii="PT Astra Serif" w:hAnsi="PT Astra Serif" w:cs="Times New Roman"/>
          <w:sz w:val="28"/>
          <w:szCs w:val="28"/>
        </w:rPr>
        <w:t>,</w:t>
      </w:r>
      <w:r w:rsidR="00070BA0"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Pr="00134705">
        <w:rPr>
          <w:rFonts w:ascii="PT Astra Serif" w:hAnsi="PT Astra Serif" w:cs="Times New Roman"/>
          <w:sz w:val="28"/>
          <w:szCs w:val="28"/>
        </w:rPr>
        <w:t xml:space="preserve">а также в случае обнаружения недостоверности сведений, на основании  которых было принято решение о назначении </w:t>
      </w:r>
      <w:r w:rsidR="00070BA0" w:rsidRPr="00134705">
        <w:rPr>
          <w:rFonts w:ascii="PT Astra Serif" w:hAnsi="PT Astra Serif" w:cs="Times New Roman"/>
          <w:sz w:val="28"/>
          <w:szCs w:val="28"/>
        </w:rPr>
        <w:t xml:space="preserve">и </w:t>
      </w:r>
      <w:r w:rsidRPr="00134705">
        <w:rPr>
          <w:rFonts w:ascii="PT Astra Serif" w:hAnsi="PT Astra Serif" w:cs="Times New Roman"/>
          <w:sz w:val="28"/>
          <w:szCs w:val="28"/>
        </w:rPr>
        <w:t>выплат</w:t>
      </w:r>
      <w:r w:rsidR="00070BA0" w:rsidRPr="00134705">
        <w:rPr>
          <w:rFonts w:ascii="PT Astra Serif" w:hAnsi="PT Astra Serif" w:cs="Times New Roman"/>
          <w:sz w:val="28"/>
          <w:szCs w:val="28"/>
        </w:rPr>
        <w:t>е 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, излишне выплаченные по вине получателя суммы </w:t>
      </w:r>
      <w:r w:rsidR="00D708C2">
        <w:rPr>
          <w:rFonts w:ascii="PT Astra Serif" w:hAnsi="PT Astra Serif" w:cs="Times New Roman"/>
          <w:sz w:val="28"/>
          <w:szCs w:val="28"/>
        </w:rPr>
        <w:t xml:space="preserve">ежемесячного </w:t>
      </w:r>
      <w:r w:rsidR="00070BA0" w:rsidRPr="00134705">
        <w:rPr>
          <w:rFonts w:ascii="PT Astra Serif" w:hAnsi="PT Astra Serif" w:cs="Times New Roman"/>
          <w:sz w:val="28"/>
          <w:szCs w:val="28"/>
        </w:rPr>
        <w:t>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возвращаются им добровольно в месячный срок.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Течение указанного срока начинается с первого числа месяца, в котором было выявлено соответствующее обстоятельство, влекущее прекращение выплаты</w:t>
      </w:r>
      <w:r w:rsidR="00070BA0" w:rsidRPr="00134705">
        <w:rPr>
          <w:rFonts w:ascii="PT Astra Serif" w:hAnsi="PT Astra Serif" w:cs="Times New Roman"/>
          <w:sz w:val="28"/>
          <w:szCs w:val="28"/>
        </w:rPr>
        <w:t xml:space="preserve"> 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>.</w:t>
      </w:r>
    </w:p>
    <w:p w:rsidR="00661E98" w:rsidRPr="00134705" w:rsidRDefault="00661E98" w:rsidP="00661E9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 xml:space="preserve">В случае необоснованного получения </w:t>
      </w:r>
      <w:r w:rsidR="00070BA0" w:rsidRPr="00134705">
        <w:rPr>
          <w:rFonts w:ascii="PT Astra Serif" w:hAnsi="PT Astra Serif" w:cs="Times New Roman"/>
          <w:sz w:val="28"/>
          <w:szCs w:val="28"/>
        </w:rPr>
        <w:t xml:space="preserve">ежемесячного пособия </w:t>
      </w:r>
      <w:r w:rsidRPr="00134705">
        <w:rPr>
          <w:rFonts w:ascii="PT Astra Serif" w:hAnsi="PT Astra Serif" w:cs="Times New Roman"/>
          <w:sz w:val="28"/>
          <w:szCs w:val="28"/>
        </w:rPr>
        <w:t>уведомление о прекращении е</w:t>
      </w:r>
      <w:r w:rsidR="00070BA0" w:rsidRPr="00134705">
        <w:rPr>
          <w:rFonts w:ascii="PT Astra Serif" w:hAnsi="PT Astra Serif" w:cs="Times New Roman"/>
          <w:sz w:val="28"/>
          <w:szCs w:val="28"/>
        </w:rPr>
        <w:t>го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D708C2">
        <w:rPr>
          <w:rFonts w:ascii="PT Astra Serif" w:hAnsi="PT Astra Serif" w:cs="Times New Roman"/>
          <w:sz w:val="28"/>
          <w:szCs w:val="28"/>
        </w:rPr>
        <w:t>выплаты</w:t>
      </w:r>
      <w:r w:rsidRPr="00134705">
        <w:rPr>
          <w:rFonts w:ascii="PT Astra Serif" w:hAnsi="PT Astra Serif" w:cs="Times New Roman"/>
          <w:sz w:val="28"/>
          <w:szCs w:val="28"/>
        </w:rPr>
        <w:t xml:space="preserve"> направляется в центр социальных выплат и получателю с указанием суммы необоснованно полученных средств, предоставленных в качестве </w:t>
      </w:r>
      <w:r w:rsidR="00070BA0" w:rsidRPr="00134705">
        <w:rPr>
          <w:rFonts w:ascii="PT Astra Serif" w:hAnsi="PT Astra Serif" w:cs="Times New Roman"/>
          <w:sz w:val="28"/>
          <w:szCs w:val="28"/>
        </w:rPr>
        <w:t>ежемесячного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, и порядка их возврата. </w:t>
      </w:r>
      <w:proofErr w:type="gramEnd"/>
    </w:p>
    <w:p w:rsidR="00661E98" w:rsidRPr="00134705" w:rsidRDefault="00661E98" w:rsidP="00661E98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В случае отказа или уклонения получателя от добровольного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возврата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необоснованно полученно</w:t>
      </w:r>
      <w:r w:rsidR="00070BA0" w:rsidRPr="00134705">
        <w:rPr>
          <w:rFonts w:ascii="PT Astra Serif" w:hAnsi="PT Astra Serif" w:cs="Times New Roman"/>
          <w:sz w:val="28"/>
          <w:szCs w:val="28"/>
        </w:rPr>
        <w:t>го пособия</w:t>
      </w:r>
      <w:r w:rsidRPr="00134705">
        <w:rPr>
          <w:rFonts w:ascii="PT Astra Serif" w:hAnsi="PT Astra Serif" w:cs="Times New Roman"/>
          <w:sz w:val="28"/>
          <w:szCs w:val="28"/>
        </w:rPr>
        <w:t xml:space="preserve"> он</w:t>
      </w:r>
      <w:r w:rsidR="00070BA0" w:rsidRPr="00134705">
        <w:rPr>
          <w:rFonts w:ascii="PT Astra Serif" w:hAnsi="PT Astra Serif" w:cs="Times New Roman"/>
          <w:sz w:val="28"/>
          <w:szCs w:val="28"/>
        </w:rPr>
        <w:t>о</w:t>
      </w:r>
      <w:r w:rsidRPr="00134705">
        <w:rPr>
          <w:rFonts w:ascii="PT Astra Serif" w:hAnsi="PT Astra Serif" w:cs="Times New Roman"/>
          <w:sz w:val="28"/>
          <w:szCs w:val="28"/>
        </w:rPr>
        <w:t xml:space="preserve"> взыскивается центром социальных выплат в установленном законодательством порядке.</w:t>
      </w:r>
    </w:p>
    <w:p w:rsidR="00661E98" w:rsidRPr="00134705" w:rsidRDefault="00661E98" w:rsidP="00070BA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Суммы </w:t>
      </w:r>
      <w:r w:rsidR="00070BA0" w:rsidRPr="00134705">
        <w:rPr>
          <w:rFonts w:ascii="PT Astra Serif" w:hAnsi="PT Astra Serif" w:cs="Times New Roman"/>
          <w:sz w:val="28"/>
          <w:szCs w:val="28"/>
        </w:rPr>
        <w:t>пособия</w:t>
      </w:r>
      <w:r w:rsidRPr="00134705">
        <w:rPr>
          <w:rFonts w:ascii="PT Astra Serif" w:hAnsi="PT Astra Serif" w:cs="Times New Roman"/>
          <w:sz w:val="28"/>
          <w:szCs w:val="28"/>
        </w:rPr>
        <w:t>, причитающиеся получателю и не полученные им при жизни, наследуются в порядке, установленном законодательством Российской Федерации для наследования денежных сумм, предоставляемых гражданину в качестве сре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дств к с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>уществованию.</w:t>
      </w:r>
    </w:p>
    <w:p w:rsidR="00661E98" w:rsidRPr="00134705" w:rsidRDefault="00661E98" w:rsidP="00D708C2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Споры по вопросам предоставления выплат разрешаются </w:t>
      </w:r>
      <w:r w:rsidR="00880D33" w:rsidRPr="00134705">
        <w:rPr>
          <w:rFonts w:ascii="PT Astra Serif" w:hAnsi="PT Astra Serif" w:cs="Times New Roman"/>
          <w:sz w:val="28"/>
          <w:szCs w:val="28"/>
        </w:rPr>
        <w:br/>
      </w:r>
      <w:r w:rsidRPr="00134705">
        <w:rPr>
          <w:rFonts w:ascii="PT Astra Serif" w:hAnsi="PT Astra Serif" w:cs="Times New Roman"/>
          <w:sz w:val="28"/>
          <w:szCs w:val="28"/>
        </w:rPr>
        <w:t>в установленном законодательством порядке.</w:t>
      </w:r>
    </w:p>
    <w:p w:rsidR="00D708C2" w:rsidRDefault="00E5530C" w:rsidP="00D708C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08C2">
        <w:rPr>
          <w:rFonts w:ascii="PT Astra Serif" w:hAnsi="PT Astra Serif" w:cs="Times New Roman"/>
          <w:sz w:val="28"/>
          <w:szCs w:val="28"/>
        </w:rPr>
        <w:t xml:space="preserve">Гражданам, прибывшим из других субъектов Российской Федерации, иностранных государств, назначение </w:t>
      </w:r>
      <w:r w:rsidR="00F8445B" w:rsidRPr="00D708C2">
        <w:rPr>
          <w:rFonts w:ascii="PT Astra Serif" w:hAnsi="PT Astra Serif" w:cs="Times New Roman"/>
          <w:sz w:val="28"/>
          <w:szCs w:val="28"/>
        </w:rPr>
        <w:t xml:space="preserve">ежемесячного </w:t>
      </w:r>
      <w:r w:rsidRPr="00D708C2">
        <w:rPr>
          <w:rFonts w:ascii="PT Astra Serif" w:hAnsi="PT Astra Serif" w:cs="Times New Roman"/>
          <w:sz w:val="28"/>
          <w:szCs w:val="28"/>
        </w:rPr>
        <w:t xml:space="preserve">пособия и выплата его за прошлое время производится с </w:t>
      </w:r>
      <w:r w:rsidR="00F8445B" w:rsidRPr="00D708C2">
        <w:rPr>
          <w:rFonts w:ascii="PT Astra Serif" w:hAnsi="PT Astra Serif" w:cs="Times New Roman"/>
          <w:sz w:val="28"/>
          <w:szCs w:val="28"/>
        </w:rPr>
        <w:t>учётом</w:t>
      </w:r>
      <w:r w:rsidRPr="00D708C2">
        <w:rPr>
          <w:rFonts w:ascii="PT Astra Serif" w:hAnsi="PT Astra Serif" w:cs="Times New Roman"/>
          <w:sz w:val="28"/>
          <w:szCs w:val="28"/>
        </w:rPr>
        <w:t xml:space="preserve"> данных о прекращении выплаты </w:t>
      </w:r>
      <w:r w:rsidR="00F8445B" w:rsidRPr="00D708C2">
        <w:rPr>
          <w:rFonts w:ascii="PT Astra Serif" w:hAnsi="PT Astra Serif" w:cs="Times New Roman"/>
          <w:sz w:val="28"/>
          <w:szCs w:val="28"/>
        </w:rPr>
        <w:t xml:space="preserve">ежемесячного </w:t>
      </w:r>
      <w:r w:rsidRPr="00D708C2">
        <w:rPr>
          <w:rFonts w:ascii="PT Astra Serif" w:hAnsi="PT Astra Serif" w:cs="Times New Roman"/>
          <w:sz w:val="28"/>
          <w:szCs w:val="28"/>
        </w:rPr>
        <w:t xml:space="preserve">пособия по прежнему месту жительства за истекшее время, но не более чем за 6 месяцев до месяца, в котором подано заявление о </w:t>
      </w:r>
      <w:r w:rsidR="00D708C2" w:rsidRPr="00D708C2">
        <w:rPr>
          <w:rFonts w:ascii="PT Astra Serif" w:hAnsi="PT Astra Serif" w:cs="Times New Roman"/>
          <w:sz w:val="28"/>
          <w:szCs w:val="28"/>
        </w:rPr>
        <w:t xml:space="preserve">назначении и выплате </w:t>
      </w:r>
      <w:r w:rsidR="00F8445B" w:rsidRPr="00D708C2">
        <w:rPr>
          <w:rFonts w:ascii="PT Astra Serif" w:hAnsi="PT Astra Serif" w:cs="Times New Roman"/>
          <w:sz w:val="28"/>
          <w:szCs w:val="28"/>
        </w:rPr>
        <w:t xml:space="preserve">ежемесячного </w:t>
      </w:r>
      <w:r w:rsidRPr="00D708C2">
        <w:rPr>
          <w:rFonts w:ascii="PT Astra Serif" w:hAnsi="PT Astra Serif" w:cs="Times New Roman"/>
          <w:sz w:val="28"/>
          <w:szCs w:val="28"/>
        </w:rPr>
        <w:t xml:space="preserve">пособия, </w:t>
      </w:r>
      <w:r w:rsidR="00D708C2" w:rsidRPr="00D708C2">
        <w:rPr>
          <w:rFonts w:ascii="PT Astra Serif" w:hAnsi="PT Astra Serif" w:cs="Times New Roman"/>
          <w:sz w:val="28"/>
          <w:szCs w:val="28"/>
        </w:rPr>
        <w:t>но не ранее первого числа месяца, следующего</w:t>
      </w:r>
      <w:proofErr w:type="gramEnd"/>
      <w:r w:rsidR="00D708C2" w:rsidRPr="00D708C2">
        <w:rPr>
          <w:rFonts w:ascii="PT Astra Serif" w:hAnsi="PT Astra Serif" w:cs="Times New Roman"/>
          <w:sz w:val="28"/>
          <w:szCs w:val="28"/>
        </w:rPr>
        <w:t xml:space="preserve"> за месяцем начала постоянного или преимущественного проживания гражданина на территории Ульяновской области, подтверждённого </w:t>
      </w:r>
      <w:r w:rsidR="00D708C2" w:rsidRPr="00D708C2">
        <w:rPr>
          <w:rFonts w:ascii="PT Astra Serif" w:hAnsi="PT Astra Serif" w:cs="Times New Roman"/>
          <w:sz w:val="28"/>
          <w:szCs w:val="28"/>
        </w:rPr>
        <w:lastRenderedPageBreak/>
        <w:t>регистрацией по месту жительства, решением суда или иным способом в соответствии с законодательством Российской Федерации.</w:t>
      </w:r>
    </w:p>
    <w:p w:rsidR="00BB22B8" w:rsidRPr="00D708C2" w:rsidRDefault="00BB22B8" w:rsidP="00D708C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08C2">
        <w:rPr>
          <w:rFonts w:ascii="PT Astra Serif" w:hAnsi="PT Astra Serif" w:cs="Times New Roman"/>
          <w:sz w:val="28"/>
          <w:szCs w:val="28"/>
        </w:rPr>
        <w:t xml:space="preserve">Главным распорядителем средств областного бюджета Ульяновской области, направляемых на </w:t>
      </w:r>
      <w:r w:rsidR="00880D33" w:rsidRPr="00D708C2">
        <w:rPr>
          <w:rFonts w:ascii="PT Astra Serif" w:hAnsi="PT Astra Serif" w:cs="Times New Roman"/>
          <w:sz w:val="28"/>
          <w:szCs w:val="28"/>
        </w:rPr>
        <w:t>осуществление выплаты</w:t>
      </w:r>
      <w:r w:rsidRPr="00D708C2">
        <w:rPr>
          <w:rFonts w:ascii="PT Astra Serif" w:hAnsi="PT Astra Serif" w:cs="Times New Roman"/>
          <w:sz w:val="28"/>
          <w:szCs w:val="28"/>
        </w:rPr>
        <w:t xml:space="preserve"> </w:t>
      </w:r>
      <w:r w:rsidR="00D708C2">
        <w:rPr>
          <w:rFonts w:ascii="PT Astra Serif" w:hAnsi="PT Astra Serif" w:cs="Times New Roman"/>
          <w:sz w:val="28"/>
          <w:szCs w:val="28"/>
        </w:rPr>
        <w:t>единовременного и ежемесячных пособий</w:t>
      </w:r>
      <w:r w:rsidRPr="00D708C2">
        <w:rPr>
          <w:rFonts w:ascii="PT Astra Serif" w:hAnsi="PT Astra Serif" w:cs="Times New Roman"/>
          <w:sz w:val="28"/>
          <w:szCs w:val="28"/>
        </w:rPr>
        <w:t>, является уполномоченный орган.</w:t>
      </w:r>
      <w:proofErr w:type="gramEnd"/>
    </w:p>
    <w:p w:rsidR="00BB22B8" w:rsidRPr="00134705" w:rsidRDefault="00880D33" w:rsidP="00D708C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Финансовое обеспечение расходов, связанных с выплат</w:t>
      </w:r>
      <w:r w:rsidR="00D708C2">
        <w:rPr>
          <w:rFonts w:ascii="PT Astra Serif" w:hAnsi="PT Astra Serif" w:cs="Times New Roman"/>
          <w:sz w:val="28"/>
          <w:szCs w:val="28"/>
        </w:rPr>
        <w:t>ой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D708C2" w:rsidRPr="00D708C2">
        <w:rPr>
          <w:rFonts w:ascii="PT Astra Serif" w:hAnsi="PT Astra Serif" w:cs="Times New Roman"/>
          <w:sz w:val="28"/>
          <w:szCs w:val="28"/>
        </w:rPr>
        <w:t>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>, в том числе расходов, связанных с оплатой услуг по их доставке, перечислению, зачислению на счета получателей, осуществляется за счёт бюджетных ассигнований областного бюджета Ульяновской области.</w:t>
      </w:r>
      <w:r w:rsidR="00BB22B8" w:rsidRPr="00134705">
        <w:rPr>
          <w:rFonts w:ascii="PT Astra Serif" w:hAnsi="PT Astra Serif" w:cs="Times New Roman"/>
          <w:sz w:val="28"/>
          <w:szCs w:val="28"/>
        </w:rPr>
        <w:t xml:space="preserve"> </w:t>
      </w:r>
    </w:p>
    <w:p w:rsidR="00880D33" w:rsidRPr="00134705" w:rsidRDefault="00BB22B8" w:rsidP="00D708C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880D33" w:rsidRPr="00134705">
        <w:rPr>
          <w:rFonts w:ascii="PT Astra Serif" w:hAnsi="PT Astra Serif" w:cs="Times New Roman"/>
          <w:sz w:val="28"/>
          <w:szCs w:val="28"/>
        </w:rPr>
        <w:t>:</w:t>
      </w:r>
    </w:p>
    <w:p w:rsidR="00BB22B8" w:rsidRPr="00134705" w:rsidRDefault="00BB22B8" w:rsidP="00D708C2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зачисляет средства, направляемые на </w:t>
      </w:r>
      <w:r w:rsidR="00880D33" w:rsidRPr="00134705">
        <w:rPr>
          <w:rFonts w:ascii="PT Astra Serif" w:hAnsi="PT Astra Serif" w:cs="Times New Roman"/>
          <w:sz w:val="28"/>
          <w:szCs w:val="28"/>
        </w:rPr>
        <w:t>выплат</w:t>
      </w:r>
      <w:r w:rsidR="00D708C2">
        <w:rPr>
          <w:rFonts w:ascii="PT Astra Serif" w:hAnsi="PT Astra Serif" w:cs="Times New Roman"/>
          <w:sz w:val="28"/>
          <w:szCs w:val="28"/>
        </w:rPr>
        <w:t>у</w:t>
      </w:r>
      <w:r w:rsidR="00880D33"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D708C2">
        <w:rPr>
          <w:rFonts w:ascii="PT Astra Serif" w:hAnsi="PT Astra Serif" w:cs="Times New Roman"/>
          <w:sz w:val="28"/>
          <w:szCs w:val="28"/>
        </w:rPr>
        <w:t>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>, 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исполнения областн</w:t>
      </w:r>
      <w:r w:rsidR="00880D33" w:rsidRPr="00134705">
        <w:rPr>
          <w:rFonts w:ascii="PT Astra Serif" w:hAnsi="PT Astra Serif" w:cs="Times New Roman"/>
          <w:sz w:val="28"/>
          <w:szCs w:val="28"/>
        </w:rPr>
        <w:t>ого бюджета Ульяновской области;</w:t>
      </w:r>
    </w:p>
    <w:p w:rsidR="00880D33" w:rsidRPr="00134705" w:rsidRDefault="00880D33" w:rsidP="00880D33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до 10 числа месяца, следующего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отчётным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>, представляет в Министерство финансов Ульяновской области отчёт об использовании средств, направленных на выплат</w:t>
      </w:r>
      <w:r w:rsidR="00D708C2">
        <w:rPr>
          <w:rFonts w:ascii="PT Astra Serif" w:hAnsi="PT Astra Serif" w:cs="Times New Roman"/>
          <w:sz w:val="28"/>
          <w:szCs w:val="28"/>
        </w:rPr>
        <w:t>у</w:t>
      </w:r>
      <w:r w:rsidRPr="00134705">
        <w:rPr>
          <w:rFonts w:ascii="PT Astra Serif" w:hAnsi="PT Astra Serif" w:cs="Times New Roman"/>
          <w:sz w:val="28"/>
          <w:szCs w:val="28"/>
        </w:rPr>
        <w:t xml:space="preserve"> </w:t>
      </w:r>
      <w:r w:rsidR="00D708C2">
        <w:rPr>
          <w:rFonts w:ascii="PT Astra Serif" w:hAnsi="PT Astra Serif" w:cs="Times New Roman"/>
          <w:sz w:val="28"/>
          <w:szCs w:val="28"/>
        </w:rPr>
        <w:t>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>, в составе бухгалтерской (финансовой) отчётности;</w:t>
      </w:r>
    </w:p>
    <w:p w:rsidR="00880D33" w:rsidRPr="00134705" w:rsidRDefault="00880D33" w:rsidP="00880D33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обеспечивают результативность, адресность и целевой характер использования средств, направленных на выплат</w:t>
      </w:r>
      <w:r w:rsidR="00D708C2">
        <w:rPr>
          <w:rFonts w:ascii="PT Astra Serif" w:hAnsi="PT Astra Serif" w:cs="Times New Roman"/>
          <w:sz w:val="28"/>
          <w:szCs w:val="28"/>
        </w:rPr>
        <w:t>у 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>, в соответствии с утверждёнными ему бюджетными ассигнованиями и лимитами бюджетных обязательств.</w:t>
      </w:r>
    </w:p>
    <w:p w:rsidR="00BB22B8" w:rsidRPr="00134705" w:rsidRDefault="00BB22B8" w:rsidP="00BB22B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P91"/>
      <w:bookmarkEnd w:id="2"/>
      <w:r w:rsidRPr="00134705">
        <w:rPr>
          <w:rFonts w:ascii="PT Astra Serif" w:hAnsi="PT Astra Serif" w:cs="Times New Roman"/>
          <w:sz w:val="28"/>
          <w:szCs w:val="28"/>
        </w:rPr>
        <w:t>Центр социальных выплат:</w:t>
      </w: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1)</w:t>
      </w:r>
      <w:r w:rsidRPr="00134705">
        <w:rPr>
          <w:rFonts w:ascii="PT Astra Serif" w:hAnsi="PT Astra Serif" w:cs="Times New Roman"/>
          <w:sz w:val="28"/>
          <w:szCs w:val="28"/>
        </w:rPr>
        <w:tab/>
        <w:t>ежемесячно до 5 числа текущего месяца представляет уполномоченному органу заявку на финансовое обеспечение расходов, связанных с осуществлением выплаты пособий;</w:t>
      </w: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4705">
        <w:rPr>
          <w:rFonts w:ascii="PT Astra Serif" w:hAnsi="PT Astra Serif" w:cs="Times New Roman"/>
          <w:sz w:val="28"/>
          <w:szCs w:val="28"/>
        </w:rPr>
        <w:t>2)</w:t>
      </w:r>
      <w:r w:rsidRPr="00134705">
        <w:rPr>
          <w:rFonts w:ascii="PT Astra Serif" w:hAnsi="PT Astra Serif" w:cs="Times New Roman"/>
          <w:sz w:val="28"/>
          <w:szCs w:val="28"/>
        </w:rPr>
        <w:tab/>
        <w:t>ежемесячно до 5 числа месяца, следующего за отчётным, направляет в уполномоченный орган отчёт об использовании бюджетных средств, направленных на выплат</w:t>
      </w:r>
      <w:r w:rsidR="00D708C2">
        <w:rPr>
          <w:rFonts w:ascii="PT Astra Serif" w:hAnsi="PT Astra Serif" w:cs="Times New Roman"/>
          <w:sz w:val="28"/>
          <w:szCs w:val="28"/>
        </w:rPr>
        <w:t>у</w:t>
      </w:r>
      <w:r w:rsidR="00D708C2" w:rsidRPr="00D708C2">
        <w:t xml:space="preserve"> </w:t>
      </w:r>
      <w:r w:rsidR="00D708C2" w:rsidRPr="00D708C2">
        <w:rPr>
          <w:rFonts w:ascii="PT Astra Serif" w:hAnsi="PT Astra Serif" w:cs="Times New Roman"/>
          <w:sz w:val="28"/>
          <w:szCs w:val="28"/>
        </w:rPr>
        <w:t>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>, составленный по форме, утверждённой уполномоченным органом;</w:t>
      </w:r>
      <w:proofErr w:type="gramEnd"/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3)</w:t>
      </w:r>
      <w:r w:rsidRPr="00134705">
        <w:rPr>
          <w:rFonts w:ascii="PT Astra Serif" w:hAnsi="PT Astra Serif" w:cs="Times New Roman"/>
          <w:sz w:val="28"/>
          <w:szCs w:val="28"/>
        </w:rPr>
        <w:tab/>
        <w:t>после 25 числа текущего месяца производит расходование средств, предусмотренных кассовым планом исполнения областного бюджета Ульяновской области на соответствующие цели, для организации выплаты</w:t>
      </w:r>
      <w:r w:rsidR="00D708C2" w:rsidRPr="00D708C2">
        <w:t xml:space="preserve"> </w:t>
      </w:r>
      <w:r w:rsidR="00D708C2" w:rsidRPr="00D708C2">
        <w:rPr>
          <w:rFonts w:ascii="PT Astra Serif" w:hAnsi="PT Astra Serif" w:cs="Times New Roman"/>
          <w:sz w:val="28"/>
          <w:szCs w:val="28"/>
        </w:rPr>
        <w:t>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 xml:space="preserve"> с 1 числа месяца, следующего </w:t>
      </w:r>
      <w:proofErr w:type="gramStart"/>
      <w:r w:rsidRPr="00134705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Pr="00134705">
        <w:rPr>
          <w:rFonts w:ascii="PT Astra Serif" w:hAnsi="PT Astra Serif" w:cs="Times New Roman"/>
          <w:sz w:val="28"/>
          <w:szCs w:val="28"/>
        </w:rPr>
        <w:t xml:space="preserve"> текущим;</w:t>
      </w: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4)</w:t>
      </w:r>
      <w:r w:rsidRPr="00134705">
        <w:rPr>
          <w:rFonts w:ascii="PT Astra Serif" w:hAnsi="PT Astra Serif" w:cs="Times New Roman"/>
          <w:sz w:val="28"/>
          <w:szCs w:val="28"/>
        </w:rPr>
        <w:tab/>
        <w:t>осуществляет расходование средств путём их перечисления с лицевого счёта центра социальных выплат, открытого в Министерстве финансов Ульяновской области, на счета получателей в кредитных организациях или организации их доставки через организации федеральной почтовой связи;</w:t>
      </w: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5)</w:t>
      </w:r>
      <w:r w:rsidRPr="00134705">
        <w:rPr>
          <w:rFonts w:ascii="PT Astra Serif" w:hAnsi="PT Astra Serif" w:cs="Times New Roman"/>
          <w:sz w:val="28"/>
          <w:szCs w:val="28"/>
        </w:rPr>
        <w:tab/>
        <w:t>несёт ответственность за достоверность представляемых отчётов, своевременное расходование денежных средств, направляемых на выплат</w:t>
      </w:r>
      <w:r w:rsidR="00D708C2">
        <w:rPr>
          <w:rFonts w:ascii="PT Astra Serif" w:hAnsi="PT Astra Serif" w:cs="Times New Roman"/>
          <w:sz w:val="28"/>
          <w:szCs w:val="28"/>
        </w:rPr>
        <w:t xml:space="preserve">у </w:t>
      </w:r>
      <w:r w:rsidR="00D708C2">
        <w:rPr>
          <w:rFonts w:ascii="PT Astra Serif" w:hAnsi="PT Astra Serif" w:cs="Times New Roman"/>
          <w:sz w:val="28"/>
          <w:szCs w:val="28"/>
        </w:rPr>
        <w:lastRenderedPageBreak/>
        <w:t>единовременного и ежемесячных пособий</w:t>
      </w:r>
      <w:r w:rsidRPr="00134705">
        <w:rPr>
          <w:rFonts w:ascii="PT Astra Serif" w:hAnsi="PT Astra Serif" w:cs="Times New Roman"/>
          <w:sz w:val="28"/>
          <w:szCs w:val="28"/>
        </w:rPr>
        <w:t>, а также обеспечивает результативность и целевой характер использования указанных средств.</w:t>
      </w: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20B89" w:rsidRPr="00134705" w:rsidRDefault="00E20B89" w:rsidP="00E20B8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5530C" w:rsidRPr="00134705" w:rsidRDefault="00E20B89" w:rsidP="00E20B89">
      <w:pPr>
        <w:pStyle w:val="ConsPlusNormal"/>
        <w:tabs>
          <w:tab w:val="left" w:pos="1134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 xml:space="preserve">           </w:t>
      </w:r>
      <w:r w:rsidR="000C233E" w:rsidRPr="00134705">
        <w:rPr>
          <w:rFonts w:ascii="PT Astra Serif" w:hAnsi="PT Astra Serif" w:cs="Times New Roman"/>
          <w:sz w:val="28"/>
          <w:szCs w:val="28"/>
        </w:rPr>
        <w:t>____________________</w:t>
      </w:r>
    </w:p>
    <w:p w:rsidR="00343121" w:rsidRPr="00134705" w:rsidRDefault="00343121" w:rsidP="00E5530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343121" w:rsidRPr="00134705" w:rsidSect="009172F8"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299"/>
        </w:sectPr>
      </w:pPr>
    </w:p>
    <w:p w:rsidR="00343121" w:rsidRPr="00134705" w:rsidRDefault="00343121" w:rsidP="0034312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34705"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343121" w:rsidRPr="00134705" w:rsidRDefault="00343121" w:rsidP="0034312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34705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E20B89" w:rsidRPr="00134705" w:rsidRDefault="00343121" w:rsidP="00E20B89">
      <w:pPr>
        <w:pStyle w:val="ConsPlusTitle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«</w:t>
      </w:r>
      <w:r w:rsidR="00A45981" w:rsidRPr="00134705">
        <w:rPr>
          <w:rFonts w:ascii="PT Astra Serif" w:eastAsia="Calibri" w:hAnsi="PT Astra Serif" w:cs="Times New Roman"/>
          <w:sz w:val="28"/>
          <w:szCs w:val="28"/>
        </w:rPr>
        <w:t xml:space="preserve">Об утверждении </w:t>
      </w:r>
      <w:r w:rsidR="00E20B89" w:rsidRPr="00134705">
        <w:rPr>
          <w:rFonts w:ascii="PT Astra Serif" w:eastAsia="Calibri" w:hAnsi="PT Astra Serif" w:cs="Times New Roman"/>
          <w:sz w:val="28"/>
          <w:szCs w:val="28"/>
        </w:rPr>
        <w:t xml:space="preserve">Положения о порядке назначения и выплаты </w:t>
      </w:r>
    </w:p>
    <w:p w:rsidR="00343121" w:rsidRPr="00134705" w:rsidRDefault="00E20B89" w:rsidP="00E20B8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eastAsia="Calibri" w:hAnsi="PT Astra Serif" w:cs="Times New Roman"/>
          <w:sz w:val="28"/>
          <w:szCs w:val="28"/>
        </w:rPr>
        <w:t>пособий на детей в Ульяновской области</w:t>
      </w:r>
      <w:r w:rsidR="00343121" w:rsidRPr="00134705">
        <w:rPr>
          <w:rFonts w:ascii="PT Astra Serif" w:eastAsia="Calibri" w:hAnsi="PT Astra Serif"/>
          <w:sz w:val="28"/>
          <w:szCs w:val="28"/>
        </w:rPr>
        <w:t>»</w:t>
      </w:r>
    </w:p>
    <w:p w:rsidR="00343121" w:rsidRPr="00134705" w:rsidRDefault="00343121" w:rsidP="0034312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992D53" w:rsidRPr="00134705" w:rsidRDefault="00992D53" w:rsidP="0034312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291225" w:rsidRPr="00134705" w:rsidRDefault="00291225" w:rsidP="0029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В соответствии со статьёй 8  </w:t>
      </w:r>
      <w:hyperlink r:id="rId13" w:history="1">
        <w:r w:rsidRPr="00134705">
          <w:rPr>
            <w:rFonts w:ascii="PT Astra Serif" w:eastAsia="Calibri" w:hAnsi="PT Astra Serif"/>
            <w:sz w:val="28"/>
            <w:szCs w:val="28"/>
            <w:lang w:eastAsia="ru-RU"/>
          </w:rPr>
          <w:t>Закона</w:t>
        </w:r>
      </w:hyperlink>
      <w:r w:rsidRPr="00134705">
        <w:rPr>
          <w:rFonts w:ascii="PT Astra Serif" w:eastAsia="Calibri" w:hAnsi="PT Astra Serif"/>
          <w:sz w:val="28"/>
          <w:szCs w:val="28"/>
          <w:lang w:eastAsia="ru-RU"/>
        </w:rPr>
        <w:t xml:space="preserve"> Ульяновской области от 01.11.2006 № 152-ЗО «О пособиях на детей в Ульяновской области» порядок назначения и выплаты пособий на детей устанавливается </w:t>
      </w:r>
      <w:r w:rsidRPr="00134705">
        <w:rPr>
          <w:rFonts w:ascii="PT Astra Serif" w:eastAsiaTheme="minorHAnsi" w:hAnsi="PT Astra Serif"/>
          <w:sz w:val="28"/>
          <w:szCs w:val="28"/>
        </w:rPr>
        <w:t>Правительством Ульяновской области.</w:t>
      </w:r>
    </w:p>
    <w:p w:rsidR="00291225" w:rsidRPr="00134705" w:rsidRDefault="00343121" w:rsidP="00291225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Настоящий проект </w:t>
      </w:r>
      <w:r w:rsidR="00291225" w:rsidRPr="00134705">
        <w:rPr>
          <w:rFonts w:ascii="PT Astra Serif" w:hAnsi="PT Astra Serif"/>
          <w:sz w:val="28"/>
          <w:szCs w:val="28"/>
        </w:rPr>
        <w:t xml:space="preserve">предусматривает утверждение </w:t>
      </w:r>
      <w:r w:rsidR="00A45981" w:rsidRPr="00134705">
        <w:rPr>
          <w:rFonts w:ascii="PT Astra Serif" w:hAnsi="PT Astra Serif"/>
          <w:sz w:val="28"/>
          <w:szCs w:val="28"/>
        </w:rPr>
        <w:t>Порядка назначения и выплаты пособий на детей в Ульяновской области</w:t>
      </w:r>
      <w:r w:rsidR="00291225" w:rsidRPr="00134705">
        <w:rPr>
          <w:rFonts w:ascii="PT Astra Serif" w:hAnsi="PT Astra Serif"/>
          <w:sz w:val="28"/>
          <w:szCs w:val="28"/>
          <w:lang w:eastAsia="ru-RU"/>
        </w:rPr>
        <w:t xml:space="preserve"> (далее – Порядок)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91225" w:rsidRPr="00134705">
        <w:rPr>
          <w:rFonts w:ascii="PT Astra Serif" w:hAnsi="PT Astra Serif"/>
          <w:sz w:val="28"/>
          <w:szCs w:val="28"/>
        </w:rPr>
        <w:t>в новой редакции в целях приведения в соответствие законодательству механизма предоставления ежемесячного пособия на ребёнка и дополнительного единовременного пособия при рождении первого ребёнка (далее – пособия), в связи с реорганизацией территориальных органов исполнительного органа государственной власти Ульяновской области в сфере социальной защиты населения (далее – уполномоченный</w:t>
      </w:r>
      <w:proofErr w:type="gramEnd"/>
      <w:r w:rsidR="00291225" w:rsidRPr="001347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91225" w:rsidRPr="00134705">
        <w:rPr>
          <w:rFonts w:ascii="PT Astra Serif" w:hAnsi="PT Astra Serif"/>
          <w:sz w:val="28"/>
          <w:szCs w:val="28"/>
        </w:rPr>
        <w:t>орган), созданием единственного территориального органа уполномоченного органа часть его полномочий по приёму и регистрации документов, подготовке межведомственных запросов, проектов решений о предоставлении компенсации  передана  Областному государственному казённому учреждению социальной защиты населения Ульяновской области.</w:t>
      </w:r>
      <w:proofErr w:type="gramEnd"/>
    </w:p>
    <w:p w:rsidR="00291225" w:rsidRPr="00134705" w:rsidRDefault="00291225" w:rsidP="0029122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134705">
        <w:rPr>
          <w:rFonts w:ascii="PT Astra Serif" w:hAnsi="PT Astra Serif"/>
          <w:b w:val="0"/>
          <w:sz w:val="28"/>
          <w:szCs w:val="28"/>
        </w:rPr>
        <w:t xml:space="preserve">Порядок устанавливает правила назначения и выплаты пособий, перечень документов, необходимых для их получения, перечень оснований для принятия решения об отказе в назначении и выплате пособий, </w:t>
      </w:r>
      <w:r w:rsidR="00482D9A" w:rsidRPr="00134705">
        <w:rPr>
          <w:rFonts w:ascii="PT Astra Serif" w:hAnsi="PT Astra Serif"/>
          <w:b w:val="0"/>
          <w:sz w:val="28"/>
          <w:szCs w:val="28"/>
        </w:rPr>
        <w:t xml:space="preserve">о прекращении выплаты ежемесячного пособия на ребёнка, </w:t>
      </w:r>
      <w:r w:rsidRPr="00134705">
        <w:rPr>
          <w:rFonts w:ascii="PT Astra Serif" w:hAnsi="PT Astra Serif"/>
          <w:b w:val="0"/>
          <w:sz w:val="28"/>
          <w:szCs w:val="28"/>
        </w:rPr>
        <w:t xml:space="preserve">сроки осуществления процедур по предоставлению </w:t>
      </w:r>
      <w:r w:rsidR="00482D9A" w:rsidRPr="00134705">
        <w:rPr>
          <w:rFonts w:ascii="PT Astra Serif" w:hAnsi="PT Astra Serif"/>
          <w:b w:val="0"/>
          <w:sz w:val="28"/>
          <w:szCs w:val="28"/>
        </w:rPr>
        <w:t>пособий</w:t>
      </w:r>
      <w:r w:rsidRPr="00134705">
        <w:rPr>
          <w:rFonts w:ascii="PT Astra Serif" w:hAnsi="PT Astra Serif"/>
          <w:b w:val="0"/>
          <w:sz w:val="28"/>
          <w:szCs w:val="28"/>
        </w:rPr>
        <w:t xml:space="preserve"> (приём документов и их регистрация, осуществление межведомственных запросов, проверок представленных сведений, принятие решения, уведомление заявителей о принятом решении, предоставление компенсации)</w:t>
      </w:r>
      <w:r w:rsidR="00482D9A" w:rsidRPr="00134705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End"/>
    </w:p>
    <w:p w:rsidR="00291225" w:rsidRPr="00134705" w:rsidRDefault="00291225" w:rsidP="0029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Проект не требует оценки социально-экономической эффективности, так как подготовлен в целях приведения Порядка в соответствие законодательству.</w:t>
      </w:r>
    </w:p>
    <w:p w:rsidR="00291225" w:rsidRPr="00134705" w:rsidRDefault="00291225" w:rsidP="0029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Принятие постановления позволит устранить пробелы в механизме предоставления </w:t>
      </w:r>
      <w:r w:rsidR="00482D9A" w:rsidRPr="00134705">
        <w:rPr>
          <w:rFonts w:ascii="PT Astra Serif" w:hAnsi="PT Astra Serif"/>
          <w:sz w:val="28"/>
          <w:szCs w:val="28"/>
        </w:rPr>
        <w:t>пособий.</w:t>
      </w:r>
      <w:r w:rsidRPr="00134705">
        <w:rPr>
          <w:rFonts w:ascii="PT Astra Serif" w:hAnsi="PT Astra Serif"/>
          <w:sz w:val="28"/>
          <w:szCs w:val="28"/>
        </w:rPr>
        <w:t xml:space="preserve"> </w:t>
      </w:r>
    </w:p>
    <w:p w:rsidR="00291225" w:rsidRPr="00134705" w:rsidRDefault="00291225" w:rsidP="0029122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34705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и организации социальной поддержки населения департамента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 Барабанова Светлана Олеговна. </w:t>
      </w:r>
      <w:proofErr w:type="gramEnd"/>
    </w:p>
    <w:p w:rsidR="00291225" w:rsidRPr="00134705" w:rsidRDefault="00291225" w:rsidP="0029122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2D53" w:rsidRPr="00134705" w:rsidRDefault="00992D53" w:rsidP="00992D53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  <w:lang w:eastAsia="en-US"/>
        </w:rPr>
      </w:pPr>
      <w:r w:rsidRPr="00134705">
        <w:rPr>
          <w:rFonts w:ascii="PT Astra Serif" w:hAnsi="PT Astra Serif" w:cs="Times New Roman"/>
          <w:sz w:val="28"/>
          <w:szCs w:val="28"/>
          <w:lang w:eastAsia="en-US"/>
        </w:rPr>
        <w:t xml:space="preserve">Заместитель Председателя Правительства </w:t>
      </w:r>
    </w:p>
    <w:p w:rsidR="00992D53" w:rsidRPr="00134705" w:rsidRDefault="00992D53" w:rsidP="00992D53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  <w:lang w:eastAsia="en-US"/>
        </w:rPr>
      </w:pPr>
      <w:r w:rsidRPr="00134705">
        <w:rPr>
          <w:rFonts w:ascii="PT Astra Serif" w:hAnsi="PT Astra Serif" w:cs="Times New Roman"/>
          <w:sz w:val="28"/>
          <w:szCs w:val="28"/>
          <w:lang w:eastAsia="en-US"/>
        </w:rPr>
        <w:t xml:space="preserve">Ульяновской области – Министр </w:t>
      </w:r>
      <w:proofErr w:type="gramStart"/>
      <w:r w:rsidRPr="00134705">
        <w:rPr>
          <w:rFonts w:ascii="PT Astra Serif" w:hAnsi="PT Astra Serif" w:cs="Times New Roman"/>
          <w:sz w:val="28"/>
          <w:szCs w:val="28"/>
          <w:lang w:eastAsia="en-US"/>
        </w:rPr>
        <w:t>семейной</w:t>
      </w:r>
      <w:proofErr w:type="gramEnd"/>
      <w:r w:rsidRPr="00134705">
        <w:rPr>
          <w:rFonts w:ascii="PT Astra Serif" w:hAnsi="PT Astra Serif" w:cs="Times New Roman"/>
          <w:sz w:val="28"/>
          <w:szCs w:val="28"/>
          <w:lang w:eastAsia="en-US"/>
        </w:rPr>
        <w:t xml:space="preserve">, </w:t>
      </w:r>
    </w:p>
    <w:p w:rsidR="00992D53" w:rsidRPr="00134705" w:rsidRDefault="00992D53" w:rsidP="00992D53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  <w:lang w:eastAsia="en-US"/>
        </w:rPr>
      </w:pPr>
      <w:r w:rsidRPr="00134705">
        <w:rPr>
          <w:rFonts w:ascii="PT Astra Serif" w:hAnsi="PT Astra Serif" w:cs="Times New Roman"/>
          <w:sz w:val="28"/>
          <w:szCs w:val="28"/>
          <w:lang w:eastAsia="en-US"/>
        </w:rPr>
        <w:t xml:space="preserve">демографической политики  и </w:t>
      </w:r>
      <w:proofErr w:type="gramStart"/>
      <w:r w:rsidRPr="00134705">
        <w:rPr>
          <w:rFonts w:ascii="PT Astra Serif" w:hAnsi="PT Astra Serif" w:cs="Times New Roman"/>
          <w:sz w:val="28"/>
          <w:szCs w:val="28"/>
          <w:lang w:eastAsia="en-US"/>
        </w:rPr>
        <w:t>социального</w:t>
      </w:r>
      <w:proofErr w:type="gramEnd"/>
      <w:r w:rsidRPr="00134705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</w:p>
    <w:p w:rsidR="00343121" w:rsidRPr="00134705" w:rsidRDefault="00992D53" w:rsidP="00992D53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</w:rPr>
        <w:sectPr w:rsidR="00343121" w:rsidRPr="00134705" w:rsidSect="00992D53">
          <w:pgSz w:w="11907" w:h="16839" w:code="9"/>
          <w:pgMar w:top="1134" w:right="567" w:bottom="851" w:left="1701" w:header="720" w:footer="720" w:gutter="0"/>
          <w:pgNumType w:start="1"/>
          <w:cols w:space="720"/>
          <w:titlePg/>
          <w:docGrid w:linePitch="299"/>
        </w:sectPr>
      </w:pPr>
      <w:r w:rsidRPr="00134705">
        <w:rPr>
          <w:rFonts w:ascii="PT Astra Serif" w:hAnsi="PT Astra Serif" w:cs="Times New Roman"/>
          <w:sz w:val="28"/>
          <w:szCs w:val="28"/>
          <w:lang w:eastAsia="en-US"/>
        </w:rPr>
        <w:t xml:space="preserve">благополучия Ульяновской области </w:t>
      </w:r>
      <w:r w:rsidRPr="00134705">
        <w:rPr>
          <w:rFonts w:ascii="PT Astra Serif" w:hAnsi="PT Astra Serif" w:cs="Times New Roman"/>
          <w:sz w:val="28"/>
          <w:szCs w:val="28"/>
          <w:lang w:eastAsia="en-US"/>
        </w:rPr>
        <w:tab/>
        <w:t xml:space="preserve"> </w:t>
      </w:r>
      <w:r w:rsidRPr="00134705">
        <w:rPr>
          <w:rFonts w:ascii="PT Astra Serif" w:hAnsi="PT Astra Serif" w:cs="Times New Roman"/>
          <w:sz w:val="28"/>
          <w:szCs w:val="28"/>
          <w:lang w:eastAsia="en-US"/>
        </w:rPr>
        <w:tab/>
      </w:r>
      <w:r w:rsidRPr="00134705">
        <w:rPr>
          <w:rFonts w:ascii="PT Astra Serif" w:hAnsi="PT Astra Serif" w:cs="Times New Roman"/>
          <w:sz w:val="28"/>
          <w:szCs w:val="28"/>
          <w:lang w:eastAsia="en-US"/>
        </w:rPr>
        <w:tab/>
      </w:r>
      <w:r w:rsidRPr="00134705">
        <w:rPr>
          <w:rFonts w:ascii="PT Astra Serif" w:hAnsi="PT Astra Serif" w:cs="Times New Roman"/>
          <w:sz w:val="28"/>
          <w:szCs w:val="28"/>
          <w:lang w:eastAsia="en-US"/>
        </w:rPr>
        <w:tab/>
        <w:t xml:space="preserve">          </w:t>
      </w:r>
      <w:proofErr w:type="spellStart"/>
      <w:r w:rsidRPr="00134705">
        <w:rPr>
          <w:rFonts w:ascii="PT Astra Serif" w:hAnsi="PT Astra Serif" w:cs="Times New Roman"/>
          <w:sz w:val="28"/>
          <w:szCs w:val="28"/>
          <w:lang w:eastAsia="en-US"/>
        </w:rPr>
        <w:t>О.М.Касимова</w:t>
      </w:r>
      <w:proofErr w:type="spellEnd"/>
    </w:p>
    <w:p w:rsidR="00343121" w:rsidRPr="00134705" w:rsidRDefault="00343121" w:rsidP="0034312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34705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343121" w:rsidRPr="00134705" w:rsidRDefault="00343121" w:rsidP="0034312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34705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92D53" w:rsidRPr="00134705" w:rsidRDefault="00992D53" w:rsidP="00992D5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34705">
        <w:rPr>
          <w:rFonts w:ascii="PT Astra Serif" w:hAnsi="PT Astra Serif" w:cs="Times New Roman"/>
          <w:b/>
          <w:sz w:val="28"/>
          <w:szCs w:val="28"/>
        </w:rPr>
        <w:t xml:space="preserve">«Об утверждении Положения о порядке назначения и выплаты </w:t>
      </w:r>
    </w:p>
    <w:p w:rsidR="00343121" w:rsidRPr="00134705" w:rsidRDefault="00992D53" w:rsidP="00992D5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34705">
        <w:rPr>
          <w:rFonts w:ascii="PT Astra Serif" w:hAnsi="PT Astra Serif" w:cs="Times New Roman"/>
          <w:b/>
          <w:sz w:val="28"/>
          <w:szCs w:val="28"/>
        </w:rPr>
        <w:t>пособий на детей в Ульяновской области»</w:t>
      </w:r>
    </w:p>
    <w:p w:rsidR="00343121" w:rsidRPr="00134705" w:rsidRDefault="00343121" w:rsidP="00343121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343121" w:rsidRPr="00134705" w:rsidRDefault="00343121" w:rsidP="00343121">
      <w:pPr>
        <w:pStyle w:val="a"/>
        <w:numPr>
          <w:ilvl w:val="0"/>
          <w:numId w:val="0"/>
        </w:numPr>
        <w:ind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343121" w:rsidRPr="00134705" w:rsidRDefault="00343121" w:rsidP="00343121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/>
          <w:sz w:val="28"/>
          <w:szCs w:val="28"/>
        </w:rPr>
      </w:pPr>
    </w:p>
    <w:p w:rsidR="00343121" w:rsidRPr="00134705" w:rsidRDefault="00343121" w:rsidP="003431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2D53" w:rsidRPr="00134705" w:rsidRDefault="00992D53" w:rsidP="00992D5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992D53" w:rsidRPr="00134705" w:rsidRDefault="00992D53" w:rsidP="00992D5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  <w:proofErr w:type="gramStart"/>
      <w:r w:rsidRPr="00134705">
        <w:rPr>
          <w:rFonts w:ascii="PT Astra Serif" w:hAnsi="PT Astra Serif"/>
          <w:sz w:val="28"/>
          <w:szCs w:val="28"/>
        </w:rPr>
        <w:t>семейной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, </w:t>
      </w:r>
    </w:p>
    <w:p w:rsidR="00992D53" w:rsidRPr="00134705" w:rsidRDefault="00992D53" w:rsidP="00992D5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 xml:space="preserve">демографической политики  и </w:t>
      </w:r>
      <w:proofErr w:type="gramStart"/>
      <w:r w:rsidRPr="00134705">
        <w:rPr>
          <w:rFonts w:ascii="PT Astra Serif" w:hAnsi="PT Astra Serif"/>
          <w:sz w:val="28"/>
          <w:szCs w:val="28"/>
        </w:rPr>
        <w:t>социального</w:t>
      </w:r>
      <w:proofErr w:type="gramEnd"/>
      <w:r w:rsidRPr="00134705">
        <w:rPr>
          <w:rFonts w:ascii="PT Astra Serif" w:hAnsi="PT Astra Serif"/>
          <w:sz w:val="28"/>
          <w:szCs w:val="28"/>
        </w:rPr>
        <w:t xml:space="preserve"> </w:t>
      </w:r>
    </w:p>
    <w:p w:rsidR="00992D53" w:rsidRPr="00134705" w:rsidRDefault="00992D53" w:rsidP="00992D5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  <w:sectPr w:rsidR="00992D53" w:rsidRPr="00134705" w:rsidSect="000D5DFF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134705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134705">
        <w:rPr>
          <w:rFonts w:ascii="PT Astra Serif" w:hAnsi="PT Astra Serif"/>
          <w:sz w:val="28"/>
          <w:szCs w:val="28"/>
        </w:rPr>
        <w:tab/>
        <w:t xml:space="preserve"> </w:t>
      </w:r>
      <w:r w:rsidRPr="00134705">
        <w:rPr>
          <w:rFonts w:ascii="PT Astra Serif" w:hAnsi="PT Astra Serif"/>
          <w:sz w:val="28"/>
          <w:szCs w:val="28"/>
        </w:rPr>
        <w:tab/>
      </w:r>
      <w:r w:rsidRPr="00134705">
        <w:rPr>
          <w:rFonts w:ascii="PT Astra Serif" w:hAnsi="PT Astra Serif"/>
          <w:sz w:val="28"/>
          <w:szCs w:val="28"/>
        </w:rPr>
        <w:tab/>
      </w:r>
      <w:r w:rsidRPr="00134705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134705">
        <w:rPr>
          <w:rFonts w:ascii="PT Astra Serif" w:hAnsi="PT Astra Serif"/>
          <w:sz w:val="28"/>
          <w:szCs w:val="28"/>
        </w:rPr>
        <w:t>О.М.Касимова</w:t>
      </w:r>
      <w:proofErr w:type="spellEnd"/>
    </w:p>
    <w:p w:rsidR="00343121" w:rsidRPr="00134705" w:rsidRDefault="00343121" w:rsidP="00343121">
      <w:pPr>
        <w:spacing w:after="0" w:line="204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b/>
          <w:sz w:val="28"/>
          <w:szCs w:val="28"/>
          <w:lang w:eastAsia="ru-RU"/>
        </w:rPr>
        <w:lastRenderedPageBreak/>
        <w:t>Лист согласования</w:t>
      </w:r>
    </w:p>
    <w:p w:rsidR="00343121" w:rsidRPr="00134705" w:rsidRDefault="00343121" w:rsidP="00343121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4705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92D53" w:rsidRPr="00134705" w:rsidRDefault="00992D53" w:rsidP="00992D53">
      <w:pPr>
        <w:pStyle w:val="ConsPlusTitle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34705">
        <w:rPr>
          <w:rFonts w:ascii="PT Astra Serif" w:hAnsi="PT Astra Serif" w:cs="Times New Roman"/>
          <w:sz w:val="28"/>
          <w:szCs w:val="28"/>
        </w:rPr>
        <w:t>«</w:t>
      </w:r>
      <w:r w:rsidRPr="00134705">
        <w:rPr>
          <w:rFonts w:ascii="PT Astra Serif" w:eastAsia="Calibri" w:hAnsi="PT Astra Serif" w:cs="Times New Roman"/>
          <w:sz w:val="28"/>
          <w:szCs w:val="28"/>
        </w:rPr>
        <w:t xml:space="preserve">Об утверждении Положения о порядке назначения и выплаты </w:t>
      </w:r>
    </w:p>
    <w:p w:rsidR="00992D53" w:rsidRPr="00134705" w:rsidRDefault="00992D53" w:rsidP="00992D5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34705">
        <w:rPr>
          <w:rFonts w:ascii="PT Astra Serif" w:eastAsia="Calibri" w:hAnsi="PT Astra Serif" w:cs="Times New Roman"/>
          <w:sz w:val="28"/>
          <w:szCs w:val="28"/>
        </w:rPr>
        <w:t>пособий на детей в Ульяновской области</w:t>
      </w:r>
      <w:r w:rsidRPr="00134705">
        <w:rPr>
          <w:rFonts w:ascii="PT Astra Serif" w:eastAsia="Calibri" w:hAnsi="PT Astra Serif"/>
          <w:sz w:val="28"/>
          <w:szCs w:val="28"/>
        </w:rPr>
        <w:t>»</w:t>
      </w:r>
    </w:p>
    <w:p w:rsidR="00343121" w:rsidRPr="00134705" w:rsidRDefault="00343121" w:rsidP="00343121">
      <w:pPr>
        <w:spacing w:after="0" w:line="240" w:lineRule="auto"/>
        <w:ind w:left="1620" w:hanging="162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343121" w:rsidRPr="00134705" w:rsidRDefault="00343121" w:rsidP="00343121">
      <w:pPr>
        <w:spacing w:after="0" w:line="240" w:lineRule="auto"/>
        <w:ind w:left="1620" w:hanging="162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sz w:val="28"/>
          <w:szCs w:val="28"/>
          <w:lang w:eastAsia="ru-RU"/>
        </w:rPr>
        <w:t>Проект внесён ___________ 20__ года</w:t>
      </w:r>
    </w:p>
    <w:p w:rsidR="00343121" w:rsidRPr="00134705" w:rsidRDefault="00343121" w:rsidP="00343121">
      <w:pPr>
        <w:spacing w:after="0" w:line="240" w:lineRule="auto"/>
        <w:ind w:left="1620" w:hanging="1620"/>
        <w:jc w:val="center"/>
        <w:rPr>
          <w:rFonts w:ascii="PT Astra Serif" w:eastAsia="Calibri" w:hAnsi="PT Astra Serif"/>
          <w:sz w:val="28"/>
          <w:szCs w:val="28"/>
          <w:u w:val="single"/>
          <w:lang w:eastAsia="ru-RU"/>
        </w:rPr>
      </w:pPr>
    </w:p>
    <w:p w:rsidR="00343121" w:rsidRPr="00134705" w:rsidRDefault="00343121" w:rsidP="0034312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i/>
          <w:sz w:val="28"/>
          <w:szCs w:val="28"/>
          <w:lang w:eastAsia="ru-RU"/>
        </w:rPr>
      </w:pPr>
      <w:proofErr w:type="gramStart"/>
      <w:r w:rsidRPr="00134705">
        <w:rPr>
          <w:rFonts w:ascii="PT Astra Serif" w:hAnsi="PT Astra Serif"/>
          <w:sz w:val="28"/>
          <w:szCs w:val="28"/>
          <w:u w:val="single"/>
          <w:lang w:eastAsia="ru-RU"/>
        </w:rPr>
        <w:t>Министерством здравоохранения, семьи и социального благополучия Ульяновской области</w:t>
      </w:r>
      <w:r w:rsidRPr="00134705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134705">
        <w:rPr>
          <w:rFonts w:ascii="PT Astra Serif" w:eastAsia="Calibri" w:hAnsi="PT Astra Serif"/>
          <w:i/>
          <w:sz w:val="28"/>
          <w:szCs w:val="28"/>
          <w:lang w:eastAsia="ru-RU"/>
        </w:rPr>
        <w:t xml:space="preserve">(дата, наименование структурного подразделения Правительства Ульяновской области, </w:t>
      </w:r>
      <w:proofErr w:type="gramEnd"/>
    </w:p>
    <w:p w:rsidR="00343121" w:rsidRPr="00134705" w:rsidRDefault="00343121" w:rsidP="00343121">
      <w:pPr>
        <w:spacing w:after="0" w:line="240" w:lineRule="auto"/>
        <w:jc w:val="center"/>
        <w:rPr>
          <w:rFonts w:ascii="PT Astra Serif" w:eastAsia="Calibri" w:hAnsi="PT Astra Serif"/>
          <w:i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i/>
          <w:sz w:val="28"/>
          <w:szCs w:val="28"/>
          <w:lang w:eastAsia="ru-RU"/>
        </w:rPr>
        <w:t>исполнительного органа государственной власти Ульяновской области)</w:t>
      </w:r>
    </w:p>
    <w:p w:rsidR="00343121" w:rsidRPr="00134705" w:rsidRDefault="00343121" w:rsidP="00343121">
      <w:pPr>
        <w:spacing w:after="0" w:line="240" w:lineRule="auto"/>
        <w:ind w:left="1620" w:hanging="1620"/>
        <w:rPr>
          <w:rFonts w:ascii="PT Astra Serif" w:eastAsia="Calibri" w:hAnsi="PT Astra Serif"/>
          <w:sz w:val="28"/>
          <w:szCs w:val="28"/>
          <w:lang w:eastAsia="ru-RU"/>
        </w:rPr>
      </w:pPr>
    </w:p>
    <w:p w:rsidR="00343121" w:rsidRPr="00134705" w:rsidRDefault="00343121" w:rsidP="00343121">
      <w:pPr>
        <w:spacing w:after="0" w:line="240" w:lineRule="auto"/>
        <w:ind w:left="1620" w:hanging="1620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134705">
        <w:rPr>
          <w:rFonts w:ascii="PT Astra Serif" w:eastAsia="Calibri" w:hAnsi="PT Astra Serif"/>
          <w:b/>
          <w:sz w:val="28"/>
          <w:szCs w:val="28"/>
          <w:lang w:eastAsia="ru-RU"/>
        </w:rPr>
        <w:t>СОГЛАСОВАНО:</w:t>
      </w:r>
    </w:p>
    <w:p w:rsidR="00343121" w:rsidRPr="00134705" w:rsidRDefault="00343121" w:rsidP="0034312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936"/>
        <w:gridCol w:w="1275"/>
        <w:gridCol w:w="2410"/>
      </w:tblGrid>
      <w:tr w:rsidR="00343121" w:rsidRPr="00134705" w:rsidTr="000263A6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Наименование</w:t>
            </w:r>
          </w:p>
          <w:p w:rsidR="00343121" w:rsidRPr="00134705" w:rsidRDefault="00343121" w:rsidP="000263A6">
            <w:pPr>
              <w:spacing w:after="0" w:line="18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43121" w:rsidRPr="00134705" w:rsidRDefault="00343121" w:rsidP="000263A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121" w:rsidRPr="00134705" w:rsidRDefault="00343121" w:rsidP="000263A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Расшифровка</w:t>
            </w:r>
          </w:p>
          <w:p w:rsidR="00343121" w:rsidRPr="00134705" w:rsidRDefault="00343121" w:rsidP="000263A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подписи</w:t>
            </w:r>
          </w:p>
        </w:tc>
      </w:tr>
      <w:tr w:rsidR="00343121" w:rsidRPr="00134705" w:rsidTr="000263A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поступ</w:t>
            </w:r>
            <w:proofErr w:type="spellEnd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-</w:t>
            </w:r>
          </w:p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согласо-вания</w:t>
            </w:r>
            <w:proofErr w:type="spellEnd"/>
            <w:proofErr w:type="gramEnd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6" w:type="dxa"/>
            <w:vMerge/>
          </w:tcPr>
          <w:p w:rsidR="00343121" w:rsidRPr="00134705" w:rsidRDefault="00343121" w:rsidP="000263A6">
            <w:pPr>
              <w:spacing w:after="0" w:line="240" w:lineRule="exac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43121" w:rsidRPr="00134705" w:rsidRDefault="00343121" w:rsidP="000263A6">
            <w:pPr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43121" w:rsidRPr="00134705" w:rsidRDefault="00343121" w:rsidP="000263A6">
            <w:pPr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</w:tr>
      <w:tr w:rsidR="00343121" w:rsidRPr="00134705" w:rsidTr="000263A6">
        <w:trPr>
          <w:trHeight w:val="7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343121" w:rsidRPr="00134705" w:rsidRDefault="00343121" w:rsidP="000263A6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43121" w:rsidRPr="00134705" w:rsidRDefault="00343121" w:rsidP="000263A6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43121" w:rsidRPr="00134705" w:rsidRDefault="00343121" w:rsidP="000263A6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А.В.Озернов</w:t>
            </w:r>
            <w:proofErr w:type="spellEnd"/>
          </w:p>
        </w:tc>
      </w:tr>
      <w:tr w:rsidR="00343121" w:rsidRPr="00134705" w:rsidTr="00EC2EEC">
        <w:trPr>
          <w:trHeight w:val="1171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343121" w:rsidRPr="00134705" w:rsidRDefault="00343121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343121" w:rsidRPr="00134705" w:rsidRDefault="00343121" w:rsidP="000263A6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43121" w:rsidRPr="00134705" w:rsidRDefault="00343121" w:rsidP="000263A6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43121" w:rsidRPr="00134705" w:rsidRDefault="00343121" w:rsidP="000263A6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Е.В.Уба</w:t>
            </w:r>
            <w:proofErr w:type="spellEnd"/>
          </w:p>
        </w:tc>
      </w:tr>
      <w:tr w:rsidR="00EC2EEC" w:rsidRPr="00134705" w:rsidTr="00EC2EEC">
        <w:trPr>
          <w:trHeight w:val="11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2EEC" w:rsidRPr="00134705" w:rsidRDefault="00EC2EEC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EC2EEC" w:rsidRPr="00134705" w:rsidRDefault="00EC2EEC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EC2EEC" w:rsidRPr="00134705" w:rsidRDefault="00EC2EEC" w:rsidP="00070BA0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EC2EEC" w:rsidRPr="00134705" w:rsidRDefault="00EC2EEC" w:rsidP="00070BA0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EC2EEC" w:rsidRPr="00134705" w:rsidRDefault="00EC2EEC" w:rsidP="00070BA0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2EEC" w:rsidRPr="00134705" w:rsidRDefault="00EC2EEC" w:rsidP="00070BA0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Е.В.Буцкая</w:t>
            </w:r>
            <w:proofErr w:type="spellEnd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EEC" w:rsidRPr="00134705" w:rsidTr="00134705">
        <w:trPr>
          <w:trHeight w:val="1133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2EEC" w:rsidRPr="00134705" w:rsidRDefault="00EC2EEC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EC2EEC" w:rsidRPr="00134705" w:rsidRDefault="00EC2EEC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</w:tcBorders>
          </w:tcPr>
          <w:p w:rsidR="00EC2EEC" w:rsidRPr="00134705" w:rsidRDefault="00134705" w:rsidP="0013470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</w:rPr>
              <w:t>Заместитель руководителя администрации Губернатора Ульяновской области –  начальник государственно-правового управления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EC2EEC" w:rsidRPr="00134705" w:rsidRDefault="00EC2EEC" w:rsidP="00070BA0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2EEC" w:rsidRPr="00134705" w:rsidRDefault="00EC2EEC" w:rsidP="00070BA0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А.С.Преображенский</w:t>
            </w:r>
            <w:proofErr w:type="spellEnd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EEC" w:rsidRPr="00134705" w:rsidTr="000263A6">
        <w:trPr>
          <w:trHeight w:val="82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2EEC" w:rsidRPr="00134705" w:rsidRDefault="00EC2EEC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EC2EEC" w:rsidRPr="00134705" w:rsidRDefault="00EC2EEC" w:rsidP="000263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</w:tcBorders>
          </w:tcPr>
          <w:p w:rsidR="00992D53" w:rsidRPr="00134705" w:rsidRDefault="00992D53" w:rsidP="00992D53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Заместитель Председателя Правительства Ульяновской области – Министр </w:t>
            </w:r>
            <w:proofErr w:type="gram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семейной</w:t>
            </w:r>
            <w:proofErr w:type="gramEnd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, </w:t>
            </w:r>
          </w:p>
          <w:p w:rsidR="00EC2EEC" w:rsidRPr="00134705" w:rsidRDefault="00992D53" w:rsidP="00992D53">
            <w:pPr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демографической политики  и социального благополучия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EC2EEC" w:rsidRPr="00134705" w:rsidRDefault="00EC2EEC" w:rsidP="000263A6">
            <w:pPr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2EEC" w:rsidRPr="00134705" w:rsidRDefault="00EC2EEC" w:rsidP="000263A6">
            <w:pPr>
              <w:spacing w:after="0" w:line="240" w:lineRule="atLeast"/>
              <w:ind w:right="-70"/>
              <w:jc w:val="both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proofErr w:type="spellStart"/>
            <w:r w:rsidRPr="001347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О.М.Касимова</w:t>
            </w:r>
            <w:proofErr w:type="spellEnd"/>
          </w:p>
        </w:tc>
      </w:tr>
    </w:tbl>
    <w:p w:rsidR="00343121" w:rsidRPr="00134705" w:rsidRDefault="00343121" w:rsidP="0034312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343121" w:rsidRPr="00134705" w:rsidRDefault="00343121" w:rsidP="0034312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343121" w:rsidRPr="00134705" w:rsidRDefault="00343121" w:rsidP="0034312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A45981" w:rsidRPr="00134705" w:rsidRDefault="00A45981" w:rsidP="00343121">
      <w:pPr>
        <w:spacing w:after="0" w:line="240" w:lineRule="auto"/>
        <w:rPr>
          <w:rFonts w:ascii="PT Astra Serif" w:eastAsia="Calibri" w:hAnsi="PT Astra Serif"/>
          <w:sz w:val="28"/>
          <w:szCs w:val="28"/>
          <w:lang w:eastAsia="ru-RU"/>
        </w:rPr>
      </w:pPr>
    </w:p>
    <w:p w:rsidR="00343121" w:rsidRPr="00134705" w:rsidRDefault="00343121" w:rsidP="00343121">
      <w:pPr>
        <w:spacing w:after="0" w:line="240" w:lineRule="auto"/>
        <w:rPr>
          <w:rFonts w:ascii="PT Astra Serif" w:eastAsia="Calibri" w:hAnsi="PT Astra Serif"/>
          <w:sz w:val="28"/>
          <w:szCs w:val="28"/>
          <w:lang w:eastAsia="ru-RU"/>
        </w:rPr>
      </w:pPr>
    </w:p>
    <w:p w:rsidR="00343121" w:rsidRPr="00C30A06" w:rsidRDefault="00343121" w:rsidP="00343121">
      <w:pPr>
        <w:spacing w:after="0" w:line="240" w:lineRule="auto"/>
        <w:rPr>
          <w:rFonts w:ascii="PT Astra Serif" w:eastAsia="Calibri" w:hAnsi="PT Astra Serif"/>
          <w:sz w:val="20"/>
          <w:szCs w:val="20"/>
          <w:lang w:eastAsia="ru-RU"/>
        </w:rPr>
      </w:pPr>
      <w:r w:rsidRPr="00C30A06">
        <w:rPr>
          <w:rFonts w:ascii="PT Astra Serif" w:eastAsia="Calibri" w:hAnsi="PT Astra Serif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E5530C" w:rsidRPr="00C30A06" w:rsidRDefault="00343121" w:rsidP="007E3150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30A06">
        <w:rPr>
          <w:rFonts w:ascii="PT Astra Serif" w:eastAsia="Calibri" w:hAnsi="PT Astra Serif"/>
          <w:sz w:val="20"/>
          <w:szCs w:val="20"/>
          <w:lang w:eastAsia="ru-RU"/>
        </w:rPr>
        <w:t xml:space="preserve">тел. 44-95-04, 44-03-76 </w:t>
      </w:r>
    </w:p>
    <w:sectPr w:rsidR="00E5530C" w:rsidRPr="00C30A06" w:rsidSect="00343121"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E8" w:rsidRDefault="005E02E8" w:rsidP="006812FD">
      <w:pPr>
        <w:spacing w:after="0" w:line="240" w:lineRule="auto"/>
      </w:pPr>
      <w:r>
        <w:separator/>
      </w:r>
    </w:p>
  </w:endnote>
  <w:endnote w:type="continuationSeparator" w:id="0">
    <w:p w:rsidR="005E02E8" w:rsidRDefault="005E02E8" w:rsidP="0068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E8" w:rsidRDefault="005E02E8" w:rsidP="006812FD">
      <w:pPr>
        <w:spacing w:after="0" w:line="240" w:lineRule="auto"/>
      </w:pPr>
      <w:r>
        <w:separator/>
      </w:r>
    </w:p>
  </w:footnote>
  <w:footnote w:type="continuationSeparator" w:id="0">
    <w:p w:rsidR="005E02E8" w:rsidRDefault="005E02E8" w:rsidP="0068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2331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0BA0" w:rsidRPr="002D6453" w:rsidRDefault="00070BA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453">
          <w:rPr>
            <w:rFonts w:ascii="Times New Roman" w:hAnsi="Times New Roman"/>
            <w:sz w:val="28"/>
            <w:szCs w:val="28"/>
          </w:rPr>
          <w:fldChar w:fldCharType="begin"/>
        </w:r>
        <w:r w:rsidRPr="002D64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453">
          <w:rPr>
            <w:rFonts w:ascii="Times New Roman" w:hAnsi="Times New Roman"/>
            <w:sz w:val="28"/>
            <w:szCs w:val="28"/>
          </w:rPr>
          <w:fldChar w:fldCharType="separate"/>
        </w:r>
        <w:r w:rsidR="005A7087">
          <w:rPr>
            <w:rFonts w:ascii="Times New Roman" w:hAnsi="Times New Roman"/>
            <w:noProof/>
            <w:sz w:val="28"/>
            <w:szCs w:val="28"/>
          </w:rPr>
          <w:t>11</w:t>
        </w:r>
        <w:r w:rsidRPr="002D64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4CA5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D7060"/>
    <w:multiLevelType w:val="hybridMultilevel"/>
    <w:tmpl w:val="D0109618"/>
    <w:lvl w:ilvl="0" w:tplc="10C0049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42F2A"/>
    <w:multiLevelType w:val="hybridMultilevel"/>
    <w:tmpl w:val="35F8D4A8"/>
    <w:lvl w:ilvl="0" w:tplc="10C0049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9E7069"/>
    <w:multiLevelType w:val="multilevel"/>
    <w:tmpl w:val="454CF988"/>
    <w:lvl w:ilvl="0">
      <w:start w:val="1"/>
      <w:numFmt w:val="decimal"/>
      <w:lvlText w:val="%1)"/>
      <w:lvlJc w:val="left"/>
      <w:pPr>
        <w:ind w:left="1236" w:hanging="1236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45" w:hanging="123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3BA4711"/>
    <w:multiLevelType w:val="multilevel"/>
    <w:tmpl w:val="2758AF46"/>
    <w:lvl w:ilvl="0">
      <w:start w:val="1"/>
      <w:numFmt w:val="decimal"/>
      <w:lvlText w:val="%1)"/>
      <w:lvlJc w:val="left"/>
      <w:pPr>
        <w:ind w:left="1236" w:hanging="1236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45" w:hanging="123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C32431"/>
    <w:multiLevelType w:val="hybridMultilevel"/>
    <w:tmpl w:val="21A295FA"/>
    <w:lvl w:ilvl="0" w:tplc="10C0049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5B3AE2"/>
    <w:multiLevelType w:val="hybridMultilevel"/>
    <w:tmpl w:val="7F0C9488"/>
    <w:lvl w:ilvl="0" w:tplc="61B49754">
      <w:start w:val="1"/>
      <w:numFmt w:val="decimal"/>
      <w:lvlText w:val="%1."/>
      <w:lvlJc w:val="left"/>
      <w:pPr>
        <w:ind w:left="2770" w:hanging="360"/>
      </w:pPr>
      <w:rPr>
        <w:rFonts w:cstheme="minorBid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E678BA"/>
    <w:multiLevelType w:val="hybridMultilevel"/>
    <w:tmpl w:val="F9AA765C"/>
    <w:lvl w:ilvl="0" w:tplc="F388532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F26EA"/>
    <w:multiLevelType w:val="hybridMultilevel"/>
    <w:tmpl w:val="12CC636E"/>
    <w:lvl w:ilvl="0" w:tplc="AEDCD35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585"/>
    <w:multiLevelType w:val="hybridMultilevel"/>
    <w:tmpl w:val="BAB420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927E6D"/>
    <w:multiLevelType w:val="hybridMultilevel"/>
    <w:tmpl w:val="ED5C700C"/>
    <w:lvl w:ilvl="0" w:tplc="10C0049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C"/>
    <w:rsid w:val="00001F7C"/>
    <w:rsid w:val="00016168"/>
    <w:rsid w:val="000247BE"/>
    <w:rsid w:val="000263A6"/>
    <w:rsid w:val="000321E4"/>
    <w:rsid w:val="00037366"/>
    <w:rsid w:val="00040B97"/>
    <w:rsid w:val="000428E7"/>
    <w:rsid w:val="00044014"/>
    <w:rsid w:val="00063D61"/>
    <w:rsid w:val="00070BA0"/>
    <w:rsid w:val="00070D3D"/>
    <w:rsid w:val="00076D69"/>
    <w:rsid w:val="00083613"/>
    <w:rsid w:val="00084E92"/>
    <w:rsid w:val="00093608"/>
    <w:rsid w:val="000A3E87"/>
    <w:rsid w:val="000B4D1F"/>
    <w:rsid w:val="000C233E"/>
    <w:rsid w:val="000C5734"/>
    <w:rsid w:val="000D634B"/>
    <w:rsid w:val="000E2CB5"/>
    <w:rsid w:val="00100B71"/>
    <w:rsid w:val="00105535"/>
    <w:rsid w:val="00117DE8"/>
    <w:rsid w:val="00117E61"/>
    <w:rsid w:val="00121933"/>
    <w:rsid w:val="00122CF2"/>
    <w:rsid w:val="00134705"/>
    <w:rsid w:val="00137888"/>
    <w:rsid w:val="0014721E"/>
    <w:rsid w:val="00155B89"/>
    <w:rsid w:val="00156D4F"/>
    <w:rsid w:val="00160D02"/>
    <w:rsid w:val="001719F9"/>
    <w:rsid w:val="00176F88"/>
    <w:rsid w:val="001918E3"/>
    <w:rsid w:val="00193C8E"/>
    <w:rsid w:val="00194BE6"/>
    <w:rsid w:val="001B0B9D"/>
    <w:rsid w:val="001C345A"/>
    <w:rsid w:val="001F0371"/>
    <w:rsid w:val="001F549B"/>
    <w:rsid w:val="002000A1"/>
    <w:rsid w:val="0020519F"/>
    <w:rsid w:val="002126DD"/>
    <w:rsid w:val="00220155"/>
    <w:rsid w:val="00225CA6"/>
    <w:rsid w:val="00231A1E"/>
    <w:rsid w:val="00235767"/>
    <w:rsid w:val="00242C98"/>
    <w:rsid w:val="00246C3C"/>
    <w:rsid w:val="00261E0D"/>
    <w:rsid w:val="00264F07"/>
    <w:rsid w:val="002677ED"/>
    <w:rsid w:val="002761D9"/>
    <w:rsid w:val="0028376D"/>
    <w:rsid w:val="00284A34"/>
    <w:rsid w:val="00291225"/>
    <w:rsid w:val="002A05C1"/>
    <w:rsid w:val="002B0400"/>
    <w:rsid w:val="002B2F39"/>
    <w:rsid w:val="002B7E7F"/>
    <w:rsid w:val="002D3E4F"/>
    <w:rsid w:val="002D6453"/>
    <w:rsid w:val="002E18CE"/>
    <w:rsid w:val="002E4EB0"/>
    <w:rsid w:val="002E5811"/>
    <w:rsid w:val="002F1B37"/>
    <w:rsid w:val="002F4435"/>
    <w:rsid w:val="002F6359"/>
    <w:rsid w:val="002F7C02"/>
    <w:rsid w:val="00322949"/>
    <w:rsid w:val="0032384E"/>
    <w:rsid w:val="0032494A"/>
    <w:rsid w:val="00343121"/>
    <w:rsid w:val="00354D5F"/>
    <w:rsid w:val="003615BD"/>
    <w:rsid w:val="003623F0"/>
    <w:rsid w:val="00371A2B"/>
    <w:rsid w:val="003914B1"/>
    <w:rsid w:val="0039304B"/>
    <w:rsid w:val="003A2E0C"/>
    <w:rsid w:val="003A77C5"/>
    <w:rsid w:val="003B5145"/>
    <w:rsid w:val="003B6C11"/>
    <w:rsid w:val="003C0A19"/>
    <w:rsid w:val="003C2D55"/>
    <w:rsid w:val="003D2216"/>
    <w:rsid w:val="003D609F"/>
    <w:rsid w:val="003E193F"/>
    <w:rsid w:val="003F0108"/>
    <w:rsid w:val="0041475B"/>
    <w:rsid w:val="004162BF"/>
    <w:rsid w:val="00417B80"/>
    <w:rsid w:val="00417B93"/>
    <w:rsid w:val="0043167E"/>
    <w:rsid w:val="00432836"/>
    <w:rsid w:val="0043287D"/>
    <w:rsid w:val="00434702"/>
    <w:rsid w:val="00435985"/>
    <w:rsid w:val="004427D0"/>
    <w:rsid w:val="00445853"/>
    <w:rsid w:val="004473E4"/>
    <w:rsid w:val="00450FEF"/>
    <w:rsid w:val="00467161"/>
    <w:rsid w:val="00476EB3"/>
    <w:rsid w:val="00482D9A"/>
    <w:rsid w:val="00490D72"/>
    <w:rsid w:val="0049488A"/>
    <w:rsid w:val="00494A06"/>
    <w:rsid w:val="00496C67"/>
    <w:rsid w:val="004A15D6"/>
    <w:rsid w:val="004A2DB1"/>
    <w:rsid w:val="004A3656"/>
    <w:rsid w:val="004A4C36"/>
    <w:rsid w:val="004B0B05"/>
    <w:rsid w:val="004B1774"/>
    <w:rsid w:val="004B29AE"/>
    <w:rsid w:val="004B5DC5"/>
    <w:rsid w:val="004B6213"/>
    <w:rsid w:val="004B73A6"/>
    <w:rsid w:val="004C118D"/>
    <w:rsid w:val="004E3CCC"/>
    <w:rsid w:val="004F1B9A"/>
    <w:rsid w:val="00500C35"/>
    <w:rsid w:val="00516003"/>
    <w:rsid w:val="005174A8"/>
    <w:rsid w:val="005238A1"/>
    <w:rsid w:val="00526975"/>
    <w:rsid w:val="00546A80"/>
    <w:rsid w:val="0055079E"/>
    <w:rsid w:val="00560084"/>
    <w:rsid w:val="0056693C"/>
    <w:rsid w:val="0057002D"/>
    <w:rsid w:val="00574904"/>
    <w:rsid w:val="00584145"/>
    <w:rsid w:val="00592ED0"/>
    <w:rsid w:val="0059780D"/>
    <w:rsid w:val="005A7087"/>
    <w:rsid w:val="005C3DB0"/>
    <w:rsid w:val="005C5CA3"/>
    <w:rsid w:val="005D53AF"/>
    <w:rsid w:val="005E02E8"/>
    <w:rsid w:val="005F2CD4"/>
    <w:rsid w:val="00612107"/>
    <w:rsid w:val="006160C5"/>
    <w:rsid w:val="00616426"/>
    <w:rsid w:val="00620FD7"/>
    <w:rsid w:val="00627C0D"/>
    <w:rsid w:val="00636C69"/>
    <w:rsid w:val="00647AD4"/>
    <w:rsid w:val="00647E85"/>
    <w:rsid w:val="00661E98"/>
    <w:rsid w:val="00664830"/>
    <w:rsid w:val="00667E01"/>
    <w:rsid w:val="00670A71"/>
    <w:rsid w:val="006764E8"/>
    <w:rsid w:val="006812FD"/>
    <w:rsid w:val="0068283F"/>
    <w:rsid w:val="006B3909"/>
    <w:rsid w:val="006B75C8"/>
    <w:rsid w:val="006D338B"/>
    <w:rsid w:val="006E2A22"/>
    <w:rsid w:val="006F0884"/>
    <w:rsid w:val="006F104E"/>
    <w:rsid w:val="0071452E"/>
    <w:rsid w:val="007229E0"/>
    <w:rsid w:val="00726E03"/>
    <w:rsid w:val="00753715"/>
    <w:rsid w:val="00764540"/>
    <w:rsid w:val="00775B7D"/>
    <w:rsid w:val="0077600C"/>
    <w:rsid w:val="007B37D0"/>
    <w:rsid w:val="007B62A6"/>
    <w:rsid w:val="007C481D"/>
    <w:rsid w:val="007E0930"/>
    <w:rsid w:val="007E3150"/>
    <w:rsid w:val="007F2639"/>
    <w:rsid w:val="008225A4"/>
    <w:rsid w:val="0082285B"/>
    <w:rsid w:val="00823996"/>
    <w:rsid w:val="008354A1"/>
    <w:rsid w:val="00837842"/>
    <w:rsid w:val="00857109"/>
    <w:rsid w:val="0086273F"/>
    <w:rsid w:val="0087349A"/>
    <w:rsid w:val="0088004B"/>
    <w:rsid w:val="00880D33"/>
    <w:rsid w:val="00881CD9"/>
    <w:rsid w:val="00886957"/>
    <w:rsid w:val="008B45C1"/>
    <w:rsid w:val="008D07CD"/>
    <w:rsid w:val="008D1E5E"/>
    <w:rsid w:val="008E54E7"/>
    <w:rsid w:val="008F7E39"/>
    <w:rsid w:val="009013B9"/>
    <w:rsid w:val="0091005D"/>
    <w:rsid w:val="009103F1"/>
    <w:rsid w:val="009172F8"/>
    <w:rsid w:val="00917606"/>
    <w:rsid w:val="00920295"/>
    <w:rsid w:val="00920CE1"/>
    <w:rsid w:val="00923B84"/>
    <w:rsid w:val="00932FF1"/>
    <w:rsid w:val="009374EF"/>
    <w:rsid w:val="0094272E"/>
    <w:rsid w:val="009456C1"/>
    <w:rsid w:val="0095308B"/>
    <w:rsid w:val="0098448D"/>
    <w:rsid w:val="00992D53"/>
    <w:rsid w:val="009B1CEA"/>
    <w:rsid w:val="009B223D"/>
    <w:rsid w:val="009C6251"/>
    <w:rsid w:val="009C6FB1"/>
    <w:rsid w:val="009E4825"/>
    <w:rsid w:val="009E7705"/>
    <w:rsid w:val="00A03752"/>
    <w:rsid w:val="00A14810"/>
    <w:rsid w:val="00A21BAA"/>
    <w:rsid w:val="00A367F2"/>
    <w:rsid w:val="00A44E67"/>
    <w:rsid w:val="00A45981"/>
    <w:rsid w:val="00A46206"/>
    <w:rsid w:val="00A4768F"/>
    <w:rsid w:val="00A4795B"/>
    <w:rsid w:val="00A50F07"/>
    <w:rsid w:val="00A51267"/>
    <w:rsid w:val="00A576CA"/>
    <w:rsid w:val="00A65674"/>
    <w:rsid w:val="00A67415"/>
    <w:rsid w:val="00A7785E"/>
    <w:rsid w:val="00A85C50"/>
    <w:rsid w:val="00A94B49"/>
    <w:rsid w:val="00A9648C"/>
    <w:rsid w:val="00AA1DBD"/>
    <w:rsid w:val="00AA3447"/>
    <w:rsid w:val="00AB6F0F"/>
    <w:rsid w:val="00AC0D53"/>
    <w:rsid w:val="00AD3B5A"/>
    <w:rsid w:val="00AD57ED"/>
    <w:rsid w:val="00AE7CEA"/>
    <w:rsid w:val="00AF2064"/>
    <w:rsid w:val="00AF495F"/>
    <w:rsid w:val="00B06ECF"/>
    <w:rsid w:val="00B128C4"/>
    <w:rsid w:val="00B16C01"/>
    <w:rsid w:val="00B25C72"/>
    <w:rsid w:val="00B318D6"/>
    <w:rsid w:val="00B44946"/>
    <w:rsid w:val="00B45D5C"/>
    <w:rsid w:val="00B619FC"/>
    <w:rsid w:val="00B754B7"/>
    <w:rsid w:val="00B92B66"/>
    <w:rsid w:val="00BA11FE"/>
    <w:rsid w:val="00BB1D91"/>
    <w:rsid w:val="00BB22B8"/>
    <w:rsid w:val="00BB4316"/>
    <w:rsid w:val="00BB5BD0"/>
    <w:rsid w:val="00BC0850"/>
    <w:rsid w:val="00BC36FD"/>
    <w:rsid w:val="00BC4408"/>
    <w:rsid w:val="00BE0562"/>
    <w:rsid w:val="00BE44F5"/>
    <w:rsid w:val="00C001CD"/>
    <w:rsid w:val="00C1166A"/>
    <w:rsid w:val="00C117FA"/>
    <w:rsid w:val="00C15959"/>
    <w:rsid w:val="00C217A7"/>
    <w:rsid w:val="00C30A06"/>
    <w:rsid w:val="00C323FF"/>
    <w:rsid w:val="00C350A4"/>
    <w:rsid w:val="00C42422"/>
    <w:rsid w:val="00C91AE0"/>
    <w:rsid w:val="00CA4B26"/>
    <w:rsid w:val="00CB276C"/>
    <w:rsid w:val="00CB4FFA"/>
    <w:rsid w:val="00CB596A"/>
    <w:rsid w:val="00CF01A1"/>
    <w:rsid w:val="00CF4EFE"/>
    <w:rsid w:val="00D149D9"/>
    <w:rsid w:val="00D15217"/>
    <w:rsid w:val="00D41751"/>
    <w:rsid w:val="00D434D8"/>
    <w:rsid w:val="00D51B62"/>
    <w:rsid w:val="00D55D32"/>
    <w:rsid w:val="00D56277"/>
    <w:rsid w:val="00D6135C"/>
    <w:rsid w:val="00D708C2"/>
    <w:rsid w:val="00D77B5E"/>
    <w:rsid w:val="00D96B58"/>
    <w:rsid w:val="00DA0F44"/>
    <w:rsid w:val="00DA68A5"/>
    <w:rsid w:val="00DC0643"/>
    <w:rsid w:val="00DF4F62"/>
    <w:rsid w:val="00DF56ED"/>
    <w:rsid w:val="00DF5A8E"/>
    <w:rsid w:val="00E20B89"/>
    <w:rsid w:val="00E243E8"/>
    <w:rsid w:val="00E264F7"/>
    <w:rsid w:val="00E37B9E"/>
    <w:rsid w:val="00E45C7B"/>
    <w:rsid w:val="00E5530C"/>
    <w:rsid w:val="00E5542B"/>
    <w:rsid w:val="00E75CED"/>
    <w:rsid w:val="00E87200"/>
    <w:rsid w:val="00E917D5"/>
    <w:rsid w:val="00E93C87"/>
    <w:rsid w:val="00EA158D"/>
    <w:rsid w:val="00EA1F58"/>
    <w:rsid w:val="00EA6AAB"/>
    <w:rsid w:val="00EB4A45"/>
    <w:rsid w:val="00EB7484"/>
    <w:rsid w:val="00EC2685"/>
    <w:rsid w:val="00EC2EEC"/>
    <w:rsid w:val="00ED29F9"/>
    <w:rsid w:val="00ED3BDF"/>
    <w:rsid w:val="00EE4F7E"/>
    <w:rsid w:val="00EF302B"/>
    <w:rsid w:val="00F1417E"/>
    <w:rsid w:val="00F3501D"/>
    <w:rsid w:val="00F3518C"/>
    <w:rsid w:val="00F4174F"/>
    <w:rsid w:val="00F505E6"/>
    <w:rsid w:val="00F540CD"/>
    <w:rsid w:val="00F55B95"/>
    <w:rsid w:val="00F55FEF"/>
    <w:rsid w:val="00F56DD5"/>
    <w:rsid w:val="00F5728A"/>
    <w:rsid w:val="00F732E6"/>
    <w:rsid w:val="00F764C2"/>
    <w:rsid w:val="00F7727C"/>
    <w:rsid w:val="00F8064B"/>
    <w:rsid w:val="00F820FC"/>
    <w:rsid w:val="00F8445B"/>
    <w:rsid w:val="00F95551"/>
    <w:rsid w:val="00FB5815"/>
    <w:rsid w:val="00FC67CA"/>
    <w:rsid w:val="00FC706C"/>
    <w:rsid w:val="00FD006C"/>
    <w:rsid w:val="00FD6AAC"/>
    <w:rsid w:val="00FD77E6"/>
    <w:rsid w:val="00FE0F22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3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553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5530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53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553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0"/>
    <w:link w:val="a5"/>
    <w:uiPriority w:val="99"/>
    <w:semiHidden/>
    <w:unhideWhenUsed/>
    <w:rsid w:val="0043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985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0"/>
    <w:link w:val="a7"/>
    <w:uiPriority w:val="99"/>
    <w:unhideWhenUsed/>
    <w:rsid w:val="00681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12FD"/>
    <w:rPr>
      <w:rFonts w:eastAsia="Times New Roman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681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12FD"/>
    <w:rPr>
      <w:rFonts w:eastAsia="Times New Roman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2000A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000A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000A1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00A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000A1"/>
    <w:rPr>
      <w:rFonts w:eastAsia="Times New Roman"/>
      <w:b/>
      <w:bCs/>
      <w:lang w:eastAsia="en-US"/>
    </w:rPr>
  </w:style>
  <w:style w:type="paragraph" w:styleId="a">
    <w:name w:val="List Bullet"/>
    <w:basedOn w:val="a0"/>
    <w:uiPriority w:val="99"/>
    <w:unhideWhenUsed/>
    <w:rsid w:val="00343121"/>
    <w:pPr>
      <w:numPr>
        <w:numId w:val="2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f">
    <w:name w:val="List Paragraph"/>
    <w:basedOn w:val="a0"/>
    <w:uiPriority w:val="34"/>
    <w:qFormat/>
    <w:rsid w:val="00932FF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3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553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5530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53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553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0"/>
    <w:link w:val="a5"/>
    <w:uiPriority w:val="99"/>
    <w:semiHidden/>
    <w:unhideWhenUsed/>
    <w:rsid w:val="0043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985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0"/>
    <w:link w:val="a7"/>
    <w:uiPriority w:val="99"/>
    <w:unhideWhenUsed/>
    <w:rsid w:val="00681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12FD"/>
    <w:rPr>
      <w:rFonts w:eastAsia="Times New Roman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681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12FD"/>
    <w:rPr>
      <w:rFonts w:eastAsia="Times New Roman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2000A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000A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000A1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00A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000A1"/>
    <w:rPr>
      <w:rFonts w:eastAsia="Times New Roman"/>
      <w:b/>
      <w:bCs/>
      <w:lang w:eastAsia="en-US"/>
    </w:rPr>
  </w:style>
  <w:style w:type="paragraph" w:styleId="a">
    <w:name w:val="List Bullet"/>
    <w:basedOn w:val="a0"/>
    <w:uiPriority w:val="99"/>
    <w:unhideWhenUsed/>
    <w:rsid w:val="00343121"/>
    <w:pPr>
      <w:numPr>
        <w:numId w:val="2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f">
    <w:name w:val="List Paragraph"/>
    <w:basedOn w:val="a0"/>
    <w:uiPriority w:val="34"/>
    <w:qFormat/>
    <w:rsid w:val="00932FF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2E51056C7956C42CFED90736ACE28F0F454795029F03E4B95D91CE4C95CFC316B42747478E94317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3B0A55C3F7C8CE8CF261229306BE56CDF07321E3DA18B5F6EA8B19A30AFD7BC3BED49FA73C4kAb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2E51056C7956C42CFED90736ACE28F0F454795029B06E9B85D91CE4C95CFC316B42747478E9410C0CB85337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2E51056C7956C42CFED90736ACE28F0F454795029F03E4B95D91CE4C95CFC316B42747478E94317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E214-2B15-4886-9F14-337C3C59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Links>
    <vt:vector size="84" baseType="variant">
      <vt:variant>
        <vt:i4>655426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458844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consultantplus://offline/ref=38E94EC13BBCB4FF2A8FA7E0AD2203A3195787AAD4CCC99079EE12E4D29A76E509BC6D7A29877094AEF637uAi1M</vt:lpwstr>
      </vt:variant>
      <vt:variant>
        <vt:lpwstr/>
      </vt:variant>
      <vt:variant>
        <vt:i4>458844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consultantplus://offline/ref=38E94EC13BBCB4FF2A8FA7E0AD2203A3195787AAD4CCC99079EE12E4D29A76E509BC6D7A29877094AEF637uAi1M</vt:lpwstr>
      </vt:variant>
      <vt:variant>
        <vt:lpwstr/>
      </vt:variant>
      <vt:variant>
        <vt:i4>1376351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consultantplus://offline/ref=90C3B0A55C3F7C8CE8CF26042A5C35EF6BDC5E3D193BACD50231F3ECCDk3b9M</vt:lpwstr>
      </vt:variant>
      <vt:variant>
        <vt:lpwstr/>
      </vt:variant>
      <vt:variant>
        <vt:i4>1048576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consultantplus://offline/ref=90C3B0A55C3F7C8CE8CF261229306BE56CDF07321E3DA18B5F6EA8B19A30AFD7BC3BED49FA73C4kAbEM</vt:lpwstr>
      </vt:variant>
      <vt:variant>
        <vt:lpwstr/>
      </vt:variant>
      <vt:variant>
        <vt:i4>7536688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consultantplus://offline/ref=90C3B0A55C3F7C8CE8CF261229306BE56CDF07321E3DA18B5F6EA8B19A30AFD7BC3BED49FA73kCbCM</vt:lpwstr>
      </vt:variant>
      <vt:variant>
        <vt:lpwstr/>
      </vt:variant>
      <vt:variant>
        <vt:i4>1048576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consultantplus://offline/ref=90C3B0A55C3F7C8CE8CF261229306BE56CDF07321E3DA18B5F6EA8B19A30AFD7BC3BED49FA73C4kAbEM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consultantplus://offline/ref=90C3B0A55C3F7C8CE8CF261229306BE56CDF07321E3DA18B5F6EA8B19A30AFD7BC3BED49FA73kCbDM</vt:lpwstr>
      </vt:variant>
      <vt:variant>
        <vt:lpwstr/>
      </vt:variant>
      <vt:variant>
        <vt:i4>7536737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consultantplus://offline/ref=90C3B0A55C3F7C8CE8CF261229306BE56CDF07321E3DA18B5F6EA8B19A30AFD7BC3BED49FA73kCb2M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consultantplus://offline/ref=90C3B0A55C3F7C8CE8CF26042A5C35EF6FDC5B361F30F1DF0A68FFEECA36FA97FC3DB80ABF7DC3kAb8M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consultantplus://offline/ref=90C3B0A55C3F7C8CE8CF261229306BE56CDF07321E3DA18B5F6EA8B19A30AFD7BC3BED49FA73C4kAb6M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consultantplus://offline/ref=1A2E51056C7956C42CFED90736ACE28F0F454795029B06E9B85D91CE4C95CFC316B42747478E9410C0CB853370H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consultantplus://offline/ref=1A2E51056C7956C42CFED90736ACE28F0F454795029F03E4B95D91CE4C95CFC316B42747478E943178H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Барабанова Светлана Олеговна</cp:lastModifiedBy>
  <cp:revision>5</cp:revision>
  <cp:lastPrinted>2019-05-16T06:57:00Z</cp:lastPrinted>
  <dcterms:created xsi:type="dcterms:W3CDTF">2019-05-29T14:06:00Z</dcterms:created>
  <dcterms:modified xsi:type="dcterms:W3CDTF">2019-05-31T13:58:00Z</dcterms:modified>
</cp:coreProperties>
</file>