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6A" w:rsidRDefault="002B64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47474"/>
          <w:spacing w:val="2"/>
          <w:sz w:val="18"/>
          <w:szCs w:val="18"/>
          <w:lang w:eastAsia="ru-RU"/>
        </w:rPr>
      </w:pPr>
    </w:p>
    <w:p w:rsidR="002B646A" w:rsidRDefault="006173A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2"/>
          <w:sz w:val="34"/>
          <w:szCs w:val="3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2D2D2D"/>
          <w:spacing w:val="2"/>
          <w:kern w:val="2"/>
          <w:sz w:val="34"/>
          <w:szCs w:val="34"/>
          <w:lang w:eastAsia="ru-RU"/>
        </w:rPr>
        <w:t>Проект</w:t>
      </w:r>
    </w:p>
    <w:p w:rsidR="002B646A" w:rsidRDefault="002B646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2"/>
          <w:sz w:val="34"/>
          <w:szCs w:val="34"/>
          <w:lang w:eastAsia="ru-RU"/>
        </w:rPr>
      </w:pPr>
    </w:p>
    <w:p w:rsidR="002B646A" w:rsidRDefault="006173AF">
      <w:pPr>
        <w:shd w:val="clear" w:color="auto" w:fill="FFFFFF"/>
        <w:spacing w:after="0" w:line="288" w:lineRule="atLeast"/>
        <w:jc w:val="center"/>
        <w:textAlignment w:val="baseline"/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000000"/>
          <w:spacing w:val="2"/>
          <w:sz w:val="28"/>
          <w:szCs w:val="28"/>
          <w:lang w:eastAsia="ru-RU"/>
        </w:rPr>
        <w:t>ПРАВИТЕЛЬСТВО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УЛЬЯНОВСКОЙ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br/>
        <w:t>ПОСТАНОВЛЕНИЕ</w:t>
      </w:r>
    </w:p>
    <w:p w:rsidR="002B646A" w:rsidRDefault="006173A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силу отдельных нормативных </w:t>
      </w:r>
    </w:p>
    <w:p w:rsidR="002B646A" w:rsidRDefault="006173A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правовых актов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Правительства Ульяновской области</w:t>
      </w:r>
    </w:p>
    <w:p w:rsidR="002B646A" w:rsidRDefault="002B646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646A" w:rsidRDefault="006173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Правительство Ульяновской области постановляет:</w:t>
      </w:r>
    </w:p>
    <w:p w:rsidR="002B646A" w:rsidRDefault="006173AF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Признать утратившими силу:</w:t>
      </w:r>
    </w:p>
    <w:p w:rsidR="002B646A" w:rsidRDefault="006173AF">
      <w:pPr>
        <w:shd w:val="clear" w:color="auto" w:fill="FFFFFF"/>
        <w:spacing w:after="0" w:line="240" w:lineRule="auto"/>
        <w:ind w:firstLine="73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Правительства Ульяновской области от 28.12.2010                   № 468-П «О Едином градостроительном совете Ульяновской области»;</w:t>
      </w:r>
    </w:p>
    <w:p w:rsidR="002B646A" w:rsidRDefault="006173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постановление Правительства Ульяновской области от 11.02.2011                   № 45-П «О внесении изменений в постановление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Правительства Ульяновской области от 28.12.2010 № 468-П»;</w:t>
      </w:r>
    </w:p>
    <w:p w:rsidR="002B646A" w:rsidRDefault="006173A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постановление Правительства Ульяновской области от 05.12.2011                  № 580-П «О внесении изменений в постановление Правительства Ульяновской области от 28.12.2010 № 468-П»;</w:t>
      </w:r>
    </w:p>
    <w:p w:rsidR="002B646A" w:rsidRDefault="006173A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Правительства Ульяновской области от 01.07.2013                 № 268-П «О внесении изменений в постановление Правительства Ульяновской области от 28.12.2010 № 468-П»;</w:t>
      </w:r>
    </w:p>
    <w:p w:rsidR="002B646A" w:rsidRDefault="006173A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постановление Правительства Ульяновской области от 30.05.2014                  № 202-П 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внесении изменений в постановление Правительства Ульяновской области от 28.12.2010 № 468-П»;</w:t>
      </w:r>
    </w:p>
    <w:p w:rsidR="002B646A" w:rsidRDefault="006173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постановление Правительства Ульяновской области от 22.12.2014                № 596-П «О внесении изменений в постановление Правительства Ульяновской области от 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8.12.2010 № 468-П»;</w:t>
      </w:r>
    </w:p>
    <w:p w:rsidR="002B646A" w:rsidRDefault="006173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постановление Правительства Ульяновской области от 10.06.2016          № 268-П «О внесении изменений в постановление Правительства Ульяновской области от 28.12.2010 № 468-П».</w:t>
      </w:r>
    </w:p>
    <w:p w:rsidR="002B646A" w:rsidRDefault="006173A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на следующий день </w:t>
      </w:r>
      <w:r>
        <w:rPr>
          <w:rFonts w:ascii="Times New Roman" w:hAnsi="Times New Roman"/>
          <w:color w:val="000000"/>
          <w:sz w:val="28"/>
          <w:szCs w:val="28"/>
        </w:rPr>
        <w:t>после дня его официального опубликования.</w:t>
      </w:r>
    </w:p>
    <w:p w:rsidR="002B646A" w:rsidRDefault="002B64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646A" w:rsidRDefault="002B64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646A" w:rsidRDefault="002B64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646A" w:rsidRDefault="006173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2B646A" w:rsidRDefault="006173A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А.А.Смекалин</w:t>
      </w:r>
      <w:proofErr w:type="spellEnd"/>
    </w:p>
    <w:p w:rsidR="002B646A" w:rsidRDefault="002B64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646A" w:rsidRDefault="002B64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646A" w:rsidRDefault="002B646A">
      <w:pPr>
        <w:shd w:val="clear" w:color="auto" w:fill="FFFFFF"/>
        <w:spacing w:after="0" w:line="315" w:lineRule="atLeast"/>
        <w:ind w:firstLine="709"/>
        <w:jc w:val="both"/>
        <w:textAlignment w:val="baseline"/>
      </w:pPr>
    </w:p>
    <w:sectPr w:rsidR="002B646A" w:rsidSect="002B646A">
      <w:pgSz w:w="11906" w:h="16838"/>
      <w:pgMar w:top="1134" w:right="567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DDE"/>
    <w:multiLevelType w:val="multilevel"/>
    <w:tmpl w:val="5FF822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46A"/>
    <w:rsid w:val="002B646A"/>
    <w:rsid w:val="0061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E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823DC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link w:val="2"/>
    <w:uiPriority w:val="9"/>
    <w:qFormat/>
    <w:rsid w:val="00823DC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"/>
    <w:uiPriority w:val="9"/>
    <w:qFormat/>
    <w:rsid w:val="00823DC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ing4">
    <w:name w:val="Heading 4"/>
    <w:basedOn w:val="a3"/>
    <w:next w:val="a4"/>
    <w:qFormat/>
    <w:rsid w:val="002B646A"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823DC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823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823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23DCC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823D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823D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qFormat/>
    <w:rsid w:val="00823DCC"/>
  </w:style>
  <w:style w:type="character" w:customStyle="1" w:styleId="info-title">
    <w:name w:val="info-title"/>
    <w:basedOn w:val="a0"/>
    <w:qFormat/>
    <w:rsid w:val="00823DCC"/>
  </w:style>
  <w:style w:type="character" w:customStyle="1" w:styleId="a5">
    <w:name w:val="Текст выноски Знак"/>
    <w:basedOn w:val="a0"/>
    <w:uiPriority w:val="99"/>
    <w:semiHidden/>
    <w:qFormat/>
    <w:rsid w:val="00823DC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9772E2"/>
    <w:rPr>
      <w:color w:val="808080"/>
    </w:rPr>
  </w:style>
  <w:style w:type="character" w:customStyle="1" w:styleId="ListLabel1">
    <w:name w:val="ListLabel 1"/>
    <w:qFormat/>
    <w:rsid w:val="002B646A"/>
    <w:rPr>
      <w:sz w:val="20"/>
    </w:rPr>
  </w:style>
  <w:style w:type="character" w:customStyle="1" w:styleId="ListLabel2">
    <w:name w:val="ListLabel 2"/>
    <w:qFormat/>
    <w:rsid w:val="002B646A"/>
    <w:rPr>
      <w:sz w:val="20"/>
    </w:rPr>
  </w:style>
  <w:style w:type="character" w:customStyle="1" w:styleId="ListLabel3">
    <w:name w:val="ListLabel 3"/>
    <w:qFormat/>
    <w:rsid w:val="002B646A"/>
    <w:rPr>
      <w:sz w:val="20"/>
    </w:rPr>
  </w:style>
  <w:style w:type="character" w:customStyle="1" w:styleId="ListLabel4">
    <w:name w:val="ListLabel 4"/>
    <w:qFormat/>
    <w:rsid w:val="002B646A"/>
    <w:rPr>
      <w:sz w:val="20"/>
    </w:rPr>
  </w:style>
  <w:style w:type="character" w:customStyle="1" w:styleId="ListLabel5">
    <w:name w:val="ListLabel 5"/>
    <w:qFormat/>
    <w:rsid w:val="002B646A"/>
    <w:rPr>
      <w:sz w:val="20"/>
    </w:rPr>
  </w:style>
  <w:style w:type="character" w:customStyle="1" w:styleId="ListLabel6">
    <w:name w:val="ListLabel 6"/>
    <w:qFormat/>
    <w:rsid w:val="002B646A"/>
    <w:rPr>
      <w:sz w:val="20"/>
    </w:rPr>
  </w:style>
  <w:style w:type="character" w:customStyle="1" w:styleId="ListLabel7">
    <w:name w:val="ListLabel 7"/>
    <w:qFormat/>
    <w:rsid w:val="002B646A"/>
    <w:rPr>
      <w:sz w:val="20"/>
    </w:rPr>
  </w:style>
  <w:style w:type="character" w:customStyle="1" w:styleId="ListLabel8">
    <w:name w:val="ListLabel 8"/>
    <w:qFormat/>
    <w:rsid w:val="002B646A"/>
    <w:rPr>
      <w:sz w:val="20"/>
    </w:rPr>
  </w:style>
  <w:style w:type="character" w:customStyle="1" w:styleId="ListLabel9">
    <w:name w:val="ListLabel 9"/>
    <w:qFormat/>
    <w:rsid w:val="002B646A"/>
    <w:rPr>
      <w:sz w:val="20"/>
    </w:rPr>
  </w:style>
  <w:style w:type="character" w:customStyle="1" w:styleId="ListLabel10">
    <w:name w:val="ListLabel 10"/>
    <w:qFormat/>
    <w:rsid w:val="002B646A"/>
    <w:rPr>
      <w:sz w:val="20"/>
    </w:rPr>
  </w:style>
  <w:style w:type="character" w:customStyle="1" w:styleId="ListLabel11">
    <w:name w:val="ListLabel 11"/>
    <w:qFormat/>
    <w:rsid w:val="002B646A"/>
    <w:rPr>
      <w:sz w:val="20"/>
    </w:rPr>
  </w:style>
  <w:style w:type="character" w:customStyle="1" w:styleId="ListLabel12">
    <w:name w:val="ListLabel 12"/>
    <w:qFormat/>
    <w:rsid w:val="002B646A"/>
    <w:rPr>
      <w:sz w:val="20"/>
    </w:rPr>
  </w:style>
  <w:style w:type="character" w:customStyle="1" w:styleId="ListLabel13">
    <w:name w:val="ListLabel 13"/>
    <w:qFormat/>
    <w:rsid w:val="002B646A"/>
    <w:rPr>
      <w:sz w:val="20"/>
    </w:rPr>
  </w:style>
  <w:style w:type="character" w:customStyle="1" w:styleId="ListLabel14">
    <w:name w:val="ListLabel 14"/>
    <w:qFormat/>
    <w:rsid w:val="002B646A"/>
    <w:rPr>
      <w:sz w:val="20"/>
    </w:rPr>
  </w:style>
  <w:style w:type="character" w:customStyle="1" w:styleId="ListLabel15">
    <w:name w:val="ListLabel 15"/>
    <w:qFormat/>
    <w:rsid w:val="002B646A"/>
    <w:rPr>
      <w:sz w:val="20"/>
    </w:rPr>
  </w:style>
  <w:style w:type="character" w:customStyle="1" w:styleId="ListLabel16">
    <w:name w:val="ListLabel 16"/>
    <w:qFormat/>
    <w:rsid w:val="002B646A"/>
    <w:rPr>
      <w:sz w:val="20"/>
    </w:rPr>
  </w:style>
  <w:style w:type="character" w:customStyle="1" w:styleId="ListLabel17">
    <w:name w:val="ListLabel 17"/>
    <w:qFormat/>
    <w:rsid w:val="002B646A"/>
    <w:rPr>
      <w:sz w:val="20"/>
    </w:rPr>
  </w:style>
  <w:style w:type="character" w:customStyle="1" w:styleId="ListLabel18">
    <w:name w:val="ListLabel 18"/>
    <w:qFormat/>
    <w:rsid w:val="002B646A"/>
    <w:rPr>
      <w:sz w:val="20"/>
    </w:rPr>
  </w:style>
  <w:style w:type="character" w:customStyle="1" w:styleId="ListLabel19">
    <w:name w:val="ListLabel 19"/>
    <w:qFormat/>
    <w:rsid w:val="002B646A"/>
    <w:rPr>
      <w:rFonts w:ascii="Times New Roman" w:eastAsia="Times New Roman" w:hAnsi="Times New Roman" w:cs="Times New Roman"/>
      <w:spacing w:val="2"/>
      <w:sz w:val="28"/>
      <w:szCs w:val="28"/>
      <w:u w:val="single"/>
      <w:lang w:eastAsia="ru-RU"/>
    </w:rPr>
  </w:style>
  <w:style w:type="character" w:customStyle="1" w:styleId="a7">
    <w:name w:val="Выделение жирным"/>
    <w:qFormat/>
    <w:rsid w:val="002B646A"/>
    <w:rPr>
      <w:b/>
      <w:bCs/>
    </w:rPr>
  </w:style>
  <w:style w:type="character" w:customStyle="1" w:styleId="ListLabel20">
    <w:name w:val="ListLabel 20"/>
    <w:qFormat/>
    <w:rsid w:val="002B646A"/>
    <w:rPr>
      <w:rFonts w:ascii="Times New Roman" w:eastAsia="Times New Roman" w:hAnsi="Times New Roman" w:cs="Times New Roman"/>
      <w:spacing w:val="2"/>
      <w:sz w:val="28"/>
      <w:szCs w:val="28"/>
      <w:u w:val="single"/>
      <w:lang w:eastAsia="ru-RU"/>
    </w:rPr>
  </w:style>
  <w:style w:type="paragraph" w:customStyle="1" w:styleId="a3">
    <w:name w:val="Заголовок"/>
    <w:basedOn w:val="a"/>
    <w:next w:val="a4"/>
    <w:qFormat/>
    <w:rsid w:val="002B64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B646A"/>
    <w:pPr>
      <w:spacing w:after="140"/>
    </w:pPr>
  </w:style>
  <w:style w:type="paragraph" w:styleId="a8">
    <w:name w:val="List"/>
    <w:basedOn w:val="a4"/>
    <w:rsid w:val="002B646A"/>
    <w:rPr>
      <w:rFonts w:cs="Arial"/>
    </w:rPr>
  </w:style>
  <w:style w:type="paragraph" w:customStyle="1" w:styleId="Caption">
    <w:name w:val="Caption"/>
    <w:basedOn w:val="a"/>
    <w:qFormat/>
    <w:rsid w:val="002B64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B646A"/>
    <w:pPr>
      <w:suppressLineNumbers/>
    </w:pPr>
    <w:rPr>
      <w:rFonts w:cs="Arial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823DCC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823DCC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823D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823D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823D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5656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2B646A"/>
    <w:pPr>
      <w:suppressLineNumbers/>
    </w:pPr>
  </w:style>
  <w:style w:type="paragraph" w:customStyle="1" w:styleId="ad">
    <w:name w:val="Заголовок таблицы"/>
    <w:basedOn w:val="ac"/>
    <w:qFormat/>
    <w:rsid w:val="002B646A"/>
    <w:pPr>
      <w:jc w:val="center"/>
    </w:pPr>
    <w:rPr>
      <w:b/>
      <w:bCs/>
    </w:rPr>
  </w:style>
  <w:style w:type="paragraph" w:styleId="ae">
    <w:name w:val="No Spacing"/>
    <w:qFormat/>
    <w:rsid w:val="002B646A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15EB8-4F03-4BD1-B0A1-5CAC2987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КонсультантПлюс Версия 4018.00.20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06.05.2019 N 190-П"О признании утратившими силу отдельных нормативных правовых актов Правительства Ульяновской области"</dc:title>
  <dc:creator>Мария</dc:creator>
  <cp:lastModifiedBy>Olga Brenduk</cp:lastModifiedBy>
  <cp:revision>2</cp:revision>
  <cp:lastPrinted>2019-05-20T08:59:00Z</cp:lastPrinted>
  <dcterms:created xsi:type="dcterms:W3CDTF">2019-06-24T12:46:00Z</dcterms:created>
  <dcterms:modified xsi:type="dcterms:W3CDTF">2019-06-24T12:46:00Z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