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Pr="000F46FB" w:rsidRDefault="009C34F0" w:rsidP="007F298D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847A26" w:rsidRPr="000F46FB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0F46FB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0F46FB" w:rsidRDefault="007F298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ПРАВИТЕЛЬСТВО УЛЬЯНОВСКОЙ ОБЛАСТИ </w:t>
      </w:r>
    </w:p>
    <w:p w:rsidR="007F298D" w:rsidRPr="000F46FB" w:rsidRDefault="007F298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847A26" w:rsidRPr="000F46FB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0F46FB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E1AD6" w:rsidRPr="000F46FB" w:rsidRDefault="0058370E" w:rsidP="00624332">
      <w:pPr>
        <w:jc w:val="center"/>
        <w:rPr>
          <w:rFonts w:ascii="PT Astra Serif" w:hAnsi="PT Astra Serif"/>
          <w:b/>
        </w:rPr>
      </w:pPr>
      <w:r w:rsidRPr="000F46FB">
        <w:rPr>
          <w:rFonts w:ascii="PT Astra Serif" w:hAnsi="PT Astra Serif"/>
          <w:b/>
        </w:rPr>
        <w:t xml:space="preserve">О внесении изменений </w:t>
      </w:r>
      <w:r w:rsidR="00624332" w:rsidRPr="000F46FB">
        <w:rPr>
          <w:rFonts w:ascii="PT Astra Serif" w:hAnsi="PT Astra Serif"/>
          <w:b/>
        </w:rPr>
        <w:t xml:space="preserve">в постановление Правительства Ульяновской </w:t>
      </w:r>
      <w:r w:rsidR="00624332" w:rsidRPr="000F46FB">
        <w:rPr>
          <w:rFonts w:ascii="PT Astra Serif" w:hAnsi="PT Astra Serif"/>
          <w:b/>
        </w:rPr>
        <w:br/>
        <w:t xml:space="preserve">области от 11.09.2013 № 37/407-П </w:t>
      </w:r>
      <w:r w:rsidR="001E1AD6" w:rsidRPr="000F46FB">
        <w:rPr>
          <w:rFonts w:ascii="PT Astra Serif" w:hAnsi="PT Astra Serif"/>
          <w:b/>
          <w:bCs/>
        </w:rPr>
        <w:t xml:space="preserve">и признании утратившим силу </w:t>
      </w:r>
      <w:r w:rsidR="00092E97">
        <w:rPr>
          <w:rFonts w:ascii="PT Astra Serif" w:hAnsi="PT Astra Serif"/>
          <w:b/>
          <w:bCs/>
        </w:rPr>
        <w:br/>
      </w:r>
      <w:r w:rsidR="001E1AD6" w:rsidRPr="000F46FB">
        <w:rPr>
          <w:rFonts w:ascii="PT Astra Serif" w:hAnsi="PT Astra Serif"/>
          <w:b/>
          <w:bCs/>
        </w:rPr>
        <w:t xml:space="preserve">отдельного положения нормативного правового акта Правительства </w:t>
      </w:r>
      <w:r w:rsidR="00624332" w:rsidRPr="000F46FB">
        <w:rPr>
          <w:rFonts w:ascii="PT Astra Serif" w:hAnsi="PT Astra Serif"/>
          <w:b/>
          <w:bCs/>
        </w:rPr>
        <w:br/>
      </w:r>
      <w:r w:rsidR="001E1AD6" w:rsidRPr="000F46FB">
        <w:rPr>
          <w:rFonts w:ascii="PT Astra Serif" w:hAnsi="PT Astra Serif"/>
          <w:b/>
          <w:bCs/>
        </w:rPr>
        <w:t>Ульяновской области</w:t>
      </w:r>
    </w:p>
    <w:p w:rsidR="001E1AD6" w:rsidRPr="000F46FB" w:rsidRDefault="001E1AD6" w:rsidP="001E1AD6">
      <w:pPr>
        <w:jc w:val="center"/>
        <w:rPr>
          <w:rFonts w:ascii="PT Astra Serif" w:hAnsi="PT Astra Serif"/>
          <w:b/>
          <w:bCs/>
        </w:rPr>
      </w:pPr>
    </w:p>
    <w:p w:rsidR="00D1432E" w:rsidRPr="000F46FB" w:rsidRDefault="00D1432E" w:rsidP="00CF7D1C">
      <w:pPr>
        <w:jc w:val="both"/>
        <w:rPr>
          <w:rFonts w:ascii="PT Astra Serif" w:hAnsi="PT Astra Serif"/>
          <w:b/>
          <w:bCs/>
        </w:rPr>
      </w:pPr>
    </w:p>
    <w:p w:rsidR="009A2830" w:rsidRPr="000F46FB" w:rsidRDefault="009A2830" w:rsidP="00CF7D1C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Правительство Ульяновской области п о с т а н о в л я е т:</w:t>
      </w:r>
    </w:p>
    <w:p w:rsidR="009A2830" w:rsidRPr="007B3FA3" w:rsidRDefault="009A2830" w:rsidP="007B3FA3">
      <w:pPr>
        <w:pStyle w:val="af2"/>
        <w:numPr>
          <w:ilvl w:val="0"/>
          <w:numId w:val="21"/>
        </w:numPr>
        <w:ind w:left="0" w:firstLine="709"/>
        <w:rPr>
          <w:rFonts w:ascii="PT Astra Serif" w:hAnsi="PT Astra Serif"/>
        </w:rPr>
      </w:pPr>
      <w:r w:rsidRPr="000F46FB">
        <w:rPr>
          <w:rFonts w:ascii="PT Astra Serif" w:hAnsi="PT Astra Serif"/>
        </w:rPr>
        <w:t>Внести в постановление Правительства Ул</w:t>
      </w:r>
      <w:r w:rsidR="00CF7D1C" w:rsidRPr="000F46FB">
        <w:rPr>
          <w:rFonts w:ascii="PT Astra Serif" w:hAnsi="PT Astra Serif"/>
        </w:rPr>
        <w:t xml:space="preserve">ьяновской области </w:t>
      </w:r>
      <w:r w:rsidR="00CF7D1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от 11.09.2013 № 37/407-П «Об утверждении государственной программы </w:t>
      </w:r>
      <w:r w:rsidR="00E30389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Ульяновской области «Развитие и модернизация образования в Ульяновской </w:t>
      </w:r>
      <w:r w:rsidR="00E30389">
        <w:rPr>
          <w:rFonts w:ascii="PT Astra Serif" w:hAnsi="PT Astra Serif"/>
        </w:rPr>
        <w:br/>
      </w:r>
      <w:r w:rsidRPr="007B3FA3">
        <w:rPr>
          <w:rFonts w:ascii="PT Astra Serif" w:hAnsi="PT Astra Serif"/>
        </w:rPr>
        <w:t>области» на 2014-202</w:t>
      </w:r>
      <w:r w:rsidR="007B3FA3">
        <w:rPr>
          <w:rFonts w:ascii="PT Astra Serif" w:hAnsi="PT Astra Serif"/>
        </w:rPr>
        <w:t>1</w:t>
      </w:r>
      <w:r w:rsidRPr="007B3FA3">
        <w:rPr>
          <w:rFonts w:ascii="PT Astra Serif" w:hAnsi="PT Astra Serif"/>
        </w:rPr>
        <w:t xml:space="preserve"> годы» следующие изменения:</w:t>
      </w:r>
    </w:p>
    <w:p w:rsidR="009A2830" w:rsidRPr="000F46FB" w:rsidRDefault="00A80B08" w:rsidP="00CF7D1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заголовке цифры «</w:t>
      </w:r>
      <w:r w:rsidR="009A2830" w:rsidRPr="000F46FB">
        <w:rPr>
          <w:rFonts w:ascii="PT Astra Serif" w:hAnsi="PT Astra Serif"/>
        </w:rPr>
        <w:t>202</w:t>
      </w:r>
      <w:r w:rsidR="00A52040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>» заменить цифрами «</w:t>
      </w:r>
      <w:r w:rsidR="009A2830" w:rsidRPr="000F46FB">
        <w:rPr>
          <w:rFonts w:ascii="PT Astra Serif" w:hAnsi="PT Astra Serif"/>
        </w:rPr>
        <w:t>202</w:t>
      </w:r>
      <w:r w:rsidR="003836FA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A80B08" w:rsidP="00CF7D1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в пункте 1 цифры «</w:t>
      </w:r>
      <w:r w:rsidR="009A2830" w:rsidRPr="000F46FB">
        <w:rPr>
          <w:rFonts w:ascii="PT Astra Serif" w:hAnsi="PT Astra Serif"/>
        </w:rPr>
        <w:t>202</w:t>
      </w:r>
      <w:r w:rsidR="00A52040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3836FA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9A2830" w:rsidP="00CF7D1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пункте 2 цифры «202</w:t>
      </w:r>
      <w:r w:rsidR="00A52040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>» заменить цифрами «202</w:t>
      </w:r>
      <w:r w:rsidR="003836FA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5A055B" w:rsidRPr="000F46FB" w:rsidRDefault="009A2830" w:rsidP="00CF7D1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 утвердить</w:t>
      </w:r>
      <w:r w:rsidR="00646EE4" w:rsidRPr="000F46FB">
        <w:rPr>
          <w:rFonts w:ascii="PT Astra Serif" w:hAnsi="PT Astra Serif"/>
        </w:rPr>
        <w:t xml:space="preserve"> прилагаемые </w:t>
      </w:r>
      <w:r w:rsidR="005A055B" w:rsidRPr="000F46FB">
        <w:rPr>
          <w:rFonts w:ascii="PT Astra Serif" w:hAnsi="PT Astra Serif"/>
        </w:rPr>
        <w:t xml:space="preserve">изменения в государственную программу </w:t>
      </w:r>
      <w:r w:rsidR="00646EE4" w:rsidRPr="000F46FB">
        <w:rPr>
          <w:rFonts w:ascii="PT Astra Serif" w:hAnsi="PT Astra Serif"/>
        </w:rPr>
        <w:br/>
      </w:r>
      <w:r w:rsidR="005A055B" w:rsidRPr="000F46FB">
        <w:rPr>
          <w:rFonts w:ascii="PT Astra Serif" w:hAnsi="PT Astra Serif"/>
        </w:rPr>
        <w:t xml:space="preserve">Ульяновской области «Развитие и модернизация образования в Ульяновской </w:t>
      </w:r>
      <w:r w:rsidR="00BC7C0C">
        <w:rPr>
          <w:rFonts w:ascii="PT Astra Serif" w:hAnsi="PT Astra Serif"/>
        </w:rPr>
        <w:br/>
      </w:r>
      <w:r w:rsidR="005A055B" w:rsidRPr="000F46FB">
        <w:rPr>
          <w:rFonts w:ascii="PT Astra Serif" w:hAnsi="PT Astra Serif"/>
        </w:rPr>
        <w:t>области» на 2014-202</w:t>
      </w:r>
      <w:r w:rsidR="00646EE4" w:rsidRPr="000F46FB">
        <w:rPr>
          <w:rFonts w:ascii="PT Astra Serif" w:hAnsi="PT Astra Serif"/>
        </w:rPr>
        <w:t>4</w:t>
      </w:r>
      <w:r w:rsidR="005A055B" w:rsidRPr="000F46FB">
        <w:rPr>
          <w:rFonts w:ascii="PT Astra Serif" w:hAnsi="PT Astra Serif"/>
        </w:rPr>
        <w:t xml:space="preserve"> годы</w:t>
      </w:r>
      <w:r w:rsidR="0051486C">
        <w:rPr>
          <w:rFonts w:ascii="PT Astra Serif" w:hAnsi="PT Astra Serif"/>
        </w:rPr>
        <w:t>.</w:t>
      </w:r>
    </w:p>
    <w:p w:rsidR="009A2830" w:rsidRPr="000F46FB" w:rsidRDefault="009A2830" w:rsidP="00CF7D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2. Финансовое обеспечение расходных обязатель</w:t>
      </w:r>
      <w:r w:rsidR="00A72480" w:rsidRPr="000F46FB">
        <w:rPr>
          <w:rFonts w:ascii="PT Astra Serif" w:hAnsi="PT Astra Serif"/>
        </w:rPr>
        <w:t xml:space="preserve">ств, связанных </w:t>
      </w:r>
      <w:r w:rsidR="00E30389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 реализацией мероприятий государственной программы Ульяновской области «Развитие и модернизация образования в Ульяновской области» на 2014-</w:t>
      </w:r>
      <w:r w:rsidRPr="000F46FB">
        <w:rPr>
          <w:rFonts w:ascii="PT Astra Serif" w:hAnsi="PT Astra Serif"/>
        </w:rPr>
        <w:br/>
        <w:t>202</w:t>
      </w:r>
      <w:r w:rsidR="003504F8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 xml:space="preserve"> годы (в редакции настоящего постановления), осуществлять за счёт </w:t>
      </w:r>
      <w:r w:rsidRPr="000F46FB">
        <w:rPr>
          <w:rFonts w:ascii="PT Astra Serif" w:hAnsi="PT Astra Serif"/>
        </w:rPr>
        <w:br/>
        <w:t xml:space="preserve">перераспределения бюджетных ассигнований областного бюджета </w:t>
      </w:r>
      <w:r w:rsidR="00811F5B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Ульяновской области на финан</w:t>
      </w:r>
      <w:r w:rsidR="00DA0B77" w:rsidRPr="000F46FB">
        <w:rPr>
          <w:rFonts w:ascii="PT Astra Serif" w:hAnsi="PT Astra Serif"/>
        </w:rPr>
        <w:t>совое обеспечение её реализации</w:t>
      </w:r>
      <w:r w:rsidRPr="000F46FB">
        <w:rPr>
          <w:rFonts w:ascii="PT Astra Serif" w:hAnsi="PT Astra Serif"/>
        </w:rPr>
        <w:t>.</w:t>
      </w:r>
    </w:p>
    <w:p w:rsidR="00875457" w:rsidRPr="000F46FB" w:rsidRDefault="00875457" w:rsidP="00CF7D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3. Признать утратившим силу подпункт «ж» подпункта 1 пункта 10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изменений в государственную программу Ульяновской области </w:t>
      </w:r>
      <w:r w:rsidR="003B6F0D"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</w:rPr>
        <w:t xml:space="preserve">Развитие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модернизация об</w:t>
      </w:r>
      <w:r w:rsidR="003B6F0D" w:rsidRPr="000F46FB">
        <w:rPr>
          <w:rFonts w:ascii="PT Astra Serif" w:hAnsi="PT Astra Serif"/>
        </w:rPr>
        <w:t>разования в Ульяновской области»</w:t>
      </w:r>
      <w:r w:rsidRPr="000F46FB">
        <w:rPr>
          <w:rFonts w:ascii="PT Astra Serif" w:hAnsi="PT Astra Serif"/>
        </w:rPr>
        <w:t xml:space="preserve"> на 2014 - 2021 годы,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утвержденных постановлени</w:t>
      </w:r>
      <w:r w:rsidR="003B6F0D" w:rsidRPr="000F46FB">
        <w:rPr>
          <w:rFonts w:ascii="PT Astra Serif" w:hAnsi="PT Astra Serif"/>
        </w:rPr>
        <w:t>ем</w:t>
      </w:r>
      <w:r w:rsidRPr="000F46FB">
        <w:rPr>
          <w:rFonts w:ascii="PT Astra Serif" w:hAnsi="PT Astra Serif"/>
        </w:rPr>
        <w:t xml:space="preserve"> Правительства Ульяновской области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от </w:t>
      </w:r>
      <w:r w:rsidR="003B6F0D" w:rsidRPr="000F46FB">
        <w:rPr>
          <w:rFonts w:ascii="PT Astra Serif" w:hAnsi="PT Astra Serif"/>
        </w:rPr>
        <w:t>31.01.2019№ 2/28-П«</w:t>
      </w:r>
      <w:r w:rsidRPr="000F46FB">
        <w:rPr>
          <w:rFonts w:ascii="PT Astra Serif" w:hAnsi="PT Astra Serif"/>
        </w:rPr>
        <w:t xml:space="preserve">О внесении изменений в </w:t>
      </w:r>
      <w:r w:rsidR="003B6F0D" w:rsidRPr="000F46FB">
        <w:rPr>
          <w:rFonts w:ascii="PT Astra Serif" w:hAnsi="PT Astra Serif"/>
        </w:rPr>
        <w:t xml:space="preserve">государственную программу Ульяновской области «Развитие и модернизация образования в Ульяновской </w:t>
      </w:r>
      <w:r w:rsidR="00BC7C0C">
        <w:rPr>
          <w:rFonts w:ascii="PT Astra Serif" w:hAnsi="PT Astra Serif"/>
        </w:rPr>
        <w:br/>
      </w:r>
      <w:r w:rsidR="003B6F0D" w:rsidRPr="000F46FB">
        <w:rPr>
          <w:rFonts w:ascii="PT Astra Serif" w:hAnsi="PT Astra Serif"/>
        </w:rPr>
        <w:t>области» на 2014-2021 годы»</w:t>
      </w:r>
      <w:r w:rsidRPr="000F46FB">
        <w:rPr>
          <w:rFonts w:ascii="PT Astra Serif" w:hAnsi="PT Astra Serif"/>
        </w:rPr>
        <w:t>.</w:t>
      </w:r>
    </w:p>
    <w:p w:rsidR="00567FBF" w:rsidRPr="000F46FB" w:rsidRDefault="003B6F0D" w:rsidP="00CF7D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</w:t>
      </w:r>
      <w:r w:rsidR="00567FBF" w:rsidRPr="000F46FB">
        <w:rPr>
          <w:rFonts w:ascii="PT Astra Serif" w:hAnsi="PT Astra Serif"/>
        </w:rPr>
        <w:t>. Настоящее постановление вступает в силу на следующий день после дня</w:t>
      </w:r>
      <w:r w:rsidR="003504F8" w:rsidRPr="000F46FB">
        <w:rPr>
          <w:rFonts w:ascii="PT Astra Serif" w:hAnsi="PT Astra Serif"/>
        </w:rPr>
        <w:t xml:space="preserve"> его официального опубликования</w:t>
      </w:r>
      <w:r w:rsidR="00567FBF" w:rsidRPr="000F46FB">
        <w:rPr>
          <w:rFonts w:ascii="PT Astra Serif" w:hAnsi="PT Astra Serif"/>
        </w:rPr>
        <w:t>.</w:t>
      </w:r>
    </w:p>
    <w:p w:rsidR="009A2830" w:rsidRPr="000F46FB" w:rsidRDefault="009A2830" w:rsidP="00CF7D1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D26B4" w:rsidRPr="000F46FB" w:rsidRDefault="009D26B4" w:rsidP="009D26B4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80B08" w:rsidRPr="000F46FB" w:rsidRDefault="00A80B08" w:rsidP="003E75D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A2830" w:rsidRPr="000F46FB" w:rsidRDefault="009A2830" w:rsidP="004420BE">
      <w:pPr>
        <w:rPr>
          <w:rFonts w:ascii="PT Astra Serif" w:hAnsi="PT Astra Serif"/>
        </w:rPr>
      </w:pPr>
      <w:r w:rsidRPr="000F46FB">
        <w:rPr>
          <w:rFonts w:ascii="PT Astra Serif" w:hAnsi="PT Astra Serif"/>
        </w:rPr>
        <w:t>Председатель</w:t>
      </w:r>
    </w:p>
    <w:p w:rsidR="009A2830" w:rsidRPr="000F46FB" w:rsidRDefault="009A2830" w:rsidP="00847A26">
      <w:pPr>
        <w:rPr>
          <w:rFonts w:ascii="PT Astra Serif" w:hAnsi="PT Astra Serif"/>
        </w:rPr>
      </w:pPr>
      <w:r w:rsidRPr="000F46FB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9A2830" w:rsidRPr="000F46FB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0F46FB" w:rsidSect="007B734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F46FB" w:rsidRDefault="00E5112C" w:rsidP="00E5112C">
      <w:pPr>
        <w:widowControl w:val="0"/>
        <w:ind w:left="5812"/>
        <w:jc w:val="center"/>
        <w:rPr>
          <w:rFonts w:ascii="PT Astra Serif" w:hAnsi="PT Astra Serif"/>
        </w:rPr>
      </w:pPr>
      <w:bookmarkStart w:id="0" w:name="Par40"/>
      <w:bookmarkEnd w:id="0"/>
      <w:r w:rsidRPr="000F46FB">
        <w:rPr>
          <w:rFonts w:ascii="PT Astra Serif" w:hAnsi="PT Astra Serif"/>
        </w:rPr>
        <w:lastRenderedPageBreak/>
        <w:t>УТВЕРЖДЕНЫ</w:t>
      </w:r>
    </w:p>
    <w:p w:rsidR="00205209" w:rsidRPr="000F46FB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0F46FB" w:rsidRDefault="00A761B7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постановлению Правитель</w:t>
      </w:r>
      <w:r w:rsidR="00205209" w:rsidRPr="000F46FB">
        <w:rPr>
          <w:rFonts w:ascii="PT Astra Serif" w:hAnsi="PT Astra Serif"/>
        </w:rPr>
        <w:t>ства</w:t>
      </w:r>
    </w:p>
    <w:p w:rsidR="00205209" w:rsidRPr="000F46FB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Ульяновской области</w:t>
      </w: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ИЗМЕНЕНИЯ </w:t>
      </w: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в государственную программу Ульяновской области «Развитие </w:t>
      </w: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и модернизация образования в Ульяновской области» </w:t>
      </w: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2014-202</w:t>
      </w:r>
      <w:r w:rsidR="00E96CD8" w:rsidRPr="000F46FB">
        <w:rPr>
          <w:rFonts w:ascii="PT Astra Serif" w:hAnsi="PT Astra Serif"/>
          <w:b/>
          <w:bCs/>
        </w:rPr>
        <w:t>1</w:t>
      </w:r>
      <w:r w:rsidRPr="000F46FB">
        <w:rPr>
          <w:rFonts w:ascii="PT Astra Serif" w:hAnsi="PT Astra Serif"/>
          <w:b/>
          <w:bCs/>
        </w:rPr>
        <w:t xml:space="preserve"> годы</w:t>
      </w:r>
    </w:p>
    <w:p w:rsidR="009A2830" w:rsidRPr="000F46FB" w:rsidRDefault="009A2830" w:rsidP="001D2B4F">
      <w:pPr>
        <w:ind w:firstLine="709"/>
        <w:jc w:val="both"/>
        <w:rPr>
          <w:rFonts w:ascii="PT Astra Serif" w:hAnsi="PT Astra Serif"/>
        </w:rPr>
      </w:pPr>
    </w:p>
    <w:p w:rsidR="009A2830" w:rsidRPr="000F46FB" w:rsidRDefault="00305A6C" w:rsidP="001D2B4F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1. В наименовании цифры «</w:t>
      </w:r>
      <w:r w:rsidR="009A2830" w:rsidRPr="000F46FB">
        <w:rPr>
          <w:rFonts w:ascii="PT Astra Serif" w:hAnsi="PT Astra Serif"/>
        </w:rPr>
        <w:t>202</w:t>
      </w:r>
      <w:r w:rsidR="00C77C7B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C77C7B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 xml:space="preserve">». </w:t>
      </w:r>
    </w:p>
    <w:p w:rsidR="0064147C" w:rsidRPr="000F46FB" w:rsidRDefault="009A2830" w:rsidP="00D705D9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2. </w:t>
      </w:r>
      <w:r w:rsidR="0064147C" w:rsidRPr="000F46FB">
        <w:rPr>
          <w:rFonts w:ascii="PT Astra Serif" w:hAnsi="PT Astra Serif"/>
        </w:rPr>
        <w:t>В п</w:t>
      </w:r>
      <w:r w:rsidRPr="000F46FB">
        <w:rPr>
          <w:rFonts w:ascii="PT Astra Serif" w:hAnsi="PT Astra Serif"/>
        </w:rPr>
        <w:t>аспорт</w:t>
      </w:r>
      <w:r w:rsidR="0064147C" w:rsidRPr="000F46FB">
        <w:rPr>
          <w:rFonts w:ascii="PT Astra Serif" w:hAnsi="PT Astra Serif"/>
        </w:rPr>
        <w:t>е:</w:t>
      </w:r>
    </w:p>
    <w:p w:rsidR="0064147C" w:rsidRPr="000F46FB" w:rsidRDefault="0064147C" w:rsidP="0064147C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в </w:t>
      </w:r>
      <w:hyperlink r:id="rId9" w:history="1">
        <w:r w:rsidRPr="000F46FB">
          <w:rPr>
            <w:rFonts w:ascii="PT Astra Serif" w:hAnsi="PT Astra Serif"/>
          </w:rPr>
          <w:t>строке</w:t>
        </w:r>
      </w:hyperlink>
      <w:r w:rsidRPr="000F46FB">
        <w:rPr>
          <w:rFonts w:ascii="PT Astra Serif" w:hAnsi="PT Astra Serif"/>
        </w:rPr>
        <w:t xml:space="preserve"> «Наименование государственной программы» цифры «2021» заменить цифрами «2024»;</w:t>
      </w:r>
    </w:p>
    <w:p w:rsidR="0064147C" w:rsidRPr="000F46FB" w:rsidRDefault="0064147C" w:rsidP="0064147C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</w:t>
      </w:r>
      <w:r w:rsidR="004201F2" w:rsidRPr="000F46FB">
        <w:rPr>
          <w:rFonts w:ascii="PT Astra Serif" w:hAnsi="PT Astra Serif"/>
        </w:rPr>
        <w:t xml:space="preserve">строку «Целевые индикаторы государственной программы» изложить </w:t>
      </w:r>
      <w:r w:rsidR="00E30389">
        <w:rPr>
          <w:rFonts w:ascii="PT Astra Serif" w:hAnsi="PT Astra Serif"/>
        </w:rPr>
        <w:br/>
      </w:r>
      <w:r w:rsidR="004201F2" w:rsidRPr="000F46FB">
        <w:rPr>
          <w:rFonts w:ascii="PT Astra Serif" w:hAnsi="PT Astra Serif"/>
        </w:rPr>
        <w:t>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53"/>
        <w:gridCol w:w="6025"/>
      </w:tblGrid>
      <w:tr w:rsidR="009A2830" w:rsidRPr="000F46FB" w:rsidTr="00F455D4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AD073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sub_1104"/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="00425EF7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государственной </w:t>
            </w:r>
            <w:r w:rsidR="00425EF7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AD073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обучение которых осуществляется в соответствии с требованиями ФГОС, в общей численности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занимающихся в одну смену, в общей численности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вес численности учителей общеобр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 в возрасте до 35 лет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учителей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с ограниченными возможностями здоровья (далее - ОВЗ) и детей-инвалидов, к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торым созданы специальные условия для пол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чения качественного начального общего, осно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 xml:space="preserve">ного общего, среднего общего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(в том числе с использованием дистанционных образовательных технологий), в общей числе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ности детей с ОВЗ и детей-инвалидов школьн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го возраста;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общеобразовательных организаций, в к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торых создана универсальная безбарьерная ср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да для инклюзивного образования детей-инвалидов, в общем количестве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 xml:space="preserve">доля обучающихся по образовательным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программам начального общего, основного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щего, среднего общего образования, участву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 xml:space="preserve">щих во всероссийской олимпиаде школьников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среднего общего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 том числе: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введённых за счёт софинансирования из средств федерального бюджета;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детей-инвалидов в возрасте от 1,5 до 7 лет, охваченных дошкольным образованием, в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щей численности детей-инвалидов данного во</w:t>
            </w:r>
            <w:r w:rsidRPr="000F46FB">
              <w:rPr>
                <w:rFonts w:ascii="PT Astra Serif" w:hAnsi="PT Astra Serif"/>
              </w:rPr>
              <w:t>з</w:t>
            </w:r>
            <w:r w:rsidRPr="000F46FB">
              <w:rPr>
                <w:rFonts w:ascii="PT Astra Serif" w:hAnsi="PT Astra Serif"/>
              </w:rPr>
              <w:t>раста;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детей-инвалидов, которым созданы усл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вия для получения качественного начального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основного общего, среднего общего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разования, в общей численности детей-инвалидов школьного возраста;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дошкольных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в которых создана универсальная безбар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ерная среда для инклюзивного образования 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тей-инвалидов, в общем количестве дошкол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школьных автобусов, приобретё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общеобразовательными организациями;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выпускников-инвалидов 9 и 11 классов, охваченных профориентационной работой,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до 3 лет в организациях,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по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разовательным программам дошкольного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зования, созданных в ходе реализации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ственной программы, в том числе: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2 месяцев до 3 лет в организациях, осуществляющих образовательную деятел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 xml:space="preserve">ность по образовательным программам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дошкольного образования, созданных за счёт иных межбюджетных трансфертов из федерал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ного бюджета;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 xml:space="preserve">количество дополнительных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1,5 до 3 лет в организациях, ос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 xml:space="preserve">ществляющих образовательную деятельность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образовательным программам дошкольного образования, созданных за счёт иных межбю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жетных трансфертов из федерального бюджета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государственные и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пальные организации, осуществляющие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вательную деятельность по образовательным программам дошкольного образования, пр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смотр и уход;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частные организации, осущ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ствляющие образовательную деятельность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образовательным программам дошкольного образования, присмотр и уход;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доступность дошкольного образования для 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тей в возрасте от полутора до трёх лет;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требующих ремонта, в общем количестве зданий муниципальных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дошкольных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организаций, требующих ремонта, в общем количестве зданий муниципальных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дошкольных образовательных организаций;</w:t>
            </w:r>
          </w:p>
          <w:p w:rsidR="008551E2" w:rsidRPr="000F46FB" w:rsidRDefault="003732A8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E0D4D">
              <w:rPr>
                <w:rFonts w:ascii="PT Astra Serif" w:hAnsi="PT Astra Serif"/>
                <w:spacing w:val="-2"/>
              </w:rPr>
              <w:t>обновлен</w:t>
            </w:r>
            <w:r w:rsidR="00C047AE" w:rsidRPr="000E0D4D">
              <w:rPr>
                <w:rFonts w:ascii="PT Astra Serif" w:hAnsi="PT Astra Serif"/>
                <w:spacing w:val="-2"/>
              </w:rPr>
              <w:t>ие</w:t>
            </w:r>
            <w:r w:rsidRPr="000E0D4D">
              <w:rPr>
                <w:rFonts w:ascii="PT Astra Serif" w:hAnsi="PT Astra Serif"/>
                <w:spacing w:val="-2"/>
              </w:rPr>
              <w:t xml:space="preserve"> содержани</w:t>
            </w:r>
            <w:r w:rsidR="00C047AE" w:rsidRPr="000E0D4D">
              <w:rPr>
                <w:rFonts w:ascii="PT Astra Serif" w:hAnsi="PT Astra Serif"/>
                <w:spacing w:val="-2"/>
              </w:rPr>
              <w:t>я</w:t>
            </w:r>
            <w:r w:rsidRPr="000E0D4D">
              <w:rPr>
                <w:rFonts w:ascii="PT Astra Serif" w:hAnsi="PT Astra Serif"/>
                <w:spacing w:val="-2"/>
              </w:rPr>
              <w:t xml:space="preserve"> и метод</w:t>
            </w:r>
            <w:r w:rsidR="00C047AE" w:rsidRPr="000E0D4D">
              <w:rPr>
                <w:rFonts w:ascii="PT Astra Serif" w:hAnsi="PT Astra Serif"/>
                <w:spacing w:val="-2"/>
              </w:rPr>
              <w:t>ов</w:t>
            </w:r>
            <w:r w:rsidRPr="000E0D4D">
              <w:rPr>
                <w:rFonts w:ascii="PT Astra Serif" w:hAnsi="PT Astra Serif"/>
                <w:spacing w:val="-2"/>
              </w:rPr>
              <w:t xml:space="preserve"> обучения предметной области «Технология» и других предметных областей</w:t>
            </w:r>
            <w:r w:rsidR="00C047AE" w:rsidRPr="000E0D4D">
              <w:rPr>
                <w:rFonts w:ascii="PT Astra Serif" w:hAnsi="PT Astra Serif"/>
                <w:spacing w:val="-2"/>
              </w:rPr>
              <w:t xml:space="preserve"> в Ульяновской области</w:t>
            </w:r>
            <w:r w:rsidR="008551E2" w:rsidRPr="000E0D4D">
              <w:rPr>
                <w:rFonts w:ascii="PT Astra Serif" w:hAnsi="PT Astra Serif"/>
                <w:spacing w:val="-2"/>
              </w:rPr>
              <w:t>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  <w:spacing w:val="-2"/>
              </w:rPr>
            </w:pPr>
            <w:r w:rsidRPr="000F46FB">
              <w:rPr>
                <w:rFonts w:ascii="PT Astra Serif" w:hAnsi="PT Astra Serif"/>
                <w:spacing w:val="-2"/>
              </w:rPr>
              <w:t>число общеобразовательных организаций, ра</w:t>
            </w:r>
            <w:r w:rsidRPr="000F46FB">
              <w:rPr>
                <w:rFonts w:ascii="PT Astra Serif" w:hAnsi="PT Astra Serif"/>
                <w:spacing w:val="-2"/>
              </w:rPr>
              <w:t>с</w:t>
            </w:r>
            <w:r w:rsidRPr="000F46FB">
              <w:rPr>
                <w:rFonts w:ascii="PT Astra Serif" w:hAnsi="PT Astra Serif"/>
                <w:spacing w:val="-2"/>
              </w:rPr>
              <w:t>положенных в сельской местности и малых г</w:t>
            </w:r>
            <w:r w:rsidRPr="000F46FB">
              <w:rPr>
                <w:rFonts w:ascii="PT Astra Serif" w:hAnsi="PT Astra Serif"/>
                <w:spacing w:val="-2"/>
              </w:rPr>
              <w:t>о</w:t>
            </w:r>
            <w:r w:rsidRPr="000F46FB">
              <w:rPr>
                <w:rFonts w:ascii="PT Astra Serif" w:hAnsi="PT Astra Serif"/>
                <w:spacing w:val="-2"/>
              </w:rPr>
              <w:t>родах, обновивших материально-техническую базу для реализации основных и дополнител</w:t>
            </w:r>
            <w:r w:rsidRPr="000F46FB">
              <w:rPr>
                <w:rFonts w:ascii="PT Astra Serif" w:hAnsi="PT Astra Serif"/>
                <w:spacing w:val="-2"/>
              </w:rPr>
              <w:t>ь</w:t>
            </w:r>
            <w:r w:rsidRPr="000F46FB">
              <w:rPr>
                <w:rFonts w:ascii="PT Astra Serif" w:hAnsi="PT Astra Serif"/>
                <w:spacing w:val="-2"/>
              </w:rPr>
              <w:t>ных общеобразовательных программ цифрового, естественнонаучного и гуманитарного проф</w:t>
            </w:r>
            <w:r w:rsidRPr="000F46FB">
              <w:rPr>
                <w:rFonts w:ascii="PT Astra Serif" w:hAnsi="PT Astra Serif"/>
                <w:spacing w:val="-2"/>
              </w:rPr>
              <w:t>и</w:t>
            </w:r>
            <w:r w:rsidRPr="000F46FB">
              <w:rPr>
                <w:rFonts w:ascii="PT Astra Serif" w:hAnsi="PT Astra Serif"/>
                <w:spacing w:val="-2"/>
              </w:rPr>
              <w:t>лей;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 в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ласти, охваченных основными и дополнител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общеобразовательными программами цифрового, естественно-научного и гуманита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ного профилей (нарастающим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услуг психолого-педагогической, методической и консультативной помощи род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телям (законным представителям) детей, а та</w:t>
            </w:r>
            <w:r w:rsidRPr="000F46FB">
              <w:rPr>
                <w:rFonts w:ascii="PT Astra Serif" w:hAnsi="PT Astra Serif"/>
              </w:rPr>
              <w:t>к</w:t>
            </w:r>
            <w:r w:rsidRPr="000F46FB">
              <w:rPr>
                <w:rFonts w:ascii="PT Astra Serif" w:hAnsi="PT Astra Serif"/>
              </w:rPr>
              <w:lastRenderedPageBreak/>
              <w:t>же гражданам, желающим принять на воспит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ние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свои семьи детей, оставшихся без попечения родителей, в том числе с привлечением неко</w:t>
            </w:r>
            <w:r w:rsidRPr="000F46FB">
              <w:rPr>
                <w:rFonts w:ascii="PT Astra Serif" w:hAnsi="PT Astra Serif"/>
              </w:rPr>
              <w:t>м</w:t>
            </w:r>
            <w:r w:rsidRPr="000F46FB">
              <w:rPr>
                <w:rFonts w:ascii="PT Astra Serif" w:hAnsi="PT Astra Serif"/>
              </w:rPr>
              <w:t>мерческих организаций на территории Ульяно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ской области (нарастающим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положительно оценивших кач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ство услуг психолого-педагогической, метод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ческой и консультативной помощи, от общего числа обратившихся за получением услуги;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учителей общеобразовательных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вовлеченных в национальную систему профессионального роста педагогических 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ботников;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обеспечение в Ульяновской области деятельн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сти центров непрерывного повышения профе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сионального мастерства педагогических рабо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ников и центров оценки профессионального ма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терства и квалификаций педагогов;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работников, прошедших добровольную независимую оценку квалифик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выпускников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обучавшихся по очной форме обучения, трудоустроившихся в течение одного года после завершения обучения по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лученной профессии, специальности среднего профессионального образования, в общей чи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ленности выпускников профессиональных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организаций, обучавшихся по о</w:t>
            </w:r>
            <w:r w:rsidRPr="000F46FB">
              <w:rPr>
                <w:rFonts w:ascii="PT Astra Serif" w:hAnsi="PT Astra Serif"/>
              </w:rPr>
              <w:t>ч</w:t>
            </w:r>
            <w:r w:rsidRPr="000F46FB">
              <w:rPr>
                <w:rFonts w:ascii="PT Astra Serif" w:hAnsi="PT Astra Serif"/>
              </w:rPr>
              <w:t>ной форме обучения;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обучающихся по очной форме обучения и принимающих участие в ко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курсах, целью которых является поддержка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социальных инициатив и развития проектной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деятельности, в общей численности студентов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обучающихся по очной форме обучения;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созданы условия для пол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 xml:space="preserve">чения среднего профессионального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лицами с ОВЗ, в том числе с использованием дистанционных образовательных технологий,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lastRenderedPageBreak/>
              <w:t>в общем количестве таких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осуществляется подготовка кадров по 50 наиболее перспективным и во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требованным на рынке труда профессиям и сп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циальностям, требующим среднего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нального образования, в общем количестве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инвалидов, принятых на обучение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программам среднего профессионального образования (по отношению к предыдущему г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ду);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из числа инвалидов, обучавши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ся по программам среднего профессионального образования, выбывших по причине академич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ской неуспеваемости;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мастерских, оснащённых современной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материально-технической базой по одной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из компетенций (накопительным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число центров опережающей профессиональной подготовки в Ульяновской области (накоп</w:t>
            </w:r>
            <w:r w:rsidRPr="000F46FB">
              <w:rPr>
                <w:rFonts w:ascii="PT Astra Serif" w:eastAsia="Arial Unicode MS" w:hAnsi="PT Astra Serif"/>
                <w:u w:color="000000"/>
              </w:rPr>
              <w:t>и</w:t>
            </w:r>
            <w:r w:rsidRPr="000F46FB">
              <w:rPr>
                <w:rFonts w:ascii="PT Astra Serif" w:eastAsia="Arial Unicode MS" w:hAnsi="PT Astra Serif"/>
                <w:u w:color="000000"/>
              </w:rPr>
              <w:t>тельным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,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осуществляющих образовательную деятел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ь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ность по образовательным программам среднего профессионального образования, итоговая атт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стация в которых проводится в форме демонс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рационного экзамена;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доля обучающихся в Ульяновской области,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завершающих обучение в организациях, осущ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ствляющих образовательную деятельность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по образовательным программам среднего пр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фессионального образования, прошедших атт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стацию с использованием механизма демонс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рационного экзамена;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в возрасте от 5 до 18 лет, обеспече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E65F95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детей в возрасте от 12 до 17 лет, охваченных дополнительными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тельными программами, соответствующими приоритетным направлениям технологического развития Российской Федерации;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доля молодых людей в возрасте от 14 до 30 лет, участвующих в деятельности молодёжных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щественных объединений, в общей численности молодых людей в возрасте от 14 до 30 лет;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 и детей с ОВЗ в возрасте от 5 до 18 лет, получающих дополнительное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детей, проявивших выдающиеся спосо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ности, вошедших в Государственный информ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ционный ресурс о детях, проявивших выда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щиеся способности на федеральном и реги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нальном уровнях;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обучающихся, вовлечённых в де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тельность общественных объединений на базе образовательных организаций общего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ния, среднего и высшего профессионального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(накопительным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вовлечённых в добровольческую деятельность;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молодёжи, задействованной в мероприят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ях по вовлечению в творческую деятельность, от общего числа молодёжи в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обеспеченных отдыхом и оздоровл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нием, в общей численности обучающихся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работников государственных органов и г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сударственных учреждений Ульяновской обла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ти, замещающих в них должности, не явля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щиеся государственными должностями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новской области или должностями государс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>венной гражданской службы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 xml:space="preserve">ласти,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работников органов местного самоуправления, муниципальных органов и муниципальных у</w:t>
            </w:r>
            <w:r w:rsidRPr="000F46FB">
              <w:rPr>
                <w:rFonts w:ascii="PT Astra Serif" w:hAnsi="PT Astra Serif"/>
              </w:rPr>
              <w:t>ч</w:t>
            </w:r>
            <w:r w:rsidRPr="000F46FB">
              <w:rPr>
                <w:rFonts w:ascii="PT Astra Serif" w:hAnsi="PT Astra Serif"/>
              </w:rPr>
              <w:t>реждений муниципальных образований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новской области, замещающих в них должн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сти,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не являющиеся муниципальными должностями или должностями муниципальной службы, ре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лизовавших право на оздоровление, в общей численности указанных работников, имеющих </w:t>
            </w:r>
            <w:r w:rsidRPr="000F46FB">
              <w:rPr>
                <w:rFonts w:ascii="PT Astra Serif" w:hAnsi="PT Astra Serif"/>
              </w:rPr>
              <w:lastRenderedPageBreak/>
              <w:t>право на оздоровление;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образовательных организаций, в которых созданы коллегиальные органы управления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с участием родителей (законных представит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лей), работодателей, в общем количестве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уровней образования, на которых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осуществляется независимая оценка качества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педагогических работников, атт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стованных на квалификационные категории;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пунктов приёма экзаменов, в кот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рых созданы условия для проведения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ственной итоговой аттестации, соответству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 xml:space="preserve">щие требованиям, установленным Федеральной службой по надзору в сфере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науки;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ных сканерами для выполнения сканирования экзаменационных работ участников единого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государственного экзамена, в общем количестве пунктов проведения экзаменов в день провед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ния экзаменов;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принтерами для использования технологии «Печать контрольных измерительных матери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лов в пункте проведения экзамена», в общем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количестве пунктов проведения экзаменов в день проведения экзаменов;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разработанных программ подгото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ки и (или) повышения квалификации педагог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ческих работников в области оценки качества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(в том числе в области педагогич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ских измерений, анализа и использования р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зультатов оценочных процедур);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заявлений о приёме на обучение по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зовательным программам дошкольного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вания, представленных в форме электронного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документа, в общем количестве указанных зая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лений;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инновационных проектов и программ о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 xml:space="preserve">ганизаций, осуществляющих образовательную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деятельность и находящихся на территории Ульяновской области, признанных регионал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инновационными площадками, внедрё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lastRenderedPageBreak/>
              <w:t xml:space="preserve">ных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практику на территории Ульяновской области и (или) Российской Федерации, в общем кол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честве инновационных проектов и программ о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 xml:space="preserve">ганизаций, осуществляющих образовательную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деятельность и находящихся на территории Ульяновской области, признанных регионал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инновационными площадками;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публикаций организаций,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и нах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дящихся на территории Ульяновской области, признанных региональными инновационными площадками, в том числе индексируемых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информационно-аналитических системах н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учного цитирования;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3450FB">
              <w:rPr>
                <w:rFonts w:ascii="PT Astra Serif" w:hAnsi="PT Astra Serif"/>
              </w:rPr>
              <w:t>в Ульяновской области внедрена целевая м</w:t>
            </w:r>
            <w:r w:rsidRPr="003450FB">
              <w:rPr>
                <w:rFonts w:ascii="PT Astra Serif" w:hAnsi="PT Astra Serif"/>
              </w:rPr>
              <w:t>о</w:t>
            </w:r>
            <w:r w:rsidRPr="003450FB">
              <w:rPr>
                <w:rFonts w:ascii="PT Astra Serif" w:hAnsi="PT Astra Serif"/>
              </w:rPr>
              <w:t>дель цифровой образовательной среды в обр</w:t>
            </w:r>
            <w:r w:rsidRPr="003450FB">
              <w:rPr>
                <w:rFonts w:ascii="PT Astra Serif" w:hAnsi="PT Astra Serif"/>
              </w:rPr>
              <w:t>а</w:t>
            </w:r>
            <w:r w:rsidRPr="003450FB">
              <w:rPr>
                <w:rFonts w:ascii="PT Astra Serif" w:hAnsi="PT Astra Serif"/>
              </w:rPr>
              <w:t>зовательных организациях, реализующих обр</w:t>
            </w:r>
            <w:r w:rsidRPr="003450FB">
              <w:rPr>
                <w:rFonts w:ascii="PT Astra Serif" w:hAnsi="PT Astra Serif"/>
              </w:rPr>
              <w:t>а</w:t>
            </w:r>
            <w:r w:rsidRPr="003450FB">
              <w:rPr>
                <w:rFonts w:ascii="PT Astra Serif" w:hAnsi="PT Astra Serif"/>
              </w:rPr>
              <w:t>зовательные программы общего образования и среднего профессионального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обучающихся, по программам общего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разования, дополнительного образования для детей и среднего профессионального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ния, для которых формируется цифровой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зовательный профиль и индивидуальный план обучения с использованием федеральной и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формационно-сервисной платформы цифровой образовательной среды, в общем числе об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чающихся по указанным программам;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образовательных организаций, реализу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щих программы общего образования, дополн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тельного образования детей и среднего профе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 xml:space="preserve">сионального образования, осуществляющих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образовательную деятельность с использован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ем федеральной информационно-сервисной платформы цифровой образовательной среды,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числе 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по программам общего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разования и среднего профессионального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зования, использующих федеральную информ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ционно-сервисную платформу цифровой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зовательной среды для «горизонтального» об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чения и неформального образования, в общем числе обучающихся по указанным программам;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 общего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lastRenderedPageBreak/>
              <w:t xml:space="preserve">зования, прошедших повышение квалификации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рамках периодической аттестации в цифровой форме с использованием информационного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ресурса «одного окна» («Современная цифровая образовательная среда в Российской Федер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ции»), в общем числе педагогических работн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ков общего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расход электрической энергии для электроснабжения областных государственных общеобразовательных, организаций, профе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сиональных образовательных организаций и о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ганизаций дополнительного образования (в ра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 xml:space="preserve">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общей площади);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расход тепловой энергии для тепл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снабжения областных государственных общ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образовательных организаций, профессионал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образовательных организаций и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ций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отапливаемой площади);</w:t>
            </w:r>
          </w:p>
          <w:p w:rsidR="00F455D4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 степень достижения плановых значений цел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вых индикаторов государственной программы.</w:t>
            </w:r>
          </w:p>
        </w:tc>
      </w:tr>
    </w:tbl>
    <w:p w:rsidR="004201F2" w:rsidRPr="000F46FB" w:rsidRDefault="004201F2" w:rsidP="00045485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в) в строке «Сроки и этапы реализации государственной программы» цифры «2021» заменить цифрами «2024»;</w:t>
      </w:r>
    </w:p>
    <w:p w:rsidR="004201F2" w:rsidRPr="000F46FB" w:rsidRDefault="004201F2" w:rsidP="004201F2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г) в строке «Ресурсное обеспечение государственной программы с ра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з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бивкой по годам реализации»:</w:t>
      </w:r>
    </w:p>
    <w:p w:rsidR="004201F2" w:rsidRPr="000F46FB" w:rsidRDefault="003075AF" w:rsidP="00982D2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в абзаце первом цифры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79281406,0766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 заменить цифрами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112945572,3766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», цифры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76346687,45306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 заменить цифрами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109983294,55306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»; </w:t>
      </w:r>
    </w:p>
    <w:p w:rsidR="004201F2" w:rsidRPr="000F46FB" w:rsidRDefault="00136EF4" w:rsidP="00045485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дополнить абзацами десятым – двенадцатым следующего содержания:</w:t>
      </w:r>
    </w:p>
    <w:p w:rsidR="00136EF4" w:rsidRPr="000F46FB" w:rsidRDefault="009F1D62" w:rsidP="0054743A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202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год: всего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10803881,9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10794695,5 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тыс. рублей и за счёт бюдже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федерального бюджета, – 9186,4 тыс. рублей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;</w:t>
      </w:r>
    </w:p>
    <w:p w:rsidR="009F1D62" w:rsidRPr="000F46FB" w:rsidRDefault="009F1D62" w:rsidP="0054743A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2023 год: всего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11221441,4 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11212255,0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тыс. рублей и за счёт бюдже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о бюджета, – 9186,4 тыс. рублей;</w:t>
      </w:r>
    </w:p>
    <w:p w:rsidR="009F1D62" w:rsidRPr="000F46FB" w:rsidRDefault="009F1D62" w:rsidP="009F1D62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 год: всего – </w:t>
      </w:r>
      <w:r w:rsidR="0054743A" w:rsidRPr="000F46FB">
        <w:rPr>
          <w:rFonts w:ascii="PT Astra Serif" w:hAnsi="PT Astra Serif"/>
        </w:rPr>
        <w:t>11638843,0</w:t>
      </w:r>
      <w:r w:rsidRPr="000F46FB">
        <w:rPr>
          <w:rFonts w:ascii="PT Astra Serif" w:hAnsi="PT Astra Serif"/>
        </w:rPr>
        <w:t xml:space="preserve"> 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/>
        </w:rPr>
        <w:t>11629656,6</w:t>
      </w:r>
      <w:r w:rsidRPr="000F46FB">
        <w:rPr>
          <w:rFonts w:ascii="PT Astra Serif" w:hAnsi="PT Astra Serif"/>
        </w:rPr>
        <w:t xml:space="preserve">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/>
        </w:rPr>
        <w:t>ж</w:t>
      </w:r>
      <w:r w:rsidRPr="000F46FB">
        <w:rPr>
          <w:rFonts w:ascii="PT Astra Serif" w:hAnsi="PT Astra Serif"/>
        </w:rPr>
        <w:t>бюджетные трансферты из федерального бюджета, – 9186,4 тыс. рублей.»;</w:t>
      </w:r>
    </w:p>
    <w:p w:rsidR="00CA6B79" w:rsidRPr="000F46FB" w:rsidRDefault="00CA6B79" w:rsidP="00CA6B79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д) строку «Ресурсное обеспечение проектов, реализуемых в составе гос</w:t>
      </w:r>
      <w:r w:rsidRPr="000F46FB">
        <w:rPr>
          <w:rFonts w:ascii="PT Astra Serif" w:hAnsi="PT Astra Serif" w:cs="PT Astra Serif"/>
        </w:rPr>
        <w:t>у</w:t>
      </w:r>
      <w:r w:rsidRPr="000F46FB">
        <w:rPr>
          <w:rFonts w:ascii="PT Astra Serif" w:hAnsi="PT Astra Serif" w:cs="PT Astra Serif"/>
        </w:rPr>
        <w:t>дарственной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53"/>
        <w:gridCol w:w="6025"/>
      </w:tblGrid>
      <w:tr w:rsidR="00CA6B79" w:rsidRPr="000F46FB" w:rsidTr="00C5252D">
        <w:trPr>
          <w:trHeight w:val="4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6B79" w:rsidRPr="000F46FB" w:rsidRDefault="00CA6B79" w:rsidP="00CA6B7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 w:cs="PT Astra Serif"/>
              </w:rPr>
              <w:lastRenderedPageBreak/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A6B79" w:rsidRPr="000F46FB" w:rsidRDefault="00CA6B79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общий объем бюджетных ассигнований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на финансовое обеспечение реализации прое</w:t>
            </w:r>
            <w:r w:rsidRPr="000F46FB">
              <w:rPr>
                <w:rFonts w:ascii="PT Astra Serif" w:hAnsi="PT Astra Serif" w:cs="PT Astra Serif"/>
              </w:rPr>
              <w:t>к</w:t>
            </w:r>
            <w:r w:rsidRPr="000F46FB">
              <w:rPr>
                <w:rFonts w:ascii="PT Astra Serif" w:hAnsi="PT Astra Serif" w:cs="PT Astra Serif"/>
              </w:rPr>
              <w:t>тов, реализуемых в составе государственной программы, в ценах соответствующих лет с</w:t>
            </w:r>
            <w:r w:rsidRPr="000F46FB">
              <w:rPr>
                <w:rFonts w:ascii="PT Astra Serif" w:hAnsi="PT Astra Serif" w:cs="PT Astra Serif"/>
              </w:rPr>
              <w:t>о</w:t>
            </w:r>
            <w:r w:rsidRPr="000F46FB">
              <w:rPr>
                <w:rFonts w:ascii="PT Astra Serif" w:hAnsi="PT Astra Serif" w:cs="PT Astra Serif"/>
              </w:rPr>
              <w:t>ставит: всего – 1698098,54266 тыс. рублей, в том числе за счет бюджетных ассигнований о</w:t>
            </w:r>
            <w:r w:rsidRPr="000F46FB">
              <w:rPr>
                <w:rFonts w:ascii="PT Astra Serif" w:hAnsi="PT Astra Serif" w:cs="PT Astra Serif"/>
              </w:rPr>
              <w:t>б</w:t>
            </w:r>
            <w:r w:rsidRPr="000F46FB">
              <w:rPr>
                <w:rFonts w:ascii="PT Astra Serif" w:hAnsi="PT Astra Serif" w:cs="PT Astra Serif"/>
              </w:rPr>
              <w:t xml:space="preserve">ластного бюджета – 743977,34266 тыс. рублей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и за счет бюджетных ассигнований областного бюджета, источником которых являются субс</w:t>
            </w:r>
            <w:r w:rsidRPr="000F46FB">
              <w:rPr>
                <w:rFonts w:ascii="PT Astra Serif" w:hAnsi="PT Astra Serif" w:cs="PT Astra Serif"/>
              </w:rPr>
              <w:t>и</w:t>
            </w:r>
            <w:r w:rsidRPr="000F46FB">
              <w:rPr>
                <w:rFonts w:ascii="PT Astra Serif" w:hAnsi="PT Astra Serif" w:cs="PT Astra Serif"/>
              </w:rPr>
              <w:t>дии и иные межбюджетные трансферты, име</w:t>
            </w:r>
            <w:r w:rsidRPr="000F46FB">
              <w:rPr>
                <w:rFonts w:ascii="PT Astra Serif" w:hAnsi="PT Astra Serif" w:cs="PT Astra Serif"/>
              </w:rPr>
              <w:t>ю</w:t>
            </w:r>
            <w:r w:rsidRPr="000F46FB">
              <w:rPr>
                <w:rFonts w:ascii="PT Astra Serif" w:hAnsi="PT Astra Serif" w:cs="PT Astra Serif"/>
              </w:rPr>
              <w:t>щие целевое назначение, из федерального бю</w:t>
            </w:r>
            <w:r w:rsidRPr="000F46FB">
              <w:rPr>
                <w:rFonts w:ascii="PT Astra Serif" w:hAnsi="PT Astra Serif" w:cs="PT Astra Serif"/>
              </w:rPr>
              <w:t>д</w:t>
            </w:r>
            <w:r w:rsidRPr="000F46FB">
              <w:rPr>
                <w:rFonts w:ascii="PT Astra Serif" w:hAnsi="PT Astra Serif" w:cs="PT Astra Serif"/>
              </w:rPr>
              <w:t xml:space="preserve">жета (далее - межбюджетные трансферты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 xml:space="preserve">из федерального бюджета), - 954121,2 тыс.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рублей, в том числе по годам реализации: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2019 год: всего – 960885,97977 тыс. рублей,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 xml:space="preserve">в том числе за счет бюджетных ассигнований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445126,47977 тыс. ру</w:t>
            </w:r>
            <w:r w:rsidRPr="000F46FB">
              <w:rPr>
                <w:rFonts w:ascii="PT Astra Serif" w:hAnsi="PT Astra Serif" w:cs="PT Astra Serif"/>
              </w:rPr>
              <w:t>б</w:t>
            </w:r>
            <w:r w:rsidRPr="000F46FB">
              <w:rPr>
                <w:rFonts w:ascii="PT Astra Serif" w:hAnsi="PT Astra Serif" w:cs="PT Astra Serif"/>
              </w:rPr>
              <w:t>лей и за счет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бюджета, источником которых являются межбюджетные трансферты из федерального бюджета, - 515759,5 тыс. рублей;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2020 год: всего – 463356,37526 тыс. рублей,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 xml:space="preserve">в том числе за счет бюджетных ассигнований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130714,57526 тыс. ру</w:t>
            </w:r>
            <w:r w:rsidRPr="000F46FB">
              <w:rPr>
                <w:rFonts w:ascii="PT Astra Serif" w:hAnsi="PT Astra Serif" w:cs="PT Astra Serif"/>
              </w:rPr>
              <w:t>б</w:t>
            </w:r>
            <w:r w:rsidRPr="000F46FB">
              <w:rPr>
                <w:rFonts w:ascii="PT Astra Serif" w:hAnsi="PT Astra Serif" w:cs="PT Astra Serif"/>
              </w:rPr>
              <w:t>лей и за счет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бюджета, источником которых являются межбюджетные трансферты из федерального бюджета, - 332641,8 тыс. рублей;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2021 год: всего – 171613,18763 тыс. рублей,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 xml:space="preserve">в том числе за счет бюджетных ассигнований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65893,28763 тыс. рублей и за счет бюджетных ассигнований областного бюджета, источником которых являются ме</w:t>
            </w:r>
            <w:r w:rsidRPr="000F46FB">
              <w:rPr>
                <w:rFonts w:ascii="PT Astra Serif" w:hAnsi="PT Astra Serif" w:cs="PT Astra Serif"/>
              </w:rPr>
              <w:t>ж</w:t>
            </w:r>
            <w:r w:rsidRPr="000F46FB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0F46FB">
              <w:rPr>
                <w:rFonts w:ascii="PT Astra Serif" w:hAnsi="PT Astra Serif" w:cs="PT Astra Serif"/>
              </w:rPr>
              <w:t>д</w:t>
            </w:r>
            <w:r w:rsidRPr="000F46FB">
              <w:rPr>
                <w:rFonts w:ascii="PT Astra Serif" w:hAnsi="PT Astra Serif" w:cs="PT Astra Serif"/>
              </w:rPr>
              <w:t>жета, - 105719,9 тыс. рублей;</w:t>
            </w:r>
          </w:p>
          <w:p w:rsidR="005D0322" w:rsidRPr="000F46FB" w:rsidRDefault="005D0322" w:rsidP="005D0322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2022 год: всего – 39491,0 тыс. рублей, в том числе за счет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 xml:space="preserve">ного бюджета – 39491,0 тыс. рублей; </w:t>
            </w:r>
          </w:p>
          <w:p w:rsidR="005D0322" w:rsidRPr="000F46FB" w:rsidRDefault="005D0322" w:rsidP="005D0322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2023 год: всего – 40251,0 тыс. рублей, в том числе за счет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 xml:space="preserve">ного бюджета – 40251,0 тыс. рублей </w:t>
            </w:r>
          </w:p>
          <w:p w:rsidR="00CA6B79" w:rsidRPr="000F46FB" w:rsidRDefault="005D0322" w:rsidP="005D0322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2024 год: всего – 22501,0 тыс. рублей, в том числе за счет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 – 22501,0 тыс. рублей</w:t>
            </w:r>
            <w:r w:rsidR="00CA6B79" w:rsidRPr="000F46FB">
              <w:rPr>
                <w:rFonts w:ascii="PT Astra Serif" w:hAnsi="PT Astra Serif"/>
              </w:rPr>
              <w:t>.».</w:t>
            </w:r>
          </w:p>
        </w:tc>
      </w:tr>
    </w:tbl>
    <w:p w:rsidR="009F1D62" w:rsidRPr="000F46FB" w:rsidRDefault="00CA6B79" w:rsidP="00B075FE">
      <w:pPr>
        <w:pStyle w:val="af3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 w:cs="Times New Roman"/>
          <w:sz w:val="28"/>
          <w:szCs w:val="28"/>
        </w:rPr>
        <w:t>е</w:t>
      </w:r>
      <w:r w:rsidR="00B075FE" w:rsidRPr="000F46FB">
        <w:rPr>
          <w:rFonts w:ascii="PT Astra Serif" w:hAnsi="PT Astra Serif" w:cs="Times New Roman"/>
          <w:sz w:val="28"/>
          <w:szCs w:val="28"/>
        </w:rPr>
        <w:t>) строку «Ожидаемый эффект от реализации государственной програ</w:t>
      </w:r>
      <w:r w:rsidR="00B075FE" w:rsidRPr="000F46FB">
        <w:rPr>
          <w:rFonts w:ascii="PT Astra Serif" w:hAnsi="PT Astra Serif" w:cs="Times New Roman"/>
          <w:sz w:val="28"/>
          <w:szCs w:val="28"/>
        </w:rPr>
        <w:t>м</w:t>
      </w:r>
      <w:r w:rsidR="00B075FE" w:rsidRPr="000F46FB">
        <w:rPr>
          <w:rFonts w:ascii="PT Astra Serif" w:hAnsi="PT Astra Serif" w:cs="Times New Roman"/>
          <w:sz w:val="28"/>
          <w:szCs w:val="28"/>
        </w:rPr>
        <w:lastRenderedPageBreak/>
        <w:t>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53"/>
        <w:gridCol w:w="6025"/>
      </w:tblGrid>
      <w:tr w:rsidR="00F455D4" w:rsidRPr="000F46FB" w:rsidTr="00C5252D">
        <w:trPr>
          <w:trHeight w:val="4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455D4" w:rsidRPr="000F46FB" w:rsidRDefault="00F455D4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sub_223215"/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</w:t>
            </w:r>
          </w:p>
          <w:p w:rsidR="00F455D4" w:rsidRPr="000F46FB" w:rsidRDefault="00F455D4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эффект от реализации 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государственной 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br/>
              <w:t>программы</w:t>
            </w:r>
            <w:bookmarkEnd w:id="2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455D4" w:rsidRPr="000F46FB" w:rsidRDefault="00F455D4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государственных гарантий реализации прав на получение общедоступного и бесплатного общего образования;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предоставление детям с ОВЗ и детям-инвалидам возможности освоения образовательных программ начального общего, основного общего, среднего общего образования с применением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дистанционных образовательных технологий;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в общеобразовательных организациях универсальной безбарьерной среды для инклюзивного образования детей-инвалидов; 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к 2024 году условий для обучения 97,8 процента обучающихся общеобразовательных организаций в одну смену;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трудоустройства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полученной профессии, специальности среднего профессионального образования 67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 2024 году до 34 процентов доли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83 процентами детей в возрасте от 5 до 18 лет дополнительного образования;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70 процентами детей-инвалидов и детей с ОВЗ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5 до 18 лет дополнительного образования;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 2024 году до 21 процента доли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молодых людей в возрасте от 14 до 30 лет, участвующих в деятельности молодёжных общественных объединений;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3" w:name="sub_199"/>
            <w:r w:rsidRPr="000F46FB">
              <w:rPr>
                <w:rFonts w:ascii="PT Astra Serif" w:hAnsi="PT Astra Serif"/>
              </w:rPr>
              <w:t xml:space="preserve">организация и обеспечение к 2024 году отдыха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оздоровления не менее 41,4 процента детей, обучающихся в общеобразовательных организациях, находящихся на территории Ульяновской области;</w:t>
            </w:r>
            <w:bookmarkEnd w:id="3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4" w:name="sub_721"/>
            <w:r w:rsidRPr="000F46FB">
              <w:rPr>
                <w:rFonts w:ascii="PT Astra Serif" w:hAnsi="PT Astra Serif"/>
              </w:rPr>
              <w:t xml:space="preserve">создание к 2024 году условий для реализации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не менее чем 0,4 процента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права на оздоровление;</w:t>
            </w:r>
            <w:bookmarkEnd w:id="4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функционирования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системы мониторинга оценки образовательных результатов на федеральном, региональном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муниципальном уровнях;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5" w:name="sub_138"/>
            <w:r w:rsidRPr="000F46FB">
              <w:rPr>
                <w:rFonts w:ascii="PT Astra Serif" w:hAnsi="PT Astra Serif"/>
              </w:rPr>
              <w:t xml:space="preserve">увеличение доли инновационных проектов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программ организаций, осуществляющих образовательную деятельность и находящихся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  <w:bookmarkEnd w:id="5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6" w:name="sub_139"/>
            <w:r w:rsidRPr="000F46FB">
              <w:rPr>
                <w:rFonts w:ascii="PT Astra Serif" w:hAnsi="PT Astra Serif"/>
              </w:rPr>
              <w:t xml:space="preserve"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индексируемых в информационно-аналитических системах научного цитирования.</w:t>
            </w:r>
            <w:bookmarkEnd w:id="6"/>
          </w:p>
          <w:p w:rsidR="00F455D4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полного достижения плановых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значений целевых индикаторов государственной программы</w:t>
            </w:r>
            <w:r w:rsidR="00F455D4" w:rsidRPr="000F46FB">
              <w:rPr>
                <w:rFonts w:ascii="PT Astra Serif" w:hAnsi="PT Astra Serif"/>
              </w:rPr>
              <w:t>.».</w:t>
            </w:r>
          </w:p>
        </w:tc>
      </w:tr>
    </w:tbl>
    <w:p w:rsidR="009A2830" w:rsidRPr="000F46FB" w:rsidRDefault="00B969BF" w:rsidP="00045485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4"/>
        </w:rPr>
        <w:t>3</w:t>
      </w:r>
      <w:r w:rsidR="009A2830" w:rsidRPr="000F46FB">
        <w:rPr>
          <w:rFonts w:ascii="PT Astra Serif" w:hAnsi="PT Astra Serif"/>
          <w:spacing w:val="-4"/>
        </w:rPr>
        <w:t xml:space="preserve">. </w:t>
      </w:r>
      <w:r w:rsidR="00C4399F" w:rsidRPr="000F46FB">
        <w:rPr>
          <w:rFonts w:ascii="PT Astra Serif" w:hAnsi="PT Astra Serif"/>
        </w:rPr>
        <w:t>В</w:t>
      </w:r>
      <w:r w:rsidR="002F0A1D" w:rsidRPr="000F46FB">
        <w:rPr>
          <w:rFonts w:ascii="PT Astra Serif" w:hAnsi="PT Astra Serif"/>
        </w:rPr>
        <w:t xml:space="preserve"> разделе 3 цифры «</w:t>
      </w:r>
      <w:r w:rsidR="009A2830" w:rsidRPr="000F46FB">
        <w:rPr>
          <w:rFonts w:ascii="PT Astra Serif" w:hAnsi="PT Astra Serif"/>
        </w:rPr>
        <w:t>202</w:t>
      </w:r>
      <w:r w:rsidR="00C14C73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C14C73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».</w:t>
      </w:r>
    </w:p>
    <w:p w:rsidR="009A2830" w:rsidRPr="000F46FB" w:rsidRDefault="00B969BF" w:rsidP="00045485">
      <w:pPr>
        <w:spacing w:line="245" w:lineRule="auto"/>
        <w:ind w:firstLine="708"/>
        <w:jc w:val="both"/>
        <w:rPr>
          <w:rFonts w:ascii="PT Astra Serif" w:hAnsi="PT Astra Serif"/>
          <w:spacing w:val="-4"/>
        </w:rPr>
      </w:pPr>
      <w:r w:rsidRPr="000F46FB">
        <w:rPr>
          <w:rFonts w:ascii="PT Astra Serif" w:hAnsi="PT Astra Serif"/>
          <w:spacing w:val="-4"/>
        </w:rPr>
        <w:t>4</w:t>
      </w:r>
      <w:r w:rsidR="009A2830" w:rsidRPr="000F46FB">
        <w:rPr>
          <w:rFonts w:ascii="PT Astra Serif" w:hAnsi="PT Astra Serif"/>
          <w:spacing w:val="-4"/>
        </w:rPr>
        <w:t xml:space="preserve">. </w:t>
      </w:r>
      <w:r w:rsidR="00C4399F" w:rsidRPr="000F46FB">
        <w:rPr>
          <w:rFonts w:ascii="PT Astra Serif" w:hAnsi="PT Astra Serif"/>
        </w:rPr>
        <w:t>В</w:t>
      </w:r>
      <w:r w:rsidR="006B60D1" w:rsidRPr="000F46FB">
        <w:rPr>
          <w:rFonts w:ascii="PT Astra Serif" w:hAnsi="PT Astra Serif"/>
        </w:rPr>
        <w:t xml:space="preserve"> абзаце девятом</w:t>
      </w:r>
      <w:r w:rsidR="006B60D1" w:rsidRPr="000F46FB">
        <w:rPr>
          <w:rFonts w:ascii="PT Astra Serif" w:hAnsi="PT Astra Serif"/>
          <w:spacing w:val="-4"/>
        </w:rPr>
        <w:t xml:space="preserve"> раздела</w:t>
      </w:r>
      <w:r w:rsidR="009A2830" w:rsidRPr="000F46FB">
        <w:rPr>
          <w:rFonts w:ascii="PT Astra Serif" w:hAnsi="PT Astra Serif"/>
          <w:spacing w:val="-4"/>
        </w:rPr>
        <w:t xml:space="preserve"> 4</w:t>
      </w:r>
      <w:r w:rsidR="009A2830" w:rsidRPr="000F46FB">
        <w:rPr>
          <w:rFonts w:ascii="PT Astra Serif" w:hAnsi="PT Astra Serif"/>
        </w:rPr>
        <w:t>цифры 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AB57A8"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 xml:space="preserve">» заменить цифрами </w:t>
      </w:r>
      <w:r w:rsidR="00AF48C2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A95436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 xml:space="preserve">». </w:t>
      </w:r>
    </w:p>
    <w:p w:rsidR="00B61B23" w:rsidRPr="000F46FB" w:rsidRDefault="00B969BF" w:rsidP="00045485">
      <w:pPr>
        <w:spacing w:line="245" w:lineRule="auto"/>
        <w:ind w:firstLine="708"/>
        <w:jc w:val="both"/>
        <w:rPr>
          <w:rFonts w:ascii="PT Astra Serif" w:hAnsi="PT Astra Serif"/>
          <w:spacing w:val="-4"/>
        </w:rPr>
      </w:pPr>
      <w:r w:rsidRPr="000F46FB">
        <w:rPr>
          <w:rFonts w:ascii="PT Astra Serif" w:hAnsi="PT Astra Serif"/>
          <w:spacing w:val="-4"/>
        </w:rPr>
        <w:t>5</w:t>
      </w:r>
      <w:r w:rsidR="009A2830" w:rsidRPr="000F46FB">
        <w:rPr>
          <w:rFonts w:ascii="PT Astra Serif" w:hAnsi="PT Astra Serif"/>
          <w:spacing w:val="-4"/>
        </w:rPr>
        <w:t>.</w:t>
      </w:r>
      <w:r w:rsidR="00B61B23" w:rsidRPr="000F46FB">
        <w:rPr>
          <w:rFonts w:ascii="PT Astra Serif" w:hAnsi="PT Astra Serif"/>
          <w:spacing w:val="-4"/>
        </w:rPr>
        <w:t xml:space="preserve"> В разделе</w:t>
      </w:r>
      <w:r w:rsidR="009A2830" w:rsidRPr="000F46FB">
        <w:rPr>
          <w:rFonts w:ascii="PT Astra Serif" w:hAnsi="PT Astra Serif"/>
          <w:spacing w:val="-4"/>
        </w:rPr>
        <w:t xml:space="preserve"> 5</w:t>
      </w:r>
      <w:r w:rsidR="00B61B23" w:rsidRPr="000F46FB">
        <w:rPr>
          <w:rFonts w:ascii="PT Astra Serif" w:hAnsi="PT Astra Serif"/>
          <w:spacing w:val="-4"/>
        </w:rPr>
        <w:t>:</w:t>
      </w:r>
    </w:p>
    <w:p w:rsidR="00B97608" w:rsidRPr="000F46FB" w:rsidRDefault="00B61B23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/>
          <w:b w:val="0"/>
          <w:spacing w:val="-4"/>
          <w:sz w:val="28"/>
          <w:szCs w:val="28"/>
        </w:rPr>
        <w:t>1)</w:t>
      </w:r>
      <w:r w:rsidR="00B9760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 абзаце первом цифры «79281406,0766» заменить цифрами «112945572,3766», цифры «76346687,45306» заменить цифрами «109983294,55306»; </w:t>
      </w:r>
    </w:p>
    <w:p w:rsidR="00B97608" w:rsidRPr="000F46FB" w:rsidRDefault="00B97608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2) дополнить абзацами десятым – двенадцатым следующего содержания:</w:t>
      </w:r>
    </w:p>
    <w:p w:rsidR="00B97608" w:rsidRPr="000F46FB" w:rsidRDefault="00B97608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«2022 год: всего – 10803881,9тыс. рублей, в том числе за счёт бюджетных ассигнований областного бюджета – 10794695,5 тыс. рублей и за счёт бюджетных ассигнований областного бюджета, источником которых являются межбюджетные трансферты из федерального бюджета, – 9186,4 тыс. рублей;</w:t>
      </w:r>
    </w:p>
    <w:p w:rsidR="00B97608" w:rsidRPr="000F46FB" w:rsidRDefault="00B97608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2023 год: всего – 11221441,4 тыс. рублей, в том числе за счёт бюджетных ассигнований областного бюджета – 11212255,0 тыс. рублей и за счёт бюджетных ассигнований областного бюджета, источником которых являются межбюджетные трансферты из федерального бюджета, – 9186,4 тыс. рублей;</w:t>
      </w:r>
    </w:p>
    <w:p w:rsidR="00B97608" w:rsidRPr="000F46FB" w:rsidRDefault="00B97608" w:rsidP="00B9760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11638843,0 тыс. рублей, в том числе за счёт бюджетных ассигнований областного бюджета – 11629656,6 тыс. рублей и за счёт бюджетных ассигнований областного бюджета, источником которых являются межбюджетные трансферты из федерального бюджета, – 9186,4 тыс. рублей.»;</w:t>
      </w:r>
    </w:p>
    <w:p w:rsidR="00B11A24" w:rsidRPr="000F46FB" w:rsidRDefault="00B11A24" w:rsidP="00B9760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абзац десятый считать соответственно абзацем тринадцатым;</w:t>
      </w:r>
    </w:p>
    <w:p w:rsidR="00437D11" w:rsidRPr="000F46FB" w:rsidRDefault="00B11A24" w:rsidP="00437D11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четырнадцатом цифры «2</w:t>
      </w:r>
      <w:r w:rsidRPr="000F46FB">
        <w:rPr>
          <w:rFonts w:ascii="PT Astra Serif" w:hAnsi="PT Astra Serif"/>
          <w:vertAlign w:val="superscript"/>
        </w:rPr>
        <w:t>8</w:t>
      </w:r>
      <w:r w:rsidRPr="000F46FB">
        <w:rPr>
          <w:rFonts w:ascii="PT Astra Serif" w:hAnsi="PT Astra Serif"/>
        </w:rPr>
        <w:t>» заменить цифрами «</w:t>
      </w:r>
      <w:r w:rsidR="00E82613">
        <w:rPr>
          <w:rFonts w:ascii="PT Astra Serif" w:hAnsi="PT Astra Serif"/>
        </w:rPr>
        <w:t>2</w:t>
      </w:r>
      <w:r w:rsidR="00E82613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</w:t>
      </w:r>
      <w:r w:rsidR="00AF4982" w:rsidRPr="000F46FB">
        <w:rPr>
          <w:rFonts w:ascii="PT Astra Serif" w:hAnsi="PT Astra Serif"/>
        </w:rPr>
        <w:t>.</w:t>
      </w:r>
    </w:p>
    <w:p w:rsidR="009A2830" w:rsidRPr="000F46FB" w:rsidRDefault="00B969BF" w:rsidP="00045485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4"/>
        </w:rPr>
        <w:t>6</w:t>
      </w:r>
      <w:r w:rsidR="009A2830" w:rsidRPr="000F46FB">
        <w:rPr>
          <w:rFonts w:ascii="PT Astra Serif" w:hAnsi="PT Astra Serif"/>
          <w:spacing w:val="-4"/>
        </w:rPr>
        <w:t>.</w:t>
      </w:r>
      <w:r w:rsidR="009A2830" w:rsidRPr="000F46FB">
        <w:rPr>
          <w:rFonts w:ascii="PT Astra Serif" w:hAnsi="PT Astra Serif"/>
        </w:rPr>
        <w:t xml:space="preserve"> Раздел 6 изложить в следующей редакции: </w:t>
      </w:r>
    </w:p>
    <w:p w:rsidR="009A2830" w:rsidRPr="000F46FB" w:rsidRDefault="009A2830" w:rsidP="00045485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мероприятий </w:t>
      </w:r>
    </w:p>
    <w:p w:rsidR="009A2830" w:rsidRPr="000F46FB" w:rsidRDefault="009A2830" w:rsidP="00045485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государственной программы</w:t>
      </w:r>
    </w:p>
    <w:p w:rsidR="009A2830" w:rsidRPr="000F46FB" w:rsidRDefault="009A2830" w:rsidP="00045485">
      <w:pPr>
        <w:spacing w:line="245" w:lineRule="auto"/>
        <w:jc w:val="center"/>
        <w:rPr>
          <w:rFonts w:ascii="PT Astra Serif" w:hAnsi="PT Astra Serif"/>
          <w:b/>
          <w:bCs/>
        </w:rPr>
      </w:pPr>
    </w:p>
    <w:p w:rsidR="009A2830" w:rsidRPr="000F46FB" w:rsidRDefault="009A2830" w:rsidP="00045485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При выполнении мероприятий государственной программы ожидаются следующие результаты: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государственных гарантий реализации прав на получение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общедоступного и бесплатного общего образования;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предоставление детям с ОВЗ и детям-инвалидам возможности освоения образовательных программ начального общего, основного общего, среднего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общего образования с применением дистанционных образовательных технологий;</w:t>
      </w:r>
    </w:p>
    <w:p w:rsidR="00743AE9" w:rsidRPr="000F46FB" w:rsidRDefault="00743AE9" w:rsidP="00743AE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в общеобразовательных организациях универсальной безбарьерной среды для инклюзивного образования детей-инвалидов; 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обучения 97,8 процента обучающихся общеобразовательных организаций в одну смену;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к 2024 году трудоустройства по полученной профессии,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специальности среднего профессионального образования 67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 2024 году до 34 процентов доли профессиональных образовательных организаций, в которых созданы условия для получения среднего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профессионального образования и профессионального обучения инвалидами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лицами с ОВЗ, в том числе с использованием дистанционных образовательных технологий;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получения 83 процентами детей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возрасте от 5 до 18 лет дополнительного образования;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получения 70 процентами детей-инвалидов и детей с ОВЗ в возрасте от 5 до 18 лет дополнительного образования;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 2024 году до 21 процента доли молодых людей в возрасте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от 14 до 30 лет, участвующих в деятельности молодёжных общественных объединений;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организация и обеспечение к 2024 году отдыха и оздоровления не менее 41,4 процента детей, обучающихся в общеобразовательных организациях, находящихся на территории Ульяновской области;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реализации не менее чем 0,4 процента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образований Ульяновской области, замещающих в них должности, не являющиеся муниципальными должностями или должностями муниципальной службы, права на оздоровление;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функционирования системы мониторинга оценки образовательных результатов на федеральном, региональном и муниципальном уровнях;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доли инновационных проектов и программ организаций,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</w:t>
      </w:r>
    </w:p>
    <w:p w:rsidR="00743AE9" w:rsidRPr="000F46FB" w:rsidRDefault="00743AE9" w:rsidP="00743AE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полного достижения плановых значений целевых индикаторов государственной программы</w:t>
      </w:r>
    </w:p>
    <w:p w:rsidR="009A2830" w:rsidRPr="000F46FB" w:rsidRDefault="009A2830" w:rsidP="00045485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государственной программы </w:t>
      </w:r>
      <w:r w:rsidR="0017315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 разбивкой по годам реализации приведён в </w:t>
      </w:r>
      <w:hyperlink w:anchor="sub_400" w:history="1">
        <w:r w:rsidRPr="000F46FB">
          <w:rPr>
            <w:rFonts w:ascii="PT Astra Serif" w:hAnsi="PT Astra Serif"/>
          </w:rPr>
          <w:t>приложениях № 4</w:t>
        </w:r>
      </w:hyperlink>
      <w:r w:rsidRPr="000F46FB">
        <w:rPr>
          <w:rFonts w:ascii="PT Astra Serif" w:hAnsi="PT Astra Serif"/>
        </w:rPr>
        <w:t xml:space="preserve">, </w:t>
      </w:r>
      <w:hyperlink w:anchor="sub_401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.1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.2</w:t>
        </w:r>
      </w:hyperlink>
      <w:r w:rsidR="0017315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программе.».</w:t>
      </w:r>
    </w:p>
    <w:p w:rsidR="009A2830" w:rsidRPr="000F46FB" w:rsidRDefault="00AE7BBA" w:rsidP="00045485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7</w:t>
      </w:r>
      <w:r w:rsidR="009A2830" w:rsidRPr="000F46FB">
        <w:rPr>
          <w:rFonts w:ascii="PT Astra Serif" w:hAnsi="PT Astra Serif"/>
        </w:rPr>
        <w:t xml:space="preserve">. В подпрограмме «Развитие общего образования детей в Ульяновской </w:t>
      </w:r>
      <w:r w:rsidR="00C408B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области»:</w:t>
      </w:r>
    </w:p>
    <w:p w:rsidR="009A2830" w:rsidRPr="000F46FB" w:rsidRDefault="009A2830" w:rsidP="00045485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B81C1C" w:rsidP="00045485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</w:t>
      </w:r>
      <w:r w:rsidR="009A2830" w:rsidRPr="000F46FB">
        <w:rPr>
          <w:rFonts w:ascii="PT Astra Serif" w:hAnsi="PT Astra Serif"/>
        </w:rPr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045485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045485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обучающихся общеобразовательных организаций, обучение которых осуществляется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соответствии с требованиями ФГОС, в общей численности обучающихся общеобразовательных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удельный вес численности учителей общеобразовательных организаций в возрасте до 35 лет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учителей общеобразовательных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во всероссийской олимпиаде школьников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среднего общего образования;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организациях, в том числе: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организациях, введённых за счёт софинансирования из средств федерального бюджета;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детей-инвалидов, которым созданы условия для получения качественного начального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общего, основного общего, среднего общего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образования, в общей численности детей-инвалидов школьного возраста;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детей-инвалидов, в общем количестве дошкольных 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школьных автобусов, приобретённых общеобразовательными организациями;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выпускников-инвалидов 9 и 11 классов, охваченных профориентационной работой,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возрасте от 2 месяцев до 3 лет в организациях, осуществляющих образовательную деятельность по образовательным программам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дошкольного образования, созданных за счёт иных межбюджетных трансфертов из федерального бюджета;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возрасте от 1,5 до 3 лет в организациях,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осуществляющих образовательную деятельность по образовательным программам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дошкольного образования, созданных за счёт иных межбюджетных трансфертов из федерального бюджета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численность воспитанников в возрасте до трёх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присмотр и уход;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численность воспитанников в возрасте до трёх лет, посещающих частные организации, осуществляющие образовательную деятельность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образовательным программам дошкольного образования, присмотр и уход;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доступность дошкольного образования для детей в возрасте от полутора до трёх лет;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зданий муниципальных дошкольных образовательных организаций, требующих ремонта, в общем количестве зданий муниципальных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дошкольных образовательных организаций;</w:t>
            </w:r>
          </w:p>
          <w:p w:rsidR="00A7725D" w:rsidRPr="000F46FB" w:rsidRDefault="003732A8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pacing w:val="-2"/>
              </w:rPr>
              <w:t>обновлен</w:t>
            </w:r>
            <w:r w:rsidR="00E65F95">
              <w:rPr>
                <w:rFonts w:ascii="PT Astra Serif" w:hAnsi="PT Astra Serif"/>
                <w:spacing w:val="-2"/>
              </w:rPr>
              <w:t>ие</w:t>
            </w:r>
            <w:r w:rsidRPr="000F46FB">
              <w:rPr>
                <w:rFonts w:ascii="PT Astra Serif" w:hAnsi="PT Astra Serif"/>
                <w:spacing w:val="-2"/>
              </w:rPr>
              <w:t xml:space="preserve"> содержани</w:t>
            </w:r>
            <w:r w:rsidR="00E65F95">
              <w:rPr>
                <w:rFonts w:ascii="PT Astra Serif" w:hAnsi="PT Astra Serif"/>
                <w:spacing w:val="-2"/>
              </w:rPr>
              <w:t xml:space="preserve">я </w:t>
            </w:r>
            <w:r w:rsidRPr="000F46FB">
              <w:rPr>
                <w:rFonts w:ascii="PT Astra Serif" w:hAnsi="PT Astra Serif"/>
                <w:spacing w:val="-2"/>
              </w:rPr>
              <w:t>и метод</w:t>
            </w:r>
            <w:r w:rsidR="00E65F95">
              <w:rPr>
                <w:rFonts w:ascii="PT Astra Serif" w:hAnsi="PT Astra Serif"/>
                <w:spacing w:val="-2"/>
              </w:rPr>
              <w:t>ов</w:t>
            </w:r>
            <w:r w:rsidRPr="000F46FB">
              <w:rPr>
                <w:rFonts w:ascii="PT Astra Serif" w:hAnsi="PT Astra Serif"/>
                <w:spacing w:val="-2"/>
              </w:rPr>
              <w:t xml:space="preserve"> обучения предметной области «Технология» и других предметных областей</w:t>
            </w:r>
            <w:r w:rsidR="00E65F95" w:rsidRPr="000F46FB">
              <w:rPr>
                <w:rFonts w:ascii="PT Astra Serif" w:hAnsi="PT Astra Serif"/>
                <w:spacing w:val="-2"/>
              </w:rPr>
              <w:t xml:space="preserve"> в Ульяновской области</w:t>
            </w:r>
            <w:r w:rsidR="00A7725D" w:rsidRPr="000F46FB">
              <w:rPr>
                <w:rFonts w:ascii="PT Astra Serif" w:hAnsi="PT Astra Serif"/>
                <w:spacing w:val="-2"/>
              </w:rPr>
              <w:t>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  <w:spacing w:val="-2"/>
              </w:rPr>
            </w:pPr>
            <w:r w:rsidRPr="000F46FB">
              <w:rPr>
                <w:rFonts w:ascii="PT Astra Serif" w:hAnsi="PT Astra Serif"/>
                <w:spacing w:val="-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 в Ульяновской области,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услуг психолого-педагогической,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      </w:r>
          </w:p>
          <w:p w:rsidR="009A2830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работников, прошедших добровольную независимую оценку квалификации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B81C1C" w:rsidP="000C157F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 в строке «Сроки и этапы реализации под</w:t>
      </w:r>
      <w:r w:rsidR="003B75A3" w:rsidRPr="000F46FB">
        <w:rPr>
          <w:rFonts w:ascii="PT Astra Serif" w:hAnsi="PT Astra Serif"/>
        </w:rPr>
        <w:t>программы» цифры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1</w:t>
      </w:r>
      <w:r w:rsidR="003B75A3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3B75A3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3351E0" w:rsidP="00265D1D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7012E2" w:rsidRPr="000F46FB" w:rsidRDefault="007012E2" w:rsidP="0070440C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омцифры «</w:t>
      </w:r>
      <w:r w:rsidR="0070440C" w:rsidRPr="000F46FB">
        <w:rPr>
          <w:rFonts w:ascii="PT Astra Serif" w:hAnsi="PT Astra Serif"/>
        </w:rPr>
        <w:t>62752784,63745</w:t>
      </w:r>
      <w:r w:rsidRPr="000F46FB">
        <w:rPr>
          <w:rFonts w:ascii="PT Astra Serif" w:hAnsi="PT Astra Serif"/>
        </w:rPr>
        <w:t>» заменить цифрами «</w:t>
      </w:r>
      <w:r w:rsidR="0070440C" w:rsidRPr="000F46FB">
        <w:rPr>
          <w:rFonts w:ascii="PT Astra Serif" w:hAnsi="PT Astra Serif"/>
        </w:rPr>
        <w:t>88923797,82145</w:t>
      </w:r>
      <w:r w:rsidRPr="000F46FB">
        <w:rPr>
          <w:rFonts w:ascii="PT Astra Serif" w:hAnsi="PT Astra Serif"/>
        </w:rPr>
        <w:t>»,цифры «</w:t>
      </w:r>
      <w:r w:rsidR="0070440C" w:rsidRPr="000F46FB">
        <w:rPr>
          <w:rFonts w:ascii="PT Astra Serif" w:hAnsi="PT Astra Serif"/>
        </w:rPr>
        <w:t>60290730,81391</w:t>
      </w:r>
      <w:r w:rsidRPr="000F46FB">
        <w:rPr>
          <w:rFonts w:ascii="PT Astra Serif" w:hAnsi="PT Astra Serif"/>
        </w:rPr>
        <w:t>» заменить цифрами «</w:t>
      </w:r>
      <w:r w:rsidR="0070440C" w:rsidRPr="000F46FB">
        <w:rPr>
          <w:rFonts w:ascii="PT Astra Serif" w:hAnsi="PT Astra Serif"/>
        </w:rPr>
        <w:t>86461743,99791</w:t>
      </w:r>
      <w:r w:rsidRPr="000F46FB">
        <w:rPr>
          <w:rFonts w:ascii="PT Astra Serif" w:hAnsi="PT Astra Serif"/>
        </w:rPr>
        <w:t>»;</w:t>
      </w:r>
    </w:p>
    <w:p w:rsidR="005C285A" w:rsidRPr="000F46FB" w:rsidRDefault="005C285A" w:rsidP="005C285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шестом цифры «8338277,9445» заменить цифрами «8338534,8285», цифры «7836606,9445» заменить цифрами «7836863,8285»;</w:t>
      </w:r>
    </w:p>
    <w:p w:rsidR="005C285A" w:rsidRPr="000F46FB" w:rsidRDefault="005C285A" w:rsidP="00810669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AB3F62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 xml:space="preserve"> цифры «</w:t>
      </w:r>
      <w:r w:rsidR="00810669" w:rsidRPr="000F46FB">
        <w:rPr>
          <w:rFonts w:ascii="PT Astra Serif" w:hAnsi="PT Astra Serif"/>
        </w:rPr>
        <w:t>8178651,77526</w:t>
      </w:r>
      <w:r w:rsidRPr="000F46FB">
        <w:rPr>
          <w:rFonts w:ascii="PT Astra Serif" w:hAnsi="PT Astra Serif"/>
        </w:rPr>
        <w:t>» заменить цифрами «</w:t>
      </w:r>
      <w:r w:rsidR="00810669" w:rsidRPr="000F46FB">
        <w:rPr>
          <w:rFonts w:ascii="PT Astra Serif" w:hAnsi="PT Astra Serif"/>
        </w:rPr>
        <w:t>8175581,77526</w:t>
      </w:r>
      <w:r w:rsidRPr="000F46FB">
        <w:rPr>
          <w:rFonts w:ascii="PT Astra Serif" w:hAnsi="PT Astra Serif"/>
        </w:rPr>
        <w:t>», цифры «</w:t>
      </w:r>
      <w:r w:rsidR="00810669" w:rsidRPr="000F46FB">
        <w:rPr>
          <w:rFonts w:ascii="PT Astra Serif" w:hAnsi="PT Astra Serif"/>
        </w:rPr>
        <w:t>7846009,97526</w:t>
      </w:r>
      <w:r w:rsidRPr="000F46FB">
        <w:rPr>
          <w:rFonts w:ascii="PT Astra Serif" w:hAnsi="PT Astra Serif"/>
        </w:rPr>
        <w:t>» заменить цифрами «</w:t>
      </w:r>
      <w:r w:rsidR="00810669" w:rsidRPr="000F46FB">
        <w:rPr>
          <w:rFonts w:ascii="PT Astra Serif" w:hAnsi="PT Astra Serif"/>
        </w:rPr>
        <w:t>7842939,97526</w:t>
      </w:r>
      <w:r w:rsidRPr="000F46FB">
        <w:rPr>
          <w:rFonts w:ascii="PT Astra Serif" w:hAnsi="PT Astra Serif"/>
        </w:rPr>
        <w:t>»;</w:t>
      </w:r>
    </w:p>
    <w:p w:rsidR="005C285A" w:rsidRPr="000F46FB" w:rsidRDefault="005C285A" w:rsidP="000834CE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810669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 xml:space="preserve"> цифры «</w:t>
      </w:r>
      <w:r w:rsidR="000834CE" w:rsidRPr="000F46FB">
        <w:rPr>
          <w:rFonts w:ascii="PT Astra Serif" w:hAnsi="PT Astra Serif"/>
        </w:rPr>
        <w:t>8148991,78763</w:t>
      </w:r>
      <w:r w:rsidRPr="000F46FB">
        <w:rPr>
          <w:rFonts w:ascii="PT Astra Serif" w:hAnsi="PT Astra Serif"/>
        </w:rPr>
        <w:t>» заменить цифрами «</w:t>
      </w:r>
      <w:r w:rsidR="000834CE" w:rsidRPr="000F46FB">
        <w:rPr>
          <w:rFonts w:ascii="PT Astra Serif" w:hAnsi="PT Astra Serif"/>
        </w:rPr>
        <w:t>8165591,78763</w:t>
      </w:r>
      <w:r w:rsidRPr="000F46FB">
        <w:rPr>
          <w:rFonts w:ascii="PT Astra Serif" w:hAnsi="PT Astra Serif"/>
        </w:rPr>
        <w:t>», цифры «</w:t>
      </w:r>
      <w:r w:rsidR="000834CE" w:rsidRPr="000F46FB">
        <w:rPr>
          <w:rFonts w:ascii="PT Astra Serif" w:hAnsi="PT Astra Serif"/>
        </w:rPr>
        <w:t>8043271,88763</w:t>
      </w:r>
      <w:r w:rsidRPr="000F46FB">
        <w:rPr>
          <w:rFonts w:ascii="PT Astra Serif" w:hAnsi="PT Astra Serif"/>
        </w:rPr>
        <w:t>» заменить цифрами «</w:t>
      </w:r>
      <w:r w:rsidR="000834CE" w:rsidRPr="000F46FB">
        <w:rPr>
          <w:rFonts w:ascii="PT Astra Serif" w:hAnsi="PT Astra Serif"/>
        </w:rPr>
        <w:t>8059871,88763</w:t>
      </w:r>
      <w:r w:rsidRPr="000F46FB">
        <w:rPr>
          <w:rFonts w:ascii="PT Astra Serif" w:hAnsi="PT Astra Serif"/>
        </w:rPr>
        <w:t>»;</w:t>
      </w:r>
    </w:p>
    <w:p w:rsidR="005C285A" w:rsidRPr="000F46FB" w:rsidRDefault="002D2F14" w:rsidP="005C285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девятым – одиннадцатым следующего содержания:</w:t>
      </w:r>
    </w:p>
    <w:p w:rsidR="006E4CEB" w:rsidRPr="000F46FB" w:rsidRDefault="006E4CEB" w:rsidP="006E4CEB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8383229,7 тыс. рублей, в том числе за счёт бюджетных ассигнований областного бюджета – 8383229,7 тыс. рублей;</w:t>
      </w:r>
    </w:p>
    <w:p w:rsidR="006E4CEB" w:rsidRPr="000F46FB" w:rsidRDefault="006E4CEB" w:rsidP="006E4CEB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8721207,4 тыс. рублей, в том числе за счёт бюджетных ассигнований областного бюджета – 8721207,4 тыс. рублей;</w:t>
      </w:r>
    </w:p>
    <w:p w:rsidR="006E4CEB" w:rsidRPr="000F46FB" w:rsidRDefault="006E4CEB" w:rsidP="006E4CEB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9052789,2 тыс. рублей, в том числе за счёт бюджетных ассигнований областного бюджета – 9052789,2 тыс. рублей.»;</w:t>
      </w:r>
    </w:p>
    <w:p w:rsidR="002D2F14" w:rsidRPr="000F46FB" w:rsidRDefault="003351E0" w:rsidP="003351E0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строке «Ресурсное обеспечение проектов, реализуемых в составе подпрограммы»:</w:t>
      </w:r>
    </w:p>
    <w:p w:rsidR="001551E9" w:rsidRPr="000F46FB" w:rsidRDefault="001551E9" w:rsidP="002B0C04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</w:t>
      </w:r>
      <w:r w:rsidR="002B0C04" w:rsidRPr="000F46FB">
        <w:rPr>
          <w:rFonts w:ascii="PT Astra Serif" w:hAnsi="PT Astra Serif"/>
        </w:rPr>
        <w:t>1468282,40739</w:t>
      </w:r>
      <w:r w:rsidRPr="000F46FB">
        <w:rPr>
          <w:rFonts w:ascii="PT Astra Serif" w:hAnsi="PT Astra Serif"/>
        </w:rPr>
        <w:t>» заменить цифрами «</w:t>
      </w:r>
      <w:r w:rsidR="002B0C04" w:rsidRPr="000F46FB">
        <w:rPr>
          <w:rFonts w:ascii="PT Astra Serif" w:hAnsi="PT Astra Serif"/>
        </w:rPr>
        <w:t>1519752,29139</w:t>
      </w:r>
      <w:r w:rsidRPr="000F46FB">
        <w:rPr>
          <w:rFonts w:ascii="PT Astra Serif" w:hAnsi="PT Astra Serif"/>
        </w:rPr>
        <w:t>», цифры «</w:t>
      </w:r>
      <w:r w:rsidR="002B0C04" w:rsidRPr="000F46FB">
        <w:rPr>
          <w:rFonts w:ascii="PT Astra Serif" w:hAnsi="PT Astra Serif"/>
        </w:rPr>
        <w:t>533031,60739</w:t>
      </w:r>
      <w:r w:rsidRPr="000F46FB">
        <w:rPr>
          <w:rFonts w:ascii="PT Astra Serif" w:hAnsi="PT Astra Serif"/>
        </w:rPr>
        <w:t>» заменить цифрами «</w:t>
      </w:r>
      <w:r w:rsidR="002B0C04" w:rsidRPr="000F46FB">
        <w:rPr>
          <w:rFonts w:ascii="PT Astra Serif" w:hAnsi="PT Astra Serif"/>
        </w:rPr>
        <w:t>584501,49139</w:t>
      </w:r>
      <w:r w:rsidRPr="000F46FB">
        <w:rPr>
          <w:rFonts w:ascii="PT Astra Serif" w:hAnsi="PT Astra Serif"/>
        </w:rPr>
        <w:t>»;</w:t>
      </w:r>
    </w:p>
    <w:p w:rsidR="001551E9" w:rsidRPr="000F46FB" w:rsidRDefault="001551E9" w:rsidP="00242EE1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242EE1" w:rsidRPr="000F46FB">
        <w:rPr>
          <w:rFonts w:ascii="PT Astra Serif" w:hAnsi="PT Astra Serif"/>
        </w:rPr>
        <w:t>втором</w:t>
      </w:r>
      <w:r w:rsidRPr="000F46FB">
        <w:rPr>
          <w:rFonts w:ascii="PT Astra Serif" w:hAnsi="PT Astra Serif"/>
        </w:rPr>
        <w:t xml:space="preserve"> цифры «</w:t>
      </w:r>
      <w:r w:rsidR="00242EE1" w:rsidRPr="000F46FB">
        <w:rPr>
          <w:rFonts w:ascii="PT Astra Serif" w:hAnsi="PT Astra Serif"/>
        </w:rPr>
        <w:t>931840,4445</w:t>
      </w:r>
      <w:r w:rsidRPr="000F46FB">
        <w:rPr>
          <w:rFonts w:ascii="PT Astra Serif" w:hAnsi="PT Astra Serif"/>
        </w:rPr>
        <w:t>» заменить цифрами «</w:t>
      </w:r>
      <w:r w:rsidR="00242EE1" w:rsidRPr="000F46FB">
        <w:rPr>
          <w:rFonts w:ascii="PT Astra Serif" w:hAnsi="PT Astra Serif"/>
        </w:rPr>
        <w:t>932097,3285</w:t>
      </w:r>
      <w:r w:rsidRPr="000F46FB">
        <w:rPr>
          <w:rFonts w:ascii="PT Astra Serif" w:hAnsi="PT Astra Serif"/>
        </w:rPr>
        <w:t>», цифры «</w:t>
      </w:r>
      <w:r w:rsidR="00242EE1" w:rsidRPr="000F46FB">
        <w:rPr>
          <w:rFonts w:ascii="PT Astra Serif" w:hAnsi="PT Astra Serif"/>
        </w:rPr>
        <w:t>434951,3445</w:t>
      </w:r>
      <w:r w:rsidRPr="000F46FB">
        <w:rPr>
          <w:rFonts w:ascii="PT Astra Serif" w:hAnsi="PT Astra Serif"/>
        </w:rPr>
        <w:t>» заменить цифрами «</w:t>
      </w:r>
      <w:r w:rsidR="00242EE1" w:rsidRPr="000F46FB">
        <w:rPr>
          <w:rFonts w:ascii="PT Astra Serif" w:hAnsi="PT Astra Serif"/>
        </w:rPr>
        <w:t>435208,2285</w:t>
      </w:r>
      <w:r w:rsidRPr="000F46FB">
        <w:rPr>
          <w:rFonts w:ascii="PT Astra Serif" w:hAnsi="PT Astra Serif"/>
        </w:rPr>
        <w:t>»;</w:t>
      </w:r>
    </w:p>
    <w:p w:rsidR="001551E9" w:rsidRPr="000F46FB" w:rsidRDefault="0003398D" w:rsidP="00835BB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</w:t>
      </w:r>
      <w:r w:rsidR="001551E9" w:rsidRPr="000F46FB">
        <w:rPr>
          <w:rFonts w:ascii="PT Astra Serif" w:hAnsi="PT Astra Serif"/>
        </w:rPr>
        <w:t>абзац</w:t>
      </w:r>
      <w:r w:rsidR="00031F99" w:rsidRPr="000F46FB">
        <w:rPr>
          <w:rFonts w:ascii="PT Astra Serif" w:hAnsi="PT Astra Serif"/>
        </w:rPr>
        <w:t>етретьем</w:t>
      </w:r>
      <w:r w:rsidR="001551E9" w:rsidRPr="000F46FB">
        <w:rPr>
          <w:rFonts w:ascii="PT Astra Serif" w:hAnsi="PT Astra Serif"/>
        </w:rPr>
        <w:t xml:space="preserve"> цифры «</w:t>
      </w:r>
      <w:r w:rsidR="00835BB4" w:rsidRPr="000F46FB">
        <w:rPr>
          <w:rFonts w:ascii="PT Astra Serif" w:hAnsi="PT Astra Serif" w:cs="PT Astra Serif"/>
        </w:rPr>
        <w:t>420331,37526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417261,37526</w:t>
      </w:r>
      <w:r w:rsidR="001551E9" w:rsidRPr="000F46FB">
        <w:rPr>
          <w:rFonts w:ascii="PT Astra Serif" w:hAnsi="PT Astra Serif"/>
        </w:rPr>
        <w:t>», цифры «</w:t>
      </w:r>
      <w:r w:rsidR="00835BB4" w:rsidRPr="000F46FB">
        <w:rPr>
          <w:rFonts w:ascii="PT Astra Serif" w:hAnsi="PT Astra Serif"/>
        </w:rPr>
        <w:t>87689,57526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84619,57526</w:t>
      </w:r>
      <w:r w:rsidR="001551E9" w:rsidRPr="000F46FB">
        <w:rPr>
          <w:rFonts w:ascii="PT Astra Serif" w:hAnsi="PT Astra Serif"/>
        </w:rPr>
        <w:t>»;</w:t>
      </w:r>
    </w:p>
    <w:p w:rsidR="001551E9" w:rsidRPr="000F46FB" w:rsidRDefault="0003398D" w:rsidP="00835BB4">
      <w:pPr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1551E9" w:rsidRPr="000F46FB">
        <w:rPr>
          <w:rFonts w:ascii="PT Astra Serif" w:hAnsi="PT Astra Serif"/>
        </w:rPr>
        <w:t>абзац</w:t>
      </w:r>
      <w:r>
        <w:rPr>
          <w:rFonts w:ascii="PT Astra Serif" w:hAnsi="PT Astra Serif"/>
        </w:rPr>
        <w:t>е</w:t>
      </w:r>
      <w:r w:rsidR="00835BB4" w:rsidRPr="000F46FB">
        <w:rPr>
          <w:rFonts w:ascii="PT Astra Serif" w:hAnsi="PT Astra Serif"/>
        </w:rPr>
        <w:t>четвертом</w:t>
      </w:r>
      <w:r w:rsidR="001551E9" w:rsidRPr="000F46FB">
        <w:rPr>
          <w:rFonts w:ascii="PT Astra Serif" w:hAnsi="PT Astra Serif"/>
        </w:rPr>
        <w:t xml:space="preserve"> цифры «</w:t>
      </w:r>
      <w:r w:rsidR="00835BB4" w:rsidRPr="000F46FB">
        <w:rPr>
          <w:rFonts w:ascii="PT Astra Serif" w:hAnsi="PT Astra Serif"/>
        </w:rPr>
        <w:t>116110,58763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132710,58763</w:t>
      </w:r>
      <w:r w:rsidR="001551E9" w:rsidRPr="000F46FB">
        <w:rPr>
          <w:rFonts w:ascii="PT Astra Serif" w:hAnsi="PT Astra Serif"/>
        </w:rPr>
        <w:t>», цифры «</w:t>
      </w:r>
      <w:r w:rsidR="00835BB4" w:rsidRPr="000F46FB">
        <w:rPr>
          <w:rFonts w:ascii="PT Astra Serif" w:hAnsi="PT Astra Serif"/>
        </w:rPr>
        <w:t>10390,68763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26990,68763</w:t>
      </w:r>
      <w:r w:rsidR="001551E9" w:rsidRPr="000F46FB">
        <w:rPr>
          <w:rFonts w:ascii="PT Astra Serif" w:hAnsi="PT Astra Serif"/>
        </w:rPr>
        <w:t>»;</w:t>
      </w:r>
    </w:p>
    <w:p w:rsidR="007012E2" w:rsidRPr="000F46FB" w:rsidRDefault="00674071" w:rsidP="00835BB4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пятым – седьмым следующего содержания:</w:t>
      </w:r>
    </w:p>
    <w:p w:rsidR="006F46F5" w:rsidRPr="000F46FB" w:rsidRDefault="006F46F5" w:rsidP="006F46F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«2022 год: всего – 11841,0 тыс. рублей, в том числе за счет бюджетных ассигнований областного бюджета – 11841,0 тыс. рублей;</w:t>
      </w:r>
    </w:p>
    <w:p w:rsidR="006F46F5" w:rsidRPr="000F46FB" w:rsidRDefault="006F46F5" w:rsidP="006F46F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2023 год: всего – </w:t>
      </w:r>
      <w:r w:rsidRPr="00B156CA">
        <w:rPr>
          <w:rFonts w:ascii="PT Astra Serif" w:hAnsi="PT Astra Serif" w:cs="PT Astra Serif"/>
          <w:highlight w:val="yellow"/>
        </w:rPr>
        <w:t>18</w:t>
      </w:r>
      <w:r w:rsidR="00B156CA" w:rsidRPr="00B156CA">
        <w:rPr>
          <w:rFonts w:ascii="PT Astra Serif" w:hAnsi="PT Astra Serif" w:cs="PT Astra Serif"/>
          <w:highlight w:val="yellow"/>
        </w:rPr>
        <w:t>971</w:t>
      </w:r>
      <w:r w:rsidRPr="00B156CA">
        <w:rPr>
          <w:rFonts w:ascii="PT Astra Serif" w:hAnsi="PT Astra Serif" w:cs="PT Astra Serif"/>
          <w:highlight w:val="yellow"/>
        </w:rPr>
        <w:t>,0</w:t>
      </w:r>
      <w:bookmarkStart w:id="7" w:name="_GoBack"/>
      <w:bookmarkEnd w:id="7"/>
      <w:r w:rsidRPr="000F46FB">
        <w:rPr>
          <w:rFonts w:ascii="PT Astra Serif" w:hAnsi="PT Astra Serif" w:cs="PT Astra Serif"/>
        </w:rPr>
        <w:t xml:space="preserve"> тыс. рублей, в том числе за счет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18</w:t>
      </w:r>
      <w:r w:rsidR="00B156CA">
        <w:rPr>
          <w:rFonts w:ascii="PT Astra Serif" w:hAnsi="PT Astra Serif" w:cs="PT Astra Serif"/>
        </w:rPr>
        <w:t>971</w:t>
      </w:r>
      <w:r w:rsidRPr="000F46FB">
        <w:rPr>
          <w:rFonts w:ascii="PT Astra Serif" w:hAnsi="PT Astra Serif" w:cs="PT Astra Serif"/>
        </w:rPr>
        <w:t>,0 тыс. рублей;</w:t>
      </w:r>
    </w:p>
    <w:p w:rsidR="006F46F5" w:rsidRPr="000F46FB" w:rsidRDefault="006F46F5" w:rsidP="006F46F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2024 год: всего – 6871,0 тыс. рублей, в том числе за счет бюджетных ассигнований областного бюджета – 6871,0 тыс. рублей.»;</w:t>
      </w:r>
    </w:p>
    <w:p w:rsidR="002C0C7A" w:rsidRPr="000F46FB" w:rsidRDefault="00D25DE2" w:rsidP="0029095B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</w:t>
      </w:r>
      <w:r w:rsidR="00B31EF1" w:rsidRPr="000F46FB">
        <w:rPr>
          <w:rFonts w:ascii="PT Astra Serif" w:hAnsi="PT Astra Serif"/>
        </w:rPr>
        <w:t>строк</w:t>
      </w:r>
      <w:r w:rsidRPr="000F46FB">
        <w:rPr>
          <w:rFonts w:ascii="PT Astra Serif" w:hAnsi="PT Astra Serif"/>
        </w:rPr>
        <w:t>у</w:t>
      </w:r>
      <w:r w:rsidR="00B31EF1" w:rsidRPr="000F46FB">
        <w:rPr>
          <w:rFonts w:ascii="PT Astra Serif" w:hAnsi="PT Astra Serif"/>
        </w:rPr>
        <w:t xml:space="preserve"> «Ожидаемый эффект от реализации подпрограммы»</w:t>
      </w:r>
      <w:r w:rsidRPr="000F46FB">
        <w:rPr>
          <w:rFonts w:ascii="PT Astra Serif" w:hAnsi="PT Astra Serif"/>
        </w:rPr>
        <w:t xml:space="preserve"> изложить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702367" w:rsidRPr="000F46FB" w:rsidTr="00CF7D1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CF7D1C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CF7D1C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государственных гарантий реализации прав на получение общедоступного и бесплатного общего образования;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предоставление детям с ОВЗ и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в общеобразовательных организациях универсальной безбарьерной среды для инклюзивного образования детей-инвалидов; 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к 2024 году условий для обучения 97,8 процента обучающихся общеобразовательных организаций в одну смену.»;</w:t>
            </w:r>
          </w:p>
        </w:tc>
      </w:tr>
    </w:tbl>
    <w:p w:rsidR="009A2830" w:rsidRPr="000F46FB" w:rsidRDefault="009A2830" w:rsidP="00B31EF1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045485">
      <w:pPr>
        <w:pStyle w:val="1"/>
        <w:spacing w:line="24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676E99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– </w:t>
      </w:r>
      <w:r w:rsidR="009A2830" w:rsidRPr="000F46FB">
        <w:rPr>
          <w:rFonts w:ascii="PT Astra Serif" w:hAnsi="PT Astra Serif"/>
        </w:rPr>
        <w:t xml:space="preserve">обеспечение государственных гарантий реализации прав на получение общедоступного и бесплатного общего образования детей </w:t>
      </w:r>
      <w:r w:rsidR="00C408B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в соответствии с </w:t>
      </w:r>
      <w:hyperlink r:id="rId10" w:history="1">
        <w:r w:rsidR="009A2830" w:rsidRPr="000F46FB">
          <w:rPr>
            <w:rFonts w:ascii="PT Astra Serif" w:hAnsi="PT Astra Serif"/>
          </w:rPr>
          <w:t>ФГОС</w:t>
        </w:r>
      </w:hyperlink>
      <w:r w:rsidR="009A2830" w:rsidRPr="000F46FB">
        <w:rPr>
          <w:rFonts w:ascii="PT Astra Serif" w:hAnsi="PT Astra Serif"/>
        </w:rPr>
        <w:t>.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ходе достижения целей подпрограммы необходимо решение следующих задач: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развитие инфраструктуры и организационно-экономических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механизмов, обеспечивающих государственные гарантии реализации прав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на получение общедоступного и бесплатного общего образования детей;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обновление состава педагогических работников;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механизмов мотивации педагогических работников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к повышению качества работы и непрерывному дополнительному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профессиональному образованию;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новых мест в общеобразовательных организациях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соответствии с прогнозируемой потребностью и современными требованиями к условиям обучения, обеспечивающих односменный режим о</w:t>
      </w:r>
      <w:r w:rsidR="00AE38FC" w:rsidRPr="000F46FB">
        <w:rPr>
          <w:rFonts w:ascii="PT Astra Serif" w:hAnsi="PT Astra Serif"/>
        </w:rPr>
        <w:t xml:space="preserve">бучения </w:t>
      </w:r>
      <w:r w:rsidR="00415851" w:rsidRPr="000F46FB">
        <w:rPr>
          <w:rFonts w:ascii="PT Astra Serif" w:hAnsi="PT Astra Serif"/>
        </w:rPr>
        <w:br/>
      </w:r>
      <w:r w:rsidR="00AE38FC" w:rsidRPr="000F46FB">
        <w:rPr>
          <w:rFonts w:ascii="PT Astra Serif" w:hAnsi="PT Astra Serif"/>
        </w:rPr>
        <w:t>в 1-11-х (12-х) классах;</w:t>
      </w:r>
    </w:p>
    <w:p w:rsidR="000B6F9A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необходимых условий для занятий обучающихся физическо</w:t>
      </w:r>
      <w:bookmarkStart w:id="8" w:name="sub_1029"/>
      <w:r w:rsidR="00AE38FC" w:rsidRPr="000F46FB">
        <w:rPr>
          <w:rFonts w:ascii="PT Astra Serif" w:hAnsi="PT Astra Serif"/>
        </w:rPr>
        <w:t>й культурой и спортом.</w:t>
      </w:r>
    </w:p>
    <w:p w:rsidR="009A2830" w:rsidRPr="000F46FB" w:rsidRDefault="009A2830" w:rsidP="002C0C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Для оценки эффективности реализации подпрограммы заданы </w:t>
      </w:r>
      <w:r w:rsidR="00AE38F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целевые индикаторы:</w:t>
      </w:r>
    </w:p>
    <w:bookmarkEnd w:id="8"/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обучающихся общеобразовательных организаций, занимающихся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одну смену, в общей численности обучающихся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удельный вес численности учителей общеобразовательных организаций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возрасте до 35 лет в общей численности учителей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детей с ограниченными возможностями здоровья (далее - ОВЗ)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общей численности детей с ОВЗ и детей-инвалидов школьного возраста;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количестве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основного общего, среднего общего образования;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новых мест в общеобразовательных организациях, в том числе: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новых мест в общеобразовательных организациях, введённых за счёт софинансирования из средств федерального бюджета;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общей численности детей-инвалидов школьного возраста;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школьных автобусов, приобретённых общеобразовательными организациями;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выпускников-инвалидов 9 и 11 классов, охваченных профориентационной работой, в общей численности выпускников-инвалидов;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дополнительных мест для детей в возрасте от 2 месяцев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до 3 лет в организациях, осуществляющих образовательную деятельность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 образовательным программам дошкольного образования, созданных за счёт иных межбюджетных трансфертов из федерального бюджета;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дополнительных мест для детей в возрасте от 1,5 до 3 лет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в организациях, осуществляющих образовательную деятельность по образовательным программам дошкольного образования, созданных за счёт иных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межбюджетных трансфертов из федерального бюджета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численность воспитанников в возрасте до трёх лет, посещающих государственные и муниципальные организации, осуществляющие образовательную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деятельность по образовательным программам дошкольного образования,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присмотр и уход;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воспитанников в возрасте до трёх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доступность дошкольного образования для детей в возрасте от полутора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до трёх лет;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</w:r>
    </w:p>
    <w:p w:rsidR="00E65F95" w:rsidRPr="000F46FB" w:rsidRDefault="00E65F95" w:rsidP="00E65F95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2"/>
        </w:rPr>
        <w:t>обновлен</w:t>
      </w:r>
      <w:r>
        <w:rPr>
          <w:rFonts w:ascii="PT Astra Serif" w:hAnsi="PT Astra Serif"/>
          <w:spacing w:val="-2"/>
        </w:rPr>
        <w:t>ие</w:t>
      </w:r>
      <w:r w:rsidRPr="000F46FB">
        <w:rPr>
          <w:rFonts w:ascii="PT Astra Serif" w:hAnsi="PT Astra Serif"/>
          <w:spacing w:val="-2"/>
        </w:rPr>
        <w:t xml:space="preserve"> содержани</w:t>
      </w:r>
      <w:r>
        <w:rPr>
          <w:rFonts w:ascii="PT Astra Serif" w:hAnsi="PT Astra Serif"/>
          <w:spacing w:val="-2"/>
        </w:rPr>
        <w:t xml:space="preserve">я </w:t>
      </w:r>
      <w:r w:rsidRPr="000F46FB">
        <w:rPr>
          <w:rFonts w:ascii="PT Astra Serif" w:hAnsi="PT Astra Serif"/>
          <w:spacing w:val="-2"/>
        </w:rPr>
        <w:t>и метод</w:t>
      </w:r>
      <w:r>
        <w:rPr>
          <w:rFonts w:ascii="PT Astra Serif" w:hAnsi="PT Astra Serif"/>
          <w:spacing w:val="-2"/>
        </w:rPr>
        <w:t>ов</w:t>
      </w:r>
      <w:r w:rsidRPr="000F46FB">
        <w:rPr>
          <w:rFonts w:ascii="PT Astra Serif" w:hAnsi="PT Astra Serif"/>
          <w:spacing w:val="-2"/>
        </w:rPr>
        <w:t xml:space="preserve"> обучения предметной области «Технология» и других предметных областей в Ульяновской области;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  <w:spacing w:val="-2"/>
        </w:rPr>
      </w:pPr>
      <w:r w:rsidRPr="000F46FB">
        <w:rPr>
          <w:rFonts w:ascii="PT Astra Serif" w:hAnsi="PT Astra Serif"/>
          <w:spacing w:val="-2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численность обучающихся в Ульяновской области, охваченных основными и дополнительными общеобразовательными программами цифрового,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естественно-научного и гуманитарного профилей (нарастающим итогом);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попечения родителей, в том числе с привлечением некоммерческих организаций на территории Ульяновской области (нарастающим итогом);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учителей общеобразовательных организаций, вовлеченных в национальную систему профессионального роста педагогических работников;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  <w:color w:val="000000"/>
          <w:spacing w:val="-2"/>
        </w:rPr>
      </w:pPr>
      <w:r w:rsidRPr="000F46FB">
        <w:rPr>
          <w:rFonts w:ascii="PT Astra Serif" w:hAnsi="PT Astra Serif"/>
          <w:color w:val="000000"/>
          <w:spacing w:val="-2"/>
        </w:rPr>
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педагогических работников, прошедших добровольную независимую оценку квалификации.</w:t>
      </w:r>
    </w:p>
    <w:p w:rsidR="009A2830" w:rsidRPr="000F46FB" w:rsidRDefault="009A2830" w:rsidP="00F37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показателей динамика </w:t>
      </w:r>
      <w:r w:rsidR="00953EE9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="00953EE9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</w:t>
      </w:r>
      <w:r w:rsidR="00953EE9" w:rsidRPr="000F46FB">
        <w:rPr>
          <w:rFonts w:ascii="PT Astra Serif" w:hAnsi="PT Astra Serif"/>
        </w:rPr>
        <w:t>»;</w:t>
      </w:r>
    </w:p>
    <w:p w:rsidR="009A2830" w:rsidRPr="000F46FB" w:rsidRDefault="009A2830" w:rsidP="005B099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2063A0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2063A0" w:rsidRPr="000F46FB">
        <w:rPr>
          <w:rFonts w:ascii="PT Astra Serif" w:hAnsi="PT Astra Serif"/>
        </w:rPr>
        <w:t>цифры «</w:t>
      </w:r>
      <w:r w:rsidRPr="000F46FB">
        <w:rPr>
          <w:rFonts w:ascii="PT Astra Serif" w:hAnsi="PT Astra Serif"/>
        </w:rPr>
        <w:t>202</w:t>
      </w:r>
      <w:r w:rsidR="00C81E88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2063A0" w:rsidRPr="000F46FB">
        <w:rPr>
          <w:rFonts w:ascii="PT Astra Serif" w:hAnsi="PT Astra Serif"/>
        </w:rPr>
        <w:t>цифрами «</w:t>
      </w:r>
      <w:r w:rsidRPr="000F46FB">
        <w:rPr>
          <w:rFonts w:ascii="PT Astra Serif" w:hAnsi="PT Astra Serif"/>
        </w:rPr>
        <w:t>202</w:t>
      </w:r>
      <w:r w:rsidR="00C81E88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5B099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первом раздела 4 цифры «</w:t>
      </w:r>
      <w:hyperlink w:anchor="sub_200" w:history="1">
        <w:r w:rsidRPr="000F46FB">
          <w:rPr>
            <w:rFonts w:ascii="PT Astra Serif" w:hAnsi="PT Astra Serif"/>
          </w:rPr>
          <w:t>2</w:t>
        </w:r>
      </w:hyperlink>
      <w:r w:rsidRPr="000F46FB">
        <w:rPr>
          <w:rFonts w:ascii="PT Astra Serif" w:hAnsi="PT Astra Serif"/>
        </w:rPr>
        <w:t>, 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715E51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 xml:space="preserve">» заменить цифрами </w:t>
      </w:r>
      <w:r w:rsidR="00F5364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«</w:t>
      </w:r>
      <w:hyperlink w:anchor="sub_200" w:history="1">
        <w:r w:rsidRPr="000F46FB">
          <w:rPr>
            <w:rFonts w:ascii="PT Astra Serif" w:hAnsi="PT Astra Serif"/>
          </w:rPr>
          <w:t>2</w:t>
        </w:r>
      </w:hyperlink>
      <w:r w:rsidRPr="000F46FB">
        <w:rPr>
          <w:rFonts w:ascii="PT Astra Serif" w:hAnsi="PT Astra Serif"/>
        </w:rPr>
        <w:t>, 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715E51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5B09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1C5E1F" w:rsidRPr="000F46FB" w:rsidRDefault="001C5E1F" w:rsidP="001C5E1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абзаце пятом цифры «62752784,63745» заменить цифрами «88923797,82145», цифры «60290730,81391» заменить цифрами «86461743,99791»;</w:t>
      </w:r>
    </w:p>
    <w:p w:rsidR="001C5E1F" w:rsidRPr="000F46FB" w:rsidRDefault="001C5E1F" w:rsidP="001C5E1F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в абзаце </w:t>
      </w:r>
      <w:r w:rsidR="00FE0056" w:rsidRPr="000F46FB">
        <w:rPr>
          <w:rFonts w:ascii="PT Astra Serif" w:hAnsi="PT Astra Serif"/>
        </w:rPr>
        <w:t>десятом</w:t>
      </w:r>
      <w:r w:rsidRPr="000F46FB">
        <w:rPr>
          <w:rFonts w:ascii="PT Astra Serif" w:hAnsi="PT Astra Serif"/>
        </w:rPr>
        <w:t xml:space="preserve"> цифры «8338277,9445» заменить цифрами «8338534,8285», цифры «7836606,9445» заменить цифрами «7836863,8285»;</w:t>
      </w:r>
    </w:p>
    <w:p w:rsidR="001C5E1F" w:rsidRPr="000F46FB" w:rsidRDefault="00FE0056" w:rsidP="001C5E1F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1C5E1F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одиннадцатом</w:t>
      </w:r>
      <w:r w:rsidR="001C5E1F" w:rsidRPr="000F46FB">
        <w:rPr>
          <w:rFonts w:ascii="PT Astra Serif" w:hAnsi="PT Astra Serif"/>
        </w:rPr>
        <w:t xml:space="preserve"> цифры «8178651,77526» заменить цифрами «8175581,77526», цифры «7846009,97526» заменить цифрами «7842939,97526»;</w:t>
      </w:r>
    </w:p>
    <w:p w:rsidR="001C5E1F" w:rsidRPr="000F46FB" w:rsidRDefault="00FE0056" w:rsidP="001C5E1F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</w:t>
      </w:r>
      <w:r w:rsidR="001C5E1F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двенадцатом</w:t>
      </w:r>
      <w:r w:rsidR="001C5E1F" w:rsidRPr="000F46FB">
        <w:rPr>
          <w:rFonts w:ascii="PT Astra Serif" w:hAnsi="PT Astra Serif"/>
        </w:rPr>
        <w:t xml:space="preserve"> цифры «8148991,78763» заменить цифрами «8165591,78763», цифры «8043271,88763» заменить цифрами «8059871,88763»;</w:t>
      </w:r>
    </w:p>
    <w:p w:rsidR="001C5E1F" w:rsidRPr="000F46FB" w:rsidRDefault="00FE0056" w:rsidP="001C5E1F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</w:t>
      </w:r>
      <w:r w:rsidR="001C5E1F" w:rsidRPr="000F46FB">
        <w:rPr>
          <w:rFonts w:ascii="PT Astra Serif" w:hAnsi="PT Astra Serif"/>
        </w:rPr>
        <w:t xml:space="preserve">дополнить абзацами </w:t>
      </w:r>
      <w:r w:rsidRPr="000F46FB">
        <w:rPr>
          <w:rFonts w:ascii="PT Astra Serif" w:hAnsi="PT Astra Serif"/>
        </w:rPr>
        <w:t>тринадцатым</w:t>
      </w:r>
      <w:r w:rsidR="001C5E1F" w:rsidRPr="000F46FB">
        <w:rPr>
          <w:rFonts w:ascii="PT Astra Serif" w:hAnsi="PT Astra Serif"/>
        </w:rPr>
        <w:t xml:space="preserve"> – </w:t>
      </w:r>
      <w:r w:rsidR="00CD17EA" w:rsidRPr="000F46FB">
        <w:rPr>
          <w:rFonts w:ascii="PT Astra Serif" w:hAnsi="PT Astra Serif"/>
        </w:rPr>
        <w:t>пятнадцатым</w:t>
      </w:r>
      <w:r w:rsidR="001C5E1F" w:rsidRPr="000F46FB">
        <w:rPr>
          <w:rFonts w:ascii="PT Astra Serif" w:hAnsi="PT Astra Serif"/>
        </w:rPr>
        <w:t xml:space="preserve"> следующего содержания:</w:t>
      </w:r>
    </w:p>
    <w:p w:rsidR="001C5E1F" w:rsidRPr="000F46FB" w:rsidRDefault="001C5E1F" w:rsidP="00727CC6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8383229,7 тыс. рублей, в том числе за счёт бюджетных ассигнований областного бюджета – 8383229,7 тыс. рублей;</w:t>
      </w:r>
    </w:p>
    <w:p w:rsidR="001C5E1F" w:rsidRPr="000F46FB" w:rsidRDefault="001C5E1F" w:rsidP="001C5E1F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8721207,4 тыс. рублей, в том числе за счёт бюджетных ассигнований областного бюджета – 8721207,4 тыс. рублей;</w:t>
      </w:r>
    </w:p>
    <w:p w:rsidR="001C5E1F" w:rsidRPr="000F46FB" w:rsidRDefault="001C5E1F" w:rsidP="001C5E1F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9052789,2 тыс. рублей, в том числе за счёт бюджетных ассигнований областного бюджета – 9052789,2 тыс. рублей.»;</w:t>
      </w:r>
    </w:p>
    <w:p w:rsidR="0066547A" w:rsidRPr="000F46FB" w:rsidRDefault="0066547A" w:rsidP="001C5E1F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CD17EA" w:rsidRPr="000F46FB">
        <w:rPr>
          <w:rFonts w:ascii="PT Astra Serif" w:hAnsi="PT Astra Serif"/>
        </w:rPr>
        <w:t>абзацы тринадцатый – восемнадцатый считать соответственно абзацами шестнадцатым – двадцать первым;</w:t>
      </w:r>
    </w:p>
    <w:p w:rsidR="009A2830" w:rsidRPr="000F46FB" w:rsidRDefault="00CD17EA" w:rsidP="001C2AD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ж) </w:t>
      </w:r>
      <w:r w:rsidR="009A2830" w:rsidRPr="000F46FB">
        <w:rPr>
          <w:rFonts w:ascii="PT Astra Serif" w:hAnsi="PT Astra Serif"/>
        </w:rPr>
        <w:t xml:space="preserve"> в абзаце </w:t>
      </w:r>
      <w:r w:rsidR="001C2AD7" w:rsidRPr="000F46FB">
        <w:rPr>
          <w:rFonts w:ascii="PT Astra Serif" w:hAnsi="PT Astra Serif"/>
        </w:rPr>
        <w:t>двадцать первом</w:t>
      </w:r>
      <w:r w:rsidR="009A2830" w:rsidRPr="000F46FB">
        <w:rPr>
          <w:rFonts w:ascii="PT Astra Serif" w:hAnsi="PT Astra Serif"/>
        </w:rPr>
        <w:t xml:space="preserve"> цифры 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1C2AD7" w:rsidRPr="000F46FB">
        <w:rPr>
          <w:rFonts w:ascii="PT Astra Serif" w:hAnsi="PT Astra Serif"/>
          <w:vertAlign w:val="superscript"/>
        </w:rPr>
        <w:t>7</w:t>
      </w:r>
      <w:r w:rsidR="002D7B81" w:rsidRPr="000F46FB">
        <w:rPr>
          <w:rFonts w:ascii="PT Astra Serif" w:hAnsi="PT Astra Serif"/>
        </w:rPr>
        <w:t>»</w:t>
      </w:r>
      <w:r w:rsidR="009A2830" w:rsidRPr="000F46FB">
        <w:rPr>
          <w:rFonts w:ascii="PT Astra Serif" w:hAnsi="PT Astra Serif"/>
        </w:rPr>
        <w:t xml:space="preserve"> заменить цифрами </w:t>
      </w:r>
      <w:r w:rsidR="002B0F5E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1C2AD7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754F8B" w:rsidRPr="000F46FB" w:rsidRDefault="009A2830" w:rsidP="0051040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</w:t>
      </w:r>
      <w:r w:rsidR="0039005F" w:rsidRPr="000F46FB">
        <w:rPr>
          <w:rFonts w:ascii="PT Astra Serif" w:hAnsi="PT Astra Serif"/>
        </w:rPr>
        <w:t>раздел</w:t>
      </w:r>
      <w:r w:rsidR="00754F8B" w:rsidRPr="000F46FB">
        <w:rPr>
          <w:rFonts w:ascii="PT Astra Serif" w:hAnsi="PT Astra Serif"/>
        </w:rPr>
        <w:t xml:space="preserve"> 6</w:t>
      </w:r>
      <w:r w:rsidR="0039005F" w:rsidRPr="000F46FB">
        <w:rPr>
          <w:rFonts w:ascii="PT Astra Serif" w:hAnsi="PT Astra Serif"/>
        </w:rPr>
        <w:t xml:space="preserve"> изложить в следующей редакции</w:t>
      </w:r>
      <w:r w:rsidR="00754F8B" w:rsidRPr="000F46FB">
        <w:rPr>
          <w:rFonts w:ascii="PT Astra Serif" w:hAnsi="PT Astra Serif"/>
        </w:rPr>
        <w:t>:</w:t>
      </w:r>
    </w:p>
    <w:p w:rsidR="002E183B" w:rsidRPr="000F46FB" w:rsidRDefault="002E183B" w:rsidP="002E183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2E183B" w:rsidRPr="000F46FB" w:rsidRDefault="002E183B" w:rsidP="002E183B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2E183B" w:rsidRPr="000F46FB" w:rsidRDefault="002E183B" w:rsidP="002E183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</w:t>
      </w:r>
      <w:r w:rsidRPr="000F46FB">
        <w:rPr>
          <w:rFonts w:ascii="PT Astra Serif" w:hAnsi="PT Astra Serif"/>
        </w:rPr>
        <w:br/>
        <w:t xml:space="preserve">основан на анализе основных целевых индикаторов подпрограммы. Для </w:t>
      </w:r>
      <w:r w:rsidRPr="000F46FB">
        <w:rPr>
          <w:rFonts w:ascii="PT Astra Serif" w:hAnsi="PT Astra Serif"/>
        </w:rPr>
        <w:br/>
        <w:t xml:space="preserve">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br/>
        <w:t>к государственной программе.</w:t>
      </w:r>
    </w:p>
    <w:p w:rsidR="002E183B" w:rsidRPr="000F46FB" w:rsidRDefault="002E183B" w:rsidP="002E183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Pr="000F46FB">
        <w:rPr>
          <w:rFonts w:ascii="PT Astra Serif" w:hAnsi="PT Astra Serif"/>
        </w:rPr>
        <w:br/>
        <w:t>следующие результаты: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государственных гарантий реализации прав на получение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общедоступного и бесплатного общего образования;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предоставление детям с ОВЗ и детям-инвалидам возможности освоения образовательных программ начального общего, основного общего, среднего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общего образования с применением дистанционных образовательных технологий;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в общеобразовательных организациях универсальной безбарьерной среды для инклюзивного образования детей-инвалидов; 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обучения 97,8 процента обучающихся общеобразовательных организаций в одну смену;</w:t>
      </w:r>
    </w:p>
    <w:p w:rsidR="00754F8B" w:rsidRPr="000F46FB" w:rsidRDefault="002E183B" w:rsidP="002E183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Pr="000F46FB">
        <w:rPr>
          <w:rFonts w:ascii="PT Astra Serif" w:hAnsi="PT Astra Serif"/>
        </w:rPr>
        <w:br/>
        <w:t>программе.».</w:t>
      </w:r>
    </w:p>
    <w:p w:rsidR="009A2830" w:rsidRPr="000F46FB" w:rsidRDefault="0029095B" w:rsidP="00BF2DA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8</w:t>
      </w:r>
      <w:r w:rsidR="009A2830" w:rsidRPr="000F46FB">
        <w:rPr>
          <w:rFonts w:ascii="PT Astra Serif" w:hAnsi="PT Astra Serif"/>
        </w:rPr>
        <w:t>. В подпрограмме «Развитие среднего профессионального образова</w:t>
      </w:r>
      <w:r w:rsidR="00FC7F55" w:rsidRPr="000F46FB">
        <w:rPr>
          <w:rFonts w:ascii="PT Astra Serif" w:hAnsi="PT Astra Serif"/>
        </w:rPr>
        <w:t xml:space="preserve">ния </w:t>
      </w:r>
      <w:r w:rsidR="004270DE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в Ульяновской области»:</w:t>
      </w:r>
    </w:p>
    <w:p w:rsidR="009A2830" w:rsidRPr="000F46FB" w:rsidRDefault="009A2830" w:rsidP="00BF2DA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F45A81" w:rsidP="00BF2DA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</w:t>
      </w:r>
      <w:r w:rsidR="009A2830" w:rsidRPr="000F46FB">
        <w:rPr>
          <w:rFonts w:ascii="PT Astra Serif" w:hAnsi="PT Astra Serif"/>
        </w:rPr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BF2DA1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BF2DA1">
            <w:pPr>
              <w:pStyle w:val="af3"/>
              <w:spacing w:line="23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социальных инициатив и развития проектной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профессиональных образовательных организаций, в которых созданы условия для получения среднего профессионального образования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лицами с ОВЗ, в том числе с использованием дистанционных образовательных технологий,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количестве таких организаций;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мастерских, оснащённых современной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материально-технической базой по одной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из компетенций (накопительным итогом);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, </w:t>
            </w:r>
            <w:r w:rsidR="00C408BF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9A2830" w:rsidRPr="000F46FB" w:rsidRDefault="001E39B6" w:rsidP="00BC7C0C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доля обучающихся в Ульяновской области, </w:t>
            </w:r>
            <w:r w:rsidR="00C408BF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завершающих обучение в организациях, </w:t>
            </w:r>
            <w:r w:rsidR="00BC7C0C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осуществляющих образовательную деятельность по образовательным программам среднего профессионального образования, прошедших </w:t>
            </w:r>
            <w:r w:rsidR="00BC7C0C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аттестацию с использованием механизма </w:t>
            </w:r>
            <w:r w:rsidR="00BC7C0C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демонстрационного экзамена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F45A81" w:rsidP="00A76A91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 в строке «Сроки и этапы реализации под</w:t>
      </w:r>
      <w:r w:rsidR="00B53BB3" w:rsidRPr="000F46FB">
        <w:rPr>
          <w:rFonts w:ascii="PT Astra Serif" w:hAnsi="PT Astra Serif"/>
        </w:rPr>
        <w:t>программы» цифры «202</w:t>
      </w:r>
      <w:r w:rsidRPr="000F46FB">
        <w:rPr>
          <w:rFonts w:ascii="PT Astra Serif" w:hAnsi="PT Astra Serif"/>
        </w:rPr>
        <w:t>1</w:t>
      </w:r>
      <w:r w:rsidR="00B53BB3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B53BB3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CE2014" w:rsidP="00A76A9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F405B9" w:rsidRPr="000F46FB" w:rsidRDefault="00F405B9" w:rsidP="00F405B9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 цифры «1801814,27967» заменить цифрами «1860210,87967»,цифры «1504024,85967» заменить цифрами «1562421,45967»;</w:t>
      </w:r>
    </w:p>
    <w:p w:rsidR="00F405B9" w:rsidRPr="000F46FB" w:rsidRDefault="00F405B9" w:rsidP="00F405B9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DD03B2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 xml:space="preserve">  цифры «</w:t>
      </w:r>
      <w:r w:rsidR="00DD03B2" w:rsidRPr="000F46FB">
        <w:rPr>
          <w:rFonts w:ascii="PT Astra Serif" w:hAnsi="PT Astra Serif"/>
        </w:rPr>
        <w:t>14383,8</w:t>
      </w:r>
      <w:r w:rsidRPr="000F46FB">
        <w:rPr>
          <w:rFonts w:ascii="PT Astra Serif" w:hAnsi="PT Astra Serif"/>
        </w:rPr>
        <w:t>» заменить цифрами «</w:t>
      </w:r>
      <w:r w:rsidR="00DD03B2" w:rsidRPr="000F46FB">
        <w:rPr>
          <w:rFonts w:ascii="PT Astra Serif" w:hAnsi="PT Astra Serif"/>
        </w:rPr>
        <w:t>24383,8</w:t>
      </w:r>
      <w:r w:rsidRPr="000F46FB">
        <w:rPr>
          <w:rFonts w:ascii="PT Astra Serif" w:hAnsi="PT Astra Serif"/>
        </w:rPr>
        <w:t>»;</w:t>
      </w:r>
    </w:p>
    <w:p w:rsidR="00F405B9" w:rsidRPr="000F46FB" w:rsidRDefault="00F405B9" w:rsidP="00A76A9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DD03B2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 xml:space="preserve">  цифры «</w:t>
      </w:r>
      <w:r w:rsidR="00DD03B2" w:rsidRPr="000F46FB">
        <w:rPr>
          <w:rFonts w:ascii="PT Astra Serif" w:hAnsi="PT Astra Serif"/>
        </w:rPr>
        <w:t>10769,8</w:t>
      </w:r>
      <w:r w:rsidRPr="000F46FB">
        <w:rPr>
          <w:rFonts w:ascii="PT Astra Serif" w:hAnsi="PT Astra Serif"/>
        </w:rPr>
        <w:t>» заменить цифрами «</w:t>
      </w:r>
      <w:r w:rsidR="00DD03B2" w:rsidRPr="000F46FB">
        <w:rPr>
          <w:rFonts w:ascii="PT Astra Serif" w:hAnsi="PT Astra Serif"/>
        </w:rPr>
        <w:t>17769,8</w:t>
      </w:r>
      <w:r w:rsidRPr="000F46FB">
        <w:rPr>
          <w:rFonts w:ascii="PT Astra Serif" w:hAnsi="PT Astra Serif"/>
        </w:rPr>
        <w:t>»</w:t>
      </w:r>
      <w:r w:rsidR="00DD03B2" w:rsidRPr="000F46FB">
        <w:rPr>
          <w:rFonts w:ascii="PT Astra Serif" w:hAnsi="PT Astra Serif"/>
        </w:rPr>
        <w:t xml:space="preserve">; </w:t>
      </w:r>
    </w:p>
    <w:p w:rsidR="009A2830" w:rsidRPr="000F46FB" w:rsidRDefault="00DD03B2" w:rsidP="00DD03B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абзацамидевятым – одиннадцатым</w:t>
      </w:r>
      <w:r w:rsidR="009A2830" w:rsidRPr="000F46FB">
        <w:rPr>
          <w:rFonts w:ascii="PT Astra Serif" w:hAnsi="PT Astra Serif"/>
        </w:rPr>
        <w:t xml:space="preserve"> следующего содержания:</w:t>
      </w:r>
    </w:p>
    <w:p w:rsidR="00DD03B2" w:rsidRPr="000F46FB" w:rsidRDefault="009A2830" w:rsidP="00DD03B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DD03B2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 xml:space="preserve"> год: всего – </w:t>
      </w:r>
      <w:r w:rsidR="00DD03B2" w:rsidRPr="000F46FB">
        <w:rPr>
          <w:rFonts w:ascii="PT Astra Serif" w:hAnsi="PT Astra Serif"/>
        </w:rPr>
        <w:t>15132,3</w:t>
      </w:r>
      <w:r w:rsidRPr="000F46FB">
        <w:rPr>
          <w:rFonts w:ascii="PT Astra Serif" w:hAnsi="PT Astra Serif"/>
        </w:rPr>
        <w:t xml:space="preserve"> тыс. рублей, в том числе за счёт бюджетных </w:t>
      </w:r>
      <w:r w:rsidR="005F3A63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ассигнований областного бюджета – </w:t>
      </w:r>
      <w:r w:rsidR="00DD03B2" w:rsidRPr="000F46FB">
        <w:rPr>
          <w:rFonts w:ascii="PT Astra Serif" w:hAnsi="PT Astra Serif"/>
        </w:rPr>
        <w:t>15132,2</w:t>
      </w:r>
      <w:r w:rsidRPr="000F46FB">
        <w:rPr>
          <w:rFonts w:ascii="PT Astra Serif" w:hAnsi="PT Astra Serif"/>
        </w:rPr>
        <w:t xml:space="preserve"> тыс. рублей</w:t>
      </w:r>
      <w:r w:rsidR="00DD03B2" w:rsidRPr="000F46FB">
        <w:rPr>
          <w:rFonts w:ascii="PT Astra Serif" w:hAnsi="PT Astra Serif"/>
        </w:rPr>
        <w:t>;</w:t>
      </w:r>
    </w:p>
    <w:p w:rsidR="00DD03B2" w:rsidRPr="000F46FB" w:rsidRDefault="00DD03B2" w:rsidP="00A76A9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2023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рублей;</w:t>
      </w:r>
    </w:p>
    <w:p w:rsidR="009A2830" w:rsidRPr="000F46FB" w:rsidRDefault="00DD03B2" w:rsidP="00DD03B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</w:t>
      </w:r>
      <w:r w:rsidR="009A2830" w:rsidRPr="000F46FB">
        <w:rPr>
          <w:rFonts w:ascii="PT Astra Serif" w:hAnsi="PT Astra Serif"/>
        </w:rPr>
        <w:t>.»;</w:t>
      </w:r>
    </w:p>
    <w:p w:rsidR="00DD03B2" w:rsidRPr="000F46FB" w:rsidRDefault="00CE2014" w:rsidP="007725F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</w:t>
      </w:r>
      <w:r w:rsidR="007725F6" w:rsidRPr="000F46FB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C408BF">
        <w:rPr>
          <w:rFonts w:ascii="PT Astra Serif" w:hAnsi="PT Astra Serif"/>
        </w:rPr>
        <w:br/>
      </w:r>
      <w:r w:rsidR="007725F6" w:rsidRPr="000F46FB">
        <w:rPr>
          <w:rFonts w:ascii="PT Astra Serif" w:hAnsi="PT Astra Serif"/>
        </w:rPr>
        <w:t>подпрограммы»:</w:t>
      </w:r>
    </w:p>
    <w:p w:rsidR="007725F6" w:rsidRPr="000F46FB" w:rsidRDefault="007725F6" w:rsidP="007725F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«7637,6» заменить цифрами «36637,6»;</w:t>
      </w:r>
    </w:p>
    <w:p w:rsidR="007725F6" w:rsidRPr="000F46FB" w:rsidRDefault="007725F6" w:rsidP="007725F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втором цифры «4000,0» заменить цифрами «10000,0»;</w:t>
      </w:r>
    </w:p>
    <w:p w:rsidR="007725F6" w:rsidRPr="000F46FB" w:rsidRDefault="007725F6" w:rsidP="007725F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третьем цифры «3637,6» заменить цифрами «8637,6»;</w:t>
      </w:r>
    </w:p>
    <w:p w:rsidR="007725F6" w:rsidRPr="000F46FB" w:rsidRDefault="007725F6" w:rsidP="007725F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четвёртым – шестым следующего содержания:</w:t>
      </w:r>
    </w:p>
    <w:p w:rsidR="00EB2E2A" w:rsidRPr="000F46FB" w:rsidRDefault="007725F6" w:rsidP="00EB2E2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/>
        </w:rPr>
        <w:t>«</w:t>
      </w:r>
      <w:r w:rsidR="00EB2E2A" w:rsidRPr="000F46FB">
        <w:rPr>
          <w:rFonts w:ascii="PT Astra Serif" w:hAnsi="PT Astra Serif" w:cs="PT Astra Serif"/>
        </w:rPr>
        <w:t xml:space="preserve">2022 год: всего – 6000,0 тыс. рублей, в том числе за счет бюджетных </w:t>
      </w:r>
      <w:r w:rsidR="00C408BF">
        <w:rPr>
          <w:rFonts w:ascii="PT Astra Serif" w:hAnsi="PT Astra Serif" w:cs="PT Astra Serif"/>
        </w:rPr>
        <w:br/>
      </w:r>
      <w:r w:rsidR="00EB2E2A" w:rsidRPr="000F46FB">
        <w:rPr>
          <w:rFonts w:ascii="PT Astra Serif" w:hAnsi="PT Astra Serif" w:cs="PT Astra Serif"/>
        </w:rPr>
        <w:t>ассигнований областного бюджета – 6000,0 тыс. рублей;</w:t>
      </w:r>
    </w:p>
    <w:p w:rsidR="00EB2E2A" w:rsidRPr="000F46FB" w:rsidRDefault="00EB2E2A" w:rsidP="00EB2E2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2023 год: всего – 6000,0 тыс. рублей, в том числе за счет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6000,0 тыс. рублей.</w:t>
      </w:r>
    </w:p>
    <w:p w:rsidR="007725F6" w:rsidRPr="000F46FB" w:rsidRDefault="00EB2E2A" w:rsidP="0093190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2024 год: всего – 6000,0 тыс. рублей, в том числе за счет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6000,0 тыс. рублей.</w:t>
      </w:r>
      <w:r w:rsidR="007725F6" w:rsidRPr="000F46FB">
        <w:rPr>
          <w:rFonts w:ascii="PT Astra Serif" w:hAnsi="PT Astra Serif"/>
        </w:rPr>
        <w:t>»;</w:t>
      </w:r>
    </w:p>
    <w:p w:rsidR="009A2830" w:rsidRPr="000F46FB" w:rsidRDefault="00CE2014" w:rsidP="00BB081F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9A2830" w:rsidRPr="000F46FB">
        <w:rPr>
          <w:rFonts w:ascii="PT Astra Serif" w:hAnsi="PT Astra Serif"/>
        </w:rPr>
        <w:t>) строку «Ожидаемый эффект от реа</w:t>
      </w:r>
      <w:r w:rsidR="009A3D2D" w:rsidRPr="000F46FB">
        <w:rPr>
          <w:rFonts w:ascii="PT Astra Serif" w:hAnsi="PT Astra Serif"/>
        </w:rPr>
        <w:t>лизации подпрограммы» изложить</w:t>
      </w:r>
      <w:r w:rsidR="00BF2DA1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A734A0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1CBB" w:rsidRPr="000F46FB" w:rsidRDefault="00431CBB" w:rsidP="00431CB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трудоустройства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полученной профессии, специальности среднего профессионального образования 67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      </w:r>
          </w:p>
          <w:p w:rsidR="009A2830" w:rsidRPr="000F46FB" w:rsidRDefault="00431CBB" w:rsidP="00431CB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 2024 году до 34 процентов доли профессиональных образовательных организаций, в которых созданы условия для получения среднего профессионального образования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лицами с ОВЗ, в том числе с использованием дистанционных образовательных технологий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9A2830" w:rsidP="003E29A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3E29A4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9A2830" w:rsidP="003E29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</w:t>
      </w:r>
      <w:r w:rsidR="00113D54" w:rsidRPr="000F46FB">
        <w:rPr>
          <w:rFonts w:ascii="PT Astra Serif" w:hAnsi="PT Astra Serif"/>
        </w:rPr>
        <w:t>–</w:t>
      </w:r>
      <w:r w:rsidRPr="000F46FB">
        <w:rPr>
          <w:rFonts w:ascii="PT Astra Serif" w:hAnsi="PT Astra Serif"/>
        </w:rPr>
        <w:t xml:space="preserve">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</w:t>
      </w:r>
      <w:hyperlink r:id="rId11" w:history="1">
        <w:r w:rsidRPr="000F46FB">
          <w:rPr>
            <w:rFonts w:ascii="PT Astra Serif" w:hAnsi="PT Astra Serif"/>
          </w:rPr>
          <w:t>ФГОС</w:t>
        </w:r>
      </w:hyperlink>
      <w:r w:rsidRPr="000F46FB">
        <w:rPr>
          <w:rFonts w:ascii="PT Astra Serif" w:hAnsi="PT Astra Serif"/>
        </w:rPr>
        <w:t>.</w:t>
      </w:r>
    </w:p>
    <w:p w:rsidR="009A2830" w:rsidRPr="000F46FB" w:rsidRDefault="009A2830" w:rsidP="003E29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Задачи:</w:t>
      </w:r>
    </w:p>
    <w:p w:rsidR="009A2830" w:rsidRPr="000F46FB" w:rsidRDefault="009A2830" w:rsidP="003E29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условий, направленных на повышение качества среднего профессионального образования;</w:t>
      </w:r>
    </w:p>
    <w:p w:rsidR="009A2830" w:rsidRPr="000F46FB" w:rsidRDefault="009A2830" w:rsidP="003E29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условий для успешной социализации и самореализации </w:t>
      </w:r>
      <w:r w:rsidR="0010344B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студентов, обучающихся в профессиональных образовательных организациях;</w:t>
      </w:r>
    </w:p>
    <w:p w:rsidR="009A2830" w:rsidRPr="000F46FB" w:rsidRDefault="009A2830" w:rsidP="003E29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условий для педагогических работников профессиональных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образовательных организаций в совершенствовании необходимых квалификаций.</w:t>
      </w:r>
    </w:p>
    <w:p w:rsidR="009A2830" w:rsidRPr="000F46FB" w:rsidRDefault="009A2830" w:rsidP="00C403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Для оценки эффективности реализации подпрограммы установлены следующие целевые индикаторы: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выпускников профессиональных образовательных организаций,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профессиональных образовательных организаций, обучавшихся по очной форме обучения;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деятельности, в общей численности студентов профессиональных образовательных организаций, обучающихся по очной форме обучения;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технологий, в общем количестве таких организаций;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профессиональных образовательных организаций, в которых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число мастерских, оснащённых современной материально-технической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базой по одной из компетенций (накопительным итогом);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eastAsia="Arial Unicode MS" w:hAnsi="PT Astra Serif"/>
          <w:u w:color="000000"/>
        </w:rPr>
        <w:t xml:space="preserve">число центров опережающей профессиональной подготовки </w:t>
      </w:r>
      <w:r w:rsidR="00CB6DA8">
        <w:rPr>
          <w:rFonts w:ascii="PT Astra Serif" w:eastAsia="Arial Unicode MS" w:hAnsi="PT Astra Serif"/>
          <w:u w:color="000000"/>
        </w:rPr>
        <w:br/>
      </w:r>
      <w:r w:rsidRPr="000F46FB">
        <w:rPr>
          <w:rFonts w:ascii="PT Astra Serif" w:eastAsia="Arial Unicode MS" w:hAnsi="PT Astra Serif"/>
          <w:u w:color="000000"/>
        </w:rPr>
        <w:t>в Ульяновской области (накопительным итогом);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eastAsia="Arial Unicode MS" w:hAnsi="PT Astra Serif"/>
          <w:u w:color="000000"/>
        </w:rPr>
        <w:t>доля организаций Ульяновской области</w:t>
      </w:r>
      <w:r w:rsidRPr="000F46FB">
        <w:rPr>
          <w:rFonts w:ascii="PT Astra Serif" w:eastAsia="Arial Unicode MS" w:hAnsi="PT Astra Serif"/>
          <w:bCs/>
          <w:u w:color="000000"/>
        </w:rPr>
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</w:r>
    </w:p>
    <w:p w:rsidR="00C4038D" w:rsidRPr="000F46FB" w:rsidRDefault="00C4038D" w:rsidP="00C4038D">
      <w:pPr>
        <w:ind w:left="-34" w:firstLine="720"/>
        <w:jc w:val="both"/>
        <w:rPr>
          <w:rFonts w:ascii="PT Astra Serif" w:eastAsia="Arial Unicode MS" w:hAnsi="PT Astra Serif"/>
          <w:bCs/>
          <w:u w:color="000000"/>
        </w:rPr>
      </w:pPr>
      <w:r w:rsidRPr="000F46FB">
        <w:rPr>
          <w:rFonts w:ascii="PT Astra Serif" w:eastAsia="Arial Unicode MS" w:hAnsi="PT Astra Serif"/>
          <w:bCs/>
          <w:u w:color="000000"/>
        </w:rPr>
        <w:t xml:space="preserve">доля обучающихся в Ульяновской области, завершающих обучение </w:t>
      </w:r>
      <w:r w:rsidR="00CB6DA8">
        <w:rPr>
          <w:rFonts w:ascii="PT Astra Serif" w:eastAsia="Arial Unicode MS" w:hAnsi="PT Astra Serif"/>
          <w:bCs/>
          <w:u w:color="000000"/>
        </w:rPr>
        <w:br/>
      </w:r>
      <w:r w:rsidRPr="000F46FB">
        <w:rPr>
          <w:rFonts w:ascii="PT Astra Serif" w:eastAsia="Arial Unicode MS" w:hAnsi="PT Astra Serif"/>
          <w:bCs/>
          <w:u w:color="000000"/>
        </w:rPr>
        <w:t xml:space="preserve">в организациях, осуществляющих образовательную деятельность по образовательным программам среднего профессионального образования, прошедших </w:t>
      </w:r>
      <w:r w:rsidR="00CB6DA8">
        <w:rPr>
          <w:rFonts w:ascii="PT Astra Serif" w:eastAsia="Arial Unicode MS" w:hAnsi="PT Astra Serif"/>
          <w:bCs/>
          <w:u w:color="000000"/>
        </w:rPr>
        <w:br/>
      </w:r>
      <w:r w:rsidRPr="000F46FB">
        <w:rPr>
          <w:rFonts w:ascii="PT Astra Serif" w:eastAsia="Arial Unicode MS" w:hAnsi="PT Astra Serif"/>
          <w:bCs/>
          <w:u w:color="000000"/>
        </w:rPr>
        <w:t>аттестацию с использованием механизма демонстрационного экзамена.</w:t>
      </w:r>
    </w:p>
    <w:p w:rsidR="009A2830" w:rsidRPr="000F46FB" w:rsidRDefault="009A2830" w:rsidP="00A76A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</w:t>
      </w:r>
      <w:r w:rsidR="00A734A0" w:rsidRPr="000F46FB">
        <w:rPr>
          <w:rFonts w:ascii="PT Astra Serif" w:hAnsi="PT Astra Serif"/>
        </w:rPr>
        <w:t>индикаторов подпрограммы</w:t>
      </w:r>
      <w:r w:rsidRPr="000F46FB">
        <w:rPr>
          <w:rFonts w:ascii="PT Astra Serif" w:hAnsi="PT Astra Serif"/>
        </w:rPr>
        <w:t xml:space="preserve"> динамика 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 xml:space="preserve">приложении </w:t>
        </w:r>
        <w:r w:rsidR="00BF2DA1" w:rsidRPr="000F46FB">
          <w:rPr>
            <w:rFonts w:ascii="PT Astra Serif" w:hAnsi="PT Astra Serif"/>
          </w:rPr>
          <w:br/>
        </w:r>
        <w:r w:rsidRPr="000F46FB">
          <w:rPr>
            <w:rFonts w:ascii="PT Astra Serif" w:hAnsi="PT Astra Serif"/>
          </w:rPr>
          <w:t>№ 1</w:t>
        </w:r>
      </w:hyperlink>
      <w:r w:rsidRPr="000F46FB">
        <w:rPr>
          <w:rFonts w:ascii="PT Astra Serif" w:hAnsi="PT Astra Serif"/>
        </w:rPr>
        <w:t xml:space="preserve"> к государственной программе.»;</w:t>
      </w:r>
    </w:p>
    <w:p w:rsidR="009A2830" w:rsidRPr="000F46FB" w:rsidRDefault="009A2830" w:rsidP="00B3385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10344B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10344B" w:rsidRPr="000F46FB">
        <w:rPr>
          <w:rFonts w:ascii="PT Astra Serif" w:hAnsi="PT Astra Serif"/>
        </w:rPr>
        <w:t>цифры «202</w:t>
      </w:r>
      <w:r w:rsidR="001F1019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10344B" w:rsidRPr="000F46FB">
        <w:rPr>
          <w:rFonts w:ascii="PT Astra Serif" w:hAnsi="PT Astra Serif"/>
        </w:rPr>
        <w:t>цифрами «202</w:t>
      </w:r>
      <w:r w:rsidR="001F1019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A81A0E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шестом раздела 4 цифры «2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EF301B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EF301B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A81A0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1463A0" w:rsidRPr="000F46FB" w:rsidRDefault="009A2830" w:rsidP="001463A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1463A0" w:rsidRPr="000F46FB">
        <w:rPr>
          <w:rFonts w:ascii="PT Astra Serif" w:hAnsi="PT Astra Serif"/>
        </w:rPr>
        <w:t>в абзаце первом  цифры «1801814,27967» заменить цифрами «1860210,87967»,цифры «1504024,85967» заменить цифрами «1562421,45967»;</w:t>
      </w:r>
    </w:p>
    <w:p w:rsidR="001463A0" w:rsidRPr="000F46FB" w:rsidRDefault="001463A0" w:rsidP="001463A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абзаце седьмом цифры «14383,8» заменить цифрами «24383,8»;</w:t>
      </w:r>
    </w:p>
    <w:p w:rsidR="001463A0" w:rsidRPr="000F46FB" w:rsidRDefault="001463A0" w:rsidP="001463A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в абзаце восьмом цифры «10769,8» заменить цифрами «17769,8»; </w:t>
      </w:r>
    </w:p>
    <w:p w:rsidR="001463A0" w:rsidRPr="000F46FB" w:rsidRDefault="001463A0" w:rsidP="001463A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дополнить абзацами девятым – одиннадцатым следующего содержания:</w:t>
      </w:r>
    </w:p>
    <w:p w:rsidR="001463A0" w:rsidRPr="000F46FB" w:rsidRDefault="001463A0" w:rsidP="001463A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«2022 год: всего – 15132,3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15132,2 тыс. рублей;</w:t>
      </w:r>
    </w:p>
    <w:p w:rsidR="001463A0" w:rsidRPr="000F46FB" w:rsidRDefault="001463A0" w:rsidP="001463A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2023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рублей;</w:t>
      </w:r>
    </w:p>
    <w:p w:rsidR="001463A0" w:rsidRPr="000F46FB" w:rsidRDefault="001463A0" w:rsidP="001463A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рублей.»;</w:t>
      </w:r>
    </w:p>
    <w:p w:rsidR="00744CE7" w:rsidRPr="000F46FB" w:rsidRDefault="00CA74C7" w:rsidP="00744CE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абзацы девятый – одиннадцатый считать соответственно абзацами </w:t>
      </w:r>
      <w:r w:rsidR="00744CE7" w:rsidRPr="000F46FB">
        <w:rPr>
          <w:rFonts w:ascii="PT Astra Serif" w:hAnsi="PT Astra Serif"/>
        </w:rPr>
        <w:t>двенадцатым – четырнадцатым;</w:t>
      </w:r>
    </w:p>
    <w:p w:rsidR="009A2830" w:rsidRPr="000F46FB" w:rsidRDefault="00744CE7" w:rsidP="00744CE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9A2830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четырнадцатом</w:t>
      </w:r>
      <w:r w:rsidR="009A2830" w:rsidRPr="000F46FB">
        <w:rPr>
          <w:rFonts w:ascii="PT Astra Serif" w:hAnsi="PT Astra Serif"/>
        </w:rPr>
        <w:t xml:space="preserve"> цифры «2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>» заменить цифрами «2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9A2830" w:rsidP="00A81A0E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раздел 6 изложить в следующей редакции: </w:t>
      </w:r>
    </w:p>
    <w:p w:rsidR="009A2830" w:rsidRPr="000F46FB" w:rsidRDefault="009A2830" w:rsidP="00A81A0E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A81A0E" w:rsidRPr="000F46FB" w:rsidRDefault="00A81A0E" w:rsidP="00A81A0E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9A2830" w:rsidRPr="000F46FB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основан на анализе основных целевых индикаторов подпрограммы. Для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</w:t>
      </w:r>
    </w:p>
    <w:p w:rsidR="009A2830" w:rsidRPr="000F46FB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результаты:</w:t>
      </w:r>
    </w:p>
    <w:p w:rsidR="00C24DB9" w:rsidRPr="000F46FB" w:rsidRDefault="00C24DB9" w:rsidP="00C24DB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к 2024 году трудоустройства по полученной профессии,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специальности среднего профессионального образования 67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C24DB9" w:rsidRPr="000F46FB" w:rsidRDefault="00C24DB9" w:rsidP="00C24DB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 2024 году до 34 процентов доли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лицами с ОВЗ, в том числе с использованием дистанционных образовательных технологий.</w:t>
      </w:r>
    </w:p>
    <w:p w:rsidR="009A2830" w:rsidRPr="000F46FB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="00EE3881"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="00EE3881"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программе.».</w:t>
      </w:r>
    </w:p>
    <w:p w:rsidR="009A2830" w:rsidRPr="000F46FB" w:rsidRDefault="00E4785F" w:rsidP="00A81A0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9</w:t>
      </w:r>
      <w:r w:rsidR="009A2830" w:rsidRPr="000F46FB">
        <w:rPr>
          <w:rFonts w:ascii="PT Astra Serif" w:hAnsi="PT Astra Serif"/>
        </w:rPr>
        <w:t xml:space="preserve">. В подпрограмме «Развитие дополнительного образования детей </w:t>
      </w:r>
      <w:r w:rsidR="00CB6DA8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и реализация мероприятий молодёжной политики»:</w:t>
      </w:r>
    </w:p>
    <w:p w:rsidR="003F017C" w:rsidRPr="000F46FB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1) </w:t>
      </w:r>
      <w:r w:rsidR="003F017C" w:rsidRPr="000F46FB">
        <w:rPr>
          <w:rFonts w:ascii="PT Astra Serif" w:hAnsi="PT Astra Serif"/>
        </w:rPr>
        <w:t xml:space="preserve">в </w:t>
      </w:r>
      <w:r w:rsidRPr="000F46FB">
        <w:rPr>
          <w:rFonts w:ascii="PT Astra Serif" w:hAnsi="PT Astra Serif"/>
        </w:rPr>
        <w:t>паспорт</w:t>
      </w:r>
      <w:r w:rsidR="003F017C" w:rsidRPr="000F46FB">
        <w:rPr>
          <w:rFonts w:ascii="PT Astra Serif" w:hAnsi="PT Astra Serif"/>
        </w:rPr>
        <w:t>е: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3F017C" w:rsidRPr="000F46FB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7C" w:rsidRPr="000F46FB" w:rsidRDefault="00E4785F" w:rsidP="00BF2DA1">
            <w:pPr>
              <w:pStyle w:val="af3"/>
              <w:ind w:firstLine="7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F017C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) строку «Целевые индикаторы подпрограммы» изложить в следующей </w:t>
            </w:r>
            <w:r w:rsidR="00C408BF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F017C" w:rsidRPr="000F46FB">
              <w:rPr>
                <w:rFonts w:ascii="PT Astra Serif" w:hAnsi="PT Astra Serif" w:cs="Times New Roman"/>
                <w:sz w:val="28"/>
                <w:szCs w:val="28"/>
              </w:rPr>
              <w:t>редакции:</w:t>
            </w:r>
          </w:p>
        </w:tc>
      </w:tr>
      <w:tr w:rsidR="009A2830" w:rsidRPr="000F46FB" w:rsidTr="0065277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3F017C" w:rsidP="00302FAE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9A2830" w:rsidRPr="000F46FB">
              <w:rPr>
                <w:rFonts w:ascii="PT Astra Serif" w:hAnsi="PT Astra Serif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развития Российской Федерации;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молодых людей в возрасте от 14 до 30 лет, участвующих в деятельности молодёжных общественных объединений, в общей численности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молодых людей в возрасте от 14 до 30 лет;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 и детей с ОВЗ в возрасте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от 5 до 18 лет, получающих дополнительное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и региональном уровнях;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численность обучающихся, вовлечённых в деятельность общественных объединений на базе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образовательных организаций общего образования, среднего и высшего профессионального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(накопительным итогом);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вовлечённых в добровольческую деятельность;</w:t>
            </w:r>
          </w:p>
          <w:p w:rsidR="009A2830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молодёжи, задействованной в мероприятиях по вовлечению в творческую деятельность,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от общего числа молодёжи в Ульяновской области.»;</w:t>
            </w:r>
          </w:p>
        </w:tc>
      </w:tr>
      <w:tr w:rsidR="00D02B09" w:rsidRPr="000F46FB" w:rsidTr="0065277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B09" w:rsidRPr="000F46FB" w:rsidRDefault="00D73D89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б</w:t>
            </w:r>
            <w:r w:rsidR="00D02B09" w:rsidRPr="000F46FB">
              <w:rPr>
                <w:rFonts w:ascii="PT Astra Serif" w:hAnsi="PT Astra Serif"/>
              </w:rPr>
              <w:t xml:space="preserve">) в строке «Сроки и этапы реализации подпрограммы» цифры </w:t>
            </w:r>
            <w:r w:rsidR="00E161BD" w:rsidRPr="000F46FB">
              <w:rPr>
                <w:rFonts w:ascii="PT Astra Serif" w:hAnsi="PT Astra Serif"/>
              </w:rPr>
              <w:t>«202</w:t>
            </w:r>
            <w:r w:rsidR="007A63F8" w:rsidRPr="000F46FB">
              <w:rPr>
                <w:rFonts w:ascii="PT Astra Serif" w:hAnsi="PT Astra Serif"/>
              </w:rPr>
              <w:t>1</w:t>
            </w:r>
            <w:r w:rsidR="00E161BD" w:rsidRPr="000F46FB">
              <w:rPr>
                <w:rFonts w:ascii="PT Astra Serif" w:hAnsi="PT Astra Serif"/>
              </w:rPr>
              <w:t>» заменить цифрами «</w:t>
            </w:r>
            <w:r w:rsidR="00D02B09" w:rsidRPr="000F46FB">
              <w:rPr>
                <w:rFonts w:ascii="PT Astra Serif" w:hAnsi="PT Astra Serif"/>
              </w:rPr>
              <w:t>202</w:t>
            </w:r>
            <w:r w:rsidR="007A63F8" w:rsidRPr="000F46FB">
              <w:rPr>
                <w:rFonts w:ascii="PT Astra Serif" w:hAnsi="PT Astra Serif"/>
              </w:rPr>
              <w:t>4</w:t>
            </w:r>
            <w:r w:rsidR="00D02B09" w:rsidRPr="000F46FB">
              <w:rPr>
                <w:rFonts w:ascii="PT Astra Serif" w:hAnsi="PT Astra Serif"/>
              </w:rPr>
              <w:t>»;</w:t>
            </w:r>
          </w:p>
          <w:p w:rsidR="00D02B09" w:rsidRPr="000F46FB" w:rsidRDefault="00D73D89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</w:t>
            </w:r>
            <w:r w:rsidR="00D02B09" w:rsidRPr="000F46FB">
              <w:rPr>
                <w:rFonts w:ascii="PT Astra Serif" w:hAnsi="PT Astra Serif"/>
              </w:rPr>
              <w:t>) в строке «Ресурсное обеспечение подпрограммы с разбивкой по годам реализации»:</w:t>
            </w:r>
          </w:p>
          <w:p w:rsidR="008111DA" w:rsidRPr="000F46FB" w:rsidRDefault="008111DA" w:rsidP="00DF056B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в </w:t>
            </w:r>
            <w:r w:rsidR="00D02B09" w:rsidRPr="000F46FB">
              <w:rPr>
                <w:rFonts w:ascii="PT Astra Serif" w:hAnsi="PT Astra Serif"/>
              </w:rPr>
              <w:t>абзац</w:t>
            </w:r>
            <w:r w:rsidRPr="000F46FB">
              <w:rPr>
                <w:rFonts w:ascii="PT Astra Serif" w:hAnsi="PT Astra Serif"/>
              </w:rPr>
              <w:t>е первом цифры «</w:t>
            </w:r>
            <w:r w:rsidR="00CD4EF5" w:rsidRPr="000F46FB">
              <w:rPr>
                <w:rFonts w:ascii="PT Astra Serif" w:hAnsi="PT Astra Serif"/>
              </w:rPr>
              <w:t>867382,8624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DF056B" w:rsidRPr="000F46FB">
              <w:rPr>
                <w:rFonts w:ascii="PT Astra Serif" w:hAnsi="PT Astra Serif"/>
              </w:rPr>
              <w:t>1313772,9624</w:t>
            </w:r>
            <w:r w:rsidRPr="000F46FB">
              <w:rPr>
                <w:rFonts w:ascii="PT Astra Serif" w:hAnsi="PT Astra Serif"/>
              </w:rPr>
              <w:t>»,цифры «</w:t>
            </w:r>
            <w:r w:rsidR="00CD4EF5" w:rsidRPr="000F46FB">
              <w:rPr>
                <w:rFonts w:ascii="PT Astra Serif" w:hAnsi="PT Astra Serif"/>
              </w:rPr>
              <w:t>792227,7824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DF056B" w:rsidRPr="000F46FB">
              <w:rPr>
                <w:rFonts w:ascii="PT Astra Serif" w:hAnsi="PT Astra Serif"/>
              </w:rPr>
              <w:t>1238617,8824</w:t>
            </w:r>
            <w:r w:rsidRPr="000F46FB">
              <w:rPr>
                <w:rFonts w:ascii="PT Astra Serif" w:hAnsi="PT Astra Serif"/>
              </w:rPr>
              <w:t>»</w:t>
            </w:r>
            <w:r w:rsidR="00DF056B" w:rsidRPr="000F46FB">
              <w:rPr>
                <w:rFonts w:ascii="PT Astra Serif" w:hAnsi="PT Astra Serif"/>
              </w:rPr>
              <w:t>;</w:t>
            </w:r>
          </w:p>
          <w:p w:rsidR="008111DA" w:rsidRPr="000F46FB" w:rsidRDefault="00CD4EF5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в абзаце </w:t>
            </w:r>
            <w:r w:rsidR="00DF056B" w:rsidRPr="000F46FB">
              <w:rPr>
                <w:rFonts w:ascii="PT Astra Serif" w:hAnsi="PT Astra Serif"/>
              </w:rPr>
              <w:t>шестом</w:t>
            </w:r>
            <w:r w:rsidRPr="000F46FB">
              <w:rPr>
                <w:rFonts w:ascii="PT Astra Serif" w:hAnsi="PT Astra Serif"/>
              </w:rPr>
              <w:t xml:space="preserve"> цифры «</w:t>
            </w:r>
            <w:r w:rsidR="00E5112B" w:rsidRPr="000F46FB">
              <w:rPr>
                <w:rFonts w:ascii="PT Astra Serif" w:hAnsi="PT Astra Serif"/>
              </w:rPr>
              <w:t>132701,6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E5112B" w:rsidRPr="000F46FB">
              <w:rPr>
                <w:rFonts w:ascii="PT Astra Serif" w:hAnsi="PT Astra Serif"/>
              </w:rPr>
              <w:t>150649,6</w:t>
            </w:r>
            <w:r w:rsidRPr="000F46FB">
              <w:rPr>
                <w:rFonts w:ascii="PT Astra Serif" w:hAnsi="PT Astra Serif"/>
              </w:rPr>
              <w:t>»</w:t>
            </w:r>
            <w:r w:rsidR="00E5112B" w:rsidRPr="000F46FB">
              <w:rPr>
                <w:rFonts w:ascii="PT Astra Serif" w:hAnsi="PT Astra Serif"/>
              </w:rPr>
              <w:t>;</w:t>
            </w:r>
          </w:p>
          <w:p w:rsidR="00E5112B" w:rsidRPr="000F46FB" w:rsidRDefault="00DF056B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абзаце седьмом цифры «</w:t>
            </w:r>
            <w:r w:rsidR="00E5112B" w:rsidRPr="000F46FB">
              <w:rPr>
                <w:rFonts w:ascii="PT Astra Serif" w:hAnsi="PT Astra Serif"/>
              </w:rPr>
              <w:t>127105,5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E5112B" w:rsidRPr="000F46FB">
              <w:rPr>
                <w:rFonts w:ascii="PT Astra Serif" w:hAnsi="PT Astra Serif"/>
              </w:rPr>
              <w:t>140336,9</w:t>
            </w:r>
            <w:r w:rsidRPr="000F46FB">
              <w:rPr>
                <w:rFonts w:ascii="PT Astra Serif" w:hAnsi="PT Astra Serif"/>
              </w:rPr>
              <w:t>»</w:t>
            </w:r>
            <w:r w:rsidR="00E5112B" w:rsidRPr="000F46FB">
              <w:rPr>
                <w:rFonts w:ascii="PT Astra Serif" w:hAnsi="PT Astra Serif"/>
              </w:rPr>
              <w:t>;</w:t>
            </w:r>
          </w:p>
          <w:p w:rsidR="001D501B" w:rsidRPr="000F46FB" w:rsidRDefault="001D501B" w:rsidP="001D501B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дополнить абзацами восьмым – десятым следующего содержания:</w:t>
            </w:r>
          </w:p>
          <w:p w:rsidR="001D501B" w:rsidRPr="000F46FB" w:rsidRDefault="001D501B" w:rsidP="001D501B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«2022 год: всего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="00D7515E" w:rsidRPr="000F46FB">
              <w:rPr>
                <w:rFonts w:ascii="PT Astra Serif" w:hAnsi="PT Astra Serif"/>
              </w:rPr>
              <w:t xml:space="preserve"> тыс. рублей</w:t>
            </w:r>
            <w:r w:rsidRPr="000F46FB">
              <w:rPr>
                <w:rFonts w:ascii="PT Astra Serif" w:hAnsi="PT Astra Serif"/>
              </w:rPr>
              <w:t>;</w:t>
            </w:r>
          </w:p>
          <w:p w:rsidR="00D7515E" w:rsidRPr="000F46FB" w:rsidRDefault="00D7515E" w:rsidP="00D7515E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2023 год: всего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рублей;</w:t>
            </w:r>
          </w:p>
          <w:p w:rsidR="00D7515E" w:rsidRPr="000F46FB" w:rsidRDefault="00D7515E" w:rsidP="00D7515E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2024 год: всего –</w:t>
            </w:r>
            <w:r w:rsidR="00307BF1" w:rsidRPr="000F46FB">
              <w:rPr>
                <w:rFonts w:ascii="PT Astra Serif" w:hAnsi="PT Astra Serif"/>
              </w:rPr>
              <w:t xml:space="preserve"> 134636,9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134636,9</w:t>
            </w:r>
            <w:r w:rsidRPr="000F46FB">
              <w:rPr>
                <w:rFonts w:ascii="PT Astra Serif" w:hAnsi="PT Astra Serif"/>
              </w:rPr>
              <w:t xml:space="preserve"> тыс. рублей.»;</w:t>
            </w:r>
          </w:p>
          <w:p w:rsidR="00F94DBB" w:rsidRPr="000F46FB" w:rsidRDefault="00D73D89" w:rsidP="00F94DBB">
            <w:pPr>
              <w:ind w:left="-11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г</w:t>
            </w:r>
            <w:r w:rsidR="00F94DBB" w:rsidRPr="000F46FB">
              <w:rPr>
                <w:rFonts w:ascii="PT Astra Serif" w:hAnsi="PT Astra Serif"/>
              </w:rPr>
              <w:t>) в строке «Ресурсное обеспечение проектов, реализуемых в составе подпрограммы»:</w:t>
            </w:r>
          </w:p>
          <w:p w:rsidR="00ED5830" w:rsidRPr="000F46FB" w:rsidRDefault="00ED5830" w:rsidP="00ED58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 в абзаце первом цифры «52369,25127» заменить цифрами «</w:t>
            </w:r>
            <w:r w:rsidR="00BF4CFE" w:rsidRPr="000F46FB">
              <w:rPr>
                <w:rFonts w:ascii="PT Astra Serif" w:hAnsi="PT Astra Serif" w:cs="PT Astra Serif"/>
              </w:rPr>
              <w:t>110448,6513</w:t>
            </w:r>
            <w:r w:rsidRPr="000F46FB">
              <w:rPr>
                <w:rFonts w:ascii="PT Astra Serif" w:hAnsi="PT Astra Serif" w:cs="PT Astra Serif"/>
              </w:rPr>
              <w:t>», цифры «33498,85127» заменить цифрами «</w:t>
            </w:r>
            <w:r w:rsidR="00BF4CFE" w:rsidRPr="000F46FB">
              <w:rPr>
                <w:rFonts w:ascii="PT Astra Serif" w:hAnsi="PT Astra Serif" w:cs="PT Astra Serif"/>
              </w:rPr>
              <w:t>91578,25127</w:t>
            </w:r>
            <w:r w:rsidRPr="000F46FB">
              <w:rPr>
                <w:rFonts w:ascii="PT Astra Serif" w:hAnsi="PT Astra Serif" w:cs="PT Astra Serif"/>
              </w:rPr>
              <w:t>»;</w:t>
            </w:r>
          </w:p>
          <w:p w:rsidR="00F17454" w:rsidRPr="000F46FB" w:rsidRDefault="006D3427" w:rsidP="006D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в абзаце </w:t>
            </w:r>
            <w:r w:rsidR="00F17454" w:rsidRPr="000F46FB">
              <w:rPr>
                <w:rFonts w:ascii="PT Astra Serif" w:hAnsi="PT Astra Serif" w:cs="PT Astra Serif"/>
              </w:rPr>
              <w:t>третьем</w:t>
            </w:r>
            <w:r w:rsidRPr="000F46FB">
              <w:rPr>
                <w:rFonts w:ascii="PT Astra Serif" w:hAnsi="PT Astra Serif" w:cs="PT Astra Serif"/>
              </w:rPr>
              <w:t xml:space="preserve"> цифры «</w:t>
            </w:r>
            <w:r w:rsidR="00F17454" w:rsidRPr="000F46FB">
              <w:rPr>
                <w:rFonts w:ascii="PT Astra Serif" w:hAnsi="PT Astra Serif" w:cs="PT Astra Serif"/>
              </w:rPr>
              <w:t>12347,0</w:t>
            </w:r>
            <w:r w:rsidRPr="000F46FB">
              <w:rPr>
                <w:rFonts w:ascii="PT Astra Serif" w:hAnsi="PT Astra Serif" w:cs="PT Astra Serif"/>
              </w:rPr>
              <w:t>» заменить цифрами «</w:t>
            </w:r>
            <w:r w:rsidR="00F17454" w:rsidRPr="000F46FB">
              <w:rPr>
                <w:rFonts w:ascii="PT Astra Serif" w:hAnsi="PT Astra Serif" w:cs="PT Astra Serif"/>
              </w:rPr>
              <w:t>27295,0</w:t>
            </w:r>
            <w:r w:rsidRPr="000F46FB">
              <w:rPr>
                <w:rFonts w:ascii="PT Astra Serif" w:hAnsi="PT Astra Serif" w:cs="PT Astra Serif"/>
              </w:rPr>
              <w:t>»</w:t>
            </w:r>
            <w:r w:rsidR="00F17454" w:rsidRPr="000F46FB">
              <w:rPr>
                <w:rFonts w:ascii="PT Astra Serif" w:hAnsi="PT Astra Serif" w:cs="PT Astra Serif"/>
              </w:rPr>
              <w:t>;</w:t>
            </w:r>
          </w:p>
          <w:p w:rsidR="006D3427" w:rsidRPr="000F46FB" w:rsidRDefault="00F17454" w:rsidP="006D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в абзаце четвёртом </w:t>
            </w:r>
            <w:r w:rsidR="006D3427" w:rsidRPr="000F46FB">
              <w:rPr>
                <w:rFonts w:ascii="PT Astra Serif" w:hAnsi="PT Astra Serif" w:cs="PT Astra Serif"/>
              </w:rPr>
              <w:t>цифры «</w:t>
            </w:r>
            <w:r w:rsidRPr="000F46FB">
              <w:rPr>
                <w:rFonts w:ascii="PT Astra Serif" w:hAnsi="PT Astra Serif" w:cs="PT Astra Serif"/>
              </w:rPr>
              <w:t>11233,6</w:t>
            </w:r>
            <w:r w:rsidR="006D3427" w:rsidRPr="000F46FB">
              <w:rPr>
                <w:rFonts w:ascii="PT Astra Serif" w:hAnsi="PT Astra Serif" w:cs="PT Astra Serif"/>
              </w:rPr>
              <w:t>» заменить цифрами «</w:t>
            </w:r>
            <w:r w:rsidRPr="000F46FB">
              <w:rPr>
                <w:rFonts w:ascii="PT Astra Serif" w:hAnsi="PT Astra Serif" w:cs="PT Astra Serif"/>
              </w:rPr>
              <w:t>21465,0</w:t>
            </w:r>
            <w:r w:rsidR="006D3427" w:rsidRPr="000F46FB">
              <w:rPr>
                <w:rFonts w:ascii="PT Astra Serif" w:hAnsi="PT Astra Serif" w:cs="PT Astra Serif"/>
              </w:rPr>
              <w:t>»;</w:t>
            </w:r>
          </w:p>
          <w:p w:rsidR="00EA22A0" w:rsidRPr="000F46FB" w:rsidRDefault="00EA22A0" w:rsidP="006D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дополнить абзацами пятым – седьмым следующего содержания:</w:t>
            </w:r>
          </w:p>
          <w:p w:rsidR="00EA22A0" w:rsidRPr="000F46FB" w:rsidRDefault="00EA22A0" w:rsidP="00EA22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«2022 год: всего – 12850,0 тыс. рублей, в том числе за счет бюджетных ассигнований областного бюджета – 12850,0 тыс. рублей;</w:t>
            </w:r>
          </w:p>
          <w:p w:rsidR="00EA22A0" w:rsidRPr="000F46FB" w:rsidRDefault="00EA22A0" w:rsidP="00EA22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2023 год: всего – 12850,0 тыс. рублей, в том числе за счет бюджетных </w:t>
            </w:r>
            <w:r w:rsidR="0033274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ассигнований областного бюджета – 12850,0 тыс. рублей;</w:t>
            </w:r>
          </w:p>
          <w:p w:rsidR="00EA22A0" w:rsidRPr="000F46FB" w:rsidRDefault="00EA22A0" w:rsidP="006D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             2024 год: всего – 7200,0 тыс. рублей, в том числе за счет бюджетных </w:t>
            </w:r>
            <w:r w:rsidR="00C408BF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ассигнований областного бюджета – 7200,0 тыс. рублей.»;</w:t>
            </w:r>
          </w:p>
          <w:p w:rsidR="00D02B09" w:rsidRPr="000F46FB" w:rsidRDefault="00D73D89" w:rsidP="00D73D89">
            <w:pPr>
              <w:suppressAutoHyphens/>
              <w:spacing w:line="245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</w:t>
            </w:r>
            <w:r w:rsidR="00D02B09" w:rsidRPr="000F46FB">
              <w:rPr>
                <w:rFonts w:ascii="PT Astra Serif" w:hAnsi="PT Astra Serif"/>
              </w:rPr>
              <w:t>) строку «Ожидаемый эффект от реализации подпрограммы» изложить   в следующей редакции:</w:t>
            </w:r>
          </w:p>
        </w:tc>
      </w:tr>
      <w:tr w:rsidR="009A2830" w:rsidRPr="000F46FB" w:rsidTr="00652779">
        <w:trPr>
          <w:trHeight w:val="9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913EE" w:rsidRPr="000F46FB" w:rsidRDefault="009A2830" w:rsidP="001D2E90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</w:t>
            </w:r>
          </w:p>
          <w:p w:rsidR="009A2830" w:rsidRPr="000F46FB" w:rsidRDefault="009A2830" w:rsidP="007913EE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эффект от реализации </w:t>
            </w:r>
            <w:r w:rsidR="007913EE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83 процентами детей в возрасте от 5 до 18 лет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дополнительного образования;</w:t>
            </w:r>
          </w:p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70 процентами детей-инвалидов и детей с ОВЗ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5 до 18 лет дополнительного образования;</w:t>
            </w:r>
          </w:p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 2024 году до 21 процента доли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молодых людей в возрасте от 14 до 30 лет, участвующих в деятельности молод</w:t>
            </w:r>
            <w:r w:rsidR="00A51499" w:rsidRPr="000F46FB">
              <w:rPr>
                <w:rFonts w:ascii="PT Astra Serif" w:hAnsi="PT Astra Serif"/>
              </w:rPr>
              <w:t>ёжных общественных объединений</w:t>
            </w:r>
            <w:r w:rsidR="009A2830" w:rsidRPr="000F46FB">
              <w:rPr>
                <w:rFonts w:ascii="PT Astra Serif" w:hAnsi="PT Astra Serif"/>
              </w:rPr>
              <w:t>.»</w:t>
            </w:r>
            <w:r w:rsidR="009D7509" w:rsidRPr="000F46FB">
              <w:rPr>
                <w:rFonts w:ascii="PT Astra Serif" w:hAnsi="PT Astra Serif"/>
              </w:rPr>
              <w:t>;</w:t>
            </w:r>
          </w:p>
        </w:tc>
      </w:tr>
    </w:tbl>
    <w:p w:rsidR="009A2830" w:rsidRPr="000F46FB" w:rsidRDefault="009A2830" w:rsidP="007956D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7956D1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</w:t>
      </w:r>
      <w:r w:rsidR="00785E22" w:rsidRPr="000F46FB">
        <w:rPr>
          <w:rFonts w:ascii="PT Astra Serif" w:hAnsi="PT Astra Serif"/>
        </w:rPr>
        <w:t>–</w:t>
      </w:r>
      <w:r w:rsidRPr="000F46FB">
        <w:rPr>
          <w:rFonts w:ascii="PT Astra Serif" w:hAnsi="PT Astra Serif"/>
        </w:rPr>
        <w:t xml:space="preserve"> создание возможностей для успешной </w:t>
      </w:r>
      <w:r w:rsidRPr="000F46FB">
        <w:rPr>
          <w:rFonts w:ascii="PT Astra Serif" w:hAnsi="PT Astra Serif"/>
          <w:spacing w:val="-4"/>
        </w:rPr>
        <w:t>социализации, самореализации детей и молод</w:t>
      </w:r>
      <w:r w:rsidR="00785E22" w:rsidRPr="000F46FB">
        <w:rPr>
          <w:rFonts w:ascii="PT Astra Serif" w:hAnsi="PT Astra Serif"/>
          <w:spacing w:val="-4"/>
        </w:rPr>
        <w:t>ё</w:t>
      </w:r>
      <w:r w:rsidRPr="000F46FB">
        <w:rPr>
          <w:rFonts w:ascii="PT Astra Serif" w:hAnsi="PT Astra Serif"/>
          <w:spacing w:val="-4"/>
        </w:rPr>
        <w:t>жи вне зависимости от социального статуса.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ходе достижения цели подпрограммы необходимо решение </w:t>
      </w:r>
      <w:r w:rsidR="00785E2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следующих задач: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охвата детей услугами дополнительного образования;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повышение качества дополнительного образования;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9" w:name="sub_852"/>
      <w:r w:rsidRPr="000F46FB">
        <w:rPr>
          <w:rFonts w:ascii="PT Astra Serif" w:hAnsi="PT Astra Serif"/>
        </w:rPr>
        <w:t xml:space="preserve">обеспечение подготовки обучающихся по дополнительным общеобразовательным программам естественно-научной и технической направленности,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соответствующим направлениям технологического развития Российской Федерации;</w:t>
      </w:r>
    </w:p>
    <w:bookmarkEnd w:id="9"/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системы воспитания у детей и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 социальных </w:t>
      </w:r>
      <w:r w:rsidR="004D4B16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компетенций, гражданских установок, культуры здорового образа жизни;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вовлечение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>жи в общественную деятельность;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эффективной социализации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жи, в том числе </w:t>
      </w:r>
      <w:r w:rsidR="004D4B16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находящейся в трудной жизненной ситуации;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механизмов формирования целостной системы продвижения инициативной и талантливой молод</w:t>
      </w:r>
      <w:r w:rsidR="00725A05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>жи;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эффективного взаимодействия с молод</w:t>
      </w:r>
      <w:r w:rsidR="002527B2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жными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общественными объединениями, некоммерческими организациями</w:t>
      </w:r>
      <w:r w:rsidR="00B93809" w:rsidRPr="000F46FB">
        <w:rPr>
          <w:rFonts w:ascii="PT Astra Serif" w:hAnsi="PT Astra Serif"/>
        </w:rPr>
        <w:t>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возможностей для успешной социализации, самореализации, проявления и развития инновационного потенциала детей и молод</w:t>
      </w:r>
      <w:r w:rsidR="002527B2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вне зависимости от социального статуса посредством увеличения числа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молодых людей, принимающих активное участие в реализации программ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проектов в сфере дополнительного образования и молод</w:t>
      </w:r>
      <w:r w:rsidR="00725A05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жной политики </w:t>
      </w:r>
      <w:r w:rsidR="00725A05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на территории Ульяновской области.</w:t>
      </w:r>
    </w:p>
    <w:p w:rsidR="009A2830" w:rsidRPr="000F46FB" w:rsidRDefault="009A2830" w:rsidP="00C15F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Для оценки эффективности реализации подпрограммы заданы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целевые индикаторы: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bookmarkStart w:id="10" w:name="sub_18314"/>
      <w:r w:rsidRPr="000F46FB">
        <w:rPr>
          <w:rFonts w:ascii="PT Astra Serif" w:hAnsi="PT Astra Serif"/>
        </w:rPr>
        <w:t xml:space="preserve">доля детей в возрасте от 5 до 18 лет, обеспеченных дополнительным образованием, в общей численности детей в возрасте от 5 до 18 лет, проживающих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Ульяновской области;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детей-инвалидов и детей с ОВЗ в возрасте от 5 до 18 лет, получающих дополнительное образование, в общей численности детей-инвалидов и детей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 ОВЗ данного возраста, проживающих в Ульяновской области;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и региональном уровнях;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численность обучающихся, вовлечённых в деятельность общественных объединений на базе образовательных организаций общего образования,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среднего и высшего профессионального образования (накопительным итогом);</w:t>
      </w:r>
    </w:p>
    <w:p w:rsidR="00C15F3F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граждан, вовлечённых в добровольческую деятельность;</w:t>
      </w:r>
    </w:p>
    <w:p w:rsidR="009A2830" w:rsidRPr="000F46FB" w:rsidRDefault="00C15F3F" w:rsidP="00C15F3F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молодёжи, задействованной в мероприятиях по вовлечению в творческую деятельность, от общего числа молодёжи в Ульяновской области</w:t>
      </w:r>
      <w:r w:rsidR="009A2830" w:rsidRPr="000F46FB">
        <w:rPr>
          <w:rFonts w:ascii="PT Astra Serif" w:hAnsi="PT Astra Serif"/>
        </w:rPr>
        <w:t>.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</w:t>
      </w:r>
      <w:r w:rsidR="00C4577B" w:rsidRPr="000F46FB">
        <w:rPr>
          <w:rFonts w:ascii="PT Astra Serif" w:hAnsi="PT Astra Serif"/>
        </w:rPr>
        <w:t>индикаторов</w:t>
      </w:r>
      <w:r w:rsidRPr="000F46FB">
        <w:rPr>
          <w:rFonts w:ascii="PT Astra Serif" w:hAnsi="PT Astra Serif"/>
        </w:rPr>
        <w:t xml:space="preserve"> динамика </w:t>
      </w:r>
      <w:r w:rsidR="0055681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>приложениях № 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="00556812"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="004576A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программе.»;</w:t>
      </w:r>
      <w:bookmarkEnd w:id="10"/>
    </w:p>
    <w:p w:rsidR="009A2830" w:rsidRPr="000F46FB" w:rsidRDefault="009A2830" w:rsidP="001D2E9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DD45FB" w:rsidRPr="000F46FB">
        <w:rPr>
          <w:rFonts w:ascii="PT Astra Serif" w:hAnsi="PT Astra Serif"/>
        </w:rPr>
        <w:t>е 3 цифры «</w:t>
      </w:r>
      <w:r w:rsidRPr="000F46FB">
        <w:rPr>
          <w:rFonts w:ascii="PT Astra Serif" w:hAnsi="PT Astra Serif"/>
        </w:rPr>
        <w:t>202</w:t>
      </w:r>
      <w:r w:rsidR="00910E36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DD45FB" w:rsidRPr="000F46FB">
        <w:rPr>
          <w:rFonts w:ascii="PT Astra Serif" w:hAnsi="PT Astra Serif"/>
        </w:rPr>
        <w:t>цифрами «202</w:t>
      </w:r>
      <w:r w:rsidR="00910E36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D2E90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седьмом раздела 4 цифры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661057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661057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D2E9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DB0B1A" w:rsidRPr="000F46FB" w:rsidRDefault="009A2830" w:rsidP="00DB0B1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</w:t>
      </w:r>
      <w:r w:rsidR="00DB0B1A" w:rsidRPr="000F46FB">
        <w:rPr>
          <w:rFonts w:ascii="PT Astra Serif" w:hAnsi="PT Astra Serif"/>
        </w:rPr>
        <w:t xml:space="preserve"> в абзаце первом цифры «867382,8624» заменить цифрами «1313772,9624», цифры «792227,7824» заменить цифрами «1238617,8824»; </w:t>
      </w:r>
    </w:p>
    <w:p w:rsidR="00DB0B1A" w:rsidRPr="000F46FB" w:rsidRDefault="00DB0B1A" w:rsidP="00DB0B1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абзаце шестом цифры «132701,6» заменить цифрами «150649,6»;</w:t>
      </w:r>
    </w:p>
    <w:p w:rsidR="00DB0B1A" w:rsidRPr="000F46FB" w:rsidRDefault="00DB0B1A" w:rsidP="00DB0B1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абзаце седьмом цифры «127105,5» заменить цифрами «140336,9»;</w:t>
      </w:r>
    </w:p>
    <w:p w:rsidR="00DB0B1A" w:rsidRPr="000F46FB" w:rsidRDefault="00DB0B1A" w:rsidP="00DB0B1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дополнить абзацами восьмым – десятым следующего содержания:</w:t>
      </w:r>
    </w:p>
    <w:p w:rsidR="00DB0B1A" w:rsidRPr="000F46FB" w:rsidRDefault="00DB0B1A" w:rsidP="00DB0B1A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140286,9 тыс. рублей, в том числе за счёт бюджетных ассигнований областного бюджета – 140286,9 тыс. рублей;</w:t>
      </w:r>
    </w:p>
    <w:p w:rsidR="00DB0B1A" w:rsidRPr="000F46FB" w:rsidRDefault="00DB0B1A" w:rsidP="00DB0B1A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140286,9 тыс. рублей, в том числе за счёт бюджетных ассигнований областного бюджета – 140286,9 тыс. рублей;</w:t>
      </w:r>
    </w:p>
    <w:p w:rsidR="00DB0B1A" w:rsidRPr="000F46FB" w:rsidRDefault="00DB0B1A" w:rsidP="00DB0B1A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134636,9 тыс. рублей, в том числе за счёт бюджетных ассигнований областного бюджета – 134636,9 тыс. рублей.»;</w:t>
      </w:r>
    </w:p>
    <w:p w:rsidR="004B0890" w:rsidRPr="000F46FB" w:rsidRDefault="004B0890" w:rsidP="00DB0B1A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абзацы восьмой – десятый считать соответственно абзацами </w:t>
      </w:r>
      <w:r w:rsidR="008E6D2F" w:rsidRPr="000F46FB">
        <w:rPr>
          <w:rFonts w:ascii="PT Astra Serif" w:hAnsi="PT Astra Serif"/>
        </w:rPr>
        <w:t>одиннадцатым – тринадцатым;</w:t>
      </w:r>
    </w:p>
    <w:p w:rsidR="008E6D2F" w:rsidRPr="000F46FB" w:rsidRDefault="008E6D2F" w:rsidP="00DB0B1A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в абзаце тринадцатом </w:t>
      </w:r>
      <w:r w:rsidR="00306468" w:rsidRPr="000F46FB">
        <w:rPr>
          <w:rFonts w:ascii="PT Astra Serif" w:hAnsi="PT Astra Serif"/>
        </w:rPr>
        <w:t xml:space="preserve">цифры «2021» заменить цифрами «2024», </w:t>
      </w:r>
      <w:r w:rsidRPr="000F46FB">
        <w:rPr>
          <w:rFonts w:ascii="PT Astra Serif" w:hAnsi="PT Astra Serif"/>
        </w:rPr>
        <w:t>цифры «</w:t>
      </w:r>
      <w:hyperlink w:anchor="sub_21000" w:history="1">
        <w:r w:rsidRPr="000F46FB">
          <w:rPr>
            <w:rFonts w:ascii="PT Astra Serif" w:hAnsi="PT Astra Serif"/>
          </w:rPr>
          <w:t>2</w:t>
        </w:r>
        <w:r w:rsidRPr="000F46FB">
          <w:rPr>
            <w:rFonts w:ascii="PT Astra Serif" w:hAnsi="PT Astra Serif"/>
            <w:vertAlign w:val="superscript"/>
          </w:rPr>
          <w:t>2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заменить цифрами «</w:t>
      </w:r>
      <w:hyperlink w:anchor="sub_21000" w:history="1">
        <w:r w:rsidRPr="000F46FB">
          <w:rPr>
            <w:rFonts w:ascii="PT Astra Serif" w:hAnsi="PT Astra Serif"/>
          </w:rPr>
          <w:t>2</w:t>
        </w:r>
        <w:r w:rsidRPr="000F46FB">
          <w:rPr>
            <w:rFonts w:ascii="PT Astra Serif" w:hAnsi="PT Astra Serif"/>
            <w:vertAlign w:val="superscript"/>
          </w:rPr>
          <w:t>2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10</w:t>
        </w:r>
      </w:hyperlink>
      <w:r w:rsidRPr="000F46FB">
        <w:rPr>
          <w:rFonts w:ascii="PT Astra Serif" w:hAnsi="PT Astra Serif"/>
        </w:rPr>
        <w:t>»</w:t>
      </w:r>
      <w:r w:rsidR="005B188B" w:rsidRPr="000F46FB">
        <w:rPr>
          <w:rFonts w:ascii="PT Astra Serif" w:hAnsi="PT Astra Serif"/>
        </w:rPr>
        <w:t>;</w:t>
      </w:r>
    </w:p>
    <w:p w:rsidR="00857BEE" w:rsidRPr="000F46FB" w:rsidRDefault="00857BEE" w:rsidP="00857BEE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раздел 6 изложить в следующей редакции: </w:t>
      </w:r>
    </w:p>
    <w:p w:rsidR="00857BEE" w:rsidRPr="000F46FB" w:rsidRDefault="00857BEE" w:rsidP="00857BEE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857BEE" w:rsidRPr="000F46FB" w:rsidRDefault="00857BEE" w:rsidP="00857BEE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</w:t>
      </w:r>
      <w:r w:rsidRPr="000F46FB">
        <w:rPr>
          <w:rFonts w:ascii="PT Astra Serif" w:hAnsi="PT Astra Serif"/>
        </w:rPr>
        <w:br/>
        <w:t xml:space="preserve">основан на анализе основных целевых индикаторов подпрограммы. Для </w:t>
      </w:r>
      <w:r w:rsidRPr="000F46FB">
        <w:rPr>
          <w:rFonts w:ascii="PT Astra Serif" w:hAnsi="PT Astra Serif"/>
        </w:rPr>
        <w:br/>
        <w:t xml:space="preserve">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br/>
        <w:t>к государственной программе.</w:t>
      </w: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Pr="000F46FB">
        <w:rPr>
          <w:rFonts w:ascii="PT Astra Serif" w:hAnsi="PT Astra Serif"/>
        </w:rPr>
        <w:br/>
        <w:t>следующие результаты:</w:t>
      </w:r>
    </w:p>
    <w:p w:rsidR="001110BB" w:rsidRPr="000F46FB" w:rsidRDefault="001110BB" w:rsidP="001110B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получения 83 процентами детей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возрасте от 5 до 18 лет дополнительного образования;</w:t>
      </w:r>
    </w:p>
    <w:p w:rsidR="001110BB" w:rsidRPr="000F46FB" w:rsidRDefault="001110BB" w:rsidP="001110B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получения 70 процентами детей-инвалидов и детей с ОВЗ в возрасте от 5 до 18 лет дополнительного образования;</w:t>
      </w:r>
    </w:p>
    <w:p w:rsidR="001110BB" w:rsidRPr="000F46FB" w:rsidRDefault="001110BB" w:rsidP="00A5149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 2024 году до 21 процента доли молодых людей в возрасте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от 14 до 30 лет, участвующих в деятельности молод</w:t>
      </w:r>
      <w:r w:rsidR="00A51499" w:rsidRPr="000F46FB">
        <w:rPr>
          <w:rFonts w:ascii="PT Astra Serif" w:hAnsi="PT Astra Serif"/>
        </w:rPr>
        <w:t xml:space="preserve">ёжных общественных </w:t>
      </w:r>
      <w:r w:rsidR="00C408BF">
        <w:rPr>
          <w:rFonts w:ascii="PT Astra Serif" w:hAnsi="PT Astra Serif"/>
        </w:rPr>
        <w:br/>
      </w:r>
      <w:r w:rsidR="00A51499" w:rsidRPr="000F46FB">
        <w:rPr>
          <w:rFonts w:ascii="PT Astra Serif" w:hAnsi="PT Astra Serif"/>
        </w:rPr>
        <w:t>объединений</w:t>
      </w:r>
      <w:r w:rsidRPr="000F46FB">
        <w:rPr>
          <w:rFonts w:ascii="PT Astra Serif" w:hAnsi="PT Astra Serif"/>
        </w:rPr>
        <w:t>.</w:t>
      </w: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Pr="000F46FB">
        <w:rPr>
          <w:rFonts w:ascii="PT Astra Serif" w:hAnsi="PT Astra Serif"/>
        </w:rPr>
        <w:br/>
        <w:t>программе.».</w:t>
      </w:r>
    </w:p>
    <w:p w:rsidR="009A2830" w:rsidRPr="000F46FB" w:rsidRDefault="00D73D89" w:rsidP="00432A4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10</w:t>
      </w:r>
      <w:r w:rsidR="009A2830" w:rsidRPr="000F46FB">
        <w:rPr>
          <w:rFonts w:ascii="PT Astra Serif" w:hAnsi="PT Astra Serif"/>
        </w:rPr>
        <w:t>. В подпрограмме «Организа</w:t>
      </w:r>
      <w:r w:rsidR="00C408BF">
        <w:rPr>
          <w:rFonts w:ascii="PT Astra Serif" w:hAnsi="PT Astra Serif"/>
        </w:rPr>
        <w:t xml:space="preserve">ция отдыха, оздоровления детей </w:t>
      </w:r>
      <w:r w:rsidR="00C408B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и работников бюджетной сферы в Ульяновской области»:</w:t>
      </w:r>
    </w:p>
    <w:p w:rsidR="009A2830" w:rsidRPr="000F46FB" w:rsidRDefault="009A2830" w:rsidP="00FA69B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7478AC" w:rsidP="00174EEE">
      <w:pPr>
        <w:ind w:right="-2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9A2830" w:rsidRPr="000F46FB">
        <w:rPr>
          <w:rFonts w:ascii="PT Astra Serif" w:hAnsi="PT Astra Serif"/>
        </w:rPr>
        <w:t>в строке «Сроки и этапы реализации под</w:t>
      </w:r>
      <w:r w:rsidR="00A154AD" w:rsidRPr="000F46FB">
        <w:rPr>
          <w:rFonts w:ascii="PT Astra Serif" w:hAnsi="PT Astra Serif"/>
        </w:rPr>
        <w:t>программы» цифры «</w:t>
      </w:r>
      <w:r w:rsidR="009A2830" w:rsidRPr="000F46FB">
        <w:rPr>
          <w:rFonts w:ascii="PT Astra Serif" w:hAnsi="PT Astra Serif"/>
        </w:rPr>
        <w:t>202</w:t>
      </w:r>
      <w:r w:rsidR="00174EEE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заменить цифрами </w:t>
      </w:r>
      <w:r w:rsidR="00A154AD" w:rsidRPr="000F46FB">
        <w:rPr>
          <w:rFonts w:ascii="PT Astra Serif" w:hAnsi="PT Astra Serif"/>
        </w:rPr>
        <w:t>«</w:t>
      </w:r>
      <w:r w:rsidR="009A2830" w:rsidRPr="000F46FB">
        <w:rPr>
          <w:rFonts w:ascii="PT Astra Serif" w:hAnsi="PT Astra Serif"/>
        </w:rPr>
        <w:t>202</w:t>
      </w:r>
      <w:r w:rsidR="00174EEE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7877DE" w:rsidP="00FA69B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BF49A6" w:rsidRPr="000F46FB" w:rsidRDefault="00BF49A6" w:rsidP="00BA6DE3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 цифры «</w:t>
      </w:r>
      <w:r w:rsidR="007877DE" w:rsidRPr="000F46FB">
        <w:rPr>
          <w:rFonts w:ascii="PT Astra Serif" w:hAnsi="PT Astra Serif"/>
        </w:rPr>
        <w:t>2202994,6836</w:t>
      </w:r>
      <w:r w:rsidRPr="000F46FB">
        <w:rPr>
          <w:rFonts w:ascii="PT Astra Serif" w:hAnsi="PT Astra Serif"/>
        </w:rPr>
        <w:t>» заменить цифрами «</w:t>
      </w:r>
      <w:r w:rsidR="00BA6DE3" w:rsidRPr="000F46FB">
        <w:rPr>
          <w:rFonts w:ascii="PT Astra Serif" w:hAnsi="PT Astra Serif"/>
        </w:rPr>
        <w:t>3462008,6836</w:t>
      </w:r>
      <w:r w:rsidRPr="000F46FB">
        <w:rPr>
          <w:rFonts w:ascii="PT Astra Serif" w:hAnsi="PT Astra Serif"/>
        </w:rPr>
        <w:t>», цифры «</w:t>
      </w:r>
      <w:r w:rsidR="007877DE" w:rsidRPr="000F46FB">
        <w:rPr>
          <w:rFonts w:ascii="PT Astra Serif" w:hAnsi="PT Astra Serif"/>
        </w:rPr>
        <w:t>2170423,6836</w:t>
      </w:r>
      <w:r w:rsidRPr="000F46FB">
        <w:rPr>
          <w:rFonts w:ascii="PT Astra Serif" w:hAnsi="PT Astra Serif"/>
        </w:rPr>
        <w:t>» заменить цифрами «</w:t>
      </w:r>
      <w:r w:rsidR="00BA6DE3" w:rsidRPr="000F46FB">
        <w:rPr>
          <w:rFonts w:ascii="PT Astra Serif" w:hAnsi="PT Astra Serif"/>
        </w:rPr>
        <w:t>3429437,6836</w:t>
      </w:r>
      <w:r w:rsidRPr="000F46FB">
        <w:rPr>
          <w:rFonts w:ascii="PT Astra Serif" w:hAnsi="PT Astra Serif"/>
        </w:rPr>
        <w:t xml:space="preserve">»; </w:t>
      </w:r>
    </w:p>
    <w:p w:rsidR="009A2830" w:rsidRPr="000F46FB" w:rsidRDefault="00FD3FAB" w:rsidP="00FD3FAB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дополнить абзацами девятым – одиннадцатым </w:t>
      </w:r>
      <w:r w:rsidR="009A2830" w:rsidRPr="000F46FB">
        <w:rPr>
          <w:rFonts w:ascii="PT Astra Serif" w:hAnsi="PT Astra Serif"/>
        </w:rPr>
        <w:t>следующего содержания:</w:t>
      </w:r>
    </w:p>
    <w:p w:rsidR="009A2830" w:rsidRPr="000F46FB" w:rsidRDefault="009A2830" w:rsidP="001D353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FD3FAB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 xml:space="preserve"> год: всего – </w:t>
      </w:r>
      <w:r w:rsidR="00FD3FAB" w:rsidRPr="000F46FB">
        <w:rPr>
          <w:rFonts w:ascii="PT Astra Serif" w:hAnsi="PT Astra Serif"/>
        </w:rPr>
        <w:t>403577,6</w:t>
      </w:r>
      <w:r w:rsidRPr="000F46FB">
        <w:rPr>
          <w:rFonts w:ascii="PT Astra Serif" w:hAnsi="PT Astra Serif"/>
        </w:rPr>
        <w:t xml:space="preserve"> тыс. рублей, в том числе за счёт бюджетных ассигнований областного бюджета – </w:t>
      </w:r>
      <w:r w:rsidR="00FD3FAB" w:rsidRPr="000F46FB">
        <w:rPr>
          <w:rFonts w:ascii="PT Astra Serif" w:hAnsi="PT Astra Serif"/>
        </w:rPr>
        <w:t>403577,6тыс. рублей</w:t>
      </w:r>
      <w:r w:rsidRPr="000F46FB">
        <w:rPr>
          <w:rFonts w:ascii="PT Astra Serif" w:hAnsi="PT Astra Serif"/>
        </w:rPr>
        <w:t>;</w:t>
      </w:r>
    </w:p>
    <w:p w:rsidR="00FD3FAB" w:rsidRPr="000F46FB" w:rsidRDefault="00FD3FAB" w:rsidP="006B4BC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419459,6 тыс. рублей, в том числе за счёт бюджетных ассигнований областного бюджета – 419459,6 тыс. рублей;</w:t>
      </w:r>
    </w:p>
    <w:p w:rsidR="00FD3FAB" w:rsidRPr="000F46FB" w:rsidRDefault="00FD3FAB" w:rsidP="006B4BC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435976,8 тыс. рублей, в том числе за счёт бюджетных ассигнований областного бюджета – 435976,8 тыс. рублей.»;</w:t>
      </w:r>
    </w:p>
    <w:p w:rsidR="007D276B" w:rsidRPr="000F46FB" w:rsidRDefault="007D276B" w:rsidP="007D276B">
      <w:pPr>
        <w:pStyle w:val="af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F46FB">
        <w:rPr>
          <w:rFonts w:ascii="PT Astra Serif" w:hAnsi="PT Astra Serif" w:cs="Times New Roman"/>
          <w:sz w:val="28"/>
          <w:szCs w:val="28"/>
        </w:rPr>
        <w:t>в) строку</w:t>
      </w:r>
      <w:r w:rsidRPr="000F46FB">
        <w:rPr>
          <w:rFonts w:ascii="PT Astra Serif" w:hAnsi="PT Astra Serif"/>
        </w:rPr>
        <w:t xml:space="preserve"> «</w:t>
      </w:r>
      <w:r w:rsidRPr="000F46FB">
        <w:rPr>
          <w:rFonts w:ascii="PT Astra Serif" w:hAnsi="PT Astra Serif" w:cs="Times New Roman"/>
          <w:sz w:val="28"/>
          <w:szCs w:val="28"/>
        </w:rPr>
        <w:t>Ожидаемый эффект от реализации подпрограммы</w:t>
      </w:r>
      <w:r w:rsidRPr="000F46FB">
        <w:rPr>
          <w:rFonts w:ascii="PT Astra Serif" w:hAnsi="PT Astra Serif"/>
        </w:rPr>
        <w:t xml:space="preserve">» </w:t>
      </w:r>
      <w:r w:rsidRPr="000F46FB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="00C408BF">
        <w:rPr>
          <w:rFonts w:ascii="PT Astra Serif" w:hAnsi="PT Astra Serif" w:cs="Times New Roman"/>
          <w:sz w:val="28"/>
          <w:szCs w:val="28"/>
        </w:rPr>
        <w:br/>
      </w:r>
      <w:r w:rsidRPr="000F46FB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7D276B" w:rsidRPr="000F46FB" w:rsidTr="00CF7D1C">
        <w:trPr>
          <w:trHeight w:val="9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D276B" w:rsidRPr="000F46FB" w:rsidRDefault="007D276B" w:rsidP="00CF7D1C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</w:t>
            </w:r>
          </w:p>
          <w:p w:rsidR="007D276B" w:rsidRPr="000F46FB" w:rsidRDefault="007D276B" w:rsidP="00CF7D1C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эффект от реализации 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D276B" w:rsidRPr="000F46FB" w:rsidRDefault="007D276B" w:rsidP="00CF7D1C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276B" w:rsidRPr="000F46FB" w:rsidRDefault="007D276B" w:rsidP="007D27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организация и обеспечение к 2024 году отдыха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оздоровления не менее 41,4 процента детей, обучающихся в общеобразовательных организациях, находящихся на территории Ульяновской области;</w:t>
            </w:r>
          </w:p>
          <w:p w:rsidR="007D276B" w:rsidRPr="000F46FB" w:rsidRDefault="007D276B" w:rsidP="007D27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реализации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не менее чем 0,4 процента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права на оздоровление.»;</w:t>
            </w:r>
          </w:p>
        </w:tc>
      </w:tr>
    </w:tbl>
    <w:p w:rsidR="009A2830" w:rsidRPr="000F46FB" w:rsidRDefault="009A2830" w:rsidP="001D353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в раздел</w:t>
      </w:r>
      <w:r w:rsidR="00C26B80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C26B80" w:rsidRPr="000F46FB">
        <w:rPr>
          <w:rFonts w:ascii="PT Astra Serif" w:hAnsi="PT Astra Serif"/>
        </w:rPr>
        <w:t>цифры «202</w:t>
      </w:r>
      <w:r w:rsidR="00BA55F8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C26B80" w:rsidRPr="000F46FB">
        <w:rPr>
          <w:rFonts w:ascii="PT Astra Serif" w:hAnsi="PT Astra Serif"/>
        </w:rPr>
        <w:t>цифрами «202</w:t>
      </w:r>
      <w:r w:rsidR="00BA55F8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D3530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абзаце третьем раздела 4 цифры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BA55F8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BA55F8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2488E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разделе 5:</w:t>
      </w:r>
    </w:p>
    <w:p w:rsidR="00343962" w:rsidRPr="000F46FB" w:rsidRDefault="009A2830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343962" w:rsidRPr="000F46FB">
        <w:rPr>
          <w:rFonts w:ascii="PT Astra Serif" w:hAnsi="PT Astra Serif"/>
        </w:rPr>
        <w:t xml:space="preserve">в абзаце первом цифры «2202994,6836» заменить цифрами «3462008,6836», цифры «2170423,6836» заменить цифрами «3429437,6836»; </w:t>
      </w:r>
    </w:p>
    <w:p w:rsidR="00343962" w:rsidRPr="000F46FB" w:rsidRDefault="00343962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дополнить абзацами девятым – одиннадцатым следующего содержания:</w:t>
      </w:r>
    </w:p>
    <w:p w:rsidR="00343962" w:rsidRPr="000F46FB" w:rsidRDefault="00343962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403577,6 тыс. рублей, в том числе за счёт бюджетных ассигнований областного бюджета – 403577,6 тыс. рублей;</w:t>
      </w:r>
    </w:p>
    <w:p w:rsidR="00343962" w:rsidRPr="000F46FB" w:rsidRDefault="00343962" w:rsidP="0034396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419459,6 тыс. рублей, в том числе за счёт бюджетных ассигнований областного бюджета – 419459,6 тыс. рублей;</w:t>
      </w:r>
    </w:p>
    <w:p w:rsidR="00343962" w:rsidRPr="000F46FB" w:rsidRDefault="00343962" w:rsidP="0034396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435976,8 тыс. рублей, в том числе за счёт бюджетных ассигнований областного бюджета – 435976,8 тыс. рублей.»;</w:t>
      </w:r>
    </w:p>
    <w:p w:rsidR="00343962" w:rsidRPr="000F46FB" w:rsidRDefault="00343962" w:rsidP="003D3F64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464F4D" w:rsidRPr="000F46FB">
        <w:rPr>
          <w:rFonts w:ascii="PT Astra Serif" w:hAnsi="PT Astra Serif"/>
        </w:rPr>
        <w:t>абзацы девятый и десятый считать соответственно абзацами двенадцатым и тринадцатым;</w:t>
      </w:r>
    </w:p>
    <w:p w:rsidR="00464F4D" w:rsidRPr="000F46FB" w:rsidRDefault="00464F4D" w:rsidP="003D3F64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абзаце тринадцатом </w:t>
      </w:r>
      <w:r w:rsidR="003A6C9A" w:rsidRPr="000F46FB">
        <w:rPr>
          <w:rFonts w:ascii="PT Astra Serif" w:hAnsi="PT Astra Serif"/>
        </w:rPr>
        <w:t xml:space="preserve">цифры «2021» заменить цифрами «2024», </w:t>
      </w:r>
      <w:r w:rsidRPr="000F46FB">
        <w:rPr>
          <w:rFonts w:ascii="PT Astra Serif" w:hAnsi="PT Astra Serif"/>
        </w:rPr>
        <w:t>цифры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заменить цифрами «</w:t>
      </w:r>
      <w:hyperlink w:anchor="sub_2300" w:history="1">
        <w:r w:rsidRPr="000F46FB">
          <w:rPr>
            <w:rFonts w:ascii="PT Astra Serif" w:hAnsi="PT Astra Serif"/>
          </w:rPr>
          <w:t xml:space="preserve"> 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</w:hyperlink>
      <w:r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4939BC" w:rsidRPr="000F46FB" w:rsidRDefault="004939BC" w:rsidP="004939BC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5) раздел 6 изложить в следующей редакции: </w:t>
      </w:r>
    </w:p>
    <w:p w:rsidR="004939BC" w:rsidRPr="000F46FB" w:rsidRDefault="004939BC" w:rsidP="004939BC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4939BC" w:rsidRPr="000F46FB" w:rsidRDefault="004939BC" w:rsidP="004939BC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</w:t>
      </w:r>
      <w:r w:rsidRPr="000F46FB">
        <w:rPr>
          <w:rFonts w:ascii="PT Astra Serif" w:hAnsi="PT Astra Serif"/>
        </w:rPr>
        <w:br/>
        <w:t xml:space="preserve">основан на анализе основных целевых индикаторов подпрограммы. Для </w:t>
      </w:r>
      <w:r w:rsidRPr="000F46FB">
        <w:rPr>
          <w:rFonts w:ascii="PT Astra Serif" w:hAnsi="PT Astra Serif"/>
        </w:rPr>
        <w:br/>
        <w:t xml:space="preserve">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br/>
        <w:t>к государственной программе.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Pr="000F46FB">
        <w:rPr>
          <w:rFonts w:ascii="PT Astra Serif" w:hAnsi="PT Astra Serif"/>
        </w:rPr>
        <w:br/>
        <w:t>следующие результаты:</w:t>
      </w:r>
    </w:p>
    <w:p w:rsidR="004939BC" w:rsidRPr="000F46FB" w:rsidRDefault="004939BC" w:rsidP="004939B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организация и обеспечение к 2024 году отдыха и оздоровления не менее 41,4 процента детей, обучающихся в общеобразовательных организациях, находящихся на территории Ульяновской области;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реализации не менее чем 0,4 процента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образований Ульяновской области, замещающих в них должности, не являющиеся муниципальными должностями или должностями муниципальной службы, права на оздоровление.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Pr="000F46FB">
        <w:rPr>
          <w:rFonts w:ascii="PT Astra Serif" w:hAnsi="PT Astra Serif"/>
        </w:rPr>
        <w:br/>
        <w:t>программе.».</w:t>
      </w:r>
    </w:p>
    <w:p w:rsidR="009A2830" w:rsidRPr="000F46FB" w:rsidRDefault="00EF7124" w:rsidP="00464F4D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D73D89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. В подпрограмме «Обеспечение реализации государственной программы»:</w:t>
      </w:r>
    </w:p>
    <w:p w:rsidR="009A2830" w:rsidRPr="000F46FB" w:rsidRDefault="009A2830" w:rsidP="00BC74C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812A62" w:rsidRPr="000F46FB" w:rsidRDefault="006F0C05" w:rsidP="00BC74C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70467E" w:rsidRPr="000F46FB">
        <w:rPr>
          <w:rFonts w:ascii="PT Astra Serif" w:hAnsi="PT Astra Serif"/>
        </w:rPr>
        <w:t>строку «Целевые индикаторы подпрограммы»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70467E" w:rsidRPr="000F46FB" w:rsidTr="0070467E">
        <w:tc>
          <w:tcPr>
            <w:tcW w:w="3360" w:type="dxa"/>
          </w:tcPr>
          <w:p w:rsidR="0070467E" w:rsidRPr="000F46FB" w:rsidRDefault="0070467E" w:rsidP="00C5252D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</w:tcPr>
          <w:p w:rsidR="0070467E" w:rsidRPr="000F46FB" w:rsidRDefault="0070467E" w:rsidP="00C5252D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образовательных организаций, в которых созданы коллегиальные органы управления </w:t>
            </w:r>
            <w:r w:rsidRPr="000F46FB">
              <w:rPr>
                <w:rFonts w:ascii="PT Astra Serif" w:hAnsi="PT Astra Serif"/>
              </w:rPr>
              <w:br/>
              <w:t>с участием родителей (законных представителей), работодателей, в общем количестве образовательных организаций;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уровней образования, на которых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осуществляется независимая оценка качества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педагогических работников, аттестованных на квалификационные категории;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пунктов приёма экзаменов, в которых созданы условия для проведения государственной итоговой аттестации, соответствующие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требованиям, установленным Федеральной службой по надзору в сфере образования и науки;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пунктов проведения экзаменов, оснащённых принтерами для использования технологии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«Печать контрольных измерительных материалов в пункте проведения экзамена», в общем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количестве пунктов проведения экзаменов в день проведения экзаменов;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инновационных проектов и программ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организаций, осуществляющих образовательную деятельность и находящихся на территории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Ульяновской 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 использованием федеральной информационно-сервисной платформы цифровой образовательной среды, в общем числе обучающихся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указанным программам;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федеральной информационно-сервисной платформы цифровой образовательной среды,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числе образовательных организаций;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неформального образования, в общем числе обучающихся по указанным программам;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педагогических работников общего образования, прошедших повышение квалификации </w:t>
            </w:r>
            <w:r w:rsidR="00082DC4" w:rsidRPr="000F46FB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рамках периодической аттестации в цифровой форме с использованием информационного </w:t>
            </w:r>
            <w:r w:rsidR="00082DC4" w:rsidRPr="000F46FB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удельный расход электрической энергии для электроснабжения областных государственных общеобразовательных, организаций, профессиональных образовательных организаций и организаций дополнительного образования (в расчёте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общей площади);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отапливаемой площади);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 степень достижения плановых значений целевых индикаторов государственной программы.»;</w:t>
            </w:r>
          </w:p>
        </w:tc>
      </w:tr>
    </w:tbl>
    <w:p w:rsidR="009A2830" w:rsidRPr="000F46FB" w:rsidRDefault="0070467E" w:rsidP="00413FD8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7478AC" w:rsidRPr="000F46FB">
        <w:rPr>
          <w:rFonts w:ascii="PT Astra Serif" w:hAnsi="PT Astra Serif"/>
        </w:rPr>
        <w:t xml:space="preserve">) </w:t>
      </w:r>
      <w:r w:rsidR="009A2830" w:rsidRPr="000F46FB">
        <w:rPr>
          <w:rFonts w:ascii="PT Astra Serif" w:hAnsi="PT Astra Serif"/>
        </w:rPr>
        <w:t>в строке «Сроки и этапы реализации под</w:t>
      </w:r>
      <w:r w:rsidR="00413DC4" w:rsidRPr="000F46FB">
        <w:rPr>
          <w:rFonts w:ascii="PT Astra Serif" w:hAnsi="PT Astra Serif"/>
        </w:rPr>
        <w:t>программы» цифры «</w:t>
      </w:r>
      <w:r w:rsidRPr="000F46FB">
        <w:rPr>
          <w:rFonts w:ascii="PT Astra Serif" w:hAnsi="PT Astra Serif"/>
        </w:rPr>
        <w:t>2</w:t>
      </w:r>
      <w:r w:rsidR="009A2830" w:rsidRPr="000F46FB">
        <w:rPr>
          <w:rFonts w:ascii="PT Astra Serif" w:hAnsi="PT Astra Serif"/>
        </w:rPr>
        <w:t>02</w:t>
      </w:r>
      <w:r w:rsidR="00413FD8" w:rsidRPr="000F46FB">
        <w:rPr>
          <w:rFonts w:ascii="PT Astra Serif" w:hAnsi="PT Astra Serif"/>
        </w:rPr>
        <w:t>1</w:t>
      </w:r>
      <w:r w:rsidR="00413DC4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413DC4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="00413FD8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5C1A41" w:rsidP="00823B1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540694" w:rsidRPr="000F46FB" w:rsidRDefault="00540694" w:rsidP="00E676F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</w:t>
      </w:r>
      <w:r w:rsidRPr="000F46FB">
        <w:rPr>
          <w:rFonts w:ascii="PT Astra Serif" w:hAnsi="PT Astra Serif"/>
        </w:rPr>
        <w:t>вом цифры «</w:t>
      </w:r>
      <w:r w:rsidR="004D0997" w:rsidRPr="000F46FB">
        <w:rPr>
          <w:rFonts w:ascii="PT Astra Serif" w:hAnsi="PT Astra Serif"/>
        </w:rPr>
        <w:t>11453423,38348</w:t>
      </w:r>
      <w:r w:rsidRPr="000F46FB">
        <w:rPr>
          <w:rFonts w:ascii="PT Astra Serif" w:hAnsi="PT Astra Serif"/>
        </w:rPr>
        <w:t>» заменить цифрами «</w:t>
      </w:r>
      <w:r w:rsidR="00E676FF" w:rsidRPr="000F46FB">
        <w:rPr>
          <w:rFonts w:ascii="PT Astra Serif" w:hAnsi="PT Astra Serif"/>
        </w:rPr>
        <w:t>17182775,79948</w:t>
      </w:r>
      <w:r w:rsidRPr="000F46FB">
        <w:rPr>
          <w:rFonts w:ascii="PT Astra Serif" w:hAnsi="PT Astra Serif"/>
        </w:rPr>
        <w:t>», цифры «</w:t>
      </w:r>
      <w:r w:rsidR="004D0997" w:rsidRPr="000F46FB">
        <w:rPr>
          <w:rFonts w:ascii="PT Astra Serif" w:hAnsi="PT Astra Serif"/>
        </w:rPr>
        <w:t>11386274,08348</w:t>
      </w:r>
      <w:r w:rsidRPr="000F46FB">
        <w:rPr>
          <w:rFonts w:ascii="PT Astra Serif" w:hAnsi="PT Astra Serif"/>
        </w:rPr>
        <w:t>» заменить цифрами «</w:t>
      </w:r>
      <w:r w:rsidR="00E676FF" w:rsidRPr="000F46FB">
        <w:rPr>
          <w:rFonts w:ascii="PT Astra Serif" w:hAnsi="PT Astra Serif"/>
        </w:rPr>
        <w:t>17088067,29948</w:t>
      </w:r>
      <w:r w:rsidRPr="000F46FB">
        <w:rPr>
          <w:rFonts w:ascii="PT Astra Serif" w:hAnsi="PT Astra Serif"/>
        </w:rPr>
        <w:t xml:space="preserve">»; </w:t>
      </w:r>
    </w:p>
    <w:p w:rsidR="004D0997" w:rsidRPr="000F46FB" w:rsidRDefault="004D0997" w:rsidP="009067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245325" w:rsidRPr="000F46FB">
        <w:rPr>
          <w:rFonts w:ascii="PT Astra Serif" w:hAnsi="PT Astra Serif"/>
        </w:rPr>
        <w:t>шестом</w:t>
      </w:r>
      <w:r w:rsidRPr="000F46FB">
        <w:rPr>
          <w:rFonts w:ascii="PT Astra Serif" w:hAnsi="PT Astra Serif"/>
        </w:rPr>
        <w:t xml:space="preserve"> цифры «</w:t>
      </w:r>
      <w:r w:rsidR="009067EE" w:rsidRPr="000F46FB">
        <w:rPr>
          <w:rFonts w:ascii="PT Astra Serif" w:hAnsi="PT Astra Serif"/>
        </w:rPr>
        <w:t>1885581,44725</w:t>
      </w:r>
      <w:r w:rsidRPr="000F46FB">
        <w:rPr>
          <w:rFonts w:ascii="PT Astra Serif" w:hAnsi="PT Astra Serif"/>
        </w:rPr>
        <w:t>» заменить цифрами «</w:t>
      </w:r>
      <w:r w:rsidR="009067EE" w:rsidRPr="000F46FB">
        <w:rPr>
          <w:rFonts w:ascii="PT Astra Serif" w:hAnsi="PT Astra Serif"/>
        </w:rPr>
        <w:t>1885324,56325»</w:t>
      </w:r>
      <w:r w:rsidRPr="000F46FB">
        <w:rPr>
          <w:rFonts w:ascii="PT Astra Serif" w:hAnsi="PT Astra Serif"/>
        </w:rPr>
        <w:t>, цифры «</w:t>
      </w:r>
      <w:r w:rsidR="009067EE" w:rsidRPr="000F46FB">
        <w:rPr>
          <w:rFonts w:ascii="PT Astra Serif" w:hAnsi="PT Astra Serif"/>
        </w:rPr>
        <w:t>1876707,94725</w:t>
      </w:r>
      <w:r w:rsidRPr="000F46FB">
        <w:rPr>
          <w:rFonts w:ascii="PT Astra Serif" w:hAnsi="PT Astra Serif"/>
        </w:rPr>
        <w:t>» заменить цифрами «</w:t>
      </w:r>
      <w:r w:rsidR="009067EE" w:rsidRPr="000F46FB">
        <w:rPr>
          <w:rFonts w:ascii="PT Astra Serif" w:hAnsi="PT Astra Serif"/>
        </w:rPr>
        <w:t>1876451,06325</w:t>
      </w:r>
      <w:r w:rsidRPr="000F46FB">
        <w:rPr>
          <w:rFonts w:ascii="PT Astra Serif" w:hAnsi="PT Astra Serif"/>
        </w:rPr>
        <w:t xml:space="preserve">»; </w:t>
      </w:r>
    </w:p>
    <w:p w:rsidR="00840DC5" w:rsidRPr="000F46FB" w:rsidRDefault="004D0997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9067EE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 xml:space="preserve"> цифры «</w:t>
      </w:r>
      <w:r w:rsidR="00840DC5" w:rsidRPr="000F46FB">
        <w:rPr>
          <w:rFonts w:ascii="PT Astra Serif" w:hAnsi="PT Astra Serif"/>
        </w:rPr>
        <w:t>1889999,72474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1865121,72474</w:t>
      </w:r>
      <w:r w:rsidRPr="000F46FB">
        <w:rPr>
          <w:rFonts w:ascii="PT Astra Serif" w:hAnsi="PT Astra Serif"/>
        </w:rPr>
        <w:t>», цифры «</w:t>
      </w:r>
      <w:r w:rsidR="00840DC5" w:rsidRPr="000F46FB">
        <w:rPr>
          <w:rFonts w:ascii="PT Astra Serif" w:hAnsi="PT Astra Serif"/>
        </w:rPr>
        <w:t>1880972,42474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1856094,42474</w:t>
      </w:r>
      <w:r w:rsidRPr="000F46FB">
        <w:rPr>
          <w:rFonts w:ascii="PT Astra Serif" w:hAnsi="PT Astra Serif"/>
        </w:rPr>
        <w:t xml:space="preserve">»; </w:t>
      </w:r>
    </w:p>
    <w:p w:rsidR="004D0997" w:rsidRPr="000F46FB" w:rsidRDefault="004D0997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9067EE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 xml:space="preserve"> цифры «</w:t>
      </w:r>
      <w:r w:rsidR="00840DC5" w:rsidRPr="000F46FB">
        <w:rPr>
          <w:rFonts w:ascii="PT Astra Serif" w:hAnsi="PT Astra Serif"/>
        </w:rPr>
        <w:t>1791147,61237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1754316,212370</w:t>
      </w:r>
      <w:r w:rsidRPr="000F46FB">
        <w:rPr>
          <w:rFonts w:ascii="PT Astra Serif" w:hAnsi="PT Astra Serif"/>
        </w:rPr>
        <w:t>», цифры «</w:t>
      </w:r>
      <w:r w:rsidR="00840DC5" w:rsidRPr="000F46FB">
        <w:rPr>
          <w:rFonts w:ascii="PT Astra Serif" w:hAnsi="PT Astra Serif"/>
        </w:rPr>
        <w:t>1781961,21237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1745129,812370</w:t>
      </w:r>
      <w:r w:rsidRPr="000F46FB">
        <w:rPr>
          <w:rFonts w:ascii="PT Astra Serif" w:hAnsi="PT Astra Serif"/>
        </w:rPr>
        <w:t xml:space="preserve">»; </w:t>
      </w:r>
    </w:p>
    <w:p w:rsidR="009A2830" w:rsidRPr="000F46FB" w:rsidRDefault="00840DC5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дополнить абзацами девятым – одиннадцатым </w:t>
      </w:r>
      <w:r w:rsidR="009A2830" w:rsidRPr="000F46FB">
        <w:rPr>
          <w:rFonts w:ascii="PT Astra Serif" w:hAnsi="PT Astra Serif"/>
        </w:rPr>
        <w:t>следующего содержания:</w:t>
      </w:r>
    </w:p>
    <w:p w:rsidR="009A2830" w:rsidRPr="000F46FB" w:rsidRDefault="009A2830" w:rsidP="005D7659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840DC5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> год: всего –</w:t>
      </w:r>
      <w:r w:rsidR="00840DC5" w:rsidRPr="000F46FB">
        <w:rPr>
          <w:rFonts w:ascii="PT Astra Serif" w:hAnsi="PT Astra Serif"/>
        </w:rPr>
        <w:t xml:space="preserve"> 1861655,5 </w:t>
      </w:r>
      <w:r w:rsidRPr="000F46FB">
        <w:rPr>
          <w:rFonts w:ascii="PT Astra Serif" w:hAnsi="PT Astra Serif"/>
        </w:rPr>
        <w:t>тыс. рублей, в том числе за счёт бюджетных ассигнований областного бюджета –</w:t>
      </w:r>
      <w:r w:rsidR="00840DC5" w:rsidRPr="000F46FB">
        <w:rPr>
          <w:rFonts w:ascii="PT Astra Serif" w:hAnsi="PT Astra Serif"/>
        </w:rPr>
        <w:t xml:space="preserve"> 1852469,1 </w:t>
      </w:r>
      <w:r w:rsidR="001F06C5" w:rsidRPr="000F46FB">
        <w:rPr>
          <w:rFonts w:ascii="PT Astra Serif" w:hAnsi="PT Astra Serif"/>
        </w:rPr>
        <w:t xml:space="preserve">тыс. </w:t>
      </w:r>
      <w:r w:rsidRPr="000F46FB">
        <w:rPr>
          <w:rFonts w:ascii="PT Astra Serif" w:hAnsi="PT Astra Serif"/>
        </w:rPr>
        <w:t>рублей и за счёт бюджетных ассигнований областного бюджета, источником которых являются межбюджетные трансферты из феде</w:t>
      </w:r>
      <w:r w:rsidR="001F06C5" w:rsidRPr="000F46FB">
        <w:rPr>
          <w:rFonts w:ascii="PT Astra Serif" w:hAnsi="PT Astra Serif"/>
        </w:rPr>
        <w:t xml:space="preserve">рального бюджета, – 9186,4 тыс. </w:t>
      </w:r>
      <w:r w:rsidR="00840DC5" w:rsidRPr="000F46FB">
        <w:rPr>
          <w:rFonts w:ascii="PT Astra Serif" w:hAnsi="PT Astra Serif"/>
        </w:rPr>
        <w:t>рублей</w:t>
      </w:r>
      <w:r w:rsidRPr="000F46FB">
        <w:rPr>
          <w:rFonts w:ascii="PT Astra Serif" w:hAnsi="PT Astra Serif"/>
        </w:rPr>
        <w:t>;</w:t>
      </w:r>
    </w:p>
    <w:p w:rsidR="00840DC5" w:rsidRPr="000F46FB" w:rsidRDefault="00840DC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1927355,3 тыс. рублей, в том числе за счёт бюджетных ассигнований областного бюджета – 1918168,9 тыс. рублей и за счёт бюджетных ассигнований областного бюджета, источником которыхявляются межбюджетные трансферты из федерального бюджета, – 9186,4 тыс. рублей;</w:t>
      </w:r>
    </w:p>
    <w:p w:rsidR="00840DC5" w:rsidRPr="000F46FB" w:rsidRDefault="00840DC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 год: всего – 2002307,9 тыс. рублей, в том числе за счёт бюджетных ассигнований областного бюджета – 1993121,5 тыс. рублей и за счёт бюджетных ассигнований областного бюджета, источником которых являются межбюджетные трансферты из федерального бюджета, – 9186,4 тыс. рублей.»;</w:t>
      </w:r>
    </w:p>
    <w:p w:rsidR="00310D8D" w:rsidRPr="000F46FB" w:rsidRDefault="00F327E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строке «Ресурсное обеспечение проектов, реализуемых в составе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подпрограммы»:</w:t>
      </w:r>
    </w:p>
    <w:p w:rsidR="00F327E5" w:rsidRPr="000F46FB" w:rsidRDefault="00F327E5" w:rsidP="00F327E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</w:t>
      </w:r>
      <w:r w:rsidR="00B80FE9" w:rsidRPr="000F46FB">
        <w:rPr>
          <w:rFonts w:ascii="PT Astra Serif" w:hAnsi="PT Astra Serif"/>
        </w:rPr>
        <w:t>15310,0</w:t>
      </w:r>
      <w:r w:rsidRPr="000F46FB">
        <w:rPr>
          <w:rFonts w:ascii="PT Astra Serif" w:hAnsi="PT Astra Serif"/>
        </w:rPr>
        <w:t>» заменить цифрами «</w:t>
      </w:r>
      <w:r w:rsidR="00B80FE9" w:rsidRPr="000F46FB">
        <w:rPr>
          <w:rFonts w:ascii="PT Astra Serif" w:hAnsi="PT Astra Serif"/>
        </w:rPr>
        <w:t>31260,0</w:t>
      </w:r>
      <w:r w:rsidRPr="000F46FB">
        <w:rPr>
          <w:rFonts w:ascii="PT Astra Serif" w:hAnsi="PT Astra Serif"/>
        </w:rPr>
        <w:t>»</w:t>
      </w:r>
      <w:r w:rsidR="00B80FE9" w:rsidRPr="000F46FB">
        <w:rPr>
          <w:rFonts w:ascii="PT Astra Serif" w:hAnsi="PT Astra Serif"/>
        </w:rPr>
        <w:t>;</w:t>
      </w:r>
    </w:p>
    <w:p w:rsidR="00B80FE9" w:rsidRPr="000F46FB" w:rsidRDefault="00B80FE9" w:rsidP="00B80FE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втором цифры «7720,0» заменить цифрами «8800,0»;</w:t>
      </w:r>
    </w:p>
    <w:p w:rsidR="00840DC5" w:rsidRPr="000F46FB" w:rsidRDefault="00B80FE9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третьем цифры «7590,0» заменить цифрами «8800,0»;</w:t>
      </w:r>
    </w:p>
    <w:p w:rsidR="00B80FE9" w:rsidRPr="000F46FB" w:rsidRDefault="00B80FE9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четвёртым – шестым следующего содержания:</w:t>
      </w:r>
    </w:p>
    <w:p w:rsidR="00B80FE9" w:rsidRPr="000F46FB" w:rsidRDefault="00B80FE9" w:rsidP="00B80FE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 w:cs="PT Astra Serif"/>
        </w:rPr>
        <w:t xml:space="preserve">2022 год: всего – 8800,0 тыс. рублей, в том числе за счет бюджетных </w:t>
      </w:r>
      <w:r w:rsidR="007E5D7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8800,0 тыс. рублей;</w:t>
      </w:r>
    </w:p>
    <w:p w:rsidR="00B80FE9" w:rsidRPr="000F46FB" w:rsidRDefault="00B80FE9" w:rsidP="00B80FE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2023 год: всего – 2430,0 тыс. рублей, в том числе за счет бюджетных ассигнований областного бюджета – 2430,0 тыс. рублей;</w:t>
      </w:r>
    </w:p>
    <w:p w:rsidR="00B80FE9" w:rsidRPr="000F46FB" w:rsidRDefault="00B80FE9" w:rsidP="00993EC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2022 год: всего – 2430,0 тыс. рублей, в том числе за счет бюджетных ассигнований областного бюджета – 2430,0 тыс. рублей.</w:t>
      </w:r>
      <w:r w:rsidRPr="000F46FB">
        <w:rPr>
          <w:rFonts w:ascii="PT Astra Serif" w:hAnsi="PT Astra Serif"/>
        </w:rPr>
        <w:t>»;</w:t>
      </w:r>
    </w:p>
    <w:p w:rsidR="009A2830" w:rsidRPr="000F46FB" w:rsidRDefault="0043746B" w:rsidP="00ED1B4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9A2830" w:rsidRPr="000F46FB">
        <w:rPr>
          <w:rFonts w:ascii="PT Astra Serif" w:hAnsi="PT Astra Serif"/>
        </w:rPr>
        <w:t xml:space="preserve">) строку «Ожидаемый эффект от реализации подпрограммы» изложить  </w:t>
      </w:r>
      <w:r w:rsidR="007E5D7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1B149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1F06C5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1B149A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функционирования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системы мониторинга оценки образовательных результатов на федеральном, региональном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муниципальном уровнях;</w:t>
            </w:r>
          </w:p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доли инновационных проектов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программ организаций, осуществляющих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Федерации, в общем количестве инновационных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проектов и программ организаций, осуществляющих образовательную деятельность и находящихся на территории Ульяновской области,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признанных региональными инновационными площадками;</w:t>
            </w:r>
          </w:p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количества публикаций организаций, осуществляющих образовательную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деятельность и находящихся на территории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</w:t>
            </w:r>
          </w:p>
          <w:p w:rsidR="009A2830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полного достижения плановых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значений целевых индикаторов государственной программы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2132CA" w:rsidRPr="000F46FB" w:rsidRDefault="002132CA" w:rsidP="002132CA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2132CA" w:rsidRPr="000F46FB" w:rsidRDefault="002132CA" w:rsidP="002132CA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Цель </w:t>
      </w:r>
      <w:r w:rsidR="00EA381A" w:rsidRPr="000F46FB">
        <w:rPr>
          <w:rFonts w:ascii="PT Astra Serif" w:hAnsi="PT Astra Serif" w:cs="PT Astra Serif"/>
        </w:rPr>
        <w:t>–</w:t>
      </w:r>
      <w:r w:rsidRPr="000F46FB">
        <w:rPr>
          <w:rFonts w:ascii="PT Astra Serif" w:hAnsi="PT Astra Serif" w:cs="PT Astra Serif"/>
        </w:rPr>
        <w:t xml:space="preserve"> обеспечение деятельности Министерства образования и науки </w:t>
      </w:r>
      <w:r w:rsidR="0033274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 xml:space="preserve">Ульяновской области и организаций, находящихся в ведении Министерства </w:t>
      </w:r>
      <w:r w:rsidR="0033274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 xml:space="preserve">образования и науки Ульяновской области, в реализации государственной </w:t>
      </w:r>
      <w:r w:rsidR="0033274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программы.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Задачи: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формирование востребованной системы оценки качества образования </w:t>
      </w:r>
      <w:r w:rsidR="007E5D7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и образовательных результатов;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создание эффективных механизмов государственного контроля (надзора) </w:t>
      </w:r>
      <w:r w:rsidR="007E5D7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в сфере образования, лицензирования, государственной аккредитации образовательной деятельности и мониторинга системы образования;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развитие современных механизмов аттестации педагогических работников;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развитие системы образования с использованием электронных образовательных технологий;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обеспечение взаимодействия между участниками образовательного </w:t>
      </w:r>
      <w:r w:rsidR="0033274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 xml:space="preserve">процесса посредством сети </w:t>
      </w:r>
      <w:r w:rsidR="00AD0FC7" w:rsidRPr="000F46FB">
        <w:rPr>
          <w:rFonts w:ascii="PT Astra Serif" w:hAnsi="PT Astra Serif" w:cs="PT Astra Serif"/>
        </w:rPr>
        <w:t>«Интернет»</w:t>
      </w:r>
      <w:r w:rsidRPr="000F46FB">
        <w:rPr>
          <w:rFonts w:ascii="PT Astra Serif" w:hAnsi="PT Astra Serif" w:cs="PT Astra Serif"/>
        </w:rPr>
        <w:t>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</w:t>
      </w:r>
      <w:r w:rsidR="007E5D7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общего и среднего общего образования;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мониторинг хода реализации государственной программы и информационное сопровождение государственной программы;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организация и обеспечение социально значимых, имиджевых мероприятий в соответствии с планом Министерства образования и науки Ульяновской области;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области;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C6B46" w:rsidRPr="000F46FB" w:rsidRDefault="00DC6B46" w:rsidP="00AD0F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Для оценки эффективности реализации подпрограммы установлены следующие целевые индикаторы: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образовательных организаций, в которых созданы коллегиальные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органы управления с участием родителей (законных представителей), работодателей, в общем количестве образовательных организаций;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уровней образования, на которых осуществляется независимая оценка качества образования;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педагогических работников, аттестованных на квалификационные категории;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пунктов приёма экзаменов, в которых созданы условия для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проведения государственной итоговой аттестации, соответствующие требованиям, установленным Федеральной службой по надзору в сфере образования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науки;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разработанных программ подготовки и (или) повышения квалификации педагогических работников в области оценки качества образования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(в том числе в области педагогических измерений, анализа и использования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результатов оценочных процедур);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заявлений о приёме на обучение по образовательным программам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дошкольного образования, представленных в форме электронного документа,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общем количестве указанных заявлений;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в практику на территории Ульяновской области и (или) Российской Федерации, в общем количестве инновационных проектов и программ организаций,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информационно-аналитических системах научного цитирования;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Ульяновской области внедрена целевая модель цифровой образовательной среды в образовательных организациях, реализующих образовательные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программы общего образования и среднего профессионального образования;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 использованием информационного ресурса «одного окна» («Современная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цифровая образовательная среда в Российской Федерации»), в общем числе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педагогических работников общего образования;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удельный расход электрической энергии для электроснабжения областных государственных общеобразовательных, организаций, профессиональных образовательных организаций и организаций дополнительного образования </w:t>
      </w:r>
      <w:r w:rsidR="007E5D7F">
        <w:rPr>
          <w:rFonts w:ascii="PT Astra Serif" w:hAnsi="PT Astra Serif"/>
        </w:rPr>
        <w:br/>
        <w:t>(</w:t>
      </w:r>
      <w:r w:rsidRPr="000F46FB">
        <w:rPr>
          <w:rFonts w:ascii="PT Astra Serif" w:hAnsi="PT Astra Serif"/>
        </w:rPr>
        <w:t xml:space="preserve">в расчёте на </w:t>
      </w:r>
      <w:smartTag w:uri="urn:schemas-microsoft-com:office:smarttags" w:element="metricconverter">
        <w:smartTagPr>
          <w:attr w:name="ProductID" w:val="1 кв. метр"/>
        </w:smartTagPr>
        <w:r w:rsidRPr="000F46FB">
          <w:rPr>
            <w:rFonts w:ascii="PT Astra Serif" w:hAnsi="PT Astra Serif"/>
          </w:rPr>
          <w:t>1 кв. метр</w:t>
        </w:r>
      </w:smartTag>
      <w:r w:rsidRPr="000F46FB">
        <w:rPr>
          <w:rFonts w:ascii="PT Astra Serif" w:hAnsi="PT Astra Serif"/>
        </w:rPr>
        <w:t xml:space="preserve"> общей площади);</w:t>
      </w:r>
    </w:p>
    <w:p w:rsidR="00DC6B46" w:rsidRPr="000F46FB" w:rsidRDefault="00DC6B46" w:rsidP="00AD0FC7">
      <w:pPr>
        <w:ind w:left="-34"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на </w:t>
      </w:r>
      <w:smartTag w:uri="urn:schemas-microsoft-com:office:smarttags" w:element="metricconverter">
        <w:smartTagPr>
          <w:attr w:name="ProductID" w:val="1 кв. метр"/>
        </w:smartTagPr>
        <w:r w:rsidRPr="000F46FB">
          <w:rPr>
            <w:rFonts w:ascii="PT Astra Serif" w:hAnsi="PT Astra Serif"/>
          </w:rPr>
          <w:t>1 кв. метр</w:t>
        </w:r>
      </w:smartTag>
      <w:r w:rsidRPr="000F46FB">
        <w:rPr>
          <w:rFonts w:ascii="PT Astra Serif" w:hAnsi="PT Astra Serif"/>
        </w:rPr>
        <w:t xml:space="preserve"> отапливаемой площади);</w:t>
      </w:r>
    </w:p>
    <w:p w:rsidR="00DC6B46" w:rsidRPr="000F46FB" w:rsidRDefault="00DC6B46" w:rsidP="00AD0FC7">
      <w:pPr>
        <w:ind w:firstLine="54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 степень достижения плановых значений целевых индикаторов государственной программы.»;</w:t>
      </w:r>
    </w:p>
    <w:p w:rsidR="009A2830" w:rsidRPr="000F46FB" w:rsidRDefault="002132CA" w:rsidP="00BC74C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</w:t>
      </w:r>
      <w:r w:rsidR="00413DC4" w:rsidRPr="000F46FB">
        <w:rPr>
          <w:rFonts w:ascii="PT Astra Serif" w:hAnsi="PT Astra Serif"/>
        </w:rPr>
        <w:t>) в</w:t>
      </w:r>
      <w:r w:rsidR="009A2830" w:rsidRPr="000F46FB">
        <w:rPr>
          <w:rFonts w:ascii="PT Astra Serif" w:hAnsi="PT Astra Serif"/>
        </w:rPr>
        <w:t xml:space="preserve"> раздел</w:t>
      </w:r>
      <w:r w:rsidR="00413DC4"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3 </w:t>
      </w:r>
      <w:r w:rsidR="00413DC4" w:rsidRPr="000F46FB">
        <w:rPr>
          <w:rFonts w:ascii="PT Astra Serif" w:hAnsi="PT Astra Serif"/>
        </w:rPr>
        <w:t>цифры «</w:t>
      </w:r>
      <w:r w:rsidR="009A2830" w:rsidRPr="000F46FB">
        <w:rPr>
          <w:rFonts w:ascii="PT Astra Serif" w:hAnsi="PT Astra Serif"/>
        </w:rPr>
        <w:t>202</w:t>
      </w:r>
      <w:r w:rsidR="00993ECC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 xml:space="preserve">» заменить </w:t>
      </w:r>
      <w:r w:rsidR="00413DC4" w:rsidRPr="000F46FB">
        <w:rPr>
          <w:rFonts w:ascii="PT Astra Serif" w:hAnsi="PT Astra Serif"/>
        </w:rPr>
        <w:t>цифрами</w:t>
      </w:r>
      <w:r w:rsidR="009A2830" w:rsidRPr="000F46FB">
        <w:rPr>
          <w:rFonts w:ascii="PT Astra Serif" w:hAnsi="PT Astra Serif"/>
        </w:rPr>
        <w:t xml:space="preserve"> «202</w:t>
      </w:r>
      <w:r w:rsidR="00993ECC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2132CA" w:rsidP="00BC74C1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) в абзаце пятом раздела 4 цифры «2</w:t>
      </w:r>
      <w:r w:rsidR="009A2830" w:rsidRPr="000F46FB">
        <w:rPr>
          <w:rFonts w:ascii="PT Astra Serif" w:hAnsi="PT Astra Serif"/>
          <w:vertAlign w:val="superscript"/>
        </w:rPr>
        <w:t>2</w:t>
      </w:r>
      <w:r w:rsidR="009A2830" w:rsidRPr="000F46FB">
        <w:rPr>
          <w:rFonts w:ascii="PT Astra Serif" w:hAnsi="PT Astra Serif"/>
        </w:rPr>
        <w:t>-2</w:t>
      </w:r>
      <w:r w:rsidR="00993ECC"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>» заменить цифрами «2</w:t>
      </w:r>
      <w:r w:rsidR="009A2830" w:rsidRPr="000F46FB">
        <w:rPr>
          <w:rFonts w:ascii="PT Astra Serif" w:hAnsi="PT Astra Serif"/>
          <w:vertAlign w:val="superscript"/>
        </w:rPr>
        <w:t>2</w:t>
      </w:r>
      <w:r w:rsidR="009A2830" w:rsidRPr="000F46FB">
        <w:rPr>
          <w:rFonts w:ascii="PT Astra Serif" w:hAnsi="PT Astra Serif"/>
        </w:rPr>
        <w:t>-2</w:t>
      </w:r>
      <w:r w:rsidR="00993ECC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2132CA" w:rsidP="00CD4CA2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9A2830" w:rsidRPr="000F46FB">
        <w:rPr>
          <w:rFonts w:ascii="PT Astra Serif" w:hAnsi="PT Astra Serif"/>
        </w:rPr>
        <w:t>) в разделе 5:</w:t>
      </w:r>
    </w:p>
    <w:p w:rsidR="008F4C15" w:rsidRPr="000F46FB" w:rsidRDefault="009A2830" w:rsidP="008F4C1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8F4C15" w:rsidRPr="000F46FB">
        <w:rPr>
          <w:rFonts w:ascii="PT Astra Serif" w:hAnsi="PT Astra Serif"/>
        </w:rPr>
        <w:t xml:space="preserve">в абзаце первом цифры «11453423,38348» заменить цифрами «17182775,79948», цифры «11386274,08348» заменить цифрами «17088067,29948»; </w:t>
      </w:r>
    </w:p>
    <w:p w:rsidR="008F4C15" w:rsidRPr="000F46FB" w:rsidRDefault="008F4C15" w:rsidP="008F4C1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в абзаце шестом цифры «1885581,44725» заменить цифрами «1885324,56325», цифры «1876707,94725» заменить цифрами «1876451,06325»; </w:t>
      </w:r>
    </w:p>
    <w:p w:rsidR="008F4C15" w:rsidRPr="000F46FB" w:rsidRDefault="008F4C15" w:rsidP="008F4C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в абзаце седьмом цифры «1889999,72474» заменить цифрами «1865121,72474», цифры «1880972,42474» заменить цифрами «1856094,42474»;                 </w:t>
      </w:r>
    </w:p>
    <w:p w:rsidR="008F4C15" w:rsidRPr="000F46FB" w:rsidRDefault="008F4C15" w:rsidP="008F4C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абзаце восьмом цифры «1791147,61237» заменить цифрами «1754316,212370», цифры «1781961,21237» заменить цифрами «1745129,812370»; </w:t>
      </w:r>
    </w:p>
    <w:p w:rsidR="008F4C15" w:rsidRPr="000F46FB" w:rsidRDefault="008F4C15" w:rsidP="008F4C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 дополнить абзацами девятым – одиннадцатым следующего содержания:</w:t>
      </w:r>
    </w:p>
    <w:p w:rsidR="008F4C15" w:rsidRPr="000F46FB" w:rsidRDefault="008F4C15" w:rsidP="008F4C15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«2022 год: всего – 1861655,5 тыс. рублей, в том числе за счёт бюджетных ассигнований областного бюджета – 1852469,1 тыс. рублей и за счёт бюджетных ассигнований областного бюджета, источником которых </w:t>
      </w:r>
      <w:r w:rsidRPr="000F46FB">
        <w:rPr>
          <w:rFonts w:ascii="PT Astra Serif" w:hAnsi="PT Astra Serif"/>
        </w:rPr>
        <w:br/>
        <w:t>являются межбюджетные трансферты из федерального бюджета, – 9186,4 тыс. рублей;</w:t>
      </w:r>
    </w:p>
    <w:p w:rsidR="008F4C15" w:rsidRPr="000F46FB" w:rsidRDefault="008F4C15" w:rsidP="008F4C1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2023 год: всего – 1927355,3 тыс. рублей, в том числе за счёт бюджетных ассигнований областного бюджета – 1918168,9 тыс. рублей и за счёт бюджетных ассигнований областного бюджета, источником которых </w:t>
      </w:r>
      <w:r w:rsidRPr="000F46FB">
        <w:rPr>
          <w:rFonts w:ascii="PT Astra Serif" w:hAnsi="PT Astra Serif"/>
        </w:rPr>
        <w:br/>
        <w:t>являются межбюджетные трансферты из федерального бюджета, – 9186,4 тыс. рублей;</w:t>
      </w:r>
    </w:p>
    <w:p w:rsidR="008F4C15" w:rsidRPr="000F46FB" w:rsidRDefault="008F4C15" w:rsidP="008F4C1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 год: всего – 2002307,9 тыс. рублей, в том числе за счёт бюджетных ассигнований областного бюджета – 1993121,5 тыс. рублей и за счёт бюджетных ассигнований областного бюджета, источником которых </w:t>
      </w:r>
      <w:r w:rsidRPr="000F46FB">
        <w:rPr>
          <w:rFonts w:ascii="PT Astra Serif" w:hAnsi="PT Astra Serif"/>
        </w:rPr>
        <w:br/>
        <w:t>являются межбюджетные трансферты из федерального бюджета, – 9186,4 тыс. рублей.»;</w:t>
      </w:r>
    </w:p>
    <w:p w:rsidR="009A2830" w:rsidRPr="000F46FB" w:rsidRDefault="00C63F1F" w:rsidP="002B56F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9A2830" w:rsidRPr="000F46FB">
        <w:rPr>
          <w:rFonts w:ascii="PT Astra Serif" w:hAnsi="PT Astra Serif"/>
        </w:rPr>
        <w:t xml:space="preserve">абзацы </w:t>
      </w:r>
      <w:r w:rsidR="002B56F4" w:rsidRPr="000F46FB">
        <w:rPr>
          <w:rFonts w:ascii="PT Astra Serif" w:hAnsi="PT Astra Serif"/>
        </w:rPr>
        <w:t>девятый</w:t>
      </w:r>
      <w:r w:rsidR="009A2830" w:rsidRPr="000F46FB">
        <w:rPr>
          <w:rFonts w:ascii="PT Astra Serif" w:hAnsi="PT Astra Serif"/>
        </w:rPr>
        <w:t xml:space="preserve"> – </w:t>
      </w:r>
      <w:r w:rsidR="002B56F4" w:rsidRPr="000F46FB">
        <w:rPr>
          <w:rFonts w:ascii="PT Astra Serif" w:hAnsi="PT Astra Serif"/>
        </w:rPr>
        <w:t xml:space="preserve">одиннадцатый </w:t>
      </w:r>
      <w:r w:rsidR="009A2830" w:rsidRPr="000F46FB">
        <w:rPr>
          <w:rFonts w:ascii="PT Astra Serif" w:hAnsi="PT Astra Serif"/>
        </w:rPr>
        <w:t xml:space="preserve">считать абзацами </w:t>
      </w:r>
      <w:r w:rsidR="002B56F4" w:rsidRPr="000F46FB">
        <w:rPr>
          <w:rFonts w:ascii="PT Astra Serif" w:hAnsi="PT Astra Serif"/>
        </w:rPr>
        <w:t>двенадцатым</w:t>
      </w:r>
      <w:r w:rsidR="002B56F4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– </w:t>
      </w:r>
      <w:r w:rsidR="002B56F4" w:rsidRPr="000F46FB">
        <w:rPr>
          <w:rFonts w:ascii="PT Astra Serif" w:hAnsi="PT Astra Serif"/>
        </w:rPr>
        <w:t>четырнадцатым</w:t>
      </w:r>
      <w:r w:rsidR="001F06C5" w:rsidRPr="000F46FB">
        <w:rPr>
          <w:rFonts w:ascii="PT Astra Serif" w:hAnsi="PT Astra Serif"/>
        </w:rPr>
        <w:t xml:space="preserve"> соответственно</w:t>
      </w:r>
      <w:r w:rsidR="009A2830" w:rsidRPr="000F46FB">
        <w:rPr>
          <w:rFonts w:ascii="PT Astra Serif" w:hAnsi="PT Astra Serif"/>
        </w:rPr>
        <w:t>;</w:t>
      </w:r>
    </w:p>
    <w:p w:rsidR="0000405F" w:rsidRPr="000F46FB" w:rsidRDefault="009C6E88" w:rsidP="002B56F4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00405F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 xml:space="preserve">в </w:t>
      </w:r>
      <w:r w:rsidR="0000405F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ечетырнадцатом цифры «2021» заменить цифрами «2024», цифры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заменить цифрами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</w:hyperlink>
      <w:r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2132CA" w:rsidP="009C6E88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6</w:t>
      </w:r>
      <w:r w:rsidR="009A2830" w:rsidRPr="000F46FB">
        <w:rPr>
          <w:rFonts w:ascii="PT Astra Serif" w:hAnsi="PT Astra Serif"/>
        </w:rPr>
        <w:t xml:space="preserve">) раздел 6 изложить в следующей редакции: </w:t>
      </w:r>
    </w:p>
    <w:p w:rsidR="00997E21" w:rsidRPr="000F46FB" w:rsidRDefault="00997E21" w:rsidP="00BC74C1">
      <w:pPr>
        <w:jc w:val="center"/>
        <w:rPr>
          <w:rFonts w:ascii="PT Astra Serif" w:hAnsi="PT Astra Serif"/>
        </w:rPr>
      </w:pPr>
    </w:p>
    <w:p w:rsidR="009A2830" w:rsidRPr="000F46FB" w:rsidRDefault="009A2830" w:rsidP="00BC74C1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="00997E21" w:rsidRPr="000F46FB">
        <w:rPr>
          <w:rFonts w:ascii="PT Astra Serif" w:hAnsi="PT Astra Serif"/>
          <w:b/>
          <w:bCs/>
        </w:rPr>
        <w:br/>
      </w:r>
      <w:r w:rsidRPr="000F46FB">
        <w:rPr>
          <w:rFonts w:ascii="PT Astra Serif" w:hAnsi="PT Astra Serif"/>
          <w:b/>
          <w:bCs/>
        </w:rPr>
        <w:t>мероприятий подпрограммы</w:t>
      </w:r>
    </w:p>
    <w:p w:rsidR="009A2830" w:rsidRPr="000F46FB" w:rsidRDefault="009A2830" w:rsidP="00BC74C1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9A2830" w:rsidRPr="000F46FB" w:rsidRDefault="009A2830" w:rsidP="00BC74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</w:t>
      </w:r>
      <w:r w:rsidR="00F436D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0F46FB">
          <w:rPr>
            <w:rFonts w:ascii="PT Astra Serif" w:hAnsi="PT Astra Serif"/>
          </w:rPr>
          <w:t xml:space="preserve">приложении </w:t>
        </w:r>
        <w:r w:rsidR="00213BA8" w:rsidRPr="000F46FB">
          <w:rPr>
            <w:rFonts w:ascii="PT Astra Serif" w:hAnsi="PT Astra Serif"/>
          </w:rPr>
          <w:t>№</w:t>
        </w:r>
        <w:r w:rsidRPr="000F46FB">
          <w:rPr>
            <w:rFonts w:ascii="PT Astra Serif" w:hAnsi="PT Astra Serif"/>
          </w:rPr>
          <w:t xml:space="preserve"> 1</w:t>
        </w:r>
      </w:hyperlink>
      <w:r w:rsidRPr="000F46FB">
        <w:rPr>
          <w:rFonts w:ascii="PT Astra Serif" w:hAnsi="PT Astra Serif"/>
        </w:rPr>
        <w:t xml:space="preserve"> к государственной программе.</w:t>
      </w:r>
    </w:p>
    <w:p w:rsidR="009A2830" w:rsidRPr="000F46FB" w:rsidRDefault="009A2830" w:rsidP="00BC74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="00F436D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результаты:</w:t>
      </w:r>
    </w:p>
    <w:p w:rsidR="0027694D" w:rsidRPr="000F46FB" w:rsidRDefault="0027694D" w:rsidP="0027694D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функционирования системы мониторинга оценки образовательных результатов на федеральном, региональном и муниципальном уровнях;</w:t>
      </w:r>
    </w:p>
    <w:p w:rsidR="0027694D" w:rsidRPr="000F46FB" w:rsidRDefault="0027694D" w:rsidP="0027694D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доли инновационных проектов и программ организаций,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27694D" w:rsidRPr="000F46FB" w:rsidRDefault="0027694D" w:rsidP="0027694D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</w:t>
      </w:r>
    </w:p>
    <w:p w:rsidR="0027694D" w:rsidRPr="000F46FB" w:rsidRDefault="0027694D" w:rsidP="0027694D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полного достижения плановых значений целевых индикаторов государственной программы.</w:t>
      </w:r>
    </w:p>
    <w:p w:rsidR="009A2830" w:rsidRPr="000F46FB" w:rsidRDefault="009A2830" w:rsidP="00BC74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="00351BD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программе.».</w:t>
      </w:r>
    </w:p>
    <w:p w:rsidR="009A2830" w:rsidRPr="000F46FB" w:rsidRDefault="00D73D89" w:rsidP="00EB5B21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12</w:t>
      </w:r>
      <w:r w:rsidR="009A2830" w:rsidRPr="000F46FB">
        <w:rPr>
          <w:rFonts w:ascii="PT Astra Serif" w:hAnsi="PT Astra Serif"/>
        </w:rPr>
        <w:t>. Приложение № 1 изложить в следующей редакции:</w:t>
      </w:r>
    </w:p>
    <w:p w:rsidR="009A2830" w:rsidRPr="000F46FB" w:rsidRDefault="009A2830" w:rsidP="002F65C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9A2830" w:rsidRPr="000F46FB" w:rsidSect="00847A26">
          <w:headerReference w:type="default" r:id="rId12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9A2830" w:rsidRPr="000F46FB" w:rsidRDefault="009A2830" w:rsidP="001A08FE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1</w:t>
      </w:r>
    </w:p>
    <w:p w:rsidR="00351BDE" w:rsidRPr="000F46FB" w:rsidRDefault="00351BDE" w:rsidP="001A08FE">
      <w:pPr>
        <w:ind w:left="10915"/>
        <w:jc w:val="center"/>
        <w:rPr>
          <w:rFonts w:ascii="PT Astra Serif" w:hAnsi="PT Astra Serif"/>
        </w:rPr>
      </w:pPr>
    </w:p>
    <w:p w:rsidR="009A2830" w:rsidRPr="000F46FB" w:rsidRDefault="009A2830" w:rsidP="001A08FE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9A2830" w:rsidRPr="000F46FB" w:rsidRDefault="009A2830" w:rsidP="00CE0F5F">
      <w:pPr>
        <w:rPr>
          <w:rFonts w:ascii="PT Astra Serif" w:hAnsi="PT Astra Serif"/>
        </w:rPr>
      </w:pPr>
    </w:p>
    <w:p w:rsidR="00E21F57" w:rsidRPr="000F46FB" w:rsidRDefault="00E21F57" w:rsidP="00E21F57">
      <w:pPr>
        <w:jc w:val="right"/>
        <w:rPr>
          <w:rFonts w:ascii="PT Astra Serif" w:hAnsi="PT Astra Serif"/>
          <w:sz w:val="24"/>
          <w:szCs w:val="24"/>
        </w:rPr>
      </w:pPr>
    </w:p>
    <w:p w:rsidR="00E21F57" w:rsidRPr="000F46FB" w:rsidRDefault="00E21F57" w:rsidP="00E21F57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ПЕРЕЧЕНЬ ЦЕЛЕВЫХ ИНДИКАТОРОВ</w:t>
      </w:r>
    </w:p>
    <w:p w:rsidR="00E21F57" w:rsidRPr="000F46FB" w:rsidRDefault="00E21F57" w:rsidP="00E21F57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E21F57" w:rsidRPr="000F46FB" w:rsidRDefault="00E21F57" w:rsidP="00E21F57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в Ульяновской области» на 2014-2024 годы </w:t>
      </w:r>
    </w:p>
    <w:p w:rsidR="00E21F57" w:rsidRPr="000F46FB" w:rsidRDefault="00E21F57" w:rsidP="00E21F5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  <w:color w:val="26282F"/>
          <w:sz w:val="24"/>
          <w:szCs w:val="24"/>
        </w:rPr>
      </w:pPr>
    </w:p>
    <w:tbl>
      <w:tblPr>
        <w:tblW w:w="165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20"/>
        <w:gridCol w:w="900"/>
        <w:gridCol w:w="780"/>
        <w:gridCol w:w="801"/>
        <w:gridCol w:w="850"/>
        <w:gridCol w:w="993"/>
        <w:gridCol w:w="850"/>
        <w:gridCol w:w="992"/>
        <w:gridCol w:w="993"/>
        <w:gridCol w:w="850"/>
        <w:gridCol w:w="992"/>
        <w:gridCol w:w="993"/>
        <w:gridCol w:w="850"/>
        <w:gridCol w:w="709"/>
        <w:gridCol w:w="709"/>
      </w:tblGrid>
      <w:tr w:rsidR="009C54E9" w:rsidRPr="000F46FB" w:rsidTr="009C54E9">
        <w:trPr>
          <w:trHeight w:val="46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9C54E9" w:rsidRPr="000F46FB" w:rsidRDefault="009C54E9" w:rsidP="00855CB6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  <w:vAlign w:val="center"/>
          </w:tcPr>
          <w:p w:rsidR="009C54E9" w:rsidRPr="000F46FB" w:rsidRDefault="009C54E9" w:rsidP="00855CB6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987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936"/>
        </w:trPr>
        <w:tc>
          <w:tcPr>
            <w:tcW w:w="540" w:type="dxa"/>
            <w:vMerge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9C54E9" w:rsidRPr="000F46FB" w:rsidRDefault="009C54E9" w:rsidP="008756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C54E9" w:rsidRPr="000F46FB" w:rsidRDefault="009C54E9" w:rsidP="008756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15813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общего образования детей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обучающихся общеобразовательных организаций, обучение которых осуществляется в соответствии с требованиями ФГОС,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общей численности обучающихся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24,2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79,2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89,2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95,5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97,3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039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18,57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18,94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19,87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20,7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21,63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22,56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24,06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23,2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315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26,5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44,4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630"/>
        </w:trPr>
        <w:tc>
          <w:tcPr>
            <w:tcW w:w="540" w:type="dxa"/>
            <w:vMerge w:val="restart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 том числе: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1325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998"/>
        </w:trPr>
        <w:tc>
          <w:tcPr>
            <w:tcW w:w="540" w:type="dxa"/>
            <w:vMerge/>
            <w:vAlign w:val="center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введённых за счёт софинансирования из средств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89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527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1" w:name="RANGE!A19"/>
            <w:r w:rsidRPr="000F46FB">
              <w:rPr>
                <w:rFonts w:ascii="PT Astra Serif" w:hAnsi="PT Astra Serif"/>
                <w:sz w:val="24"/>
                <w:szCs w:val="24"/>
              </w:rPr>
              <w:t>11.</w:t>
            </w:r>
            <w:bookmarkEnd w:id="11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976"/>
        </w:trPr>
        <w:tc>
          <w:tcPr>
            <w:tcW w:w="540" w:type="dxa"/>
            <w:vMerge w:val="restart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2" w:name="RANGE!A21"/>
            <w:r w:rsidRPr="000F46FB">
              <w:rPr>
                <w:rFonts w:ascii="PT Astra Serif" w:hAnsi="PT Astra Serif"/>
                <w:sz w:val="24"/>
                <w:szCs w:val="24"/>
              </w:rPr>
              <w:t>13.</w:t>
            </w:r>
            <w:bookmarkEnd w:id="12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520"/>
        </w:trPr>
        <w:tc>
          <w:tcPr>
            <w:tcW w:w="540" w:type="dxa"/>
            <w:vMerge/>
            <w:vAlign w:val="center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520"/>
        </w:trPr>
        <w:tc>
          <w:tcPr>
            <w:tcW w:w="540" w:type="dxa"/>
            <w:vAlign w:val="center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193"/>
        </w:trPr>
        <w:tc>
          <w:tcPr>
            <w:tcW w:w="540" w:type="dxa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трёх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8366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9106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9206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557"/>
        </w:trPr>
        <w:tc>
          <w:tcPr>
            <w:tcW w:w="540" w:type="dxa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трёх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Доступность дошкольного образования для детей в возрасте от полутора до трёх лет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367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19.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E65F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5F95">
              <w:rPr>
                <w:rFonts w:ascii="PT Astra Serif" w:hAnsi="PT Astra Serif"/>
                <w:sz w:val="24"/>
                <w:szCs w:val="24"/>
              </w:rPr>
              <w:t>обновление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2"/>
                <w:szCs w:val="24"/>
              </w:rPr>
              <w:t>1,1765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pacing w:val="-2"/>
                <w:sz w:val="22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20.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0,0290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0,0580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0,0870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0,174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обучающихся в Ульяновской области,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человек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882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1,119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23.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936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24.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327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25.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1,1765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26.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1,4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2,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15813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3" w:name="sub_304"/>
            <w:bookmarkStart w:id="14" w:name="RANGE!A32"/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среднего профессионального образования и профессионального обучения в Ульяновской области</w:t>
            </w:r>
            <w:bookmarkEnd w:id="13"/>
            <w:bookmarkEnd w:id="14"/>
            <w:r w:rsidRPr="000F46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346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5" w:name="RANGE!A33"/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5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44,4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46,7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315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56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64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6" w:name="RANGE!A39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6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мастерских, оснащённых современной материально-технической базой по одной из компетенций (накопительным итогом)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638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центров опережающей профессиональной подготовки в Ульяновской области (накопительным итогом)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55"/>
        </w:trPr>
        <w:tc>
          <w:tcPr>
            <w:tcW w:w="15813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7" w:name="RANGE!A41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7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и региональном уровнях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8" w:name="RANGE!A47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8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обучающихся, вовлечённых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человек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496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граждан, вовлечённых в добровольческую деятельность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26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молодёжи, задействованной в мероприятиях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15813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7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9" w:name="RANGE!A51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9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39,6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56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0" w:name="RANGE!A52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20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15813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94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педагогических работников, аттестованных на квалификационные категории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2800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2129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20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20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3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505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1" w:name="RANGE!A66"/>
            <w:r w:rsidRPr="000F46FB">
              <w:rPr>
                <w:rFonts w:ascii="PT Astra Serif" w:hAnsi="PT Astra Serif"/>
                <w:sz w:val="24"/>
                <w:szCs w:val="24"/>
              </w:rPr>
              <w:t>56.</w:t>
            </w:r>
            <w:bookmarkEnd w:id="21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543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2" w:name="RANGE!A67"/>
            <w:r w:rsidRPr="000F46FB">
              <w:rPr>
                <w:rFonts w:ascii="PT Astra Serif" w:hAnsi="PT Astra Serif"/>
                <w:sz w:val="24"/>
                <w:szCs w:val="24"/>
              </w:rPr>
              <w:t>57.</w:t>
            </w:r>
            <w:bookmarkEnd w:id="22"/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472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882"/>
        </w:trPr>
        <w:tc>
          <w:tcPr>
            <w:tcW w:w="54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90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679"/>
        </w:trPr>
        <w:tc>
          <w:tcPr>
            <w:tcW w:w="54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90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2759"/>
        </w:trPr>
        <w:tc>
          <w:tcPr>
            <w:tcW w:w="54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61.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7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62.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</w:t>
            </w:r>
            <w:r w:rsidR="00D050F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кВт/</w:t>
            </w:r>
          </w:p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кв.м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2,31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2,24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2,18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2,11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14,07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1890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отапливаемой площади)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гкал/</w:t>
            </w:r>
          </w:p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кв.м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0,024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0,023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0,121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0,129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C54E9">
        <w:trPr>
          <w:trHeight w:val="584"/>
        </w:trPr>
        <w:tc>
          <w:tcPr>
            <w:tcW w:w="54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3720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90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C54E9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0B4923" w:rsidRPr="000F46FB" w:rsidRDefault="000103F2" w:rsidP="00B134E8">
      <w:pPr>
        <w:spacing w:line="245" w:lineRule="auto"/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B134E8" w:rsidRPr="000F46FB">
        <w:rPr>
          <w:rFonts w:ascii="PT Astra Serif" w:hAnsi="PT Astra Serif"/>
        </w:rPr>
        <w:t>3</w:t>
      </w:r>
      <w:r w:rsidR="00641AE2" w:rsidRPr="000F46FB">
        <w:rPr>
          <w:rFonts w:ascii="PT Astra Serif" w:hAnsi="PT Astra Serif"/>
        </w:rPr>
        <w:t>. П</w:t>
      </w:r>
      <w:r w:rsidR="00574043" w:rsidRPr="000F46FB">
        <w:rPr>
          <w:rFonts w:ascii="PT Astra Serif" w:hAnsi="PT Astra Serif"/>
        </w:rPr>
        <w:t>риложени</w:t>
      </w:r>
      <w:r w:rsidR="00641AE2" w:rsidRPr="000F46FB">
        <w:rPr>
          <w:rFonts w:ascii="PT Astra Serif" w:hAnsi="PT Astra Serif"/>
        </w:rPr>
        <w:t>е</w:t>
      </w:r>
      <w:r w:rsidR="00574043" w:rsidRPr="000F46FB">
        <w:rPr>
          <w:rFonts w:ascii="PT Astra Serif" w:hAnsi="PT Astra Serif"/>
        </w:rPr>
        <w:t xml:space="preserve"> 1</w:t>
      </w:r>
      <w:r w:rsidR="00574043" w:rsidRPr="000F46FB">
        <w:rPr>
          <w:rFonts w:ascii="PT Astra Serif" w:hAnsi="PT Astra Serif"/>
          <w:vertAlign w:val="superscript"/>
        </w:rPr>
        <w:t>1</w:t>
      </w:r>
      <w:r w:rsidR="00641AE2" w:rsidRPr="000F46FB">
        <w:rPr>
          <w:rFonts w:ascii="PT Astra Serif" w:hAnsi="PT Astra Serif"/>
        </w:rPr>
        <w:t>изложить в следующей редакции</w:t>
      </w:r>
      <w:r w:rsidR="00574043" w:rsidRPr="000F46FB">
        <w:rPr>
          <w:rFonts w:ascii="PT Astra Serif" w:hAnsi="PT Astra Serif"/>
        </w:rPr>
        <w:t>:</w:t>
      </w:r>
    </w:p>
    <w:p w:rsidR="00F76A7C" w:rsidRPr="000F46FB" w:rsidRDefault="00F76A7C" w:rsidP="00F76A7C">
      <w:pPr>
        <w:ind w:left="10800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1</w:t>
      </w:r>
      <w:r w:rsidRPr="000F46FB">
        <w:rPr>
          <w:rFonts w:ascii="PT Astra Serif" w:hAnsi="PT Astra Serif"/>
          <w:vertAlign w:val="superscript"/>
        </w:rPr>
        <w:t>1</w:t>
      </w: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jc w:val="center"/>
        <w:outlineLvl w:val="0"/>
        <w:rPr>
          <w:rFonts w:ascii="PT Astra Serif" w:hAnsi="PT Astra Serif"/>
          <w:b/>
          <w:color w:val="00000A"/>
        </w:rPr>
      </w:pPr>
      <w:r w:rsidRPr="000F46FB">
        <w:rPr>
          <w:rFonts w:ascii="PT Astra Serif" w:hAnsi="PT Astra Serif"/>
          <w:b/>
          <w:color w:val="00000A"/>
        </w:rPr>
        <w:t xml:space="preserve">МЕТОДИКА СБОРА </w:t>
      </w:r>
    </w:p>
    <w:p w:rsidR="00F76A7C" w:rsidRPr="000F46FB" w:rsidRDefault="00F76A7C" w:rsidP="00F76A7C">
      <w:pPr>
        <w:jc w:val="center"/>
        <w:outlineLvl w:val="0"/>
        <w:rPr>
          <w:rFonts w:ascii="PT Astra Serif" w:hAnsi="PT Astra Serif"/>
          <w:b/>
          <w:color w:val="00000A"/>
        </w:rPr>
      </w:pPr>
      <w:r w:rsidRPr="000F46FB">
        <w:rPr>
          <w:rFonts w:ascii="PT Astra Serif" w:hAnsi="PT Astra Serif"/>
          <w:b/>
          <w:color w:val="00000A"/>
        </w:rPr>
        <w:t xml:space="preserve">исходной информации и расчёта значений целевых индикаторов государственной программы Ульяновской </w:t>
      </w:r>
      <w:r w:rsidRPr="000F46FB">
        <w:rPr>
          <w:rFonts w:ascii="PT Astra Serif" w:hAnsi="PT Astra Serif"/>
          <w:b/>
          <w:color w:val="00000A"/>
        </w:rPr>
        <w:br/>
        <w:t>области «Развитие и модернизация образования в Ульяновской области» на 2014-2024 годы</w:t>
      </w:r>
    </w:p>
    <w:p w:rsidR="00F76A7C" w:rsidRPr="000F46FB" w:rsidRDefault="00F76A7C" w:rsidP="00F76A7C">
      <w:pPr>
        <w:rPr>
          <w:rFonts w:ascii="PT Astra Serif" w:hAnsi="PT Astra Serif"/>
          <w:sz w:val="24"/>
          <w:szCs w:val="24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4562"/>
        <w:gridCol w:w="1134"/>
        <w:gridCol w:w="3969"/>
        <w:gridCol w:w="4820"/>
      </w:tblGrid>
      <w:tr w:rsidR="00F76A7C" w:rsidRPr="000F46FB" w:rsidTr="00FE19E4"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62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Источник данных 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для расчёта значения целевого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целевых индикаторов</w:t>
            </w:r>
          </w:p>
        </w:tc>
      </w:tr>
    </w:tbl>
    <w:p w:rsidR="00F76A7C" w:rsidRPr="000F46FB" w:rsidRDefault="00F76A7C" w:rsidP="00F76A7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1"/>
        <w:gridCol w:w="4570"/>
        <w:gridCol w:w="1116"/>
        <w:gridCol w:w="3960"/>
        <w:gridCol w:w="4845"/>
      </w:tblGrid>
      <w:tr w:rsidR="00F76A7C" w:rsidRPr="000F46FB" w:rsidTr="00FE19E4">
        <w:trPr>
          <w:tblHeader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76A7C" w:rsidRPr="000F46FB" w:rsidTr="00FE19E4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F76A7C" w:rsidRPr="000F46FB" w:rsidRDefault="00D519B4" w:rsidP="00F76A7C">
            <w:pPr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01%23sub_1001" w:history="1">
              <w:r w:rsidR="00F76A7C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F76A7C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13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ФГОС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, в общей численности обучающихся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годовая,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15 октября, подраздел 2.1.1 подраздела 2.1 раздела 2) 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общеобразова-тельных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 общеобразовательных организаций (кроме классов для обучающихся с ограниченными возможностями здоровья (далее – ОВЗ), классов для обучающихся с умственной отсталостью), обучение которых осуществляется в соответствии с требованиями ФГОС;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численность обучающихся общеобразовательных организаций (кроме классов для обучающихся с ОВЗ, классов для обучающихся с умственной отсталостью)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14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15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подразделы 2.1.1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6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7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2.1.3 подраздела 2.1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8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2.9 раздела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 общеобразовательных организаций, обучающихся в одну смену;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обучающихся общеобразовательных организаций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19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подразделы 3.1-3.5 раздела 3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S = У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35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/У х 100, где:</w:t>
            </w:r>
          </w:p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S –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35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в возрасте до 35 лет;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 – 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2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2.3 раздела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и ежеквартального мониторинга создания специальных условий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 детьми с ОВЗ и детьми-инвалидами школьного возраста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детей с ОВЗ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детей-инвалидов школьного возраста;</w:t>
            </w:r>
          </w:p>
          <w:p w:rsidR="00F76A7C" w:rsidRPr="000F46FB" w:rsidRDefault="00F76A7C" w:rsidP="00F76A7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детей с ОВЗ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:rsidR="00F76A7C" w:rsidRPr="000F46FB" w:rsidRDefault="00F76A7C" w:rsidP="00F76A7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детей с ОВЗ и детей-инвалидов школьного возраста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ежеквартального мониторинга общеобразовательных организаций, в которых создана универсальная безбарьерная среда для инклюзивного образования детей-инвалидов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F76A7C" w:rsidRPr="000F46FB" w:rsidRDefault="00F76A7C" w:rsidP="00F76A7C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количество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F76A7C" w:rsidRPr="000F46FB" w:rsidRDefault="00F76A7C" w:rsidP="00F76A7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общее количество общеобразовательных организаций на территории Ульяновской области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23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4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2.1.1 подраздела 2.1 раздела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и ежегодного мониторинга результатов проведения всероссийской олимпиады школьников по общеобразовательным предметам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обучающихся, принявших участие во всероссийской олимпиаде школьников;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обучающихся общеобразовательных организаций</w:t>
            </w:r>
          </w:p>
        </w:tc>
      </w:tr>
      <w:tr w:rsidR="00F76A7C" w:rsidRPr="000F46FB" w:rsidTr="00FE19E4"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 том числе: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потребности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общеобразовательных организациях муниципальных образований Ульяновской области (мониторинг – годовой, до 15 января)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новых мест в общеобразовательных организациях, введённых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рамках реализации основного мероприятия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F76A7C" w:rsidRPr="000F46FB" w:rsidTr="00FE19E4"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введённых за счёт софинансирования из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общеобразовательных организациях муниципальных образований Ульяновской области (мониторинг – годовой, до 15 января)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новых мест в общеобразовательных организациях, введённых за счёт софинансирования из средств федерального бюджета в рамках реализации основного мероприятия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подпрограммы «Развитие общего образования детей в Ульяновской области»</w:t>
            </w:r>
          </w:p>
        </w:tc>
      </w:tr>
      <w:tr w:rsidR="00F76A7C" w:rsidRPr="000F46FB" w:rsidTr="00FE19E4"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3" w:name="sub_1010013"/>
            <w:bookmarkEnd w:id="23"/>
            <w:r w:rsidRPr="000F46F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№ 85-К, годовая, до 16 января, подразделы 2.1 и 2.2 раздела 2)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численность детей-инвалидов в дошкольных образовательных организациях;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Q – общая численность детей-инвалидов дошкольного возраста</w:t>
            </w:r>
          </w:p>
        </w:tc>
      </w:tr>
      <w:tr w:rsidR="00F76A7C" w:rsidRPr="000F46FB" w:rsidTr="00FE19E4"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4" w:name="sub_1010014"/>
            <w:bookmarkEnd w:id="24"/>
            <w:r w:rsidRPr="000F46F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годовая, до 15 октября, подраздел 2.3 раздела 2) и ежеквартального мониторинга детей-инвалидов, которым созданы условия для получения качественного начального общего, основного общего, среднего общего образования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количество детей-инвалидов, обучающихся в общеобразовательных организациях;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общая численность детей-инвалидов школьного возраста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дошкольных образовательных организаций,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которых создана универсальная безбарьерная среда для инклюзивного образования детей-инвалидов 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ежеквартальный)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количество дошкольных образовательных организаций, в которых создана универсальная безбарьерная среда для инклюзивного образования детей-инвалидов,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дошкольных образовательных организаций;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общее количество дошкольных образовательных организаций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наличия и потребности в школьных автобусах общеобразовательных организаций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школьных автобусов, приобретённых общеобразовательными организациями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5" w:name="sub_10121"/>
            <w:bookmarkEnd w:id="25"/>
            <w:r w:rsidRPr="000F46FB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численности выпускников-инвалидов 9 и 11 классов, охваченных профориентационной работой, в общей численности выпускников-инвалидов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 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численность выпускников-инвалидов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9 и 11 классов, охваченных профориентационной работой;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выпускников-инвалидов 9 и 11 классов</w:t>
            </w:r>
          </w:p>
        </w:tc>
      </w:tr>
      <w:tr w:rsidR="00F76A7C" w:rsidRPr="000F46FB" w:rsidTr="00FE19E4"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ходе реализации государственной программы</w:t>
            </w:r>
          </w:p>
        </w:tc>
      </w:tr>
      <w:tr w:rsidR="00F76A7C" w:rsidRPr="000F46FB" w:rsidTr="00FE19E4">
        <w:tc>
          <w:tcPr>
            <w:tcW w:w="641" w:type="dxa"/>
            <w:vMerge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</w:tr>
      <w:tr w:rsidR="00F76A7C" w:rsidRPr="000F46FB" w:rsidTr="00FE19E4">
        <w:tc>
          <w:tcPr>
            <w:tcW w:w="641" w:type="dxa"/>
            <w:vMerge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образовательным программам дошкольного образования, для детей в возрасте от 1,5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дополнительных мест для детей в возрасте от 1,5 до 3 лет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организациях, осуществляющих образовательную деятельность по образовательным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воспитанников в возрасте до трёх лет, посещающих государственные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Данные ФСН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br/>
              <w:t>№ 85-К, годовая,  до 16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государственные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муниципальные организации,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государственных и муниципальных организациях, осуществляющих образовательную деятельность по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дошкольного образования, присмотр и уход;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3 до 7 лет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частные организации, осуществляющие образовательную деятельность по образовательным программам дошкольного образования,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Данные</w:t>
            </w:r>
            <w:r w:rsidRPr="000F46FB">
              <w:rPr>
                <w:rFonts w:ascii="PT Astra Serif" w:eastAsia="Calibri" w:hAnsi="PT Astra Serif"/>
                <w:lang w:eastAsia="ar-SA"/>
              </w:rPr>
              <w:t xml:space="preserve"> ФСН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eastAsia="Calibri" w:hAnsi="PT Astra Serif"/>
                <w:lang w:eastAsia="ar-SA"/>
              </w:rPr>
              <w:t xml:space="preserve">№ 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85-К, годовая,  до 16 января)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частные организации, осуществляющие образовательную деятельность по образовательным программам дошкольного образования, присмотр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уход;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воспитанников в частных организациях, осуществляющих образовательную деятельность по образовательным  программам дошкольного образования, присмотр и уход;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от трёх до семи лет в частных организациях, осуществляющих образовательную деятельность по образовательным  программам дошкольного образования, присмотр и уход 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Доступность дошкольного образования для детей в возрасте от полутора до трёх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Министерства просвещения Российской Федерации 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1+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 x 100, где: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доступность дошкольного образования для детей в возрасте от полутора до трёх лет;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детей в возрасте от полутора лет до трёх лет, получающих дошкольное образование;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детей в возрасте от полутора лет до трёх лет, находящихся в очереди на получение дошкольного образования по состоянию на 1 января года, следующего за отчётным</w:t>
            </w:r>
          </w:p>
        </w:tc>
      </w:tr>
      <w:tr w:rsidR="00F76A7C" w:rsidRPr="000F46FB" w:rsidTr="00FE19E4">
        <w:trPr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 материально-технической и информа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>ционной базе, финансово-экономи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ческой деятельности общеобразовательных организаций» (</w:t>
            </w:r>
            <w:hyperlink r:id="rId25">
              <w:r w:rsidR="002163A2"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 xml:space="preserve">форма </w:t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№ ОО-2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16 октября, </w:t>
            </w:r>
            <w:hyperlink r:id="rId26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1.1 раздела 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) и мониторинга зданий муниципальных общеобразовательных организаций, требующих ремонта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общеобразовательных организаций, требующих ремонта;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муниципальных общеобразовательных организаций</w:t>
            </w:r>
          </w:p>
        </w:tc>
      </w:tr>
      <w:tr w:rsidR="00F76A7C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зданий муниципальных дошкольных образовательных организаций, требующих ремонта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дошкольных образовательных организаций, требующих ремонта;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муниципальных дошкольных образовательных организаций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E65F95" w:rsidRPr="00E65F95" w:rsidRDefault="00E65F95" w:rsidP="00E65F95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E65F95">
              <w:rPr>
                <w:rFonts w:ascii="PT Astra Serif" w:hAnsi="PT Astra Serif"/>
                <w:spacing w:val="-2"/>
                <w:sz w:val="24"/>
                <w:szCs w:val="24"/>
              </w:rPr>
              <w:t>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F31FB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отч</w:t>
            </w:r>
            <w:r w:rsidR="0071029F" w:rsidRPr="000F46FB">
              <w:rPr>
                <w:rFonts w:ascii="PT Astra Serif" w:hAnsi="PT Astra Serif" w:cs="Times New Roman CYR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т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>ов</w:t>
            </w:r>
            <w:r w:rsidR="0071029F" w:rsidRPr="000F46FB">
              <w:rPr>
                <w:rFonts w:ascii="PT Astra Serif" w:hAnsi="PT Astra Serif" w:cs="Times New Roman CYR"/>
                <w:sz w:val="24"/>
                <w:szCs w:val="24"/>
              </w:rPr>
              <w:t>органов местного самоуправления</w:t>
            </w:r>
            <w:r w:rsidR="00F31FBF"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 реализации мероприятий по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ию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содержани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я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и метод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ов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обучения предметной области «Технология» и других предметных областей (отчёты – ежегодные,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732A8" w:rsidRPr="000F46FB" w:rsidRDefault="0068366B" w:rsidP="00B249C0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является качественным. Достижение значения показателя характеризуется выполнением мероприятий по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обновлению содержания и методов обучения предметной области «Технология» и других предметных областей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  <w:p w:rsidR="003732A8" w:rsidRPr="000F46FB" w:rsidRDefault="003732A8" w:rsidP="003732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100%/85 </w:t>
            </w:r>
          </w:p>
          <w:p w:rsidR="0068366B" w:rsidRPr="000F46FB" w:rsidRDefault="0068366B" w:rsidP="00B249C0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</w:t>
            </w:r>
            <w:r w:rsidR="002163A2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рассчитывается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как отношение 100% к </w:t>
            </w:r>
            <w:r w:rsidR="00B249C0" w:rsidRPr="000F46FB">
              <w:rPr>
                <w:rFonts w:ascii="PT Astra Serif" w:hAnsi="PT Astra Serif"/>
                <w:spacing w:val="-2"/>
                <w:sz w:val="24"/>
                <w:szCs w:val="24"/>
              </w:rPr>
              <w:t>количеству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субъектов Российской Федерации, </w:t>
            </w:r>
            <w:r w:rsidR="003732A8" w:rsidRPr="000F46FB">
              <w:rPr>
                <w:rFonts w:ascii="PT Astra Serif" w:hAnsi="PT Astra Serif"/>
                <w:spacing w:val="-2"/>
                <w:sz w:val="24"/>
                <w:szCs w:val="24"/>
              </w:rPr>
              <w:t>в которых обновлено содержание и методы обучения предметной области «Технология» и других предметных областей.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Число общеобразовательных организаций, расположенных в сельской местности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br/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F31FBF" w:rsidP="00F31F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отчётов органов местного самоуправления о реализации мероприятий по </w:t>
            </w:r>
            <w:r w:rsidR="0068366B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обновлени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ю</w:t>
            </w:r>
            <w:r w:rsidR="0068366B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(отчёты </w:t>
            </w:r>
            <w:r w:rsidR="0068366B" w:rsidRPr="000F46FB">
              <w:rPr>
                <w:rFonts w:ascii="PT Astra Serif" w:hAnsi="PT Astra Serif"/>
              </w:rPr>
              <w:t>–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ежегодные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, в рамках реализации основного мероприятия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обучающихся в Ульяновской области, охваченных основными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дополнительными общеобразовательными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F31FBF" w:rsidP="00F31FBF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отчётов органов местного самоуправления 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о количестве обучающихся Центров образования цифрового и гуманитарного профилей (отчёты – ежегодные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в Ульяновской области,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-ом муниципальном образовании Ульяновской области;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noProof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муниципальных образований Ульяновской области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свои семьи детей, оставшихся без попечения родителей, в том числе с привлечением некоммерческих организаций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на территории Ульяновской области (нарастающим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отчётов некоммерческих организаций о реализации согла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шений о предоставлении грантов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в форме субсидий в целях финансового обеспечения их затрат, 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в связи с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реализацией мероприятий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 регионального проекта «Поддержка семей, имеющих детей» (отчёты – ежегодные, до 15 января)</w:t>
            </w:r>
          </w:p>
          <w:p w:rsidR="0068366B" w:rsidRPr="000F46FB" w:rsidRDefault="0068366B" w:rsidP="0068366B">
            <w:pPr>
              <w:widowControl w:val="0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области;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</w:t>
            </w:r>
            <m:oMath>
              <m:r>
                <m:rPr>
                  <m:sty m:val="p"/>
                </m:rPr>
                <w:rPr>
                  <w:rFonts w:ascii="Cambria Math" w:hAnsi="Cambria Math" w:cs="Times New Roman CYR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-ой некоммерческой организацией;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некоммерческих организаций – получателей грантов в форме субсидий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Данные мониторинга удовлетворённости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качеством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консультативной помощи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в некоммерческих организациях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количество граждан, удовлетворенных качеством услуг психолого-педагогической, методической и консультативной помощи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некоммерческих организациях, расположенных на территории Ульяновской области;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количество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граждан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обратившихся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за оказанием услуг </w:t>
            </w:r>
            <w:r w:rsidRPr="000F46FB">
              <w:rPr>
                <w:rFonts w:ascii="PT Astra Serif" w:hAnsi="PT Astra Serif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в некоммерческие организации, расположенные на территории Ульяновской области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Данные мониторинга вовлеченности  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учителей общеобразовательных организаций в национальную систему профессионального роста педагогических работников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</w:rPr>
              <w:t>число учителей 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учителей образовательных организаций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8226DD" w:rsidP="008226D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отчётов органов местного самоуправления о реализации мероприятий по</w:t>
            </w:r>
            <w:r w:rsidR="00B249C0" w:rsidRPr="000F46FB">
              <w:rPr>
                <w:rFonts w:ascii="PT Astra Serif" w:hAnsi="PT Astra Serif"/>
                <w:sz w:val="24"/>
                <w:szCs w:val="24"/>
              </w:rPr>
              <w:t>обеспечени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</w:t>
            </w:r>
            <w:r w:rsidR="00B249C0" w:rsidRPr="000F46FB">
              <w:rPr>
                <w:rFonts w:ascii="PT Astra Serif" w:hAnsi="PT Astra Serif"/>
                <w:sz w:val="24"/>
                <w:szCs w:val="24"/>
              </w:rPr>
              <w:t>(отчёты – ежегодные,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Показатель является качественным. Достижение значения показателя характеризуется выполнением мероприятий по обеспечению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  <w:p w:rsidR="00B249C0" w:rsidRPr="000F46FB" w:rsidRDefault="00B249C0" w:rsidP="00B249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100%/85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рассчитывается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как отношение 100% к </w:t>
            </w:r>
            <w:r w:rsidR="00B249C0" w:rsidRPr="000F46FB">
              <w:rPr>
                <w:rFonts w:ascii="PT Astra Serif" w:hAnsi="PT Astra Serif"/>
                <w:spacing w:val="-2"/>
                <w:sz w:val="24"/>
                <w:szCs w:val="24"/>
              </w:rPr>
              <w:t>количеству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  <w:r w:rsidR="00B249C0" w:rsidRPr="000F46FB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  <w:p w:rsidR="0068366B" w:rsidRPr="000F46FB" w:rsidRDefault="0068366B" w:rsidP="00B249C0">
            <w:pPr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Данные мониторинга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прохождения педагогическими работникамидобровольной независимой оценки квалификации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8226DD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работников, прошедших добровольную независимую оценку квалификации;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образовательных организаций, прошедших добровольную независимую оценку профессиональной квалификации;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педагогических работников образовательных организаций</w:t>
            </w:r>
          </w:p>
        </w:tc>
      </w:tr>
      <w:tr w:rsidR="0068366B" w:rsidRPr="000F46FB" w:rsidTr="00FE19E4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D519B4" w:rsidP="0068366B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r:id="rId27" w:anchor="sub_1002%23sub_1002" w:history="1">
              <w:bookmarkStart w:id="26" w:name="sub_305"/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среднего профессионального образования и профессионального</w:t>
            </w:r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br/>
              <w:t>обучения в Ульяновской области</w:t>
            </w:r>
            <w:bookmarkEnd w:id="26"/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>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bookmarkStart w:id="27" w:name="sub_10122"/>
            <w:bookmarkEnd w:id="27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28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29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мониторинга трудоустройства выпускников (мониторинг – ежеквартальный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68366B" w:rsidRPr="000F46FB" w:rsidRDefault="0068366B" w:rsidP="0068366B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выпускников профессиональных образовательных организаций, обучавшихся по очной форме обучения;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мониторинга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 (мониторинг – годовой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профессиональных образовательных организаций, обучающихся по очной форме обучения;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том числе с использованием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таких организаций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образовательных организаций среднего профессионального образования, в которых о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беспечены условия для получения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среднего профессионального образования инвалидами и лицами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с ОВЗ, в том числе с использованием дистанционных образовательных технологий (мониторинг – годовой,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том числе с использованием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таких организаций;</w:t>
            </w: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>в том числе с использованием дистанционных образовательных технологий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 (мониторинг – годовой,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профессиональных образовательных организаций;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3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и мониторинга инвалидов, принятых на обучение по программам среднего профессионального образования (мониторинг – годовой,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68366B" w:rsidRPr="000F46FB" w:rsidRDefault="0068366B" w:rsidP="0068366B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на обучение по программам среднего профессионального образования в предыдущем году;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на обучение по программам среднего профессионального образования в текущем году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4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5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мониторинга студентов из числа инвалидов, обучавшихся по программам среднего профессионального образования, выбывших по причине академической неуспеваемости (мониторинг – годовой,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из числа инвалидов, обучающихся по программам среднего профессионального образования;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мастерских, оснащённых современной материально-технической базой по одной из компетенций (накопительным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профессиональных образовательных организаций, которые оснащаются современной материально-технической базой по одной из компетенций (мониторинг – годовой,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F=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современной материально-технической базой по одной из компетенций;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современной материально-технической базой по одной из компетенций, в организациях, осуществляющих образовательную деятельность по образовательным программам среднего профессионального образования,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-ом муниципальном образовании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Ульяновской области;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образований Ульяновской области</w:t>
            </w:r>
          </w:p>
        </w:tc>
      </w:tr>
      <w:tr w:rsidR="0068366B" w:rsidRPr="000F46FB" w:rsidTr="00FE19E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центров опережающей профессиональной подготовки в Ульяновской области (накопительным итогом)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 отчёта 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количество </w:t>
            </w:r>
            <w:r w:rsidRPr="000F46FB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центров опережающей профессиональной подготовки в Ульяновской области созданных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в рамках реализации основного мероприятия «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F46FB">
              <w:rPr>
                <w:rFonts w:ascii="PT Astra Serif" w:hAnsi="PT Astra Serif"/>
                <w:color w:val="00000A"/>
                <w:sz w:val="24"/>
                <w:szCs w:val="24"/>
              </w:rPr>
              <w:t>Развитие среднего профессионального образовани</w:t>
            </w:r>
            <w:r w:rsidR="008226DD" w:rsidRPr="000F46FB">
              <w:rPr>
                <w:rFonts w:ascii="PT Astra Serif" w:hAnsi="PT Astra Serif"/>
                <w:color w:val="00000A"/>
                <w:sz w:val="24"/>
                <w:szCs w:val="24"/>
              </w:rPr>
              <w:t xml:space="preserve">я и профессионального обучения </w:t>
            </w:r>
            <w:r w:rsidRPr="000F46FB">
              <w:rPr>
                <w:rFonts w:ascii="PT Astra Serif" w:hAnsi="PT Astra Serif"/>
                <w:color w:val="00000A"/>
                <w:sz w:val="24"/>
                <w:szCs w:val="24"/>
              </w:rPr>
              <w:t>в Ульяновской области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8366B" w:rsidRPr="000F46FB" w:rsidTr="00FE19E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6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 до 5 октября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и отчёта 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в форме демонстрационного экзамена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число организаций,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итоговая аттестация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в которых проводится в форме демонстрационного экзамена;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i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общее число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организаций,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68366B" w:rsidRPr="000F46FB" w:rsidTr="00FE19E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3A2" w:rsidRPr="000F46FB" w:rsidRDefault="0068366B" w:rsidP="002163A2">
            <w:pPr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7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октября) и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отчёта 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число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общее число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68366B" w:rsidRPr="000F46FB" w:rsidTr="00FE19E4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D519B4" w:rsidP="0068366B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8%23sub_108" w:history="1"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дополнительного образования детей и реализация мероприятий молодёжной политики»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 в возрасте от 5 до 18 лет, обеспеченных дополнительным образованием, в общей численности детей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проживающих в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учреждениях дополнительного образования детей» (</w:t>
            </w:r>
            <w:hyperlink r:id="rId38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1-ДОП, годовая, до 15 марта)</w:t>
              </w:r>
            </w:hyperlink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bCs/>
                <w:color w:val="00000A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 = (Чо+Чк+Чс+Чм+Чип-Ч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)/ОЧд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детей в возрасте от 5 до 18 лет, обеспеченных дополнительным образованием, в общей численности детей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5 до 18 лет, проживающих в Ульяновской области;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Чо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системе образования;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Чк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культуры;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Чс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спорта;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Чм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молодежной работы;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Чип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реализуемых индивидуальными предпринимателями;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детей обучающихся по двум и более дополнительным образовательным программам;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ОЧд – общая численность детей в субъекте Российской Федерации  в возрасте от 5 до 18 лет</w:t>
            </w:r>
          </w:p>
        </w:tc>
      </w:tr>
      <w:tr w:rsidR="0068366B" w:rsidRPr="000F46FB" w:rsidTr="00FE19E4">
        <w:trPr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8" w:name="sub_708"/>
            <w:bookmarkEnd w:id="28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детей в возрасте от 12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Данные, подтверждающие 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Суммарная 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Федерации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молодых людей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деятельности молодёжных общественных организаций, внесённых в реестр детских и молодёжных общественных организаций, размещённый на </w:t>
            </w:r>
            <w:hyperlink r:id="rId39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сайте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Министерства молодёжного развития Ульяновской области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О – доля молодых людей в возрасте от 14 до 30 лет, участвующих в деятельности молодёжных общественных объединений,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молодых людей в возрасте от 14 до 30 лет;</w:t>
            </w: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молодых людей в возрасте от 14 до 30 лет, участвующих в деятельности молодёжных общественных объединений;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молодых людей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14 до 30 лет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детей-инвалидов 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учреждениях дополнительного образования детей» (</w:t>
            </w:r>
            <w:hyperlink r:id="rId4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1-ДОП, годовая, до 15 марта)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детей-инвалидов 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68366B" w:rsidRPr="000F46FB" w:rsidRDefault="0068366B" w:rsidP="0068366B">
            <w:pPr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количество детей с ОВЗ и детей-инвалидов  в возрасте от 5 до 18 лет, охваченных дополнительными общеобразовательными программами в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количество детей с ОВЗ и детей-инвалидов  в возрасте от 5 до 18 лет, проживающих в Ульяновской области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9" w:name="sub_334"/>
            <w:bookmarkStart w:id="30" w:name="sub_335"/>
            <w:bookmarkEnd w:id="29"/>
            <w:bookmarkEnd w:id="30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и региональном уровнях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 численности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и региональном уровнях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Суммарная численность детей, проявивших выдающиеся способности, вошедших в Государственный информационный ресурс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 детях, проявивших выдающиеся способности на федеральном и региональном уровнях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обучающихся, вовлечённых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тыс. 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обучающихся, вовлечённых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деятельность общественных объединений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– численность обучающихся, задействованных в органах ученического самоуправления;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обучающихся, задействованных в органах студенческого самоуправления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граждан, вовлечённых в добровольческую деятельность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lang w:val="en-US"/>
              </w:rPr>
              <w:t>F</w:t>
            </w:r>
            <w:r w:rsidRPr="000F46FB">
              <w:rPr>
                <w:rFonts w:ascii="PT Astra Serif" w:hAnsi="PT Astra Seri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ОБЩЕЕ</m:t>
                      </m:r>
                    </m:sub>
                  </m:sSub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доля граждан, вовлечённых в добровольческую деятельность;</w:t>
            </w:r>
          </w:p>
          <w:p w:rsidR="0068366B" w:rsidRPr="000F46FB" w:rsidRDefault="00D519B4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ВОЛ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граждан Ульяновской области, вовлечённых в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деятельность;</w:t>
            </w:r>
          </w:p>
          <w:p w:rsidR="0068366B" w:rsidRPr="000F46FB" w:rsidRDefault="00D519B4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населения Ульяновской области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Доля молодёжи, задействованной в мероприятиях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lang w:val="en-US"/>
              </w:rPr>
              <w:t>F</w:t>
            </w:r>
            <w:r w:rsidRPr="000F46FB">
              <w:rPr>
                <w:rFonts w:ascii="PT Astra Serif" w:hAnsi="PT Astra Seri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PT Astra Serif" w:hAnsi="PT Astra Serif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ОБЩЕЕ</m:t>
                      </m:r>
                    </m:sub>
                  </m:sSub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молодёжи, задействованной в мероприятиях по вовлечению в творческую деятельность, от общего числа молодёжи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Ульяновской области;</w:t>
            </w:r>
          </w:p>
          <w:p w:rsidR="0068366B" w:rsidRPr="000F46FB" w:rsidRDefault="00D519B4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ТВОР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молодёжи, задействованной в мероприятиях по вовлечению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творческую деятельность (конкурсы, смотры, фестивали, форумы по развитию творческих навыков);</w:t>
            </w:r>
          </w:p>
          <w:p w:rsidR="0068366B" w:rsidRPr="000F46FB" w:rsidRDefault="00D519B4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молодёжи в Ульяновской области</w:t>
            </w:r>
          </w:p>
        </w:tc>
      </w:tr>
      <w:tr w:rsidR="0068366B" w:rsidRPr="000F46FB" w:rsidTr="00FE19E4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D519B4" w:rsidP="0068366B">
            <w:pPr>
              <w:jc w:val="center"/>
              <w:outlineLvl w:val="0"/>
              <w:rPr>
                <w:rFonts w:ascii="PT Astra Serif" w:hAnsi="PT Astra Serif" w:cs="Arial"/>
                <w:bCs/>
                <w:color w:val="26282F"/>
                <w:sz w:val="24"/>
                <w:szCs w:val="24"/>
              </w:rPr>
            </w:pPr>
            <w:hyperlink w:anchor="sub_1006%23sub_1006" w:history="1">
              <w:r w:rsidR="0068366B" w:rsidRPr="000F46FB">
                <w:rPr>
                  <w:rFonts w:ascii="PT Astra Serif" w:hAnsi="PT Astra Serif"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 xml:space="preserve"> «Организация отдыха, оздоровления детей и работников бюджетной сферы в Ульяновской области»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обучающихся общеобразовательных организаций, обеспеченных отдыхом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оздоровлением, в общей численности обучающихся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проведения оздоровительной кампании детей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обучающихся общеобразовательных организаций, обеспеченных отдыхом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оздоровлением, в общей численности обучающихся общеобразовательных организаций;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детей школьного возраста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1" w:name="sub_10138"/>
            <w:bookmarkEnd w:id="31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указанных работников, имеющих право на оздоровление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отчётов оздоровительных организаций и реестра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 xml:space="preserve">льяновской области, замещающих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>имеющих право на оздоровление (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отчёт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 CYR"/>
                  <w:sz w:val="24"/>
                  <w:szCs w:val="24"/>
                </w:rPr>
                <m:t>Д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оздоровление;</w:t>
            </w:r>
          </w:p>
          <w:p w:rsidR="0068366B" w:rsidRPr="000F46FB" w:rsidRDefault="00D519B4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2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br/>
              <w:t>на оздоровление;</w:t>
            </w:r>
          </w:p>
          <w:p w:rsidR="0068366B" w:rsidRPr="000F46FB" w:rsidRDefault="00D519B4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1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имеющих право на оздоровление</w:t>
            </w:r>
          </w:p>
        </w:tc>
      </w:tr>
      <w:tr w:rsidR="0068366B" w:rsidRPr="000F46FB" w:rsidTr="00FE19E4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D519B4" w:rsidP="0068366B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07%23sub_1007" w:history="1"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образовательных организаций, в которых созданы коллегиальные органы управления с участием родителей (законных представителей), работодателей,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информации на сайте образовательной организации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t xml:space="preserve">доля образовательных организаций,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br/>
              <w:t xml:space="preserve">в которых созданы коллегиальные органы управления с участием родителей (законных представителей), работодателей, 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общем количестве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t>образовательных организаций;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образовательных организаций;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образовательных организаций, в которых созданы коллегиальные органы управления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по результатам независимой оценки (отчёт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уровней образования, на которых осуществляется независимая оценка качества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педагогических работников, которым по результатам аттестации присвоены квалификационные категории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информации по итогам заседаний аттестационной комиссии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педагогических работников, которым по результатам аттестации присвоены квалификационные категории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пунктов приёма экзаменов,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которых созданы условия для проведения государственной итоговой аттестации, соответствующие требованиям,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установленным Федеральной службой по надзору в сфере образования и науки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областного государственного автономного учреждение «Институт развития образования» (отчёт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пунктов приёма экзаменов, в которых созданы условия для проведения государственной итоговой аттестации, соответствующие требованиям,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установленным Федеральной службой по надзору в сфере образования и науки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2163A2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Сведения из региональной ин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формационной системы единого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сударственного экзамена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68366B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пунктов проведения экзаменов в день проведения экзаменов;</w:t>
            </w:r>
          </w:p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общее количество пунктов проведения экзамено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в, задействованных на едином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сударственном экзамене;</w:t>
            </w:r>
          </w:p>
          <w:p w:rsidR="0068366B" w:rsidRPr="000F46FB" w:rsidRDefault="0068366B" w:rsidP="0068366B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экзаменов с технологией «Сканирование в пункте проведения экзамена»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Сведения из региональной информационной системы единого государственного экзамена без учёта пунктов проведения экзаменов, организованных на дому, в медицинских организациях, а также расположенных в специальных учебно-воспитательных учреждениях закрытого типа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общее количество пунктов проведения экзаменов, 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задействованных на едином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сударственном экзамене;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экзаменов с технологией «Печать контрольных измерительных материалов в пункте проведения экзамена»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областного государственного автономного учреждения «Институт развития образования» (ежеквартальный)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разработанных программ подготовки и (или) повышения квалификации педагогических работников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области оценки качества образования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(в том числе в области педагогических измерений, анализа и использования результатов оценочных процедур)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заявлений о приёме на обучение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по образовательным программам дош-кольного образования, представленных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форме электронного документа, в общем количестве указанных заявлений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региональной  системы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«Е-услуги. Образование»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(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ежегодно, до 15 января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заявлений о приёме на обучение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по образовательным программам дошкольного образования, представленных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форме электронного документа, в общем количестве указанных заявлений;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количество заявлений о приёме на обучение по образовательным программам дошкольного образования, представленных через Единый портал государственных услуг </w:t>
            </w:r>
            <w:hyperlink r:id="rId4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http://gosuslugi.ru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заявлений о приёме на обучение по образовательным программам дошкольного образования, поданных через многофункциональный центр;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количество заявлений о приёме на обучение по образовательным программам дошкольного образования, поданных через портал </w:t>
            </w:r>
            <w:hyperlink r:id="rId4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http://detsad.cit73.ru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 – общее количество заявлений о приёме на обучение по образовательным программам дошкольного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практику на территории Ульяновской области и (или) Российской Федерации,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Данные, подтверждающие количество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Федерации;</w:t>
            </w: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количество инновационных проектов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– общее количество инновационных проектов и программ организаций, осуществляющих образовательную деятельность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>и находящихся на территории Ульяновской области, признанных региональными инновационными площадками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Данные, подтверждающие количество вышедших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вышедших публикаций организациями, осуществляющими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информационно-аналитических системах научного цитирования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7D5002" w:rsidP="007D500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отчётов органов местного самоуправления о реализации мероприятий по 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>внедрени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ю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(отчёты – ежегодные,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B249C0" w:rsidRPr="000F46FB" w:rsidRDefault="0068366B" w:rsidP="00B249C0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Показатель является качественным. Достижение значения показателя характеризуется выполнением мероприятий по внедрению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7D5002" w:rsidRPr="000F46FB" w:rsidRDefault="0068366B" w:rsidP="007D5002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численности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января)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сервисной платформы цифровой образовательной среды, в общем числе обучающихся по указанным программам;</w:t>
            </w: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7D5002" w:rsidRPr="000F46FB" w:rsidRDefault="0068366B" w:rsidP="007D5002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января)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  <w:p w:rsidR="0068366B" w:rsidRPr="000F46FB" w:rsidRDefault="0068366B" w:rsidP="0068366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численности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)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численности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)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общее число педагогических работников общего образования 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 w:cs="Times New Roman CYR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кВт/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государственной информационной системы «Энергоэффективность» </w:t>
            </w:r>
            <w:hyperlink r:id="rId43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(ежегодные, до 1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F46F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Уээ = ОПээ/П(кВт. ч/кв. м), где:</w:t>
            </w:r>
          </w:p>
          <w:p w:rsidR="0068366B" w:rsidRPr="000F46FB" w:rsidRDefault="0068366B" w:rsidP="0068366B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Уээ – 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общей площади);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ОПээ – объём потребления электрической энергии в областных государственных общеобразовательных организациях, профессиональных образовательных организациях и организацях дополнительного образования, кВт. ч;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П – площадь размещения областных государственных общеобразовательных организаций,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дополнительного образования, кв. м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 w:cs="Times New Roman CYR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отапливаемой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Гкал/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государственной информационной системы «Энергоэффективность» </w:t>
            </w:r>
            <w:hyperlink r:id="rId44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(ежегодные, до 1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Утэ = ОПтэ/П(Гкал/кв. м),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Утэ – 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отапливаемой площади);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ОПтэ – объём потребления тепловой энергии в областных государственных общеобразовательных организациях, профессиональных образовательных организациях и организациях дополнительного образования, Гкал.;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П – площадь размещения областных государственных общеобразовательных организаций,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дополнительного образования, кв. м</w:t>
            </w:r>
          </w:p>
        </w:tc>
      </w:tr>
      <w:tr w:rsidR="0068366B" w:rsidRPr="000F46FB" w:rsidTr="00FE19E4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2" w:name="sub_153"/>
            <w:bookmarkEnd w:id="32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Степень достижения плановых значений целевых индикаторов государственной программы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Оценка эффективности реализации государственной программы (ежеквартальная)</w:t>
            </w:r>
          </w:p>
        </w:tc>
        <w:tc>
          <w:tcPr>
            <w:tcW w:w="4845" w:type="dxa"/>
            <w:shd w:val="clear" w:color="auto" w:fill="FFFFFF" w:themeFill="background1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СДЦ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степень достижения плановых значений целевых индикаторов государственной программы;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целевых индикаторов государственной программы;</w:t>
            </w:r>
          </w:p>
          <w:p w:rsidR="0068366B" w:rsidRPr="000F46FB" w:rsidRDefault="00D519B4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СДЦ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степень достижения значения </w:t>
            </w:r>
            <w:r w:rsidR="0068366B"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-ого целевого индикатора государственной программы.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Степень достижения значения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>-ого целевого индикатора государственной программы определяется по следующим формулам: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для оценки степени достижения значений целевых индикаторов государственной программы, предполагающих положительную динамику: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для оценки степени достижения значений целевых индикаторов государственной программы, предполагающих отрицательную динамику: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8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П - 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СДЦ – степень достижения значения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>-ого целевого индикатора;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Ф – фактическое значение целевого индикатора;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П – плановое значение целевого индикатора</w:t>
            </w:r>
          </w:p>
        </w:tc>
      </w:tr>
    </w:tbl>
    <w:p w:rsidR="00B5499D" w:rsidRPr="000F46FB" w:rsidRDefault="00B134E8" w:rsidP="009853E9">
      <w:pPr>
        <w:ind w:firstLine="705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14. </w:t>
      </w:r>
      <w:r w:rsidR="00B5499D" w:rsidRPr="000F46FB">
        <w:rPr>
          <w:rFonts w:ascii="PT Astra Serif" w:hAnsi="PT Astra Serif"/>
        </w:rPr>
        <w:t>В Приложении № 2</w:t>
      </w:r>
      <w:r w:rsidR="00B5499D" w:rsidRPr="000F46FB">
        <w:rPr>
          <w:rFonts w:ascii="PT Astra Serif" w:hAnsi="PT Astra Serif"/>
          <w:vertAlign w:val="superscript"/>
        </w:rPr>
        <w:t>5</w:t>
      </w:r>
      <w:r w:rsidR="00B5499D" w:rsidRPr="000F46FB">
        <w:rPr>
          <w:rFonts w:ascii="PT Astra Serif" w:hAnsi="PT Astra Serif"/>
        </w:rPr>
        <w:t>:</w:t>
      </w:r>
    </w:p>
    <w:p w:rsidR="00534F33" w:rsidRPr="000F46FB" w:rsidRDefault="00534F33" w:rsidP="00965C25">
      <w:pPr>
        <w:pStyle w:val="af2"/>
        <w:numPr>
          <w:ilvl w:val="0"/>
          <w:numId w:val="18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а) в графе пятой строк 1 и 1.1 – 1.4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4, 4.1 – 4.4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д) в графе пятой строк 5, 5.1 – 5.4 цифры «2021» заменить цифрами «2024»;</w:t>
      </w:r>
    </w:p>
    <w:p w:rsidR="001D5733" w:rsidRPr="000F46FB" w:rsidRDefault="003656BF" w:rsidP="00965C25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D5733" w:rsidRPr="000F46FB">
        <w:rPr>
          <w:rFonts w:ascii="PT Astra Serif" w:hAnsi="PT Astra Serif"/>
        </w:rPr>
        <w:t>е) в строке 5.5:</w:t>
      </w:r>
    </w:p>
    <w:p w:rsidR="001D5733" w:rsidRPr="000F46FB" w:rsidRDefault="001D5733" w:rsidP="00965C25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965C25" w:rsidRPr="000F46FB">
        <w:rPr>
          <w:rFonts w:ascii="PT Astra Serif" w:hAnsi="PT Astra Serif"/>
        </w:rPr>
        <w:t>в графе второй слово «образовательным» заменить словами «основным общеобразовательным», слова «дошкольного образования» исключить;</w:t>
      </w:r>
    </w:p>
    <w:p w:rsidR="001D5733" w:rsidRPr="000F46FB" w:rsidRDefault="001D5733" w:rsidP="001D573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пятой цифры «2021» заменить цифрами «2024»;</w:t>
      </w:r>
    </w:p>
    <w:p w:rsidR="00F21C1C" w:rsidRPr="000F46FB" w:rsidRDefault="001D5733" w:rsidP="00F21C1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ж) </w:t>
      </w:r>
      <w:r w:rsidR="00F21C1C" w:rsidRPr="000F46FB">
        <w:rPr>
          <w:rFonts w:ascii="PT Astra Serif" w:hAnsi="PT Astra Serif"/>
        </w:rPr>
        <w:t>в графе пятой строк 6, 6.1 и 6.2 цифры «2021» заменить цифрами «2024»;</w:t>
      </w:r>
    </w:p>
    <w:p w:rsidR="00B5499D" w:rsidRPr="000F46FB" w:rsidRDefault="009A1D34" w:rsidP="00B5499D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B5499D" w:rsidRPr="000F46FB">
        <w:rPr>
          <w:rFonts w:ascii="PT Astra Serif" w:hAnsi="PT Astra Serif"/>
        </w:rPr>
        <w:t>) дополнить строками 8 и 8.1 следующего содержания:</w:t>
      </w:r>
    </w:p>
    <w:tbl>
      <w:tblPr>
        <w:tblW w:w="1578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09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5499D" w:rsidRPr="000F46FB" w:rsidTr="003656BF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99D" w:rsidRPr="000F46FB" w:rsidRDefault="00B5499D" w:rsidP="00B5499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5499D" w:rsidRPr="000F46FB" w:rsidRDefault="00B5499D" w:rsidP="00B5499D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99D" w:rsidRPr="000F46FB" w:rsidRDefault="00B5499D" w:rsidP="00B5499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11C9" w:rsidRPr="000F46FB" w:rsidTr="000122F8">
        <w:trPr>
          <w:trHeight w:val="188"/>
        </w:trPr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0122F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8,0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="000122F8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с привлечением некоммерческих организаций на территории Ульяновской </w:t>
            </w:r>
            <w:r w:rsidR="000122F8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1011C9" w:rsidRPr="000F46FB" w:rsidRDefault="001011C9" w:rsidP="001011C9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C00ED8" w:rsidP="00C00ED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256</w:t>
            </w:r>
            <w:r w:rsidR="001011C9" w:rsidRPr="000F46FB">
              <w:rPr>
                <w:rFonts w:ascii="PT Astra Serif" w:hAnsi="PT Astra Serif"/>
                <w:sz w:val="20"/>
                <w:szCs w:val="20"/>
              </w:rPr>
              <w:t>,884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0122F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1011C9" w:rsidRPr="000F46FB" w:rsidTr="003656BF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6A3CA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256,884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011C9" w:rsidRPr="000F46FB" w:rsidRDefault="001011C9" w:rsidP="001011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</w:rPr>
              <w:t xml:space="preserve"> »;</w:t>
            </w:r>
          </w:p>
        </w:tc>
      </w:tr>
    </w:tbl>
    <w:p w:rsidR="002F54A9" w:rsidRPr="000F46FB" w:rsidRDefault="00B134E8" w:rsidP="0077745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2F54A9" w:rsidRPr="000F46FB">
        <w:rPr>
          <w:rFonts w:ascii="PT Astra Serif" w:hAnsi="PT Astra Serif"/>
        </w:rPr>
        <w:t>) в строке «Итого по подпрограмме» цифры «8338277,9445» заменить цифрами «</w:t>
      </w:r>
      <w:r w:rsidR="0077745D" w:rsidRPr="000F46FB">
        <w:rPr>
          <w:rFonts w:ascii="PT Astra Serif" w:hAnsi="PT Astra Serif"/>
        </w:rPr>
        <w:t>8338534,8285</w:t>
      </w:r>
      <w:r w:rsidR="002F54A9" w:rsidRPr="000F46FB">
        <w:rPr>
          <w:rFonts w:ascii="PT Astra Serif" w:hAnsi="PT Astra Serif"/>
        </w:rPr>
        <w:t>», цифры «7836606,9445» заменить цифрами «</w:t>
      </w:r>
      <w:r w:rsidR="0077745D" w:rsidRPr="000F46FB">
        <w:rPr>
          <w:rFonts w:ascii="PT Astra Serif" w:hAnsi="PT Astra Serif"/>
        </w:rPr>
        <w:t>7836863,8285</w:t>
      </w:r>
      <w:r w:rsidR="002F54A9" w:rsidRPr="000F46FB">
        <w:rPr>
          <w:rFonts w:ascii="PT Astra Serif" w:hAnsi="PT Astra Serif"/>
        </w:rPr>
        <w:t>»;</w:t>
      </w:r>
    </w:p>
    <w:p w:rsidR="00F26166" w:rsidRPr="000F46FB" w:rsidRDefault="00F26166" w:rsidP="00FE108F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2) </w:t>
      </w:r>
      <w:r w:rsidR="00FE108F" w:rsidRPr="000F46FB">
        <w:rPr>
          <w:rFonts w:ascii="PT Astra Serif" w:hAnsi="PT Astra Serif"/>
        </w:rPr>
        <w:t>в графе пятой строк 1 и 1.2</w:t>
      </w:r>
      <w:r w:rsidRPr="000F46FB">
        <w:rPr>
          <w:rFonts w:ascii="PT Astra Serif" w:hAnsi="PT Astra Serif"/>
        </w:rPr>
        <w:t xml:space="preserve"> раздел</w:t>
      </w:r>
      <w:r w:rsidR="00FE108F"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 «Подпрограмма «Развитие среднего профессионального образования и профессионального </w:t>
      </w:r>
      <w:r w:rsidR="00FE108F" w:rsidRPr="000F46FB">
        <w:rPr>
          <w:rFonts w:ascii="PT Astra Serif" w:hAnsi="PT Astra Serif"/>
        </w:rPr>
        <w:t xml:space="preserve">обучения в Ульяновской области» </w:t>
      </w:r>
      <w:r w:rsidRPr="000F46FB">
        <w:rPr>
          <w:rFonts w:ascii="PT Astra Serif" w:hAnsi="PT Astra Serif"/>
        </w:rPr>
        <w:t>цифры «2021» заменить цифрами «2024»;</w:t>
      </w:r>
    </w:p>
    <w:p w:rsidR="00701D72" w:rsidRPr="000F46FB" w:rsidRDefault="00701D72" w:rsidP="00701D7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9C1CBC" w:rsidRPr="000F46FB" w:rsidRDefault="009C1CBC" w:rsidP="009C1CB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пятой строк 2, 2.1 и 2.2 цифры «2021» заменить цифрами «2024»;</w:t>
      </w:r>
    </w:p>
    <w:p w:rsidR="009C1CBC" w:rsidRPr="000F46FB" w:rsidRDefault="009C1CBC" w:rsidP="009C1CB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3, 3.1 – 3.3 цифры «2021» заменить цифрами «2024»;</w:t>
      </w:r>
    </w:p>
    <w:p w:rsidR="009C1CBC" w:rsidRPr="000F46FB" w:rsidRDefault="009C1CBC" w:rsidP="009C1CB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4 и 4.3 цифры «2021» заменить цифрами «2024»;</w:t>
      </w:r>
    </w:p>
    <w:p w:rsidR="00EF660B" w:rsidRPr="000F46FB" w:rsidRDefault="00875118" w:rsidP="00EF660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4) </w:t>
      </w:r>
      <w:r w:rsidR="00EF660B" w:rsidRPr="000F46FB">
        <w:rPr>
          <w:rFonts w:ascii="PT Astra Serif" w:hAnsi="PT Astra Serif"/>
        </w:rPr>
        <w:t>в графе пятой строк 1 и 1.1 – 1.3 раздела «Подпрограмма «Организация отдыха, оздоровления детей и работников бюджетной сферы в Ульяновской области» цифры «2021» заменить цифрами «2024»;</w:t>
      </w:r>
    </w:p>
    <w:p w:rsidR="00E926E6" w:rsidRPr="000F46FB" w:rsidRDefault="00EF660B" w:rsidP="00E926E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E926E6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0F46FB" w:rsidRDefault="00C0296D" w:rsidP="00056768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10 строки 1 цифры «1875958,34725» заменить цифрами «</w:t>
      </w:r>
      <w:r w:rsidR="00056768" w:rsidRPr="000F46FB">
        <w:rPr>
          <w:rFonts w:ascii="PT Astra Serif" w:hAnsi="PT Astra Serif"/>
        </w:rPr>
        <w:t>1875701,46325</w:t>
      </w:r>
      <w:r w:rsidRPr="000F46FB">
        <w:rPr>
          <w:rFonts w:ascii="PT Astra Serif" w:hAnsi="PT Astra Serif"/>
        </w:rPr>
        <w:t>»;</w:t>
      </w:r>
    </w:p>
    <w:p w:rsidR="00F25B41" w:rsidRPr="000F46FB" w:rsidRDefault="00C0296D" w:rsidP="00056768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F25B41" w:rsidRPr="000F46FB">
        <w:rPr>
          <w:rFonts w:ascii="PT Astra Serif" w:hAnsi="PT Astra Serif"/>
        </w:rPr>
        <w:t>) в графе 10 строки 1.3 цифры «</w:t>
      </w:r>
      <w:r w:rsidRPr="000F46FB">
        <w:rPr>
          <w:rFonts w:ascii="PT Astra Serif" w:hAnsi="PT Astra Serif"/>
        </w:rPr>
        <w:t>1796190,65725</w:t>
      </w:r>
      <w:r w:rsidR="00F25B41" w:rsidRPr="000F46FB">
        <w:rPr>
          <w:rFonts w:ascii="PT Astra Serif" w:hAnsi="PT Astra Serif"/>
        </w:rPr>
        <w:t>» заменить цифрами «</w:t>
      </w:r>
      <w:r w:rsidR="00056768" w:rsidRPr="000F46FB">
        <w:rPr>
          <w:rFonts w:ascii="PT Astra Serif" w:hAnsi="PT Astra Serif"/>
        </w:rPr>
        <w:t>1795933,77325</w:t>
      </w:r>
      <w:r w:rsidR="00F25B41" w:rsidRPr="000F46FB">
        <w:rPr>
          <w:rFonts w:ascii="PT Astra Serif" w:hAnsi="PT Astra Serif"/>
        </w:rPr>
        <w:t>»;</w:t>
      </w:r>
    </w:p>
    <w:p w:rsidR="00B928B9" w:rsidRPr="000F46FB" w:rsidRDefault="00D3716A" w:rsidP="00056768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B928B9" w:rsidRPr="000F46FB">
        <w:rPr>
          <w:rFonts w:ascii="PT Astra Serif" w:hAnsi="PT Astra Serif"/>
        </w:rPr>
        <w:t>) в строке «Итого по подпрограмме» цифры «1885581,44725» заменить цифрами «</w:t>
      </w:r>
      <w:r w:rsidR="00056768" w:rsidRPr="000F46FB">
        <w:rPr>
          <w:rFonts w:ascii="PT Astra Serif" w:hAnsi="PT Astra Serif"/>
        </w:rPr>
        <w:t>1885324,56325</w:t>
      </w:r>
      <w:r w:rsidR="00B928B9" w:rsidRPr="000F46FB">
        <w:rPr>
          <w:rFonts w:ascii="PT Astra Serif" w:hAnsi="PT Astra Serif"/>
        </w:rPr>
        <w:t>», цифры «1876707,94725» заменить цифрами «</w:t>
      </w:r>
      <w:r w:rsidR="00056768" w:rsidRPr="000F46FB">
        <w:rPr>
          <w:rFonts w:ascii="PT Astra Serif" w:hAnsi="PT Astra Serif"/>
        </w:rPr>
        <w:t>1876451,06325</w:t>
      </w:r>
      <w:r w:rsidR="00B928B9" w:rsidRPr="000F46FB">
        <w:rPr>
          <w:rFonts w:ascii="PT Astra Serif" w:hAnsi="PT Astra Serif"/>
        </w:rPr>
        <w:t>»</w:t>
      </w:r>
      <w:r w:rsidR="00056768" w:rsidRPr="000F46FB">
        <w:rPr>
          <w:rFonts w:ascii="PT Astra Serif" w:hAnsi="PT Astra Serif"/>
        </w:rPr>
        <w:t>.</w:t>
      </w:r>
    </w:p>
    <w:p w:rsidR="00445150" w:rsidRPr="000F46FB" w:rsidRDefault="00E63125" w:rsidP="00445150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15. </w:t>
      </w:r>
      <w:r w:rsidR="00445150" w:rsidRPr="000F46FB">
        <w:rPr>
          <w:rFonts w:ascii="PT Astra Serif" w:hAnsi="PT Astra Serif"/>
        </w:rPr>
        <w:t>В Приложении № 2</w:t>
      </w:r>
      <w:r w:rsidR="00445150" w:rsidRPr="000F46FB">
        <w:rPr>
          <w:rFonts w:ascii="PT Astra Serif" w:hAnsi="PT Astra Serif"/>
          <w:vertAlign w:val="superscript"/>
        </w:rPr>
        <w:t>6</w:t>
      </w:r>
      <w:r w:rsidR="00445150" w:rsidRPr="000F46FB">
        <w:rPr>
          <w:rFonts w:ascii="PT Astra Serif" w:hAnsi="PT Astra Serif"/>
        </w:rPr>
        <w:t>:</w:t>
      </w:r>
    </w:p>
    <w:p w:rsidR="00B52B84" w:rsidRPr="000F46FB" w:rsidRDefault="00B52B84" w:rsidP="000352F7">
      <w:pPr>
        <w:pStyle w:val="af2"/>
        <w:numPr>
          <w:ilvl w:val="0"/>
          <w:numId w:val="16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AA7FD3" w:rsidRPr="000F46FB" w:rsidRDefault="00AA7FD3" w:rsidP="00AA7FD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пятой строк 1 и 1.1 – 1.4 цифры «2021» заменить цифрами «2024»;</w:t>
      </w:r>
    </w:p>
    <w:p w:rsidR="00AA7FD3" w:rsidRPr="000F46FB" w:rsidRDefault="00AA7FD3" w:rsidP="00AA7FD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AA7FD3" w:rsidRPr="000F46FB" w:rsidRDefault="00AA7FD3" w:rsidP="00AA7FD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AA7FD3" w:rsidRPr="000F46FB" w:rsidRDefault="00AA7FD3" w:rsidP="00AA7FD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графе пятой строк 4, 4.1 </w:t>
      </w:r>
      <w:r w:rsidR="0098518F" w:rsidRPr="000F46FB">
        <w:rPr>
          <w:rFonts w:ascii="PT Astra Serif" w:hAnsi="PT Astra Serif"/>
        </w:rPr>
        <w:t>–</w:t>
      </w:r>
      <w:r w:rsidRPr="000F46FB">
        <w:rPr>
          <w:rFonts w:ascii="PT Astra Serif" w:hAnsi="PT Astra Serif"/>
        </w:rPr>
        <w:t xml:space="preserve"> 4.4 цифры «2021» заменить цифрами «2024»;</w:t>
      </w:r>
    </w:p>
    <w:p w:rsidR="0098518F" w:rsidRPr="000F46FB" w:rsidRDefault="0098518F" w:rsidP="0098518F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д) в графе пятой строк 5, 5.1 – 5.3 цифры «2021» заменить цифрами «2024»;</w:t>
      </w:r>
    </w:p>
    <w:p w:rsidR="00395E13" w:rsidRPr="000F46FB" w:rsidRDefault="00395E13" w:rsidP="008D09B0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CA1EBF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>в строке 5.4:</w:t>
      </w:r>
    </w:p>
    <w:p w:rsidR="00CA1EBF" w:rsidRPr="000F46FB" w:rsidRDefault="00CA1EBF" w:rsidP="008D09B0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второй слова «предпринимателям» дополнить словами «и организациям», слово «образовательным» заменить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словами «основным общеобразовательным», после слова «программам» дополнить словами «(за исключением государственных и муниципальных учреждений)», слова «дошкольного образования» исключить;</w:t>
      </w:r>
    </w:p>
    <w:p w:rsidR="00395E13" w:rsidRPr="000F46FB" w:rsidRDefault="00395E13" w:rsidP="00D67D2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FE4490" w:rsidRPr="000F46FB" w:rsidRDefault="00FE4490" w:rsidP="00D67D2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ж) строку 6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1"/>
        <w:gridCol w:w="562"/>
        <w:gridCol w:w="3843"/>
        <w:gridCol w:w="1359"/>
        <w:gridCol w:w="1141"/>
        <w:gridCol w:w="1103"/>
        <w:gridCol w:w="1036"/>
        <w:gridCol w:w="1090"/>
        <w:gridCol w:w="1984"/>
        <w:gridCol w:w="1418"/>
        <w:gridCol w:w="1276"/>
        <w:gridCol w:w="425"/>
      </w:tblGrid>
      <w:tr w:rsidR="00751C01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center"/>
            </w:pPr>
            <w:r w:rsidRPr="000F46FB">
              <w:t>«</w:t>
            </w:r>
          </w:p>
        </w:tc>
        <w:tc>
          <w:tcPr>
            <w:tcW w:w="148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51C01" w:rsidRPr="000F46FB" w:rsidRDefault="00751C01" w:rsidP="00751C01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  <w:r w:rsidRPr="000F46FB">
              <w:rPr>
                <w:sz w:val="20"/>
                <w:szCs w:val="20"/>
              </w:rPr>
              <w:t>6.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2024 </w:t>
            </w: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Создано 29 центров цифрового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гуманитарного профиля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муниципальных общеобразовательных организациях Ульяновской области. Создано 1100 дополнительных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муниципальных общеобразовательных организациях Ульяновской области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D10965" w:rsidRPr="000F46FB" w:rsidRDefault="00D10965" w:rsidP="00D1096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D10965" w:rsidRPr="000F46FB" w:rsidRDefault="00D10965" w:rsidP="00D1096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</w:t>
            </w:r>
            <w:r w:rsidR="00B52771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52771" w:rsidRPr="000F46FB" w:rsidRDefault="00E65F95" w:rsidP="00E65F95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>обновление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  <w:p w:rsidR="00D10965" w:rsidRPr="000F46FB" w:rsidRDefault="00B52771" w:rsidP="001C5D38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 w:rsidR="001C5D38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гуманитар</w:t>
            </w:r>
            <w:r w:rsidR="001C5D38">
              <w:rPr>
                <w:rFonts w:ascii="PT Astra Serif" w:hAnsi="PT Astra Serif"/>
                <w:sz w:val="20"/>
                <w:szCs w:val="20"/>
              </w:rPr>
              <w:t>ного профилей;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230642,2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78051,0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152591,2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D10965" w:rsidRPr="000F46FB" w:rsidRDefault="00D10965" w:rsidP="001C5D38">
            <w:pPr>
              <w:widowControl w:val="0"/>
              <w:spacing w:line="245" w:lineRule="auto"/>
              <w:ind w:left="28" w:right="28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42EA7" w:rsidRPr="000F46FB" w:rsidRDefault="00FE4490" w:rsidP="008D09B0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8911BD" w:rsidRPr="000F46FB">
        <w:rPr>
          <w:rFonts w:ascii="PT Astra Serif" w:hAnsi="PT Astra Serif"/>
        </w:rPr>
        <w:t xml:space="preserve">) </w:t>
      </w:r>
      <w:r w:rsidR="00042EA7" w:rsidRPr="000F46FB">
        <w:rPr>
          <w:rFonts w:ascii="PT Astra Serif" w:hAnsi="PT Astra Serif"/>
        </w:rPr>
        <w:t>строку 8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042EA7" w:rsidRPr="000F46FB" w:rsidTr="00D34AA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2EA7" w:rsidRPr="000F46FB" w:rsidTr="002835DB">
        <w:trPr>
          <w:trHeight w:val="835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15,0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56941" w:rsidRPr="000F46FB" w:rsidRDefault="00456941" w:rsidP="00456941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042EA7" w:rsidRPr="000F46FB" w:rsidRDefault="00456941" w:rsidP="00456941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rPr>
                <w:rFonts w:ascii="PT Astra Serif" w:hAnsi="PT Astra Serif"/>
                <w:sz w:val="32"/>
                <w:szCs w:val="32"/>
              </w:rPr>
            </w:pPr>
          </w:p>
          <w:p w:rsidR="00042EA7" w:rsidRPr="000F46FB" w:rsidRDefault="00972AB6" w:rsidP="00D34AA6">
            <w:pPr>
              <w:widowControl w:val="0"/>
              <w:ind w:left="-62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2B84" w:rsidRPr="000F46FB" w:rsidRDefault="0080790A" w:rsidP="00972AB6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B52B84" w:rsidRPr="000F46FB">
        <w:rPr>
          <w:rFonts w:ascii="PT Astra Serif" w:hAnsi="PT Astra Serif"/>
        </w:rPr>
        <w:t>) дополнить строк</w:t>
      </w:r>
      <w:r w:rsidR="009B57AD" w:rsidRPr="000F46FB">
        <w:rPr>
          <w:rFonts w:ascii="PT Astra Serif" w:hAnsi="PT Astra Serif"/>
        </w:rPr>
        <w:t>ами</w:t>
      </w:r>
      <w:r w:rsidR="00B52B84" w:rsidRPr="000F46FB">
        <w:rPr>
          <w:rFonts w:ascii="PT Astra Serif" w:hAnsi="PT Astra Serif"/>
        </w:rPr>
        <w:t xml:space="preserve"> 8.1</w:t>
      </w:r>
      <w:r w:rsidR="009B57AD" w:rsidRPr="000F46FB">
        <w:rPr>
          <w:rFonts w:ascii="PT Astra Serif" w:hAnsi="PT Astra Serif"/>
        </w:rPr>
        <w:t xml:space="preserve"> и 8.2 </w:t>
      </w:r>
      <w:r w:rsidR="00B52B84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52B84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0352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</w:t>
            </w:r>
            <w:r w:rsidR="000352F7" w:rsidRPr="000F46FB">
              <w:rPr>
                <w:rFonts w:ascii="PT Astra Serif" w:hAnsi="PT Astra Serif" w:cs="Arial"/>
                <w:sz w:val="20"/>
                <w:szCs w:val="20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0352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</w:t>
            </w:r>
            <w:r w:rsidR="000352F7" w:rsidRPr="000F46FB">
              <w:rPr>
                <w:rFonts w:ascii="PT Astra Serif" w:hAnsi="PT Astra Serif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2302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0352F7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52B84" w:rsidRPr="000F46FB" w:rsidRDefault="00B52B84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AC7A1E" w:rsidRPr="000F46FB" w:rsidRDefault="00AC7A1E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5B1D29" w:rsidRPr="000F46FB" w:rsidRDefault="005B1D29" w:rsidP="008911BD">
            <w:pPr>
              <w:widowControl w:val="0"/>
              <w:rPr>
                <w:rFonts w:ascii="PT Astra Serif" w:hAnsi="PT Astra Serif"/>
              </w:rPr>
            </w:pPr>
          </w:p>
        </w:tc>
      </w:tr>
      <w:tr w:rsidR="00B96FE9" w:rsidRPr="000F46FB" w:rsidTr="001C5D38">
        <w:trPr>
          <w:trHeight w:val="756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15,0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C5D38" w:rsidRDefault="001C5D38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5B1D29" w:rsidRPr="000F46FB" w:rsidRDefault="0080790A" w:rsidP="00E9337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</w:t>
      </w:r>
      <w:r w:rsidR="005B1D29" w:rsidRPr="000F46FB">
        <w:rPr>
          <w:rFonts w:ascii="PT Astra Serif" w:hAnsi="PT Astra Serif"/>
        </w:rPr>
        <w:t>) строку 9 признать утратившим силу.</w:t>
      </w:r>
    </w:p>
    <w:p w:rsidR="00E93375" w:rsidRPr="000F46FB" w:rsidRDefault="0080790A" w:rsidP="00830A56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л</w:t>
      </w:r>
      <w:r w:rsidR="00E93375" w:rsidRPr="000F46FB">
        <w:rPr>
          <w:rFonts w:ascii="PT Astra Serif" w:hAnsi="PT Astra Serif"/>
        </w:rPr>
        <w:t>) в строке «Итого по подпрограмме» цифры «</w:t>
      </w:r>
      <w:r w:rsidR="00BC6247" w:rsidRPr="000F46FB">
        <w:rPr>
          <w:rFonts w:ascii="PT Astra Serif" w:hAnsi="PT Astra Serif"/>
        </w:rPr>
        <w:t>8178651,77526</w:t>
      </w:r>
      <w:r w:rsidR="00E93375" w:rsidRPr="000F46FB">
        <w:rPr>
          <w:rFonts w:ascii="PT Astra Serif" w:hAnsi="PT Astra Serif"/>
        </w:rPr>
        <w:t>» заменить цифрами «</w:t>
      </w:r>
      <w:r w:rsidR="00830A56" w:rsidRPr="000F46FB">
        <w:rPr>
          <w:rFonts w:ascii="PT Astra Serif" w:hAnsi="PT Astra Serif"/>
        </w:rPr>
        <w:t>8175581,77526</w:t>
      </w:r>
      <w:r w:rsidR="00E93375" w:rsidRPr="000F46FB">
        <w:rPr>
          <w:rFonts w:ascii="PT Astra Serif" w:hAnsi="PT Astra Serif"/>
        </w:rPr>
        <w:t>», цифры «</w:t>
      </w:r>
      <w:r w:rsidR="00BC6247" w:rsidRPr="000F46FB">
        <w:rPr>
          <w:rFonts w:ascii="PT Astra Serif" w:hAnsi="PT Astra Serif"/>
        </w:rPr>
        <w:t>7846009,97526</w:t>
      </w:r>
      <w:r w:rsidR="00E93375" w:rsidRPr="000F46FB">
        <w:rPr>
          <w:rFonts w:ascii="PT Astra Serif" w:hAnsi="PT Astra Serif"/>
        </w:rPr>
        <w:t>» заменить цифрами «</w:t>
      </w:r>
      <w:r w:rsidR="00830A56" w:rsidRPr="000F46FB">
        <w:rPr>
          <w:rFonts w:ascii="PT Astra Serif" w:hAnsi="PT Astra Serif"/>
        </w:rPr>
        <w:t>7842939,97526</w:t>
      </w:r>
      <w:r w:rsidR="00E93375" w:rsidRPr="000F46FB">
        <w:rPr>
          <w:rFonts w:ascii="PT Astra Serif" w:hAnsi="PT Astra Serif"/>
        </w:rPr>
        <w:t>»;</w:t>
      </w:r>
    </w:p>
    <w:p w:rsidR="00B52B84" w:rsidRPr="000F46FB" w:rsidRDefault="00E93375" w:rsidP="006E7EC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E7EC9" w:rsidRPr="000F46FB">
        <w:rPr>
          <w:rFonts w:ascii="PT Astra Serif" w:hAnsi="PT Astra Serif"/>
        </w:rPr>
        <w:t>2) в разделе «Подпрограмма «Развитие среднего профессионального образования и профессионального обучения в Ульяновской области»:</w:t>
      </w:r>
    </w:p>
    <w:p w:rsidR="007E08A5" w:rsidRPr="000F46FB" w:rsidRDefault="003D2FFF" w:rsidP="003D2FFF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8911BD"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) </w:t>
      </w:r>
      <w:r w:rsidR="007E08A5" w:rsidRPr="000F46FB">
        <w:rPr>
          <w:rFonts w:ascii="PT Astra Serif" w:hAnsi="PT Astra Serif"/>
        </w:rPr>
        <w:t>в строке 1:</w:t>
      </w:r>
    </w:p>
    <w:p w:rsidR="007E08A5" w:rsidRPr="000F46FB" w:rsidRDefault="007E08A5" w:rsidP="003D2FFF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пятой цифры «2021» заменить цифрами «2024»;</w:t>
      </w:r>
    </w:p>
    <w:p w:rsidR="008911BD" w:rsidRPr="000F46FB" w:rsidRDefault="007E08A5" w:rsidP="003D2FFF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8911BD" w:rsidRPr="000F46FB">
        <w:rPr>
          <w:rFonts w:ascii="PT Astra Serif" w:hAnsi="PT Astra Serif"/>
        </w:rPr>
        <w:t>в графе десятой цифры «</w:t>
      </w:r>
      <w:r w:rsidR="003D2FFF" w:rsidRPr="000F46FB">
        <w:rPr>
          <w:rFonts w:ascii="PT Astra Serif" w:hAnsi="PT Astra Serif"/>
        </w:rPr>
        <w:t>10383,8</w:t>
      </w:r>
      <w:r w:rsidR="008911BD" w:rsidRPr="000F46FB">
        <w:rPr>
          <w:rFonts w:ascii="PT Astra Serif" w:hAnsi="PT Astra Serif"/>
        </w:rPr>
        <w:t>» заменить цифрами «</w:t>
      </w:r>
      <w:r w:rsidR="00932237" w:rsidRPr="000F46FB">
        <w:rPr>
          <w:rFonts w:ascii="PT Astra Serif" w:hAnsi="PT Astra Serif"/>
        </w:rPr>
        <w:t>14383,8</w:t>
      </w:r>
      <w:r w:rsidR="008911BD" w:rsidRPr="000F46FB">
        <w:rPr>
          <w:rFonts w:ascii="PT Astra Serif" w:hAnsi="PT Astra Serif"/>
        </w:rPr>
        <w:t>»;</w:t>
      </w:r>
    </w:p>
    <w:p w:rsidR="006E7EC9" w:rsidRPr="000F46FB" w:rsidRDefault="008911BD" w:rsidP="008911BD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б</w:t>
      </w:r>
      <w:r w:rsidR="002B624C" w:rsidRPr="000F46FB">
        <w:rPr>
          <w:rFonts w:ascii="PT Astra Serif" w:hAnsi="PT Astra Serif"/>
        </w:rPr>
        <w:t>) дополнить строками 1.2 и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B624C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911BD" w:rsidP="008911BD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2302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2302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B624C" w:rsidRPr="000F46FB" w:rsidRDefault="002B624C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B624C" w:rsidRPr="000F46FB" w:rsidRDefault="002B624C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624C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911BD" w:rsidP="008911B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911BD" w:rsidRPr="000F46FB" w:rsidRDefault="008911BD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911BD" w:rsidRPr="000F46FB" w:rsidRDefault="008911BD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911BD" w:rsidRPr="000F46FB" w:rsidRDefault="008911BD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1230BA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B835DF" w:rsidRPr="000F46FB">
        <w:rPr>
          <w:rFonts w:ascii="PT Astra Serif" w:hAnsi="PT Astra Serif"/>
        </w:rPr>
        <w:t xml:space="preserve">в) </w:t>
      </w:r>
      <w:r w:rsidR="007D7FD0" w:rsidRPr="000F46FB">
        <w:rPr>
          <w:rFonts w:ascii="PT Astra Serif" w:hAnsi="PT Astra Serif"/>
        </w:rPr>
        <w:t>строку 2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3B0049" w:rsidRPr="000F46FB" w:rsidTr="00D8562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3B0049" w:rsidRPr="000F46FB" w:rsidRDefault="003B0049" w:rsidP="003B00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FF223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центр опережающей профессиональной подготовки в Ульяновской области. </w:t>
            </w:r>
            <w:r w:rsidRPr="000F46FB">
              <w:rPr>
                <w:rFonts w:ascii="PT Astra Serif" w:hAnsi="PT Astra Serif" w:cs="Times New Roman"/>
              </w:rPr>
              <w:br/>
              <w:t xml:space="preserve">Созданы </w:t>
            </w:r>
            <w:r w:rsidR="00FF223E"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3B0049" w:rsidRPr="000F46FB" w:rsidRDefault="009528CE" w:rsidP="00E53E5C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D771BF" w:rsidP="003B004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FD12FD" w:rsidRPr="000F46FB" w:rsidRDefault="00FD12FD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A85E12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230BA" w:rsidRPr="000F46FB">
        <w:rPr>
          <w:rFonts w:ascii="PT Astra Serif" w:hAnsi="PT Astra Serif"/>
        </w:rPr>
        <w:t xml:space="preserve">г) </w:t>
      </w:r>
      <w:r w:rsidR="00A85E12" w:rsidRPr="000F46FB">
        <w:rPr>
          <w:rFonts w:ascii="PT Astra Serif" w:hAnsi="PT Astra Serif"/>
        </w:rPr>
        <w:t>в строке 2.1:</w:t>
      </w:r>
    </w:p>
    <w:p w:rsidR="001230BA" w:rsidRPr="000F46FB" w:rsidRDefault="00A85E12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230BA" w:rsidRPr="000F46FB">
        <w:rPr>
          <w:rFonts w:ascii="PT Astra Serif" w:hAnsi="PT Astra Serif"/>
        </w:rPr>
        <w:t>в графе пятой цифры «2020» заменить цифрами «2021»;</w:t>
      </w:r>
    </w:p>
    <w:p w:rsidR="00A85E12" w:rsidRPr="000F46FB" w:rsidRDefault="00A85E12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десятой цифры «2000,0» заменить цифрами «3000,0»;</w:t>
      </w:r>
    </w:p>
    <w:p w:rsidR="002B624C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BC68EE" w:rsidRPr="000F46FB">
        <w:rPr>
          <w:rFonts w:ascii="PT Astra Serif" w:hAnsi="PT Astra Serif"/>
        </w:rPr>
        <w:t>д</w:t>
      </w:r>
      <w:r w:rsidR="00B835DF" w:rsidRPr="000F46FB">
        <w:rPr>
          <w:rFonts w:ascii="PT Astra Serif" w:hAnsi="PT Astra Serif"/>
        </w:rPr>
        <w:t>) строку 2.2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835DF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B835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Государственная поддержка профессиональных образовательных организаций </w:t>
            </w:r>
            <w:r w:rsidR="001C5D38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B835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35DF" w:rsidRPr="000F46FB" w:rsidRDefault="00B835DF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AC7A1E" w:rsidRPr="000F46FB" w:rsidRDefault="00AC7A1E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B835DF" w:rsidRPr="000F46FB" w:rsidRDefault="00B835DF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27679" w:rsidRPr="000F46FB" w:rsidRDefault="00C27679" w:rsidP="00C2767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е) в строке «Итого по подпрограмме» цифры «</w:t>
      </w:r>
      <w:r w:rsidR="002C6BBE" w:rsidRPr="000F46FB">
        <w:rPr>
          <w:rFonts w:ascii="PT Astra Serif" w:hAnsi="PT Astra Serif"/>
        </w:rPr>
        <w:t>14383,8» заменить цифрами «</w:t>
      </w:r>
      <w:r w:rsidR="00BF540C" w:rsidRPr="000F46FB">
        <w:rPr>
          <w:rFonts w:ascii="PT Astra Serif" w:hAnsi="PT Astra Serif"/>
        </w:rPr>
        <w:t>24383,8</w:t>
      </w:r>
      <w:r w:rsidR="002C6BBE" w:rsidRPr="000F46FB">
        <w:rPr>
          <w:rFonts w:ascii="PT Astra Serif" w:hAnsi="PT Astra Serif"/>
        </w:rPr>
        <w:t>»</w:t>
      </w:r>
      <w:r w:rsidRPr="000F46FB">
        <w:rPr>
          <w:rFonts w:ascii="PT Astra Serif" w:hAnsi="PT Astra Serif"/>
        </w:rPr>
        <w:t>;</w:t>
      </w:r>
    </w:p>
    <w:p w:rsidR="00274708" w:rsidRPr="000F46FB" w:rsidRDefault="006F32C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</w:t>
      </w:r>
      <w:r w:rsidR="002751A7" w:rsidRPr="000F46FB">
        <w:rPr>
          <w:rFonts w:ascii="PT Astra Serif" w:hAnsi="PT Astra Serif"/>
        </w:rPr>
        <w:t xml:space="preserve">) </w:t>
      </w:r>
      <w:r w:rsidR="00274708" w:rsidRPr="000F46FB">
        <w:rPr>
          <w:rFonts w:ascii="PT Astra Serif" w:hAnsi="PT Astra Serif"/>
        </w:rPr>
        <w:t xml:space="preserve">в разделе «Подпрограмма </w:t>
      </w:r>
      <w:r w:rsidR="002751A7" w:rsidRPr="000F46FB">
        <w:rPr>
          <w:rFonts w:ascii="PT Astra Serif" w:hAnsi="PT Astra Serif"/>
        </w:rPr>
        <w:t>«</w:t>
      </w:r>
      <w:r w:rsidR="00274708" w:rsidRPr="000F46FB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 w:rsidR="002751A7" w:rsidRPr="000F46FB">
        <w:rPr>
          <w:rFonts w:ascii="PT Astra Serif" w:hAnsi="PT Astra Serif"/>
        </w:rPr>
        <w:t>»:</w:t>
      </w:r>
    </w:p>
    <w:p w:rsidR="00E3114C" w:rsidRPr="000F46FB" w:rsidRDefault="00E3114C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E3114C" w:rsidRPr="000F46FB" w:rsidRDefault="00E3114C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пятой цифры </w:t>
      </w:r>
      <w:r w:rsidR="005A3431" w:rsidRPr="000F46FB">
        <w:rPr>
          <w:rFonts w:ascii="PT Astra Serif" w:hAnsi="PT Astra Serif"/>
        </w:rPr>
        <w:t>«2021» заменить цифрами «2024»;</w:t>
      </w:r>
    </w:p>
    <w:p w:rsidR="005731EF" w:rsidRPr="000F46FB" w:rsidRDefault="005A3431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«57935,0» заменить цифрами «</w:t>
      </w:r>
      <w:r w:rsidR="00C40D5B" w:rsidRPr="000F46FB">
        <w:rPr>
          <w:rFonts w:ascii="PT Astra Serif" w:hAnsi="PT Astra Serif"/>
        </w:rPr>
        <w:t>60935,0</w:t>
      </w:r>
      <w:r w:rsidRPr="000F46FB">
        <w:rPr>
          <w:rFonts w:ascii="PT Astra Serif" w:hAnsi="PT Astra Serif"/>
        </w:rPr>
        <w:t>»;</w:t>
      </w:r>
    </w:p>
    <w:p w:rsidR="00A75171" w:rsidRPr="000F46FB" w:rsidRDefault="00A75171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1.1. и 1.2. цифры «2021» заменить цифрами «2024»;</w:t>
      </w:r>
    </w:p>
    <w:p w:rsidR="00075080" w:rsidRPr="000F46FB" w:rsidRDefault="00BC1255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075080" w:rsidRPr="000F46FB">
        <w:rPr>
          <w:rFonts w:ascii="PT Astra Serif" w:hAnsi="PT Astra Serif"/>
        </w:rPr>
        <w:t>дополнить строкой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075080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75080" w:rsidRPr="000F46FB" w:rsidRDefault="00075080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33073F" w:rsidP="0007508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5A06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</w:t>
            </w:r>
            <w:r w:rsidR="005A066F" w:rsidRPr="000F46FB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33073F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5080" w:rsidRPr="000F46FB" w:rsidRDefault="00075080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075080" w:rsidRPr="000F46FB" w:rsidRDefault="0033073F" w:rsidP="008911BD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75080" w:rsidRPr="000F46FB" w:rsidRDefault="002E6E6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</w:t>
      </w:r>
      <w:r w:rsidR="00E37ED1" w:rsidRPr="000F46FB">
        <w:rPr>
          <w:rFonts w:ascii="PT Astra Serif" w:hAnsi="PT Astra Serif"/>
        </w:rPr>
        <w:t>) в строк</w:t>
      </w:r>
      <w:r w:rsidR="00767931" w:rsidRPr="000F46FB">
        <w:rPr>
          <w:rFonts w:ascii="PT Astra Serif" w:hAnsi="PT Astra Serif"/>
        </w:rPr>
        <w:t>у</w:t>
      </w:r>
      <w:r w:rsidR="00E37ED1" w:rsidRPr="000F46FB">
        <w:rPr>
          <w:rFonts w:ascii="PT Astra Serif" w:hAnsi="PT Astra Serif"/>
        </w:rPr>
        <w:t xml:space="preserve"> 4</w:t>
      </w:r>
      <w:r w:rsidR="00767931" w:rsidRPr="000F46FB">
        <w:rPr>
          <w:rFonts w:ascii="PT Astra Serif" w:hAnsi="PT Astra Serif"/>
        </w:rPr>
        <w:t xml:space="preserve"> изложить в следующей редакции</w:t>
      </w:r>
      <w:r w:rsidR="00E37ED1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393954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1C7C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регионального проекта 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«Успех каждого ребенка»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, направленного на достижение соответствующих результатов р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еализации федерального проекта «Успех каждого ребенка»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9D443D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</w:t>
            </w:r>
            <w:r w:rsidR="00393954"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 на территории Ульяновской области детский технопарк «Кванториум»</w:t>
            </w:r>
            <w:r w:rsidR="00A218BD" w:rsidRPr="000F46FB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A218BD" w:rsidRPr="000F46FB" w:rsidRDefault="00A218BD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46 %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  <w:r w:rsidR="00E36002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.</w:t>
            </w:r>
          </w:p>
          <w:p w:rsidR="00E36002" w:rsidRPr="000F46FB" w:rsidRDefault="00E36002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2</w:t>
            </w:r>
            <w:r w:rsidR="009F4E33" w:rsidRPr="000F46FB">
              <w:rPr>
                <w:rFonts w:ascii="PT Astra Serif" w:hAnsi="PT Astra Serif"/>
                <w:sz w:val="20"/>
                <w:szCs w:val="20"/>
              </w:rPr>
              <w:t>5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393954" w:rsidRPr="000F46FB" w:rsidRDefault="00393954" w:rsidP="003939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18680,0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1C5D38" w:rsidRDefault="001C5D38" w:rsidP="00393954">
            <w:pPr>
              <w:widowControl w:val="0"/>
              <w:rPr>
                <w:rFonts w:ascii="PT Astra Serif" w:hAnsi="PT Astra Serif"/>
              </w:rPr>
            </w:pPr>
          </w:p>
          <w:p w:rsidR="001C5D38" w:rsidRPr="000F46FB" w:rsidRDefault="001C5D38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FE0A7F" w:rsidRPr="000F46FB" w:rsidRDefault="002E6E6F" w:rsidP="0076793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FE0A7F" w:rsidRPr="000F46FB">
        <w:rPr>
          <w:rFonts w:ascii="PT Astra Serif" w:hAnsi="PT Astra Serif"/>
        </w:rPr>
        <w:t>) в графе пятой строки 4.1 цифры «2021» заменить цифрами «2024»;</w:t>
      </w:r>
    </w:p>
    <w:p w:rsidR="00CF4827" w:rsidRPr="000F46FB" w:rsidRDefault="002E6E6F" w:rsidP="00CF482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FE0A7F" w:rsidRPr="000F46FB">
        <w:rPr>
          <w:rFonts w:ascii="PT Astra Serif" w:hAnsi="PT Astra Serif"/>
        </w:rPr>
        <w:t xml:space="preserve">) </w:t>
      </w:r>
      <w:r w:rsidR="00CF4827" w:rsidRPr="000F46FB">
        <w:rPr>
          <w:rFonts w:ascii="PT Astra Serif" w:hAnsi="PT Astra Serif"/>
        </w:rPr>
        <w:t>в строке 4.2:</w:t>
      </w:r>
    </w:p>
    <w:p w:rsidR="00FE0A7F" w:rsidRPr="000F46FB" w:rsidRDefault="00FE0A7F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«2023»;</w:t>
      </w:r>
    </w:p>
    <w:p w:rsidR="00CF4827" w:rsidRPr="000F46FB" w:rsidRDefault="00CF4827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«185,6» заменить цифрами «300,0»;</w:t>
      </w:r>
    </w:p>
    <w:p w:rsidR="00B607F8" w:rsidRPr="000F46FB" w:rsidRDefault="002E6E6F" w:rsidP="00B607F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FE0A7F" w:rsidRPr="000F46FB">
        <w:rPr>
          <w:rFonts w:ascii="PT Astra Serif" w:hAnsi="PT Astra Serif"/>
        </w:rPr>
        <w:t xml:space="preserve">) </w:t>
      </w:r>
      <w:r w:rsidR="00B607F8" w:rsidRPr="000F46FB">
        <w:rPr>
          <w:rFonts w:ascii="PT Astra Serif" w:hAnsi="PT Astra Serif"/>
        </w:rPr>
        <w:t>в строке 4.3:</w:t>
      </w:r>
    </w:p>
    <w:p w:rsidR="00FE0A7F" w:rsidRPr="000F46FB" w:rsidRDefault="00FE0A7F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«2020» заменить цифрами «2023»;</w:t>
      </w:r>
    </w:p>
    <w:p w:rsidR="00B607F8" w:rsidRPr="000F46FB" w:rsidRDefault="00B607F8" w:rsidP="00B607F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«1546,4» заменить цифрами «4400,0»;</w:t>
      </w:r>
    </w:p>
    <w:p w:rsidR="002751A7" w:rsidRPr="000F46FB" w:rsidRDefault="002E6E6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974ADA" w:rsidRPr="000F46FB">
        <w:rPr>
          <w:rFonts w:ascii="PT Astra Serif" w:hAnsi="PT Astra Serif"/>
        </w:rPr>
        <w:t>)</w:t>
      </w:r>
      <w:r w:rsidR="00B61213" w:rsidRPr="000F46FB">
        <w:rPr>
          <w:rFonts w:ascii="PT Astra Serif" w:hAnsi="PT Astra Serif"/>
        </w:rPr>
        <w:t>д</w:t>
      </w:r>
      <w:r w:rsidR="00F35B66" w:rsidRPr="000F46FB">
        <w:rPr>
          <w:rFonts w:ascii="PT Astra Serif" w:hAnsi="PT Astra Serif"/>
        </w:rPr>
        <w:t>ополнить строк</w:t>
      </w:r>
      <w:r w:rsidR="00D16845" w:rsidRPr="000F46FB">
        <w:rPr>
          <w:rFonts w:ascii="PT Astra Serif" w:hAnsi="PT Astra Serif"/>
        </w:rPr>
        <w:t>ами</w:t>
      </w:r>
      <w:r w:rsidR="00F35B66" w:rsidRPr="000F46FB">
        <w:rPr>
          <w:rFonts w:ascii="PT Astra Serif" w:hAnsi="PT Astra Serif"/>
        </w:rPr>
        <w:t>4.4</w:t>
      </w:r>
      <w:r w:rsidR="002D2525" w:rsidRPr="000F46FB">
        <w:rPr>
          <w:rFonts w:ascii="PT Astra Serif" w:hAnsi="PT Astra Serif"/>
        </w:rPr>
        <w:t>–</w:t>
      </w:r>
      <w:r w:rsidR="00D16845" w:rsidRPr="000F46FB">
        <w:rPr>
          <w:rFonts w:ascii="PT Astra Serif" w:hAnsi="PT Astra Serif"/>
        </w:rPr>
        <w:t xml:space="preserve"> 4.</w:t>
      </w:r>
      <w:r w:rsidR="00A218BD" w:rsidRPr="000F46FB">
        <w:rPr>
          <w:rFonts w:ascii="PT Astra Serif" w:hAnsi="PT Astra Serif"/>
        </w:rPr>
        <w:t>9</w:t>
      </w:r>
      <w:r w:rsidR="00FB246F" w:rsidRPr="000F46FB">
        <w:rPr>
          <w:rFonts w:ascii="PT Astra Serif" w:hAnsi="PT Astra Serif"/>
        </w:rPr>
        <w:t xml:space="preserve"> следующе</w:t>
      </w:r>
      <w:r w:rsidR="00F35B66" w:rsidRPr="000F46FB">
        <w:rPr>
          <w:rFonts w:ascii="PT Astra Serif" w:hAnsi="PT Astra Serif"/>
        </w:rPr>
        <w:t>госодержания</w:t>
      </w:r>
      <w:r w:rsidR="00FB246F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FB246F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2D2525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FB246F" w:rsidRPr="000F46FB" w:rsidRDefault="00465245" w:rsidP="002D252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FB246F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детского мобильного технопарка «Кванториум» на территории Ульяновской области</w:t>
            </w:r>
          </w:p>
          <w:p w:rsidR="00FB246F" w:rsidRPr="000F46FB" w:rsidRDefault="00FB246F" w:rsidP="002D252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1C742E" w:rsidP="002D252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2D25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16845" w:rsidRPr="000F46FB" w:rsidRDefault="00D16845" w:rsidP="002D252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16845" w:rsidRPr="000F46FB" w:rsidRDefault="00D16845" w:rsidP="002D252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центров выявления и поддержки одаренных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rPr>
                <w:rFonts w:ascii="PT Astra Serif" w:hAnsi="PT Astra Serif"/>
              </w:rPr>
            </w:pPr>
          </w:p>
          <w:p w:rsidR="00EA3212" w:rsidRPr="000F46FB" w:rsidRDefault="00EA3212" w:rsidP="00EA3212">
            <w:pPr>
              <w:widowControl w:val="0"/>
              <w:rPr>
                <w:rFonts w:ascii="PT Astra Serif" w:hAnsi="PT Astra Serif"/>
              </w:rPr>
            </w:pPr>
          </w:p>
          <w:p w:rsidR="00EA3212" w:rsidRPr="000F46FB" w:rsidRDefault="00EA3212" w:rsidP="00A8001B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218BD" w:rsidRPr="000F46FB" w:rsidTr="00053DFF">
        <w:trPr>
          <w:trHeight w:val="61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A218BD" w:rsidRPr="000F46FB" w:rsidRDefault="00A218BD" w:rsidP="00A218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46 %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A218BD">
            <w:pPr>
              <w:widowControl w:val="0"/>
              <w:rPr>
                <w:rFonts w:ascii="PT Astra Serif" w:hAnsi="PT Astra Serif"/>
              </w:rPr>
            </w:pPr>
          </w:p>
        </w:tc>
      </w:tr>
      <w:tr w:rsidR="00535BE2" w:rsidRPr="000F46FB" w:rsidTr="001C5D38">
        <w:trPr>
          <w:trHeight w:val="61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535BE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35BE2" w:rsidRPr="000F46FB" w:rsidRDefault="00535BE2" w:rsidP="00535BE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535BE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организациях Ульяновской области 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535B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535B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535B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360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E36002" w:rsidRPr="000F46FB">
              <w:rPr>
                <w:rFonts w:ascii="PT Astra Serif" w:hAnsi="PT Astra Serif"/>
                <w:sz w:val="20"/>
                <w:szCs w:val="20"/>
              </w:rPr>
              <w:t>2</w:t>
            </w:r>
            <w:r w:rsidR="009F4E33" w:rsidRPr="000F46FB">
              <w:rPr>
                <w:rFonts w:ascii="PT Astra Serif" w:hAnsi="PT Astra Serif"/>
                <w:sz w:val="20"/>
                <w:szCs w:val="20"/>
              </w:rPr>
              <w:t>5</w:t>
            </w:r>
            <w:r w:rsidR="00E36002" w:rsidRPr="000F46FB">
              <w:rPr>
                <w:rFonts w:ascii="PT Astra Serif" w:hAnsi="PT Astra Serif"/>
                <w:sz w:val="20"/>
                <w:szCs w:val="20"/>
              </w:rPr>
              <w:t>,0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</w:t>
            </w:r>
            <w:r w:rsidR="00BD31EC" w:rsidRPr="000F46FB">
              <w:rPr>
                <w:rFonts w:ascii="PT Astra Serif" w:hAnsi="PT Astra Serif"/>
                <w:sz w:val="20"/>
                <w:szCs w:val="20"/>
              </w:rPr>
              <w:t>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535B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535B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535B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535B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</w:p>
          <w:p w:rsidR="00535BE2" w:rsidRPr="000F46FB" w:rsidRDefault="00A8001B" w:rsidP="00535BE2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F60595" w:rsidRPr="000F46FB" w:rsidRDefault="00E63125" w:rsidP="00F6059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F60595" w:rsidRPr="000F46FB">
        <w:rPr>
          <w:rFonts w:ascii="PT Astra Serif" w:hAnsi="PT Astra Serif"/>
        </w:rPr>
        <w:t>) в строке «Итого по подпрограмме» цифры «</w:t>
      </w:r>
      <w:r w:rsidR="00C17760" w:rsidRPr="000F46FB">
        <w:rPr>
          <w:rFonts w:ascii="PT Astra Serif" w:hAnsi="PT Astra Serif"/>
        </w:rPr>
        <w:t>132701,6</w:t>
      </w:r>
      <w:r w:rsidR="00F60595" w:rsidRPr="000F46FB">
        <w:rPr>
          <w:rFonts w:ascii="PT Astra Serif" w:hAnsi="PT Astra Serif"/>
        </w:rPr>
        <w:t>» заменить цифрами «</w:t>
      </w:r>
      <w:r w:rsidR="00A97F88" w:rsidRPr="000F46FB">
        <w:rPr>
          <w:rFonts w:ascii="PT Astra Serif" w:hAnsi="PT Astra Serif"/>
        </w:rPr>
        <w:t>150649,6</w:t>
      </w:r>
      <w:r w:rsidR="00F60595" w:rsidRPr="000F46FB">
        <w:rPr>
          <w:rFonts w:ascii="PT Astra Serif" w:hAnsi="PT Astra Serif"/>
        </w:rPr>
        <w:t>»;</w:t>
      </w:r>
    </w:p>
    <w:p w:rsidR="000F71F5" w:rsidRPr="000F46FB" w:rsidRDefault="000F71F5" w:rsidP="000F71F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4) в графе пятой строк 1 и 1.1 – 1.3 раздела «Подпрограмма «Организация отдыха, оздоровления детей и работников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бюджетной сферы в Ульяновской области» цифры «2021» заменить цифрами «2024»;</w:t>
      </w:r>
    </w:p>
    <w:p w:rsidR="00FB246F" w:rsidRPr="000F46FB" w:rsidRDefault="004F2DA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0B27DB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0F46FB" w:rsidRDefault="000B27D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0B27DB" w:rsidRPr="000F46FB" w:rsidRDefault="000B27D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0B27DB" w:rsidRPr="000F46FB" w:rsidRDefault="000B27DB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«1870832,12474» заменить цифрами «</w:t>
      </w:r>
      <w:r w:rsidR="00C50049" w:rsidRPr="000F46FB">
        <w:rPr>
          <w:rFonts w:ascii="PT Astra Serif" w:hAnsi="PT Astra Serif"/>
        </w:rPr>
        <w:t>1844874,12474</w:t>
      </w:r>
      <w:r w:rsidRPr="000F46FB">
        <w:rPr>
          <w:rFonts w:ascii="PT Astra Serif" w:hAnsi="PT Astra Serif"/>
        </w:rPr>
        <w:t>»;</w:t>
      </w:r>
    </w:p>
    <w:p w:rsidR="004F113E" w:rsidRPr="000F46FB" w:rsidRDefault="004F113E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975431" w:rsidRPr="000F46FB" w:rsidRDefault="004F113E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</w:t>
      </w:r>
      <w:r w:rsidR="00975431" w:rsidRPr="000F46FB">
        <w:rPr>
          <w:rFonts w:ascii="PT Astra Serif" w:hAnsi="PT Astra Serif"/>
        </w:rPr>
        <w:t xml:space="preserve"> в строке 1.2:</w:t>
      </w:r>
    </w:p>
    <w:p w:rsidR="00975431" w:rsidRPr="000F46FB" w:rsidRDefault="00975431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975431" w:rsidRPr="000F46FB" w:rsidRDefault="00975431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294BBD" w:rsidRPr="000F46FB">
        <w:rPr>
          <w:rFonts w:ascii="PT Astra Serif" w:hAnsi="PT Astra Serif"/>
        </w:rPr>
        <w:t>1826544,02474</w:t>
      </w:r>
      <w:r w:rsidRPr="000F46FB">
        <w:rPr>
          <w:rFonts w:ascii="PT Astra Serif" w:hAnsi="PT Astra Serif"/>
        </w:rPr>
        <w:t>» заменить цифрами «</w:t>
      </w:r>
      <w:r w:rsidR="00C50049" w:rsidRPr="000F46FB">
        <w:rPr>
          <w:rFonts w:ascii="PT Astra Serif" w:hAnsi="PT Astra Serif"/>
        </w:rPr>
        <w:t>1800586,02474</w:t>
      </w:r>
      <w:r w:rsidRPr="000F46FB">
        <w:rPr>
          <w:rFonts w:ascii="PT Astra Serif" w:hAnsi="PT Astra Serif"/>
        </w:rPr>
        <w:t>»;</w:t>
      </w:r>
    </w:p>
    <w:p w:rsidR="003C2B81" w:rsidRPr="000F46FB" w:rsidRDefault="00C57E32" w:rsidP="003C2B8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</w:t>
      </w:r>
      <w:r w:rsidR="003C2B81" w:rsidRPr="000F46FB">
        <w:rPr>
          <w:rFonts w:ascii="PT Astra Serif" w:hAnsi="PT Astra Serif"/>
        </w:rPr>
        <w:t>в графе пятой строк 1.3, 2 и 2.1 цифры «2021» заменить цифрами «2024»;</w:t>
      </w:r>
    </w:p>
    <w:p w:rsidR="00B32464" w:rsidRPr="000F46FB" w:rsidRDefault="003C2B81" w:rsidP="00B3246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</w:t>
      </w:r>
      <w:r w:rsidR="00035BC7" w:rsidRPr="000F46FB">
        <w:rPr>
          <w:rFonts w:ascii="PT Astra Serif" w:hAnsi="PT Astra Serif"/>
        </w:rPr>
        <w:t>строку 4 изложить в следующей редакции: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283"/>
      </w:tblGrid>
      <w:tr w:rsidR="00775318" w:rsidRPr="000F46FB" w:rsidTr="00FB58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5318" w:rsidRPr="000F46FB" w:rsidRDefault="00775318" w:rsidP="0077531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775318" w:rsidRPr="000F46FB" w:rsidRDefault="00775318" w:rsidP="0077531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5318" w:rsidRPr="000F46FB" w:rsidRDefault="00775318" w:rsidP="0077531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707E" w:rsidRPr="000F46FB" w:rsidTr="00FB58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</w:p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40 %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  <w:p w:rsidR="0095707E" w:rsidRPr="000F46FB" w:rsidRDefault="0095707E" w:rsidP="0095707E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500 детей, обучающихся в 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499D" w:rsidRPr="000F46FB" w:rsidRDefault="005B6764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дополнить строками 4.1 </w:t>
      </w:r>
      <w:r w:rsidR="00C8682D" w:rsidRPr="000F46FB">
        <w:rPr>
          <w:rFonts w:ascii="PT Astra Serif" w:hAnsi="PT Astra Serif"/>
        </w:rPr>
        <w:t>– 4.4</w:t>
      </w:r>
      <w:r w:rsidR="00BA0DBD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A0DBD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A0DBD" w:rsidRPr="000F46FB" w:rsidRDefault="00BA0DBD" w:rsidP="00BA0D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0238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A0DBD" w:rsidRPr="000F46FB" w:rsidRDefault="00BA0DBD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BA0DBD" w:rsidRPr="000F46FB" w:rsidRDefault="00BA0DBD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DBD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A0DBD" w:rsidRPr="000F46FB" w:rsidRDefault="00BA0DBD" w:rsidP="00BA0D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2E" w:rsidRPr="000F46FB" w:rsidRDefault="0007322E" w:rsidP="0007322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96745" w:rsidRPr="000F46FB" w:rsidTr="00FE19E4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40 %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791FE7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500 детей, обучающихся в 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499D" w:rsidRPr="000F46FB" w:rsidRDefault="00204CF0" w:rsidP="00FB586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ж) в строке «Итого по подпрограмме» цифры «</w:t>
      </w:r>
      <w:r w:rsidR="00644FDB" w:rsidRPr="000F46FB">
        <w:rPr>
          <w:rFonts w:ascii="PT Astra Serif" w:hAnsi="PT Astra Serif"/>
        </w:rPr>
        <w:t>1889999,72474</w:t>
      </w:r>
      <w:r w:rsidRPr="000F46FB">
        <w:rPr>
          <w:rFonts w:ascii="PT Astra Serif" w:hAnsi="PT Astra Serif"/>
        </w:rPr>
        <w:t>» заменить цифрами «</w:t>
      </w:r>
      <w:r w:rsidR="00224CD4" w:rsidRPr="000F46FB">
        <w:rPr>
          <w:rFonts w:ascii="PT Astra Serif" w:hAnsi="PT Astra Serif"/>
        </w:rPr>
        <w:t>1865121,72474</w:t>
      </w:r>
      <w:r w:rsidRPr="000F46FB">
        <w:rPr>
          <w:rFonts w:ascii="PT Astra Serif" w:hAnsi="PT Astra Serif"/>
        </w:rPr>
        <w:t>», цифры «</w:t>
      </w:r>
      <w:r w:rsidR="00644FDB" w:rsidRPr="000F46FB">
        <w:rPr>
          <w:rFonts w:ascii="PT Astra Serif" w:hAnsi="PT Astra Serif"/>
        </w:rPr>
        <w:t>1880972,42474</w:t>
      </w:r>
      <w:r w:rsidRPr="000F46FB">
        <w:rPr>
          <w:rFonts w:ascii="PT Astra Serif" w:hAnsi="PT Astra Serif"/>
        </w:rPr>
        <w:t>» заменить цифрами «</w:t>
      </w:r>
      <w:r w:rsidR="00224CD4" w:rsidRPr="000F46FB">
        <w:rPr>
          <w:rFonts w:ascii="PT Astra Serif" w:hAnsi="PT Astra Serif"/>
        </w:rPr>
        <w:t>1856094,42474</w:t>
      </w:r>
      <w:r w:rsidRPr="000F46FB">
        <w:rPr>
          <w:rFonts w:ascii="PT Astra Serif" w:hAnsi="PT Astra Serif"/>
        </w:rPr>
        <w:t>»</w:t>
      </w:r>
      <w:r w:rsidR="005D1C09" w:rsidRPr="000F46FB">
        <w:rPr>
          <w:rFonts w:ascii="PT Astra Serif" w:hAnsi="PT Astra Serif"/>
        </w:rPr>
        <w:t>.</w:t>
      </w:r>
    </w:p>
    <w:p w:rsidR="007703B9" w:rsidRPr="000F46FB" w:rsidRDefault="00FB586B" w:rsidP="00E372C9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15. </w:t>
      </w:r>
      <w:r w:rsidR="007703B9" w:rsidRPr="000F46FB">
        <w:rPr>
          <w:rFonts w:ascii="PT Astra Serif" w:hAnsi="PT Astra Serif"/>
        </w:rPr>
        <w:t>В Приложении № 2</w:t>
      </w:r>
      <w:r w:rsidR="007703B9" w:rsidRPr="000F46FB">
        <w:rPr>
          <w:rFonts w:ascii="PT Astra Serif" w:hAnsi="PT Astra Serif"/>
          <w:vertAlign w:val="superscript"/>
        </w:rPr>
        <w:t>7</w:t>
      </w:r>
      <w:r w:rsidR="007703B9" w:rsidRPr="000F46FB">
        <w:rPr>
          <w:rFonts w:ascii="PT Astra Serif" w:hAnsi="PT Astra Serif"/>
        </w:rPr>
        <w:t>:</w:t>
      </w:r>
    </w:p>
    <w:p w:rsidR="00E372C9" w:rsidRPr="000F46FB" w:rsidRDefault="00E372C9" w:rsidP="00E372C9">
      <w:pPr>
        <w:pStyle w:val="af2"/>
        <w:numPr>
          <w:ilvl w:val="0"/>
          <w:numId w:val="17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пятой строк 1 и 1.1 – 1.4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4, 4.1 – 4.4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 в графе пятой строк 5, 5.1 – 5.3 цифры «2021» заменить цифрами «2024»;</w:t>
      </w:r>
    </w:p>
    <w:p w:rsidR="0058234E" w:rsidRPr="000F46FB" w:rsidRDefault="0058234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0F0549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>в строке 5.4:</w:t>
      </w:r>
    </w:p>
    <w:p w:rsidR="000F0549" w:rsidRPr="000F46FB" w:rsidRDefault="000F0549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второй после слова «предпринимателям» дополнить словами «и организациям», слово «образовательным»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заменить словами «основным общеобразовательным», после слова «программам» дополнить словами «(за исключением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государственных и муниципальных учреждений)», слова «дошкольного образования» исключить;</w:t>
      </w:r>
    </w:p>
    <w:p w:rsidR="0058234E" w:rsidRDefault="0058234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235E0E" w:rsidRPr="000F46FB" w:rsidRDefault="00235E0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 в графе десятой строки 6 цифры «3051,0» заменить цифрами «20251,0»;</w:t>
      </w:r>
    </w:p>
    <w:p w:rsidR="007703B9" w:rsidRPr="000F46FB" w:rsidRDefault="00235E0E" w:rsidP="007703B9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08303C" w:rsidRPr="000F46FB">
        <w:rPr>
          <w:rFonts w:ascii="PT Astra Serif" w:hAnsi="PT Astra Serif"/>
        </w:rPr>
        <w:t>) дополнить строкой 6.3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8526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8526C" w:rsidRPr="000F46FB" w:rsidRDefault="00B8526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 xml:space="preserve">Министерство 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B852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B852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691405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17200,0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526C" w:rsidRPr="000F46FB" w:rsidRDefault="00B8526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B8526C" w:rsidRPr="000F46FB" w:rsidRDefault="00B8526C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11F8F" w:rsidRPr="000F46FB" w:rsidRDefault="00235E0E" w:rsidP="00C11F8F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DD059E" w:rsidRPr="000F46FB">
        <w:rPr>
          <w:rFonts w:ascii="PT Astra Serif" w:hAnsi="PT Astra Serif"/>
        </w:rPr>
        <w:t>) строк</w:t>
      </w:r>
      <w:r w:rsidR="00C11F8F" w:rsidRPr="000F46FB">
        <w:rPr>
          <w:rFonts w:ascii="PT Astra Serif" w:hAnsi="PT Astra Serif"/>
        </w:rPr>
        <w:t>у</w:t>
      </w:r>
      <w:r w:rsidR="00DD059E" w:rsidRPr="000F46FB">
        <w:rPr>
          <w:rFonts w:ascii="PT Astra Serif" w:hAnsi="PT Astra Serif"/>
        </w:rPr>
        <w:t xml:space="preserve"> 8 </w:t>
      </w:r>
      <w:r w:rsidR="00C11F8F" w:rsidRPr="000F46FB">
        <w:rPr>
          <w:rFonts w:ascii="PT Astra Serif" w:hAnsi="PT Astra Serif"/>
        </w:rPr>
        <w:t>изложить в следующей редакции:</w:t>
      </w:r>
      <w:r w:rsidR="00DD059E" w:rsidRPr="000F46FB">
        <w:rPr>
          <w:rFonts w:ascii="PT Astra Serif" w:hAnsi="PT Astra Serif"/>
        </w:rPr>
        <w:tab/>
      </w:r>
    </w:p>
    <w:tbl>
      <w:tblPr>
        <w:tblW w:w="1578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09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C11F8F" w:rsidRPr="000F46FB" w:rsidTr="00CF7D1C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1F8F" w:rsidRPr="000F46FB" w:rsidTr="00833F61">
        <w:trPr>
          <w:trHeight w:val="614"/>
        </w:trPr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833F6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22,0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</w:t>
            </w:r>
            <w:r w:rsidR="00833F61">
              <w:rPr>
                <w:rFonts w:ascii="PT Astra Serif" w:hAnsi="PT Astra Serif"/>
                <w:sz w:val="20"/>
                <w:szCs w:val="20"/>
              </w:rPr>
              <w:t xml:space="preserve">Ульяновской </w:t>
            </w:r>
            <w:r w:rsidR="00833F61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5D344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</w:t>
            </w:r>
            <w:r w:rsidR="005D344C" w:rsidRPr="000F46F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C11F8F" w:rsidRPr="000F46FB" w:rsidRDefault="00C11F8F" w:rsidP="00CF7D1C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33F61" w:rsidRDefault="00833F61" w:rsidP="00CF7D1C">
            <w:pPr>
              <w:widowControl w:val="0"/>
              <w:rPr>
                <w:rFonts w:ascii="PT Astra Serif" w:hAnsi="PT Astra Serif"/>
              </w:rPr>
            </w:pPr>
          </w:p>
          <w:p w:rsidR="00C11F8F" w:rsidRPr="000F46FB" w:rsidRDefault="00FB586B" w:rsidP="00CF7D1C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  <w:p w:rsidR="00C11F8F" w:rsidRPr="000F46FB" w:rsidRDefault="00C11F8F" w:rsidP="00CF7D1C">
            <w:pPr>
              <w:widowControl w:val="0"/>
              <w:ind w:left="-62"/>
              <w:jc w:val="center"/>
              <w:rPr>
                <w:rFonts w:ascii="PT Astra Serif" w:hAnsi="PT Astra Serif"/>
              </w:rPr>
            </w:pPr>
          </w:p>
        </w:tc>
      </w:tr>
    </w:tbl>
    <w:p w:rsidR="00DD059E" w:rsidRPr="000F46FB" w:rsidRDefault="000A4893" w:rsidP="00DD059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к</w:t>
      </w:r>
      <w:r w:rsidR="00DD059E" w:rsidRPr="000F46FB">
        <w:rPr>
          <w:rFonts w:ascii="PT Astra Serif" w:hAnsi="PT Astra Serif"/>
        </w:rPr>
        <w:t>) дополнить строк</w:t>
      </w:r>
      <w:r w:rsidR="00EF21B8" w:rsidRPr="000F46FB">
        <w:rPr>
          <w:rFonts w:ascii="PT Astra Serif" w:hAnsi="PT Astra Serif"/>
        </w:rPr>
        <w:t>ами</w:t>
      </w:r>
      <w:r w:rsidR="00DD059E" w:rsidRPr="000F46FB">
        <w:rPr>
          <w:rFonts w:ascii="PT Astra Serif" w:hAnsi="PT Astra Serif"/>
        </w:rPr>
        <w:t xml:space="preserve"> 8.1</w:t>
      </w:r>
      <w:r w:rsidR="00EF21B8" w:rsidRPr="000F46FB">
        <w:rPr>
          <w:rFonts w:ascii="PT Astra Serif" w:hAnsi="PT Astra Serif"/>
        </w:rPr>
        <w:t xml:space="preserve"> и 8.2</w:t>
      </w:r>
      <w:r w:rsidR="00DD059E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D059E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F6471A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22,0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5D34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</w:t>
            </w:r>
            <w:r w:rsidR="005D344C" w:rsidRPr="000F46FB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795D79" w:rsidRPr="000F46FB" w:rsidRDefault="00795D79" w:rsidP="00EF36D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л</w:t>
      </w:r>
      <w:r w:rsidRPr="000F46FB">
        <w:rPr>
          <w:rFonts w:ascii="PT Astra Serif" w:hAnsi="PT Astra Serif"/>
        </w:rPr>
        <w:t>) строку 9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795D7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«Учитель будущего», направленного на достижение соответствующих результатов реализации федерального проекта «Учитель будущего»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 центр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</w:t>
            </w:r>
          </w:p>
          <w:p w:rsidR="00B71BD2" w:rsidRPr="000F46FB" w:rsidRDefault="00B71BD2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 Ульяновской области внедрена система аттестации руководителей общеобразовательных организаций</w:t>
            </w:r>
          </w:p>
          <w:p w:rsidR="00B71BD2" w:rsidRPr="000F46FB" w:rsidRDefault="00B71BD2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10%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1,4%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B71BD2" w:rsidRPr="000F46FB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      </w:r>
          </w:p>
          <w:p w:rsidR="00B71BD2" w:rsidRPr="000F46FB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  <w:p w:rsidR="00795D79" w:rsidRPr="000F46FB" w:rsidRDefault="00795D79" w:rsidP="00795D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0F46FB" w:rsidRDefault="00795D79" w:rsidP="00795D79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EF36DE" w:rsidRPr="000F46FB" w:rsidRDefault="00795D79" w:rsidP="00EF36D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м</w:t>
      </w:r>
      <w:r w:rsidR="00EF36DE" w:rsidRPr="000F46FB">
        <w:rPr>
          <w:rFonts w:ascii="PT Astra Serif" w:hAnsi="PT Astra Serif"/>
        </w:rPr>
        <w:t>)  дополнить строк</w:t>
      </w:r>
      <w:r w:rsidR="00B71BD2" w:rsidRPr="000F46FB">
        <w:rPr>
          <w:rFonts w:ascii="PT Astra Serif" w:hAnsi="PT Astra Serif"/>
        </w:rPr>
        <w:t>ами</w:t>
      </w:r>
      <w:r w:rsidR="00EF36DE" w:rsidRPr="000F46FB">
        <w:rPr>
          <w:rFonts w:ascii="PT Astra Serif" w:hAnsi="PT Astra Serif"/>
        </w:rPr>
        <w:t xml:space="preserve"> 9.1</w:t>
      </w:r>
      <w:r w:rsidR="00B71BD2" w:rsidRPr="000F46FB">
        <w:rPr>
          <w:rFonts w:ascii="PT Astra Serif" w:hAnsi="PT Astra Serif"/>
        </w:rPr>
        <w:t xml:space="preserve"> – 9.</w:t>
      </w:r>
      <w:r w:rsidR="00CB1D85" w:rsidRPr="000F46FB">
        <w:rPr>
          <w:rFonts w:ascii="PT Astra Serif" w:hAnsi="PT Astra Serif"/>
        </w:rPr>
        <w:t>5</w:t>
      </w:r>
      <w:r w:rsidR="00EF36DE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EF36DE" w:rsidRPr="000F46FB" w:rsidTr="00D34AA6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4064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r w:rsidR="004064BD">
              <w:rPr>
                <w:rFonts w:ascii="PT Astra Serif" w:hAnsi="PT Astra Serif"/>
                <w:sz w:val="20"/>
                <w:szCs w:val="20"/>
              </w:rPr>
              <w:t>центров оценки</w:t>
            </w:r>
            <w:r w:rsidR="0096610F">
              <w:rPr>
                <w:rFonts w:ascii="PT Astra Serif" w:hAnsi="PT Astra Serif"/>
                <w:sz w:val="20"/>
                <w:szCs w:val="20"/>
              </w:rPr>
              <w:t xml:space="preserve"> профессионального мастерства и квалификации педагогов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EF36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B44469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F36DE" w:rsidRPr="000F46FB" w:rsidRDefault="00EF36DE" w:rsidP="00D34AA6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F36DE" w:rsidRPr="000F46FB" w:rsidRDefault="00EF36DE" w:rsidP="00D34AA6">
            <w:pPr>
              <w:widowControl w:val="0"/>
              <w:rPr>
                <w:rFonts w:ascii="PT Astra Serif" w:hAnsi="PT Astra Serif"/>
              </w:rPr>
            </w:pPr>
          </w:p>
        </w:tc>
      </w:tr>
      <w:tr w:rsidR="00B71BD2" w:rsidRPr="000F46FB" w:rsidTr="00CF7D1C">
        <w:trPr>
          <w:trHeight w:val="25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Внедрение системы аттестации руководителей общеобразовательных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jc w:val="center"/>
              <w:rPr>
                <w:rFonts w:ascii="PT Astra Serif" w:hAnsi="PT Astra Serif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 Ульяновской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71BD2" w:rsidRPr="000F46FB" w:rsidTr="00CF3D7A">
        <w:trPr>
          <w:trHeight w:val="18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повышения уровня профессионального мастерства педагогических работников системы общего, дополнительного и профессионального образования в форматах непрерывного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10%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B1D85" w:rsidRPr="000F46FB" w:rsidRDefault="00CB1D85" w:rsidP="00CF3D7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CB1D85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прохождения педагогическими работниками систем общего образования и дополнительного образования детей Ульяновской области добровольной независимой оценки профессиональной квалификации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1,4%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B1D85" w:rsidRPr="000F46FB" w:rsidRDefault="00CB1D85" w:rsidP="00CF3D7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CB1D85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вовлечения в различные формы поддержки и сопровождения в первые три года работы учителей в возрасте до 35 лет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B1D85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F0AC4" w:rsidRPr="000F46FB" w:rsidRDefault="00235E0E" w:rsidP="0028093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0F0AC4" w:rsidRPr="000F46FB">
        <w:rPr>
          <w:rFonts w:ascii="PT Astra Serif" w:hAnsi="PT Astra Serif"/>
        </w:rPr>
        <w:t>) в строке «Итого по подпрограмме» цифры «8148991,78763» заменить цифрами «</w:t>
      </w:r>
      <w:r w:rsidR="0028093C" w:rsidRPr="000F46FB">
        <w:rPr>
          <w:rFonts w:ascii="PT Astra Serif" w:hAnsi="PT Astra Serif"/>
        </w:rPr>
        <w:t>8165591,78763</w:t>
      </w:r>
      <w:r w:rsidR="000F0AC4" w:rsidRPr="000F46FB">
        <w:rPr>
          <w:rFonts w:ascii="PT Astra Serif" w:hAnsi="PT Astra Serif"/>
        </w:rPr>
        <w:t>», цифры «8043271,88763» заменить цифрами «</w:t>
      </w:r>
      <w:r w:rsidR="0028093C" w:rsidRPr="000F46FB">
        <w:rPr>
          <w:rFonts w:ascii="PT Astra Serif" w:hAnsi="PT Astra Serif"/>
        </w:rPr>
        <w:t>8059871,88763</w:t>
      </w:r>
      <w:r w:rsidR="000F0AC4" w:rsidRPr="000F46FB">
        <w:rPr>
          <w:rFonts w:ascii="PT Astra Serif" w:hAnsi="PT Astra Serif"/>
        </w:rPr>
        <w:t>»</w:t>
      </w:r>
      <w:r w:rsidR="0026531C" w:rsidRPr="000F46FB">
        <w:rPr>
          <w:rFonts w:ascii="PT Astra Serif" w:hAnsi="PT Astra Serif"/>
        </w:rPr>
        <w:t>;</w:t>
      </w:r>
    </w:p>
    <w:p w:rsidR="0026531C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2) в разделе «Подпрограмма «Развитие среднего профессионального образования и профессионального обучения в Ульяновской области»:</w:t>
      </w:r>
    </w:p>
    <w:p w:rsidR="00CD7552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а) </w:t>
      </w:r>
      <w:r w:rsidR="00CD7552" w:rsidRPr="000F46FB">
        <w:rPr>
          <w:rFonts w:ascii="PT Astra Serif" w:hAnsi="PT Astra Serif"/>
        </w:rPr>
        <w:t>в строке 1:</w:t>
      </w:r>
    </w:p>
    <w:p w:rsidR="00CD7552" w:rsidRPr="000F46FB" w:rsidRDefault="00CD7552" w:rsidP="00CD7552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26531C" w:rsidRPr="000F46FB" w:rsidRDefault="00CD7552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6531C" w:rsidRPr="000F46FB">
        <w:rPr>
          <w:rFonts w:ascii="PT Astra Serif" w:hAnsi="PT Astra Serif"/>
        </w:rPr>
        <w:t>в графе десятой цифры «</w:t>
      </w:r>
      <w:r w:rsidR="00AF5A03" w:rsidRPr="000F46FB">
        <w:rPr>
          <w:rFonts w:ascii="PT Astra Serif" w:hAnsi="PT Astra Serif"/>
        </w:rPr>
        <w:t>7132,2</w:t>
      </w:r>
      <w:r w:rsidR="0026531C" w:rsidRPr="000F46FB">
        <w:rPr>
          <w:rFonts w:ascii="PT Astra Serif" w:hAnsi="PT Astra Serif"/>
        </w:rPr>
        <w:t>» заменить цифрами «</w:t>
      </w:r>
      <w:r w:rsidR="00474C61" w:rsidRPr="000F46FB">
        <w:rPr>
          <w:rFonts w:ascii="PT Astra Serif" w:hAnsi="PT Astra Serif"/>
        </w:rPr>
        <w:t>9132,2</w:t>
      </w:r>
      <w:r w:rsidR="0026531C" w:rsidRPr="000F46FB">
        <w:rPr>
          <w:rFonts w:ascii="PT Astra Serif" w:hAnsi="PT Astra Serif"/>
        </w:rPr>
        <w:t>»;</w:t>
      </w:r>
    </w:p>
    <w:p w:rsidR="000538D8" w:rsidRPr="000F46FB" w:rsidRDefault="000538D8" w:rsidP="000538D8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26531C" w:rsidRPr="000F46FB" w:rsidRDefault="000538D8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</w:t>
      </w:r>
      <w:r w:rsidR="00E94806" w:rsidRPr="000F46FB">
        <w:rPr>
          <w:rFonts w:ascii="PT Astra Serif" w:hAnsi="PT Astra Serif"/>
        </w:rPr>
        <w:t xml:space="preserve">) дополнить строкой 1.2 </w:t>
      </w:r>
      <w:r w:rsidR="0026531C" w:rsidRPr="000F46FB">
        <w:rPr>
          <w:rFonts w:ascii="PT Astra Serif" w:hAnsi="PT Astra Serif"/>
        </w:rPr>
        <w:t>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6531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BE2A37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94806" w:rsidRPr="000F46FB" w:rsidRDefault="00E94806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94806" w:rsidRPr="000F46FB" w:rsidRDefault="00E94806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EA65A5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9103D" w:rsidRPr="000F46FB">
        <w:rPr>
          <w:rFonts w:ascii="PT Astra Serif" w:hAnsi="PT Astra Serif"/>
        </w:rPr>
        <w:t>г</w:t>
      </w:r>
      <w:r w:rsidR="0079260C" w:rsidRPr="000F46FB">
        <w:rPr>
          <w:rFonts w:ascii="PT Astra Serif" w:hAnsi="PT Astra Serif"/>
        </w:rPr>
        <w:t>) строку</w:t>
      </w:r>
      <w:r w:rsidRPr="000F46FB">
        <w:rPr>
          <w:rFonts w:ascii="PT Astra Serif" w:hAnsi="PT Astra Serif"/>
        </w:rPr>
        <w:t xml:space="preserve"> 2</w:t>
      </w:r>
      <w:r w:rsidR="0079260C" w:rsidRPr="000F46FB">
        <w:rPr>
          <w:rFonts w:ascii="PT Astra Serif" w:hAnsi="PT Astra Serif"/>
        </w:rPr>
        <w:t xml:space="preserve"> изложить в следующей редакции</w:t>
      </w:r>
      <w:r w:rsidR="00073B43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EA65A5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EA65A5" w:rsidRPr="000F46FB" w:rsidRDefault="00EA65A5" w:rsidP="00CF7D1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073B4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центр опережающей профессиональной подготовки в Ульяновской области. </w:t>
            </w:r>
            <w:r w:rsidRPr="000F46FB">
              <w:rPr>
                <w:rFonts w:ascii="PT Astra Serif" w:hAnsi="PT Astra Serif" w:cs="Times New Roman"/>
              </w:rPr>
              <w:br/>
              <w:t xml:space="preserve">Созданы </w:t>
            </w:r>
            <w:r w:rsidR="00073B43" w:rsidRPr="000F46FB">
              <w:rPr>
                <w:rFonts w:ascii="PT Astra Serif" w:hAnsi="PT Astra Serif" w:cs="Times New Roman"/>
              </w:rPr>
              <w:t>25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EA65A5" w:rsidRPr="000F46FB" w:rsidRDefault="00073B43" w:rsidP="00073B43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26531C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C4E50" w:rsidRPr="000F46FB">
        <w:rPr>
          <w:rFonts w:ascii="PT Astra Serif" w:hAnsi="PT Astra Serif"/>
        </w:rPr>
        <w:t>д</w:t>
      </w:r>
      <w:r w:rsidRPr="000F46FB">
        <w:rPr>
          <w:rFonts w:ascii="PT Astra Serif" w:hAnsi="PT Astra Serif"/>
        </w:rPr>
        <w:t>) строку 2.</w:t>
      </w:r>
      <w:r w:rsidR="00D312D9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6531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6531C" w:rsidRPr="000F46FB" w:rsidRDefault="0026531C" w:rsidP="00CF779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  <w:r w:rsidR="00CF7790" w:rsidRPr="000F46FB">
              <w:rPr>
                <w:rFonts w:ascii="PT Astra Serif" w:hAnsi="PT Astra Serif"/>
                <w:sz w:val="20"/>
                <w:szCs w:val="20"/>
              </w:rPr>
              <w:t>1</w:t>
            </w:r>
            <w:r w:rsidRPr="000F46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D312D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</w:t>
            </w:r>
            <w:r w:rsidR="0026531C" w:rsidRPr="000F46FB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F7790" w:rsidRPr="000F46FB" w:rsidRDefault="006C4E50" w:rsidP="0026531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CF7790" w:rsidRPr="000F46FB">
        <w:rPr>
          <w:rFonts w:ascii="PT Astra Serif" w:hAnsi="PT Astra Serif"/>
        </w:rPr>
        <w:t>) дополнить строкой 2.2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CF779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3A649A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</w:t>
            </w:r>
            <w:r w:rsidR="00302AC3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формы опережающей профессиональной подготовки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CF77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  <w:p w:rsidR="004521AA" w:rsidRPr="000F46FB" w:rsidRDefault="004521AA" w:rsidP="00CF77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B17611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="003A649A" w:rsidRPr="000F46FB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7790" w:rsidRPr="000F46FB" w:rsidRDefault="00CF7790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CF7790" w:rsidRPr="000F46FB" w:rsidRDefault="00CF7790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CF7790" w:rsidRPr="000F46FB" w:rsidRDefault="00CF7790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26531C" w:rsidRPr="000F46FB" w:rsidRDefault="006C4E50" w:rsidP="0026531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26531C" w:rsidRPr="000F46FB">
        <w:rPr>
          <w:rFonts w:ascii="PT Astra Serif" w:hAnsi="PT Astra Serif"/>
        </w:rPr>
        <w:t>) в строке «Итого по подпрограмме» цифры «</w:t>
      </w:r>
      <w:r w:rsidR="000A0360" w:rsidRPr="000F46FB">
        <w:rPr>
          <w:rFonts w:ascii="PT Astra Serif" w:hAnsi="PT Astra Serif"/>
        </w:rPr>
        <w:t>10769,8</w:t>
      </w:r>
      <w:r w:rsidR="0026531C" w:rsidRPr="000F46FB">
        <w:rPr>
          <w:rFonts w:ascii="PT Astra Serif" w:hAnsi="PT Astra Serif"/>
        </w:rPr>
        <w:t>» заменить цифрами «</w:t>
      </w:r>
      <w:r w:rsidR="00FD3265" w:rsidRPr="000F46FB">
        <w:rPr>
          <w:rFonts w:ascii="PT Astra Serif" w:hAnsi="PT Astra Serif"/>
        </w:rPr>
        <w:t>17769,8</w:t>
      </w:r>
      <w:r w:rsidR="0026531C" w:rsidRPr="000F46FB">
        <w:rPr>
          <w:rFonts w:ascii="PT Astra Serif" w:hAnsi="PT Astra Serif"/>
        </w:rPr>
        <w:t>»;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«57935,0» заменить цифрами «</w:t>
      </w:r>
      <w:r w:rsidR="00E4255D" w:rsidRPr="000F46FB">
        <w:rPr>
          <w:rFonts w:ascii="PT Astra Serif" w:hAnsi="PT Astra Serif"/>
        </w:rPr>
        <w:t>60935,0</w:t>
      </w:r>
      <w:r w:rsidRPr="000F46FB">
        <w:rPr>
          <w:rFonts w:ascii="PT Astra Serif" w:hAnsi="PT Astra Serif"/>
        </w:rPr>
        <w:t>»;</w:t>
      </w:r>
    </w:p>
    <w:p w:rsidR="009565DD" w:rsidRPr="000F46FB" w:rsidRDefault="009565DD" w:rsidP="009565D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1.1 и 1.2 цифры «2021» заменить цифрами «2024»;</w:t>
      </w:r>
    </w:p>
    <w:p w:rsidR="00D81248" w:rsidRPr="000F46FB" w:rsidRDefault="009565DD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D81248" w:rsidRPr="000F46FB">
        <w:rPr>
          <w:rFonts w:ascii="PT Astra Serif" w:hAnsi="PT Astra Serif"/>
        </w:rPr>
        <w:t>) дополнить строкой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81248" w:rsidRPr="000F46FB" w:rsidTr="007D2AC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D24FB9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D24FB9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D24F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81248" w:rsidRPr="000F46FB" w:rsidRDefault="00D81248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81248" w:rsidRPr="000F46FB" w:rsidRDefault="00D81248" w:rsidP="00601F71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7D0A7D" w:rsidRPr="000F46FB" w:rsidRDefault="007D0A7D" w:rsidP="007D0A7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2 и 2.1 – 2.3 цифры «2021» заменить цифрами «2024»;</w:t>
      </w:r>
    </w:p>
    <w:p w:rsidR="00D81248" w:rsidRPr="000F46FB" w:rsidRDefault="007D0A7D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874228" w:rsidRPr="000F46FB">
        <w:rPr>
          <w:rFonts w:ascii="PT Astra Serif" w:hAnsi="PT Astra Serif"/>
        </w:rPr>
        <w:t>) строку</w:t>
      </w:r>
      <w:r w:rsidR="00D81248" w:rsidRPr="000F46FB">
        <w:rPr>
          <w:rFonts w:ascii="PT Astra Serif" w:hAnsi="PT Astra Serif"/>
        </w:rPr>
        <w:t xml:space="preserve"> 4</w:t>
      </w:r>
      <w:r w:rsidR="00874228" w:rsidRPr="000F46FB">
        <w:rPr>
          <w:rFonts w:ascii="PT Astra Serif" w:hAnsi="PT Astra Serif"/>
        </w:rPr>
        <w:t xml:space="preserve"> изложить в следующей редакции</w:t>
      </w:r>
      <w:r w:rsidR="00D81248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874228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каждого ребенка», направленного на достижение соответствующих результатов реализации федерального проекта «Успех каждого ребенка»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 на территории Ульяновской области детский технопарк «Кванториум».</w:t>
            </w:r>
          </w:p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="006B75BA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52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6B75BA" w:rsidRPr="000F46FB">
              <w:rPr>
                <w:rFonts w:ascii="PT Astra Serif" w:hAnsi="PT Astra Serif"/>
                <w:sz w:val="20"/>
                <w:szCs w:val="20"/>
              </w:rPr>
              <w:t>30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D45A9F" w:rsidRPr="000F46FB">
              <w:rPr>
                <w:rFonts w:ascii="PT Astra Serif" w:hAnsi="PT Astra Serif" w:cs="PT Astra Serif"/>
                <w:sz w:val="20"/>
                <w:szCs w:val="20"/>
              </w:rPr>
              <w:t>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874228" w:rsidRPr="000F46FB" w:rsidRDefault="00874228" w:rsidP="00CF7D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</w:p>
          <w:p w:rsidR="00302AC3" w:rsidRDefault="00302AC3" w:rsidP="00CF7D1C">
            <w:pPr>
              <w:widowControl w:val="0"/>
              <w:rPr>
                <w:rFonts w:ascii="PT Astra Serif" w:hAnsi="PT Astra Serif"/>
              </w:rPr>
            </w:pPr>
          </w:p>
          <w:p w:rsidR="00302AC3" w:rsidRDefault="00302AC3" w:rsidP="00CF7D1C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CF7D1C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D81248" w:rsidRPr="000F46FB" w:rsidRDefault="00D23CDA" w:rsidP="00D45A9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D81248" w:rsidRPr="000F46FB">
        <w:rPr>
          <w:rFonts w:ascii="PT Astra Serif" w:hAnsi="PT Astra Serif"/>
        </w:rPr>
        <w:t>) в графе пятой строки 4.1 цифры «2021» заменить цифрами «2024»;</w:t>
      </w:r>
    </w:p>
    <w:p w:rsidR="00D81248" w:rsidRPr="000F46FB" w:rsidRDefault="00D23CDA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D81248" w:rsidRPr="000F46FB">
        <w:rPr>
          <w:rFonts w:ascii="PT Astra Serif" w:hAnsi="PT Astra Serif"/>
        </w:rPr>
        <w:t>) в строке 4.2: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«2023»;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5D0689" w:rsidRPr="000F46FB">
        <w:rPr>
          <w:rFonts w:ascii="PT Astra Serif" w:hAnsi="PT Astra Serif"/>
        </w:rPr>
        <w:t>618,6</w:t>
      </w:r>
      <w:r w:rsidRPr="000F46FB">
        <w:rPr>
          <w:rFonts w:ascii="PT Astra Serif" w:hAnsi="PT Astra Serif"/>
        </w:rPr>
        <w:t>» заменить цифрами «300,0»;</w:t>
      </w:r>
    </w:p>
    <w:p w:rsidR="00D81248" w:rsidRPr="000F46FB" w:rsidRDefault="00D23CDA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D81248" w:rsidRPr="000F46FB">
        <w:rPr>
          <w:rFonts w:ascii="PT Astra Serif" w:hAnsi="PT Astra Serif"/>
        </w:rPr>
        <w:t>) дополнить строками 4.</w:t>
      </w:r>
      <w:r w:rsidR="002755C4" w:rsidRPr="000F46FB">
        <w:rPr>
          <w:rFonts w:ascii="PT Astra Serif" w:hAnsi="PT Astra Serif"/>
        </w:rPr>
        <w:t>3</w:t>
      </w:r>
      <w:r w:rsidR="00D81248" w:rsidRPr="000F46FB">
        <w:rPr>
          <w:rFonts w:ascii="PT Astra Serif" w:hAnsi="PT Astra Serif"/>
        </w:rPr>
        <w:t xml:space="preserve"> – 4.</w:t>
      </w:r>
      <w:r w:rsidR="002D5DBF" w:rsidRPr="000F46FB">
        <w:rPr>
          <w:rFonts w:ascii="PT Astra Serif" w:hAnsi="PT Astra Serif"/>
        </w:rPr>
        <w:t>8</w:t>
      </w:r>
      <w:r w:rsidR="00D81248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81248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81248" w:rsidRPr="000F46FB" w:rsidRDefault="00D81248" w:rsidP="007E1B7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  <w:r w:rsidR="007E1B7A"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Pr="000F46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детского технопарка «Кванториум» на территории Ульяновской области</w:t>
            </w:r>
          </w:p>
          <w:p w:rsidR="00D81248" w:rsidRPr="000F46FB" w:rsidRDefault="00D81248" w:rsidP="00601F71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71780" w:rsidRPr="000F46FB" w:rsidRDefault="00B7178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E1B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</w:t>
            </w:r>
            <w:r w:rsidR="007E1B7A" w:rsidRPr="000F46FB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  <w:p w:rsidR="00B71780" w:rsidRPr="000F46FB" w:rsidRDefault="00B71780" w:rsidP="007E1B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7E1B7A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81248" w:rsidRPr="000F46FB" w:rsidRDefault="00D81248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81248" w:rsidRPr="000F46FB" w:rsidRDefault="00D81248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Созданию новых мест дополнительного образования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2023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</w:tc>
      </w:tr>
      <w:tr w:rsidR="00635D55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3A44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="003A443E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52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2A5EC9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</w:tc>
      </w:tr>
      <w:tr w:rsidR="00635D55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организациях Ульяновской области 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3A44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3A443E" w:rsidRPr="000F46FB">
              <w:rPr>
                <w:rFonts w:ascii="PT Astra Serif" w:hAnsi="PT Astra Serif"/>
                <w:sz w:val="20"/>
                <w:szCs w:val="20"/>
              </w:rPr>
              <w:t>30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</w:t>
            </w:r>
            <w:r w:rsidR="002A5EC9" w:rsidRPr="000F46FB">
              <w:rPr>
                <w:rFonts w:ascii="PT Astra Serif" w:hAnsi="PT Astra Serif" w:cs="Arial"/>
                <w:sz w:val="20"/>
                <w:szCs w:val="20"/>
              </w:rPr>
              <w:t>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02525" w:rsidRPr="000F46FB" w:rsidRDefault="00F43F99" w:rsidP="007A540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D81248" w:rsidRPr="000F46FB">
        <w:rPr>
          <w:rFonts w:ascii="PT Astra Serif" w:hAnsi="PT Astra Serif"/>
        </w:rPr>
        <w:t>) в строке «Итого по подпрограмме» цифры «</w:t>
      </w:r>
      <w:r w:rsidR="007765F2" w:rsidRPr="000F46FB">
        <w:rPr>
          <w:rFonts w:ascii="PT Astra Serif" w:hAnsi="PT Astra Serif"/>
        </w:rPr>
        <w:t>127105,5</w:t>
      </w:r>
      <w:r w:rsidR="00D81248" w:rsidRPr="000F46FB">
        <w:rPr>
          <w:rFonts w:ascii="PT Astra Serif" w:hAnsi="PT Astra Serif"/>
        </w:rPr>
        <w:t>» заменить цифрами «</w:t>
      </w:r>
      <w:r w:rsidR="00190719" w:rsidRPr="000F46FB">
        <w:rPr>
          <w:rFonts w:ascii="PT Astra Serif" w:hAnsi="PT Astra Serif"/>
        </w:rPr>
        <w:t>140336,9</w:t>
      </w:r>
      <w:r w:rsidR="007A5409" w:rsidRPr="000F46FB">
        <w:rPr>
          <w:rFonts w:ascii="PT Astra Serif" w:hAnsi="PT Astra Serif"/>
        </w:rPr>
        <w:t>»;</w:t>
      </w:r>
    </w:p>
    <w:p w:rsidR="00C02525" w:rsidRPr="000F46FB" w:rsidRDefault="00877C4B" w:rsidP="00302AC3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4) в графе пятой строк 1 и 1.1 – 1.3 раздела «Подпрограмма «Организация отдыха, </w:t>
      </w:r>
      <w:r w:rsidR="00302AC3">
        <w:rPr>
          <w:rFonts w:ascii="PT Astra Serif" w:hAnsi="PT Astra Serif"/>
        </w:rPr>
        <w:t xml:space="preserve">оздоровления детей и работников </w:t>
      </w:r>
      <w:r w:rsidRPr="000F46FB">
        <w:rPr>
          <w:rFonts w:ascii="PT Astra Serif" w:hAnsi="PT Astra Serif"/>
        </w:rPr>
        <w:t>бюджетной сферы в Ульяновской области» цифры «2021» заменить цифрами «2024»;</w:t>
      </w:r>
    </w:p>
    <w:p w:rsidR="00D81248" w:rsidRPr="000F46FB" w:rsidRDefault="00AA35D5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D81248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7325C" w:rsidRPr="000F46FB" w:rsidRDefault="00D7325C" w:rsidP="005C320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A815FE" w:rsidRPr="000F46FB">
        <w:rPr>
          <w:rFonts w:ascii="PT Astra Serif" w:hAnsi="PT Astra Serif"/>
        </w:rPr>
        <w:t>1774371,21237</w:t>
      </w:r>
      <w:r w:rsidRPr="000F46FB">
        <w:rPr>
          <w:rFonts w:ascii="PT Astra Serif" w:hAnsi="PT Astra Serif"/>
        </w:rPr>
        <w:t>» заменить цифрами «</w:t>
      </w:r>
      <w:r w:rsidR="005C320B" w:rsidRPr="000F46FB">
        <w:rPr>
          <w:rFonts w:ascii="PT Astra Serif" w:hAnsi="PT Astra Serif"/>
        </w:rPr>
        <w:t>1736329,81237</w:t>
      </w:r>
      <w:r w:rsidRPr="000F46FB">
        <w:rPr>
          <w:rFonts w:ascii="PT Astra Serif" w:hAnsi="PT Astra Serif"/>
        </w:rPr>
        <w:t>»;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строке 1.2: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7325C" w:rsidRPr="000F46FB" w:rsidRDefault="00D7325C" w:rsidP="005C320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835332" w:rsidRPr="000F46FB">
        <w:rPr>
          <w:rFonts w:ascii="PT Astra Serif" w:hAnsi="PT Astra Serif"/>
        </w:rPr>
        <w:t>1732446,81237</w:t>
      </w:r>
      <w:r w:rsidRPr="000F46FB">
        <w:rPr>
          <w:rFonts w:ascii="PT Astra Serif" w:hAnsi="PT Astra Serif"/>
        </w:rPr>
        <w:t>» заменить цифрами «</w:t>
      </w:r>
      <w:r w:rsidR="005C320B" w:rsidRPr="000F46FB">
        <w:rPr>
          <w:rFonts w:ascii="PT Astra Serif" w:hAnsi="PT Astra Serif"/>
        </w:rPr>
        <w:t>1694405,41237</w:t>
      </w:r>
      <w:r w:rsidRPr="000F46FB">
        <w:rPr>
          <w:rFonts w:ascii="PT Astra Serif" w:hAnsi="PT Astra Serif"/>
        </w:rPr>
        <w:t>»;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1.3, 2 и 2.1 цифры «2021» заменить цифрами «2024»;</w:t>
      </w:r>
    </w:p>
    <w:p w:rsidR="00D7325C" w:rsidRPr="000F46FB" w:rsidRDefault="00D7325C" w:rsidP="007704B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 строк</w:t>
      </w:r>
      <w:r w:rsidR="00B34B68" w:rsidRPr="000F46FB">
        <w:rPr>
          <w:rFonts w:ascii="PT Astra Serif" w:hAnsi="PT Astra Serif"/>
        </w:rPr>
        <w:t>у</w:t>
      </w:r>
      <w:r w:rsidR="001B76B8" w:rsidRPr="000F46FB">
        <w:rPr>
          <w:rFonts w:ascii="PT Astra Serif" w:hAnsi="PT Astra Serif"/>
        </w:rPr>
        <w:t>3</w:t>
      </w:r>
      <w:r w:rsidR="00B34B68" w:rsidRPr="000F46F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B34B68" w:rsidRPr="000F46FB" w:rsidTr="00D34AA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34B68" w:rsidRPr="000F46FB" w:rsidRDefault="00B34B68" w:rsidP="00B34B6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B34B68" w:rsidRPr="000F46FB" w:rsidRDefault="00B34B68" w:rsidP="00B34B6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34B68" w:rsidRPr="000F46FB" w:rsidRDefault="00B34B68" w:rsidP="00B34B6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2B39" w:rsidRPr="000F46FB" w:rsidTr="00CF7D1C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</w:p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60 %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1000 детей, обучающихся в 10 %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</w:t>
            </w:r>
            <w:r w:rsidR="005C204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5C204B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2D2B39" w:rsidRPr="000F46FB" w:rsidRDefault="002D2B39" w:rsidP="00245CB6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D7325C" w:rsidRPr="000F46FB" w:rsidRDefault="00D7325C" w:rsidP="007704B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дополнить строками </w:t>
      </w:r>
      <w:r w:rsidR="00A7640D" w:rsidRPr="000F46FB">
        <w:rPr>
          <w:rFonts w:ascii="PT Astra Serif" w:hAnsi="PT Astra Serif"/>
        </w:rPr>
        <w:t>3</w:t>
      </w:r>
      <w:r w:rsidRPr="000F46FB">
        <w:rPr>
          <w:rFonts w:ascii="PT Astra Serif" w:hAnsi="PT Astra Serif"/>
        </w:rPr>
        <w:t xml:space="preserve">.1 </w:t>
      </w:r>
      <w:r w:rsidR="00AB4FD9" w:rsidRPr="000F46FB">
        <w:rPr>
          <w:rFonts w:ascii="PT Astra Serif" w:hAnsi="PT Astra Serif"/>
        </w:rPr>
        <w:t>–</w:t>
      </w:r>
      <w:r w:rsidR="00A7640D" w:rsidRPr="000F46FB">
        <w:rPr>
          <w:rFonts w:ascii="PT Astra Serif" w:hAnsi="PT Astra Serif"/>
        </w:rPr>
        <w:t>3</w:t>
      </w:r>
      <w:r w:rsidR="00AB4FD9" w:rsidRPr="000F46FB">
        <w:rPr>
          <w:rFonts w:ascii="PT Astra Serif" w:hAnsi="PT Astra Serif"/>
        </w:rPr>
        <w:t>.4</w:t>
      </w:r>
      <w:r w:rsidRPr="000F46FB">
        <w:rPr>
          <w:rFonts w:ascii="PT Astra Serif" w:hAnsi="PT Astra Serif"/>
        </w:rPr>
        <w:t xml:space="preserve"> следующего содержания: 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7325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7325C" w:rsidRPr="000F46FB" w:rsidRDefault="00FA4B9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="00D7325C" w:rsidRPr="000F46FB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704B4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7704B4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770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7325C" w:rsidRPr="000F46FB" w:rsidRDefault="00D7325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7325C" w:rsidRPr="000F46FB" w:rsidRDefault="00D7325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EB7D6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5C204B">
            <w:pPr>
              <w:widowControl w:val="0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2D2B39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 »;</w:t>
            </w: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60 %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1000 детей, обучающихся в 10 %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B5499D" w:rsidRPr="000F46FB" w:rsidRDefault="00737C3B" w:rsidP="008F350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ж) в строке «Итого по подпрограмме» цифры «</w:t>
      </w:r>
      <w:r w:rsidR="005B7690" w:rsidRPr="000F46FB">
        <w:rPr>
          <w:rFonts w:ascii="PT Astra Serif" w:hAnsi="PT Astra Serif"/>
        </w:rPr>
        <w:t>1791147,61237</w:t>
      </w:r>
      <w:r w:rsidRPr="000F46FB">
        <w:rPr>
          <w:rFonts w:ascii="PT Astra Serif" w:hAnsi="PT Astra Serif"/>
        </w:rPr>
        <w:t>» заменить цифрами «</w:t>
      </w:r>
      <w:r w:rsidR="008F3502" w:rsidRPr="000F46FB">
        <w:rPr>
          <w:rFonts w:ascii="PT Astra Serif" w:hAnsi="PT Astra Serif"/>
        </w:rPr>
        <w:t>1754316,21237</w:t>
      </w:r>
      <w:r w:rsidRPr="000F46FB">
        <w:rPr>
          <w:rFonts w:ascii="PT Astra Serif" w:hAnsi="PT Astra Serif"/>
        </w:rPr>
        <w:t>», цифры «</w:t>
      </w:r>
      <w:r w:rsidR="005B7690" w:rsidRPr="000F46FB">
        <w:rPr>
          <w:rFonts w:ascii="PT Astra Serif" w:hAnsi="PT Astra Serif"/>
        </w:rPr>
        <w:t>1781961,21237</w:t>
      </w:r>
      <w:r w:rsidRPr="000F46FB">
        <w:rPr>
          <w:rFonts w:ascii="PT Astra Serif" w:hAnsi="PT Astra Serif"/>
        </w:rPr>
        <w:t>» заменить цифрами «</w:t>
      </w:r>
      <w:r w:rsidR="008F3502" w:rsidRPr="000F46FB">
        <w:rPr>
          <w:rFonts w:ascii="PT Astra Serif" w:hAnsi="PT Astra Serif"/>
        </w:rPr>
        <w:t>1745129,81237</w:t>
      </w:r>
      <w:r w:rsidRPr="000F46FB">
        <w:rPr>
          <w:rFonts w:ascii="PT Astra Serif" w:hAnsi="PT Astra Serif"/>
        </w:rPr>
        <w:t>»</w:t>
      </w:r>
      <w:r w:rsidR="00616173" w:rsidRPr="000F46FB">
        <w:rPr>
          <w:rFonts w:ascii="PT Astra Serif" w:hAnsi="PT Astra Serif"/>
        </w:rPr>
        <w:t>.</w:t>
      </w:r>
    </w:p>
    <w:p w:rsidR="00F31BBF" w:rsidRPr="000F46FB" w:rsidRDefault="007A5409" w:rsidP="005C204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16. </w:t>
      </w:r>
      <w:r w:rsidR="008D4A03" w:rsidRPr="000F46FB">
        <w:rPr>
          <w:rFonts w:ascii="PT Astra Serif" w:hAnsi="PT Astra Serif"/>
        </w:rPr>
        <w:t>Приложение 2</w:t>
      </w:r>
      <w:r w:rsidR="008D4A03" w:rsidRPr="000F46FB">
        <w:rPr>
          <w:rFonts w:ascii="PT Astra Serif" w:hAnsi="PT Astra Serif"/>
          <w:vertAlign w:val="superscript"/>
        </w:rPr>
        <w:t>8</w:t>
      </w:r>
      <w:r w:rsidR="008D4A03" w:rsidRPr="000F46FB">
        <w:rPr>
          <w:rFonts w:ascii="PT Astra Serif" w:hAnsi="PT Astra Serif"/>
        </w:rPr>
        <w:t xml:space="preserve"> изложить в следующей редакции:</w:t>
      </w:r>
    </w:p>
    <w:p w:rsidR="000B4923" w:rsidRPr="000F46FB" w:rsidRDefault="000B4923" w:rsidP="00421858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2</w:t>
      </w:r>
      <w:r w:rsidR="00F31BBF" w:rsidRPr="000F46FB">
        <w:rPr>
          <w:rFonts w:ascii="PT Astra Serif" w:hAnsi="PT Astra Serif"/>
          <w:vertAlign w:val="superscript"/>
        </w:rPr>
        <w:t>8</w:t>
      </w:r>
    </w:p>
    <w:p w:rsidR="000B4923" w:rsidRPr="000F46FB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8F0FAE" w:rsidRPr="000F46FB" w:rsidRDefault="008F0FAE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0B4923" w:rsidRPr="000F46FB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1A08FE" w:rsidRPr="000F46FB" w:rsidRDefault="001A08FE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0B4923" w:rsidRPr="000F46FB" w:rsidRDefault="007C0137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t xml:space="preserve">государственной программы Ульяновской области «Развитие и модернизация образования </w:t>
      </w:r>
      <w:r w:rsidR="004F7134"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t>в Ульяновской области» на 2014-202</w:t>
      </w:r>
      <w:r w:rsidR="00F31BBF" w:rsidRPr="000F46FB">
        <w:rPr>
          <w:rFonts w:ascii="PT Astra Serif" w:hAnsi="PT Astra Serif"/>
          <w:b/>
          <w:bCs/>
        </w:rPr>
        <w:t>4</w:t>
      </w:r>
      <w:r w:rsidR="000B4923" w:rsidRPr="000F46FB">
        <w:rPr>
          <w:rFonts w:ascii="PT Astra Serif" w:hAnsi="PT Astra Serif"/>
          <w:b/>
          <w:bCs/>
        </w:rPr>
        <w:t xml:space="preserve"> годы с ресурсным обеспечением и государственными заказчиками</w:t>
      </w:r>
    </w:p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202</w:t>
      </w:r>
      <w:r w:rsidR="00F31BBF" w:rsidRPr="000F46FB">
        <w:rPr>
          <w:rFonts w:ascii="PT Astra Serif" w:hAnsi="PT Astra Serif"/>
          <w:b/>
          <w:bCs/>
        </w:rPr>
        <w:t>2</w:t>
      </w:r>
      <w:r w:rsidRPr="000F46FB">
        <w:rPr>
          <w:rFonts w:ascii="PT Astra Serif" w:hAnsi="PT Astra Serif"/>
          <w:b/>
          <w:bCs/>
        </w:rPr>
        <w:t xml:space="preserve"> год </w:t>
      </w:r>
    </w:p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1134"/>
        <w:gridCol w:w="992"/>
        <w:gridCol w:w="2552"/>
        <w:gridCol w:w="1417"/>
        <w:gridCol w:w="1843"/>
      </w:tblGrid>
      <w:tr w:rsidR="000B4923" w:rsidRPr="000F46FB" w:rsidTr="001A08FE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B4923" w:rsidRPr="000F46FB" w:rsidRDefault="00E366D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</w:t>
            </w:r>
            <w:r w:rsidR="000B4923" w:rsidRPr="000F46FB">
              <w:rPr>
                <w:rFonts w:ascii="PT Astra Serif" w:hAnsi="PT Astra Serif" w:cs="Times New Roman"/>
              </w:rPr>
              <w:t>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Контроль-ное событие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366DC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ления контрольного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366DC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="004F7134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тыс. руб.</w:t>
            </w:r>
          </w:p>
        </w:tc>
      </w:tr>
      <w:tr w:rsidR="000B4923" w:rsidRPr="000F46FB" w:rsidTr="001A08FE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B4923" w:rsidRPr="000F46FB" w:rsidRDefault="000B4923" w:rsidP="00F31BBF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F31BBF" w:rsidRPr="000F46FB">
              <w:rPr>
                <w:rFonts w:ascii="PT Astra Serif" w:hAnsi="PT Astra Serif" w:cs="Times New Roman"/>
              </w:rPr>
              <w:t>2</w:t>
            </w:r>
            <w:r w:rsidRPr="000F46FB">
              <w:rPr>
                <w:rFonts w:ascii="PT Astra Serif" w:hAnsi="PT Astra Serif" w:cs="Times New Roman"/>
              </w:rPr>
              <w:t>год</w:t>
            </w:r>
          </w:p>
        </w:tc>
      </w:tr>
    </w:tbl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990"/>
        <w:gridCol w:w="1134"/>
        <w:gridCol w:w="2552"/>
        <w:gridCol w:w="1419"/>
        <w:gridCol w:w="1843"/>
        <w:gridCol w:w="425"/>
      </w:tblGrid>
      <w:tr w:rsidR="000B4923" w:rsidRPr="000F46FB" w:rsidTr="00AD6D62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E366DC" w:rsidP="00A00E6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Цель –</w:t>
            </w:r>
            <w:r w:rsidR="000B4923" w:rsidRPr="000F46FB">
              <w:rPr>
                <w:rFonts w:ascii="PT Astra Serif" w:hAnsi="PT Astra Serif" w:cs="Times New Roman"/>
              </w:rPr>
              <w:t xml:space="preserve">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="00646A56" w:rsidRPr="000F46FB">
              <w:rPr>
                <w:rFonts w:ascii="PT Astra Serif" w:hAnsi="PT Astra Serif" w:cs="Times New Roman"/>
              </w:rPr>
              <w:br/>
            </w:r>
            <w:r w:rsidR="000B4923" w:rsidRPr="000F46FB">
              <w:rPr>
                <w:rFonts w:ascii="PT Astra Serif" w:hAnsi="PT Astra Serif" w:cs="Times New Roman"/>
              </w:rPr>
              <w:t xml:space="preserve">с </w:t>
            </w:r>
            <w:r w:rsidRPr="000F46FB">
              <w:rPr>
                <w:rFonts w:ascii="PT Astra Serif" w:hAnsi="PT Astra Serif" w:cs="Times New Roman"/>
              </w:rPr>
              <w:t xml:space="preserve">федеральным государственным </w:t>
            </w:r>
            <w:r w:rsidR="001D0C84" w:rsidRPr="000F46FB">
              <w:rPr>
                <w:rFonts w:ascii="PT Astra Serif" w:hAnsi="PT Astra Serif" w:cs="Times New Roman"/>
              </w:rPr>
              <w:t xml:space="preserve">образовательным </w:t>
            </w:r>
            <w:r w:rsidRPr="000F46FB">
              <w:rPr>
                <w:rFonts w:ascii="PT Astra Serif" w:hAnsi="PT Astra Serif" w:cs="Times New Roman"/>
              </w:rPr>
              <w:t xml:space="preserve">стандартом (далее – </w:t>
            </w:r>
            <w:r w:rsidR="000B4923" w:rsidRPr="000F46FB">
              <w:rPr>
                <w:rFonts w:ascii="PT Astra Serif" w:hAnsi="PT Astra Serif" w:cs="Times New Roman"/>
              </w:rPr>
              <w:t>ФГОС</w:t>
            </w:r>
            <w:r w:rsidRPr="000F46FB">
              <w:rPr>
                <w:rFonts w:ascii="PT Astra Serif" w:hAnsi="PT Astra Serif" w:cs="Times New Roman"/>
              </w:rPr>
              <w:t>)</w:t>
            </w:r>
          </w:p>
        </w:tc>
      </w:tr>
      <w:tr w:rsidR="000B4923" w:rsidRPr="000F46FB" w:rsidTr="001A08FE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B4923" w:rsidRPr="000F46FB" w:rsidRDefault="000B4923" w:rsidP="00A00E6B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</w:t>
            </w:r>
            <w:r w:rsidR="00B17A7A"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–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="00646A56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0B4923" w:rsidRPr="000F46FB" w:rsidRDefault="000B4923" w:rsidP="00784C09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17A7A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17A7A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</w:t>
            </w:r>
            <w:r w:rsidR="009C7558" w:rsidRPr="000F46FB">
              <w:rPr>
                <w:rFonts w:ascii="PT Astra Serif" w:hAnsi="PT Astra Serif" w:cs="Times New Roman"/>
              </w:rPr>
              <w:t>-</w:t>
            </w:r>
            <w:r w:rsidR="009C7558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стерство)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17A7A" w:rsidRPr="000F46FB" w:rsidRDefault="00B17A7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B17A7A" w:rsidRPr="000F46FB" w:rsidRDefault="00B17A7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B17A7A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</w:t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>оля обучающихся общеобразовательных организаций, обучение которых осуществляется в соотве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t>-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 xml:space="preserve">тствии с требованиями </w:t>
            </w:r>
            <w:hyperlink r:id="rId45" w:history="1">
              <w:r w:rsidR="000B4923"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="000B4923"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0B4923" w:rsidRPr="000F46FB" w:rsidRDefault="000B4923" w:rsidP="001A08FE">
            <w:pPr>
              <w:autoSpaceDE w:val="0"/>
              <w:autoSpaceDN w:val="0"/>
              <w:adjustRightInd w:val="0"/>
              <w:spacing w:line="24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образовательным программам начального общего, основного общего, среднего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общего образования, участвующих во всероссийской олимпиаде школьников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по общеобразовательным предметам, в общей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0B4923" w:rsidRPr="000F46FB" w:rsidRDefault="002E3368" w:rsidP="007558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</w:t>
            </w:r>
            <w:r w:rsidR="0075589D" w:rsidRPr="000F46FB">
              <w:rPr>
                <w:rFonts w:ascii="PT Astra Serif" w:hAnsi="PT Astra Serif" w:cs="Times New Roman"/>
              </w:rPr>
              <w:t>й</w:t>
            </w:r>
            <w:r w:rsidRPr="000F46FB">
              <w:rPr>
                <w:rFonts w:ascii="PT Astra Serif" w:hAnsi="PT Astra Serif" w:cs="Times New Roman"/>
              </w:rPr>
              <w:t xml:space="preserve"> бюджет)</w:t>
            </w:r>
          </w:p>
        </w:tc>
        <w:tc>
          <w:tcPr>
            <w:tcW w:w="1843" w:type="dxa"/>
          </w:tcPr>
          <w:p w:rsidR="000B4923" w:rsidRPr="000F46FB" w:rsidRDefault="00862EBE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5285583,6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районов (городских округов) Ульяновской области (далее </w:t>
            </w:r>
            <w:r w:rsidR="00154A11" w:rsidRPr="000F46FB">
              <w:rPr>
                <w:rFonts w:ascii="PT Astra Serif" w:hAnsi="PT Astra Serif" w:cs="Times New Roman"/>
              </w:rPr>
              <w:t>–</w:t>
            </w:r>
            <w:r w:rsidRPr="000F46FB">
              <w:rPr>
                <w:rFonts w:ascii="PT Astra Serif" w:hAnsi="PT Astra Serif" w:cs="Times New Roman"/>
              </w:rPr>
              <w:t xml:space="preserve">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</w:t>
            </w:r>
            <w:r w:rsidR="00824B6D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824B6D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</w:t>
            </w:r>
            <w:r w:rsidR="00824B6D" w:rsidRPr="000F46FB">
              <w:rPr>
                <w:rFonts w:ascii="PT Astra Serif" w:hAnsi="PT Astra Serif" w:cs="Times New Roman"/>
              </w:rPr>
              <w:t>-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5265887,3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частным общеобразовательным организациям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</w:t>
            </w:r>
            <w:r w:rsidR="00824B6D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с нормативами, установленными </w:t>
            </w:r>
            <w:r w:rsidR="00824B6D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824B6D" w:rsidRPr="000F46FB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9C7558" w:rsidRPr="000F46FB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8151,1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0B4923" w:rsidRPr="000F46FB" w:rsidTr="001A08FE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0B4923" w:rsidRPr="000F46FB" w:rsidRDefault="000B4923" w:rsidP="00EE6FAA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</w:t>
            </w:r>
            <w:r w:rsidR="00BB4832" w:rsidRPr="000F46FB">
              <w:rPr>
                <w:rFonts w:ascii="PT Astra Serif" w:hAnsi="PT Astra Serif" w:cs="Times New Roman"/>
                <w:sz w:val="20"/>
                <w:szCs w:val="20"/>
              </w:rPr>
              <w:t>–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="00B37E36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BB4832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 с ОВЗ и детей-инвалидов школьного возраста;</w:t>
            </w:r>
          </w:p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которым созданы условия для получения качественного начального общего, основного общего, среднего общего образования, </w:t>
            </w:r>
            <w:r w:rsidR="006171AA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в общей численности детей-инвалидов школьного возраста;</w:t>
            </w:r>
          </w:p>
          <w:p w:rsidR="00632494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выпускниковинвалидов 9 и 11 классов, охваченных профориентационной работой, в общей численности выпускников-инвалидо</w:t>
            </w:r>
            <w:r w:rsidR="00721642" w:rsidRPr="000F46FB">
              <w:rPr>
                <w:rFonts w:ascii="PT Astra Serif" w:hAnsi="PT Astra Serif"/>
                <w:sz w:val="20"/>
                <w:szCs w:val="20"/>
              </w:rPr>
              <w:t>в</w:t>
            </w:r>
            <w:r w:rsidR="00632494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632494" w:rsidRPr="000F46FB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BB4832" w:rsidRPr="000F46FB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B4832" w:rsidRPr="000F46FB" w:rsidRDefault="00175733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15809,3</w:t>
            </w:r>
          </w:p>
        </w:tc>
      </w:tr>
      <w:tr w:rsidR="006171AA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171AA" w:rsidRPr="000F46FB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0F46FB" w:rsidRDefault="00175733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14759,6</w:t>
            </w:r>
          </w:p>
        </w:tc>
      </w:tr>
      <w:tr w:rsidR="006171AA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6171AA" w:rsidRPr="000F46FB" w:rsidRDefault="006171AA" w:rsidP="006171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6171AA" w:rsidRPr="000F46FB" w:rsidRDefault="006171AA" w:rsidP="00784C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</w:t>
            </w:r>
            <w:r w:rsidR="00DE5EE8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6171AA" w:rsidRPr="000F46FB" w:rsidRDefault="006171A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6171AA" w:rsidRPr="000F46FB" w:rsidRDefault="006171A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6171AA" w:rsidRPr="000F46FB" w:rsidRDefault="006171A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6171AA" w:rsidRPr="000F46FB" w:rsidRDefault="006171A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6171AA" w:rsidRPr="000F46FB" w:rsidRDefault="006171AA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0F46FB" w:rsidRDefault="006171A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F16FA5" w:rsidRPr="000F46FB">
              <w:rPr>
                <w:rFonts w:ascii="PT Astra Serif" w:hAnsi="PT Astra Serif" w:cs="Times New Roman"/>
                <w:sz w:val="20"/>
                <w:szCs w:val="20"/>
              </w:rPr>
              <w:t>у профессиональному образованию</w:t>
            </w:r>
          </w:p>
        </w:tc>
      </w:tr>
      <w:tr w:rsidR="002752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2752C8" w:rsidRPr="000F46FB" w:rsidRDefault="002752C8" w:rsidP="00F16FA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8D56CD" w:rsidRPr="000F46FB">
              <w:rPr>
                <w:rFonts w:ascii="PT Astra Serif" w:hAnsi="PT Astra Serif" w:cs="Times New Roman"/>
              </w:rPr>
              <w:t>4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752C8" w:rsidRPr="000F46FB" w:rsidRDefault="002752C8" w:rsidP="001A08FE">
            <w:pPr>
              <w:autoSpaceDE w:val="0"/>
              <w:autoSpaceDN w:val="0"/>
              <w:adjustRightInd w:val="0"/>
              <w:spacing w:line="257" w:lineRule="auto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0F46FB" w:rsidRDefault="00EC263A" w:rsidP="001A08FE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28897,9</w:t>
            </w:r>
          </w:p>
        </w:tc>
      </w:tr>
      <w:tr w:rsidR="002752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2752C8" w:rsidRPr="000F46FB" w:rsidRDefault="002752C8" w:rsidP="002752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8D56CD" w:rsidRPr="000F46FB">
              <w:rPr>
                <w:rFonts w:ascii="PT Astra Serif" w:hAnsi="PT Astra Serif" w:cs="Times New Roman"/>
              </w:rPr>
              <w:t>4</w:t>
            </w:r>
          </w:p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2752C8" w:rsidRPr="000F46FB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0F46FB" w:rsidRDefault="00EC263A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28897,9</w:t>
            </w:r>
          </w:p>
        </w:tc>
      </w:tr>
      <w:tr w:rsidR="000B4923" w:rsidRPr="000F46FB" w:rsidTr="001A08FE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0B4923" w:rsidRPr="000F46FB" w:rsidRDefault="000B4923" w:rsidP="001A08FE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0B4923" w:rsidRPr="000F46FB" w:rsidRDefault="000B4923" w:rsidP="001A08FE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0B4923" w:rsidRPr="000F46FB" w:rsidRDefault="000B4923" w:rsidP="001A08FE">
            <w:pPr>
              <w:spacing w:line="245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="00547ABF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бесплатного общего образования детей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0B4923" w:rsidP="002752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</w:t>
            </w:r>
            <w:r w:rsidR="009F2C8C" w:rsidRPr="000F46FB">
              <w:rPr>
                <w:rFonts w:ascii="PT Astra Serif" w:hAnsi="PT Astra Serif" w:cs="Times New Roman"/>
              </w:rPr>
              <w:t>6</w:t>
            </w:r>
          </w:p>
          <w:p w:rsidR="002752C8" w:rsidRPr="000F46FB" w:rsidRDefault="002752C8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2752C8" w:rsidRPr="000F46FB" w:rsidRDefault="002752C8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35853" w:rsidRPr="000F46FB" w:rsidRDefault="008E4527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 xml:space="preserve">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>автобусов, приобретённых общеобразовательными организациями</w:t>
            </w:r>
            <w:r w:rsidR="00735853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0B4923" w:rsidRPr="000F46FB" w:rsidRDefault="00735853" w:rsidP="001A08F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5573,8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5B798E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</w:t>
            </w:r>
            <w:r w:rsidR="000B4923" w:rsidRPr="000F46FB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</w:t>
            </w:r>
            <w:r w:rsidR="008E4527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основное общее или среднее общее образование в форме семейного </w:t>
            </w:r>
            <w:r w:rsidR="008E4527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образования на территории Ульяновской области</w:t>
            </w:r>
            <w:r w:rsidR="007206C8" w:rsidRPr="000F46FB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компенсации затрат</w:t>
            </w:r>
            <w:r w:rsidR="007206C8" w:rsidRPr="000F46FB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8E4527" w:rsidRPr="000F46FB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8E4527" w:rsidRPr="000F46FB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5286,7</w:t>
            </w:r>
          </w:p>
        </w:tc>
      </w:tr>
      <w:tr w:rsidR="000B4923" w:rsidRPr="000F46FB" w:rsidTr="00AD6D62">
        <w:trPr>
          <w:gridAfter w:val="1"/>
          <w:wAfter w:w="425" w:type="dxa"/>
          <w:trHeight w:val="3483"/>
        </w:trPr>
        <w:tc>
          <w:tcPr>
            <w:tcW w:w="523" w:type="dxa"/>
          </w:tcPr>
          <w:p w:rsidR="000B4923" w:rsidRPr="000F46FB" w:rsidRDefault="005B798E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</w:t>
            </w:r>
            <w:r w:rsidR="000B4923" w:rsidRPr="000F46FB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B4923" w:rsidRPr="000F46FB" w:rsidRDefault="000B4923" w:rsidP="00784C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</w:t>
            </w:r>
            <w:r w:rsidR="009C3FD2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</w:t>
            </w:r>
            <w:r w:rsidR="009C3FD2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в данной образовательной организации и проживающих на территории</w:t>
            </w:r>
            <w:r w:rsidR="009A4E8B" w:rsidRPr="000F46FB">
              <w:rPr>
                <w:rFonts w:ascii="PT Astra Serif" w:hAnsi="PT Astra Serif" w:cs="Times New Roman"/>
              </w:rPr>
              <w:t xml:space="preserve"> иного муниципального района</w:t>
            </w:r>
            <w:r w:rsidR="009A4E8B" w:rsidRPr="000F46FB">
              <w:rPr>
                <w:rFonts w:ascii="PT Astra Serif" w:hAnsi="PT Astra Serif" w:cs="Times New Roman"/>
              </w:rPr>
              <w:br/>
              <w:t>(</w:t>
            </w:r>
            <w:r w:rsidRPr="000F46FB">
              <w:rPr>
                <w:rFonts w:ascii="PT Astra Serif" w:hAnsi="PT Astra Serif" w:cs="Times New Roman"/>
              </w:rPr>
              <w:t>городского</w:t>
            </w:r>
            <w:r w:rsidR="009A4E8B" w:rsidRPr="000F46FB">
              <w:rPr>
                <w:rFonts w:ascii="PT Astra Serif" w:hAnsi="PT Astra Serif" w:cs="Times New Roman"/>
              </w:rPr>
              <w:t>)</w:t>
            </w:r>
            <w:r w:rsidRPr="000F46FB">
              <w:rPr>
                <w:rFonts w:ascii="PT Astra Serif" w:hAnsi="PT Astra Serif" w:cs="Times New Roman"/>
              </w:rPr>
              <w:t xml:space="preserve"> округа Ульяновской </w:t>
            </w:r>
            <w:r w:rsidR="009C3FD2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9C3FD2" w:rsidRPr="000F46FB" w:rsidRDefault="009C3FD2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C3FD2" w:rsidRPr="000F46FB" w:rsidRDefault="009C3FD2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9C3FD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9C3FD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9C3F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287,1</w:t>
            </w:r>
          </w:p>
        </w:tc>
      </w:tr>
      <w:tr w:rsidR="000B4923" w:rsidRPr="000F46FB" w:rsidTr="001A08FE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0B4923" w:rsidRPr="000F46FB" w:rsidRDefault="000B4923" w:rsidP="00A00E6B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Задача</w:t>
            </w:r>
            <w:r w:rsidR="009F2C8C"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–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="009A4C7F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общедоступного и бесплатного общего образования детей</w:t>
            </w:r>
          </w:p>
        </w:tc>
      </w:tr>
      <w:tr w:rsidR="009F2C8C" w:rsidRPr="000F46FB" w:rsidTr="00AD6D62">
        <w:trPr>
          <w:gridAfter w:val="1"/>
          <w:wAfter w:w="425" w:type="dxa"/>
          <w:trHeight w:val="389"/>
        </w:trPr>
        <w:tc>
          <w:tcPr>
            <w:tcW w:w="523" w:type="dxa"/>
          </w:tcPr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9F2C8C" w:rsidRPr="000F46FB" w:rsidRDefault="009F2C8C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F2C8C" w:rsidRPr="000F46FB" w:rsidRDefault="009F2C8C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F2C8C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F2C8C" w:rsidRPr="000F46FB" w:rsidRDefault="009F2C8C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F2C8C" w:rsidRPr="000F46FB" w:rsidRDefault="006D055F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F2C8C" w:rsidRPr="000F46FB" w:rsidRDefault="006D055F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F2C8C" w:rsidRPr="000F46FB" w:rsidRDefault="00FB241F" w:rsidP="002500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9F2C8C" w:rsidRPr="000F46FB">
              <w:rPr>
                <w:rFonts w:ascii="PT Astra Serif" w:hAnsi="PT Astra Serif"/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</w:t>
            </w:r>
            <w:r w:rsidR="0023314A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="009F2C8C" w:rsidRPr="000F46FB">
              <w:rPr>
                <w:rFonts w:ascii="PT Astra Serif" w:hAnsi="PT Astra Serif"/>
                <w:sz w:val="20"/>
                <w:szCs w:val="20"/>
              </w:rPr>
              <w:t>дошкольного образования, созданных в ходе реализации государственной программы;</w:t>
            </w:r>
          </w:p>
          <w:p w:rsidR="009F2C8C" w:rsidRPr="000F46FB" w:rsidRDefault="009F2C8C" w:rsidP="007358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9F2C8C" w:rsidRPr="000F46FB" w:rsidRDefault="009F2C8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F2C8C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3035524,1</w:t>
            </w:r>
          </w:p>
        </w:tc>
      </w:tr>
      <w:tr w:rsidR="0023314A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23314A" w:rsidRPr="000F46FB" w:rsidRDefault="0023314A" w:rsidP="00B75D8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в целях обеспечени</w:t>
            </w:r>
            <w:r w:rsidR="00B75D85" w:rsidRPr="000F46FB">
              <w:rPr>
                <w:rFonts w:ascii="PT Astra Serif" w:hAnsi="PT Astra Serif" w:cs="Times New Roman"/>
              </w:rPr>
              <w:t>я</w:t>
            </w:r>
            <w:r w:rsidRPr="000F46FB">
              <w:rPr>
                <w:rFonts w:ascii="PT Astra Serif" w:hAnsi="PT Astra Serif" w:cs="Times New Roman"/>
              </w:rPr>
              <w:t xml:space="preserve">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3314A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3314A" w:rsidRPr="000F46FB" w:rsidRDefault="0023314A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3314A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2688294,8</w:t>
            </w:r>
          </w:p>
        </w:tc>
      </w:tr>
      <w:tr w:rsidR="00B75D85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B75D85" w:rsidRPr="000F46FB" w:rsidRDefault="00B75D85" w:rsidP="00784C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</w:t>
            </w:r>
            <w:r w:rsidRPr="000F46FB">
              <w:rPr>
                <w:rFonts w:ascii="PT Astra Serif" w:hAnsi="PT Astra Serif" w:cs="Times New Roman"/>
              </w:rPr>
              <w:br/>
              <w:t xml:space="preserve">по предоставлению родителям </w:t>
            </w:r>
            <w:r w:rsidRPr="000F46FB">
              <w:rPr>
                <w:rFonts w:ascii="PT Astra Serif" w:hAnsi="PT Astra Serif" w:cs="Times New Roman"/>
              </w:rPr>
              <w:br/>
              <w:t xml:space="preserve">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</w:t>
            </w:r>
            <w:r w:rsidRPr="000F46FB">
              <w:rPr>
                <w:rFonts w:ascii="PT Astra Serif" w:hAnsi="PT Astra Serif" w:cs="Times New Roman"/>
              </w:rPr>
              <w:br/>
              <w:t>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75D85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75D85" w:rsidRPr="000F46FB" w:rsidRDefault="00B75D85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75D85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330000,0</w:t>
            </w:r>
          </w:p>
        </w:tc>
      </w:tr>
      <w:tr w:rsidR="00B75D85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B75D85" w:rsidRPr="000F46FB" w:rsidRDefault="00B75D85" w:rsidP="00784C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75D85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75D85" w:rsidRPr="000F46FB" w:rsidRDefault="00B75D85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0B4923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0B4923" w:rsidRPr="000F46FB" w:rsidRDefault="000B4923" w:rsidP="00442C8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индивидуальным предпринимателям</w:t>
            </w:r>
            <w:r w:rsidR="00442C8D" w:rsidRPr="000F46FB">
              <w:rPr>
                <w:rFonts w:ascii="PT Astra Serif" w:hAnsi="PT Astra Serif" w:cs="Times New Roman"/>
              </w:rPr>
              <w:t xml:space="preserve"> и организациям,</w:t>
            </w:r>
            <w:r w:rsidRPr="000F46FB">
              <w:rPr>
                <w:rFonts w:ascii="PT Astra Serif" w:hAnsi="PT Astra Serif" w:cs="Times New Roman"/>
              </w:rPr>
              <w:t xml:space="preserve"> осуществляющим образовательную деятельность по </w:t>
            </w:r>
            <w:r w:rsidR="00442C8D" w:rsidRPr="000F46FB">
              <w:rPr>
                <w:rFonts w:ascii="PT Astra Serif" w:hAnsi="PT Astra Serif" w:cs="Times New Roman"/>
              </w:rPr>
              <w:t xml:space="preserve">основным общеобразовательным </w:t>
            </w:r>
            <w:r w:rsidRPr="000F46FB">
              <w:rPr>
                <w:rFonts w:ascii="PT Astra Serif" w:hAnsi="PT Astra Serif" w:cs="Times New Roman"/>
              </w:rPr>
              <w:t xml:space="preserve">программам </w:t>
            </w:r>
            <w:r w:rsidR="00442C8D" w:rsidRPr="000F46FB">
              <w:rPr>
                <w:rFonts w:ascii="PT Astra Serif" w:hAnsi="PT Astra Serif" w:cs="Times New Roman"/>
              </w:rPr>
              <w:t>(за исключением государственных и муниципальных учреждений),</w:t>
            </w:r>
            <w:r w:rsidRPr="000F46FB">
              <w:rPr>
                <w:rFonts w:ascii="PT Astra Serif" w:hAnsi="PT Astra Serif" w:cs="Times New Roman"/>
              </w:rPr>
              <w:t xml:space="preserve">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="006E371C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игрушек (за исключением расходов на содержание зданий и оплату коммунальных услуг), в соответствии </w:t>
            </w:r>
            <w:r w:rsidR="006E371C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9D0995" w:rsidRPr="000F46FB" w:rsidRDefault="009D099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D0995" w:rsidRPr="000F46FB" w:rsidRDefault="009D099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9631,5</w:t>
            </w:r>
          </w:p>
        </w:tc>
      </w:tr>
      <w:tr w:rsidR="008D56CD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8D56CD" w:rsidRPr="000F46FB" w:rsidRDefault="008D56CD" w:rsidP="008D56CD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8D56CD" w:rsidRPr="000F46FB" w:rsidRDefault="008D56CD" w:rsidP="008D56CD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8D56CD" w:rsidRPr="000F46FB" w:rsidRDefault="008D56CD" w:rsidP="008D56C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образования детей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организациях;</w:t>
            </w:r>
          </w:p>
          <w:p w:rsidR="00E65F95" w:rsidRPr="00E65F95" w:rsidRDefault="00E65F95" w:rsidP="00E65F9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>обновление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  <w:p w:rsidR="00F066C8" w:rsidRPr="000F46FB" w:rsidRDefault="00F066C8" w:rsidP="00F066C8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8471,0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4600,0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в Ульяновской области  новх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2500,0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6.4.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</w:tcPr>
          <w:p w:rsidR="00F066C8" w:rsidRPr="000F46FB" w:rsidRDefault="00784037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784037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F066C8" w:rsidRPr="000F46FB" w:rsidRDefault="00784037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F066C8" w:rsidRPr="000F46FB" w:rsidTr="00AD6D62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15,0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F066C8" w:rsidRPr="000F46FB" w:rsidRDefault="00F066C8" w:rsidP="00F066C8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F066C8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22,0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5B4945">
        <w:trPr>
          <w:gridAfter w:val="1"/>
          <w:wAfter w:w="425" w:type="dxa"/>
          <w:trHeight w:val="732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Задачи: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обновление состава педагогических работников;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F066C8" w:rsidRPr="000F46FB" w:rsidTr="00D34AA6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«Учитель будущего», направленного на достижение соответствующих результатов реализации федерального проекта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Созданы центры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20%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2%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2470,0</w:t>
            </w:r>
          </w:p>
        </w:tc>
      </w:tr>
      <w:tr w:rsidR="00F066C8" w:rsidRPr="000F46FB" w:rsidTr="00D34AA6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8.1.</w:t>
            </w:r>
          </w:p>
        </w:tc>
        <w:tc>
          <w:tcPr>
            <w:tcW w:w="3367" w:type="dxa"/>
          </w:tcPr>
          <w:p w:rsidR="00F066C8" w:rsidRPr="000F46FB" w:rsidRDefault="00F066C8" w:rsidP="009661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Создание центров непрерывного повышения профессионального мастерства педагогических работников </w:t>
            </w:r>
            <w:r w:rsidR="0096610F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и </w:t>
            </w:r>
            <w:r w:rsidR="0096610F">
              <w:rPr>
                <w:rFonts w:ascii="PT Astra Serif" w:hAnsi="PT Astra Serif"/>
              </w:rPr>
              <w:t>центров оценки профессионального мастерства и квалификации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2021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2470,0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повышения уровня профессионального мастерства педагогических работников системы общего, дополнительного и профессионального образования в форматах непрерывного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20%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прохождения педагогическими работниками систем общего образования и дополнительного образования детей Ульяновской области добровольной независимой оценки профессиональной квалификации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2%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вовлечения в различные формы поддержки и сопровождения в первые три года работы учителей в возрасте до 35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8383229,7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F066C8" w:rsidRPr="000F46FB" w:rsidTr="001A08FE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студентов профессиональных образовательных организаций, обучающихся по очной форме обучения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принимающих участие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конкурсах, целью которых является поддержка социальных инициатив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с использованием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таких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9132,2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Созданы 33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F066C8" w:rsidRPr="00214310" w:rsidRDefault="00F066C8" w:rsidP="00214310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</w:t>
            </w:r>
            <w:r w:rsidR="00214310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изма демонстрационного экзамена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15132,2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F066C8" w:rsidRPr="000F46FB" w:rsidTr="00667B1A">
        <w:trPr>
          <w:gridAfter w:val="1"/>
          <w:wAfter w:w="425" w:type="dxa"/>
          <w:trHeight w:val="666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24553,5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каждого ребенка», направленного на достижение соответствующих результатов реализации федерального проекта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 на территории Ульяновской области детский технопарк «Кванториум».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58 %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35,0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Созданию новых мест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1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58%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3.8.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организациях Ульяновской области 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35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140286,9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общеобразовательных организаций, обеспеченных отдыхом и оздоровлением,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обучающихся общеобразовательных организаций;</w:t>
            </w:r>
          </w:p>
          <w:p w:rsidR="00F066C8" w:rsidRPr="000F46FB" w:rsidRDefault="00F066C8" w:rsidP="00F066C8">
            <w:pPr>
              <w:pStyle w:val="af3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работников государственных органов и государственных учреждений Ульяновской области,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замещающих в них должности, не являющиеся государственными должностями Ульяновской области или должностями госуда-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рственной гражданской службы Ульяновской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области, работников органов местного самоуправления, муниципальных органов и муниципальных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403577,6</w:t>
            </w:r>
          </w:p>
        </w:tc>
      </w:tr>
      <w:tr w:rsidR="00F066C8" w:rsidRPr="000F46FB" w:rsidTr="00AD6D62">
        <w:trPr>
          <w:gridAfter w:val="1"/>
          <w:wAfter w:w="425" w:type="dxa"/>
          <w:trHeight w:val="863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309135,9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87912,6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403577,6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«Интернет»;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организация и обеспечение социально 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рственной программы»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общем количестве пунктов проведения экзаменов 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разработанных программ подготовки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(или) повышения квалификации педагогических работников в области оценки качества образования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(в том числе в области педагогических измерений, анализа и использования результатов оценочных процедур);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заявлений о приёме на обучение по образовательным программам дошкольного образования, представленных в форме электронного документа,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указанных заявлений;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на 1 кв. метр общей площади);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1843669,1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областных государственных учреждений, подведомственных Министерству,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создание условий для укрепления материально-технической базы, эффективного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использования энергетических ресурсов, соблюдения требований пожарной безопасности, выполнения текущегоремонта, а также информатизации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1801744,7</w:t>
            </w:r>
          </w:p>
        </w:tc>
      </w:tr>
      <w:tr w:rsidR="00F066C8" w:rsidRPr="000F46FB" w:rsidTr="00AD6D62">
        <w:trPr>
          <w:gridAfter w:val="1"/>
          <w:wAfter w:w="425" w:type="dxa"/>
          <w:trHeight w:val="60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46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</w:p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Все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образовательные организации, расположенные на территории Ульяновской области, 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1500 детей, обучающихся в 15 %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Все 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образовательные организации, расположенные на территории Ульяновской области, 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1500 детей, обучающихся в 15 %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1861655,5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1852469,1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10803881,9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10794695,5</w:t>
            </w:r>
          </w:p>
        </w:tc>
      </w:tr>
      <w:tr w:rsidR="00F066C8" w:rsidRPr="000F46FB" w:rsidTr="001A08FE">
        <w:tc>
          <w:tcPr>
            <w:tcW w:w="523" w:type="dxa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B4923" w:rsidRPr="000F46FB" w:rsidRDefault="00787077" w:rsidP="00EE6FAA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F46FB">
        <w:rPr>
          <w:rFonts w:ascii="PT Astra Serif" w:hAnsi="PT Astra Serif"/>
          <w:sz w:val="20"/>
          <w:szCs w:val="20"/>
        </w:rPr>
        <w:t>*</w:t>
      </w:r>
      <w:r w:rsidR="000B4923" w:rsidRPr="000F46FB">
        <w:rPr>
          <w:rFonts w:ascii="PT Astra Serif" w:hAnsi="PT Astra Serif"/>
          <w:sz w:val="20"/>
          <w:szCs w:val="20"/>
        </w:rPr>
        <w:t xml:space="preserve">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="00055B0A" w:rsidRPr="000F46FB">
        <w:rPr>
          <w:rFonts w:ascii="PT Astra Serif" w:hAnsi="PT Astra Serif"/>
          <w:sz w:val="20"/>
          <w:szCs w:val="20"/>
        </w:rPr>
        <w:br/>
      </w:r>
      <w:r w:rsidR="000B4923" w:rsidRPr="000F46FB">
        <w:rPr>
          <w:rFonts w:ascii="PT Astra Serif" w:hAnsi="PT Astra Serif"/>
          <w:sz w:val="20"/>
          <w:szCs w:val="20"/>
        </w:rPr>
        <w:t>области.</w:t>
      </w:r>
    </w:p>
    <w:p w:rsidR="000B4923" w:rsidRPr="000F46FB" w:rsidRDefault="000B4923" w:rsidP="00EE6FAA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="00055B0A" w:rsidRPr="000F46FB">
        <w:rPr>
          <w:rFonts w:ascii="PT Astra Serif" w:hAnsi="PT Astra Serif"/>
          <w:sz w:val="20"/>
          <w:szCs w:val="20"/>
        </w:rPr>
        <w:br/>
      </w:r>
      <w:r w:rsidRPr="000F46FB">
        <w:rPr>
          <w:rFonts w:ascii="PT Astra Serif" w:hAnsi="PT Astra Serif"/>
          <w:sz w:val="20"/>
          <w:szCs w:val="20"/>
        </w:rPr>
        <w:t>области.</w:t>
      </w:r>
      <w:r w:rsidR="00C7105D" w:rsidRPr="000F46FB">
        <w:rPr>
          <w:rFonts w:ascii="PT Astra Serif" w:hAnsi="PT Astra Serif"/>
        </w:rPr>
        <w:t>».</w:t>
      </w:r>
    </w:p>
    <w:p w:rsidR="00F31BBF" w:rsidRPr="000F46FB" w:rsidRDefault="007A5409" w:rsidP="00F31BBF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17. </w:t>
      </w:r>
      <w:r w:rsidR="00F31BBF" w:rsidRPr="000F46FB">
        <w:rPr>
          <w:rFonts w:ascii="PT Astra Serif" w:hAnsi="PT Astra Serif"/>
        </w:rPr>
        <w:t>Дополнить приложением 2</w:t>
      </w:r>
      <w:r w:rsidR="00F31BBF" w:rsidRPr="000F46FB">
        <w:rPr>
          <w:rFonts w:ascii="PT Astra Serif" w:hAnsi="PT Astra Serif"/>
          <w:vertAlign w:val="superscript"/>
        </w:rPr>
        <w:t>9</w:t>
      </w:r>
      <w:r w:rsidR="00F31BBF" w:rsidRPr="000F46FB">
        <w:rPr>
          <w:rFonts w:ascii="PT Astra Serif" w:hAnsi="PT Astra Serif"/>
        </w:rPr>
        <w:t xml:space="preserve"> следующего содержания:</w:t>
      </w:r>
    </w:p>
    <w:p w:rsidR="00F31BBF" w:rsidRPr="000F46FB" w:rsidRDefault="00F31BBF" w:rsidP="00F31BBF">
      <w:pPr>
        <w:ind w:firstLine="708"/>
        <w:rPr>
          <w:rFonts w:ascii="PT Astra Serif" w:hAnsi="PT Astra Serif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2</w:t>
      </w:r>
      <w:r w:rsidRPr="000F46FB">
        <w:rPr>
          <w:rFonts w:ascii="PT Astra Serif" w:hAnsi="PT Astra Serif"/>
          <w:vertAlign w:val="superscript"/>
        </w:rPr>
        <w:t>9</w:t>
      </w: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0F46FB">
        <w:rPr>
          <w:rFonts w:ascii="PT Astra Serif" w:hAnsi="PT Astra Serif"/>
          <w:b/>
          <w:bCs/>
        </w:rPr>
        <w:br/>
        <w:t>в Ульяновской области» на 2014-2024 годы с ресурсным обеспечением и государственными заказчиками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202</w:t>
      </w:r>
      <w:r w:rsidR="00A546F4" w:rsidRPr="000F46FB">
        <w:rPr>
          <w:rFonts w:ascii="PT Astra Serif" w:hAnsi="PT Astra Serif"/>
          <w:b/>
          <w:bCs/>
        </w:rPr>
        <w:t>3</w:t>
      </w:r>
      <w:r w:rsidRPr="000F46FB">
        <w:rPr>
          <w:rFonts w:ascii="PT Astra Serif" w:hAnsi="PT Astra Serif"/>
          <w:b/>
          <w:bCs/>
        </w:rPr>
        <w:t xml:space="preserve"> год 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1134"/>
        <w:gridCol w:w="992"/>
        <w:gridCol w:w="2552"/>
        <w:gridCol w:w="1417"/>
        <w:gridCol w:w="1843"/>
      </w:tblGrid>
      <w:tr w:rsidR="00B426E7" w:rsidRPr="000F46FB" w:rsidTr="00601F71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Контроль-ное событие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ления контрольного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="00667B1A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Pr="000F46FB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B426E7" w:rsidRPr="000F46FB" w:rsidTr="00601F71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426E7" w:rsidRPr="000F46FB" w:rsidRDefault="00B426E7" w:rsidP="00A546F4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A546F4" w:rsidRPr="000F46FB">
              <w:rPr>
                <w:rFonts w:ascii="PT Astra Serif" w:hAnsi="PT Astra Serif" w:cs="Times New Roman"/>
              </w:rPr>
              <w:t>3</w:t>
            </w: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</w:tr>
    </w:tbl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1132"/>
        <w:gridCol w:w="1134"/>
        <w:gridCol w:w="2410"/>
        <w:gridCol w:w="1419"/>
        <w:gridCol w:w="1843"/>
        <w:gridCol w:w="425"/>
      </w:tblGrid>
      <w:tr w:rsidR="00B426E7" w:rsidRPr="000F46FB" w:rsidTr="009F4B36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B426E7" w:rsidRPr="000F46FB" w:rsidTr="00601F7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Мини-</w:t>
            </w:r>
            <w:r w:rsidRPr="000F46FB">
              <w:rPr>
                <w:rFonts w:ascii="PT Astra Serif" w:hAnsi="PT Astra Serif" w:cs="Times New Roman"/>
              </w:rPr>
              <w:br/>
              <w:t>стерство)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обучение которых осуществляется в соотве-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тствии с требованиями </w:t>
            </w:r>
            <w:hyperlink r:id="rId47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образовательным программам начального общего, основного общего,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общего образования, участвующих во всероссийской олимпиаде школьников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по общеобразовательным предметам, в общей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5496545,1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</w:t>
            </w:r>
            <w:r w:rsidRPr="000F46FB">
              <w:rPr>
                <w:rFonts w:ascii="PT Astra Serif" w:hAnsi="PT Astra Serif" w:cs="Times New Roman"/>
              </w:rPr>
              <w:br/>
              <w:t>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5476522,8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частным общеобразовательным организациям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 xml:space="preserve">с нормативами, установленными </w:t>
            </w:r>
            <w:r w:rsidRPr="000F46FB">
              <w:rPr>
                <w:rFonts w:ascii="PT Astra Serif" w:hAnsi="PT Astra Serif" w:cs="Times New Roman"/>
              </w:rPr>
              <w:br/>
              <w:t>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8477,1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B426E7" w:rsidRPr="000F46FB" w:rsidTr="00601F71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 с ОВЗ и детей-инвалидов школьного возраста;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которым созданы условия для получения качественного начального общего, основного общего, среднего общего образования,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детей-инвалидов школьного возраста;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инвалидов 9 и 11 классов, охваченных профориентационной работой, в общей численности выпускников-инвалидов;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16399,6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15349,9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</w:t>
            </w:r>
            <w:r w:rsidRPr="000F46FB">
              <w:rPr>
                <w:rFonts w:ascii="PT Astra Serif" w:hAnsi="PT Astra Serif" w:cs="Times New Roman"/>
              </w:rPr>
              <w:br/>
              <w:t>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B426E7" w:rsidRPr="000F46FB" w:rsidRDefault="00B426E7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B426E7" w:rsidRPr="000F46FB" w:rsidRDefault="00B426E7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57" w:lineRule="auto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30053,8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30053,8</w:t>
            </w:r>
          </w:p>
        </w:tc>
      </w:tr>
      <w:tr w:rsidR="00B426E7" w:rsidRPr="000F46FB" w:rsidTr="00601F71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B426E7" w:rsidRPr="000F46FB" w:rsidRDefault="00B426E7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B426E7" w:rsidRPr="000F46FB" w:rsidRDefault="00B426E7" w:rsidP="00601F71">
            <w:pPr>
              <w:spacing w:line="245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автобусов, приобретённых общеобразовательными организациями;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5796,8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</w:t>
            </w:r>
            <w:r w:rsidRPr="000F46FB">
              <w:rPr>
                <w:rFonts w:ascii="PT Astra Serif" w:hAnsi="PT Astra Serif" w:cs="Times New Roman"/>
              </w:rPr>
              <w:br/>
              <w:t xml:space="preserve">основное общее или среднее общее образование в форме семейного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на территории Ульяновской области, компенсации затрат,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5498,2</w:t>
            </w:r>
          </w:p>
        </w:tc>
      </w:tr>
      <w:tr w:rsidR="00B426E7" w:rsidRPr="000F46FB" w:rsidTr="009F4B36">
        <w:trPr>
          <w:gridAfter w:val="1"/>
          <w:wAfter w:w="425" w:type="dxa"/>
          <w:trHeight w:val="348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</w:t>
            </w:r>
            <w:r w:rsidRPr="000F46FB">
              <w:rPr>
                <w:rFonts w:ascii="PT Astra Serif" w:hAnsi="PT Astra Serif" w:cs="Times New Roman"/>
              </w:rPr>
              <w:br/>
              <w:t xml:space="preserve">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</w:t>
            </w:r>
            <w:r w:rsidRPr="000F46FB">
              <w:rPr>
                <w:rFonts w:ascii="PT Astra Serif" w:hAnsi="PT Astra Serif" w:cs="Times New Roman"/>
              </w:rPr>
              <w:br/>
              <w:t xml:space="preserve">в данной образовательной организации и проживающих на территории иного муниципального района </w:t>
            </w:r>
            <w:r w:rsidRPr="000F46FB">
              <w:rPr>
                <w:rFonts w:ascii="PT Astra Serif" w:hAnsi="PT Astra Serif" w:cs="Times New Roman"/>
              </w:rPr>
              <w:br/>
              <w:t xml:space="preserve">(городского) округа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298,6</w:t>
            </w:r>
          </w:p>
        </w:tc>
      </w:tr>
      <w:tr w:rsidR="00B426E7" w:rsidRPr="000F46FB" w:rsidTr="00601F7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  <w:trHeight w:val="389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FB241F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B426E7" w:rsidRPr="000F46FB">
              <w:rPr>
                <w:rFonts w:ascii="PT Astra Serif" w:hAnsi="PT Astra Serif"/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</w:t>
            </w:r>
            <w:r w:rsidR="00B426E7" w:rsidRPr="000F46FB">
              <w:rPr>
                <w:rFonts w:ascii="PT Astra Serif" w:hAnsi="PT Astra Serif"/>
                <w:sz w:val="20"/>
                <w:szCs w:val="20"/>
              </w:rPr>
              <w:br/>
              <w:t>дошкольного образования, созданных в ходе реализации государственной программы;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3153441,1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2795826,5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</w:t>
            </w:r>
            <w:r w:rsidRPr="000F46FB">
              <w:rPr>
                <w:rFonts w:ascii="PT Astra Serif" w:hAnsi="PT Astra Serif" w:cs="Times New Roman"/>
              </w:rPr>
              <w:br/>
              <w:t xml:space="preserve">по предоставлению родителям </w:t>
            </w:r>
            <w:r w:rsidRPr="000F46FB">
              <w:rPr>
                <w:rFonts w:ascii="PT Astra Serif" w:hAnsi="PT Astra Serif" w:cs="Times New Roman"/>
              </w:rPr>
              <w:br/>
              <w:t xml:space="preserve">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</w:t>
            </w:r>
            <w:r w:rsidRPr="000F46FB">
              <w:rPr>
                <w:rFonts w:ascii="PT Astra Serif" w:hAnsi="PT Astra Serif" w:cs="Times New Roman"/>
              </w:rPr>
              <w:br/>
              <w:t>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340000,0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0F46FB">
              <w:rPr>
                <w:rFonts w:ascii="PT Astra Serif" w:hAnsi="PT Astra Serif" w:cs="Times New Roman"/>
              </w:rPr>
              <w:br/>
              <w:t xml:space="preserve">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10016,8</w:t>
            </w:r>
          </w:p>
        </w:tc>
      </w:tr>
      <w:tr w:rsidR="00B426E7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B426E7" w:rsidRPr="000F46FB" w:rsidRDefault="00B426E7" w:rsidP="00601F71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18071,0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9200,0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132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в Ульяновской области  новх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7500,0</w:t>
            </w:r>
          </w:p>
        </w:tc>
      </w:tr>
      <w:tr w:rsidR="00B426E7" w:rsidRPr="000F46FB" w:rsidTr="00601F71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1B6EC2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41,0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C2" w:rsidRPr="000F46FB" w:rsidRDefault="001B6EC2" w:rsidP="001B6EC2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1B6EC2" w:rsidRPr="000F46FB" w:rsidRDefault="001B6EC2" w:rsidP="001B6EC2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1B6EC2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1B6EC2" w:rsidRPr="000F46FB" w:rsidRDefault="001B6EC2" w:rsidP="001B6EC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9F4B36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41,0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</w:tcPr>
          <w:p w:rsidR="001B6EC2" w:rsidRPr="000F46FB" w:rsidRDefault="001B6EC2" w:rsidP="001B6EC2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1B6EC2" w:rsidRPr="000F46FB" w:rsidRDefault="001B6EC2" w:rsidP="001B6EC2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8721207,4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1B6EC2" w:rsidRPr="000F46FB" w:rsidTr="00601F7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1B6EC2" w:rsidRPr="000F46FB" w:rsidRDefault="001B6EC2" w:rsidP="001B6EC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студентов профессиональных образовательных организаций, обучающихся по очной форме обучения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принимающих участие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конкурсах, целью которых является поддержка социальных инициатив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с использованием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таких организаций;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1B6EC2" w:rsidRPr="00667B1A" w:rsidRDefault="001B6EC2" w:rsidP="00667B1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</w:t>
            </w:r>
            <w:r w:rsidR="00667B1A">
              <w:rPr>
                <w:rFonts w:ascii="PT Astra Serif" w:hAnsi="PT Astra Serif" w:cs="Times New Roman"/>
              </w:rPr>
              <w:t>о профессионального образования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1B6EC2" w:rsidRPr="000F46FB" w:rsidRDefault="001B6EC2" w:rsidP="001B6EC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Созданы </w:t>
            </w:r>
            <w:r w:rsidR="005945BF" w:rsidRPr="000F46FB">
              <w:rPr>
                <w:rFonts w:ascii="PT Astra Serif" w:hAnsi="PT Astra Serif" w:cs="Times New Roman"/>
              </w:rPr>
              <w:t>42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  <w:r w:rsidR="00F25B99" w:rsidRPr="000F46FB">
              <w:rPr>
                <w:rFonts w:ascii="PT Astra Serif" w:hAnsi="PT Astra Serif" w:cs="Times New Roman"/>
              </w:rPr>
              <w:t>.</w:t>
            </w:r>
          </w:p>
          <w:p w:rsidR="00F25B99" w:rsidRPr="000F46FB" w:rsidRDefault="00F25B99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bCs/>
              </w:rPr>
              <w:t>В Ульяновской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F25B9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</w:t>
            </w:r>
            <w:r w:rsidR="00F25B99"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5945BF" w:rsidRPr="000F46FB" w:rsidRDefault="005945BF" w:rsidP="005945BF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3367" w:type="dxa"/>
          </w:tcPr>
          <w:p w:rsidR="001B6EC2" w:rsidRPr="000F46FB" w:rsidRDefault="001B6EC2" w:rsidP="001B6EC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667B1A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1B6EC2" w:rsidRPr="000F46FB" w:rsidRDefault="00667B1A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1B6EC2" w:rsidRPr="000F46FB" w:rsidRDefault="00667B1A" w:rsidP="001B6EC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F" w:rsidRPr="000F46FB" w:rsidRDefault="005945BF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В Ульяновской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134" w:type="dxa"/>
          </w:tcPr>
          <w:p w:rsidR="005945BF" w:rsidRPr="000F46FB" w:rsidRDefault="008759F0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31.12.2023</w:t>
            </w:r>
          </w:p>
        </w:tc>
        <w:tc>
          <w:tcPr>
            <w:tcW w:w="2410" w:type="dxa"/>
          </w:tcPr>
          <w:p w:rsidR="005945BF" w:rsidRPr="000F46FB" w:rsidRDefault="00D07A80" w:rsidP="005945B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D07A80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5945BF" w:rsidRPr="000F46FB" w:rsidRDefault="00D07A80" w:rsidP="005945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5945BF" w:rsidRPr="000F46FB" w:rsidRDefault="005945BF" w:rsidP="005945BF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13132,2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мероприятий в сфере образования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24553,5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на территории Ульяновской области детский технопарк 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«Кванториум»</w:t>
            </w:r>
            <w:r w:rsidR="00AE1903" w:rsidRPr="000F46FB">
              <w:rPr>
                <w:rFonts w:ascii="PT Astra Serif" w:hAnsi="PT Astra Serif" w:cs="Times New Roman"/>
              </w:rPr>
              <w:t>.</w:t>
            </w:r>
          </w:p>
          <w:p w:rsidR="00AE1903" w:rsidRPr="000F46FB" w:rsidRDefault="00AE1903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64%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AE1903" w:rsidRPr="000F46FB" w:rsidRDefault="00AE1903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45,0 тыс.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693392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детей в возрасте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5945BF" w:rsidRPr="000F46FB" w:rsidRDefault="005945BF" w:rsidP="005945B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Созданию новых мест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1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64%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3.8.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организациях Ульяновской области 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45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AE1903" w:rsidRPr="000F46FB" w:rsidRDefault="00AE1903" w:rsidP="00AE1903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140286,9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общеобразовательных организаций, обеспеченных отдыхом и оздоровлением,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обучающихся общеобразовательных организаций;</w:t>
            </w:r>
          </w:p>
          <w:p w:rsidR="00AE1903" w:rsidRPr="000F46FB" w:rsidRDefault="00AE1903" w:rsidP="00AE1903">
            <w:pPr>
              <w:pStyle w:val="af3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работников государственных органов и государственных учреждений Ульяновской области,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замещающих в них должности, не являющиеся государственными должностями Ульяновской </w:t>
            </w:r>
            <w:r w:rsidR="00667B1A">
              <w:rPr>
                <w:rFonts w:ascii="PT Astra Serif" w:hAnsi="PT Astra Serif" w:cs="Times New Roman"/>
                <w:sz w:val="20"/>
                <w:szCs w:val="20"/>
              </w:rPr>
              <w:t>области или должностями госуда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рственной гражданской службы Ульяновской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области, работников органов местного самоуправления, муниципальных органов и муниципальных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419459,6</w:t>
            </w:r>
          </w:p>
        </w:tc>
      </w:tr>
      <w:tr w:rsidR="00AE1903" w:rsidRPr="000F46FB" w:rsidTr="009F4B36">
        <w:trPr>
          <w:gridAfter w:val="1"/>
          <w:wAfter w:w="425" w:type="dxa"/>
          <w:trHeight w:val="863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321501,4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91429,1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AE1903" w:rsidRPr="000F46FB" w:rsidRDefault="00AE1903" w:rsidP="00AE1903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419459,6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«Интернет»;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организация и обеспечение социально 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рственной программы»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общем количестве пунктов проведения экзаменов 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разработанных программ подготовки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(или) повышения квалификации педагогических работников в области оценки качества образования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(в том числе в области педагогических измерений, анализа и использования результатов оценочных процедур);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заявлений о приёме на обучение по образовательным программам дошкольного образования, представленных в форме электронного документа,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указанных заявлений;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на 1 кв. метр общей площади);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1915738,9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областных государственных учреждений, подведомственных Министерству,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создание условий для укрепления материально-технической базы, эффективного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использования энергетических ресурсов, соблюдения требований пожарной безопасности, выполнения текущегоремонта, а также информатизации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1873814,5</w:t>
            </w:r>
          </w:p>
        </w:tc>
      </w:tr>
      <w:tr w:rsidR="00AE1903" w:rsidRPr="000F46FB" w:rsidTr="009F4B36">
        <w:trPr>
          <w:gridAfter w:val="1"/>
          <w:wAfter w:w="425" w:type="dxa"/>
          <w:trHeight w:val="60"/>
        </w:trPr>
        <w:tc>
          <w:tcPr>
            <w:tcW w:w="52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48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3" w:rsidRPr="000F46FB" w:rsidRDefault="00AE1903" w:rsidP="00AE1903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2000 детей, обучающихся в 20 %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3" w:rsidRPr="000F46FB" w:rsidRDefault="00AE1903" w:rsidP="00AE1903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AE1903" w:rsidRPr="000F46FB" w:rsidRDefault="00AE1903" w:rsidP="00AE1903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AE1903" w:rsidRPr="000F46FB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AE1903" w:rsidRPr="000F46FB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AE1903" w:rsidRPr="000F46FB" w:rsidRDefault="00AE1903" w:rsidP="00AE1903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2000 детей, обучающихся в 20 %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1927355,3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1918168,9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11221441,4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11212255,0</w:t>
            </w:r>
          </w:p>
        </w:tc>
      </w:tr>
      <w:tr w:rsidR="00AE1903" w:rsidRPr="000F46FB" w:rsidTr="00601F71">
        <w:tc>
          <w:tcPr>
            <w:tcW w:w="523" w:type="dxa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426E7" w:rsidRPr="000F46FB" w:rsidRDefault="00B426E7" w:rsidP="00B426E7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</w:p>
    <w:p w:rsidR="00F31BBF" w:rsidRPr="000F46FB" w:rsidRDefault="00B426E7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  <w:r w:rsidRPr="000F46FB">
        <w:rPr>
          <w:rFonts w:ascii="PT Astra Serif" w:hAnsi="PT Astra Serif"/>
        </w:rPr>
        <w:t>».</w:t>
      </w:r>
    </w:p>
    <w:p w:rsidR="00F31BBF" w:rsidRPr="000F46FB" w:rsidRDefault="009F4B36" w:rsidP="00F31BBF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18. </w:t>
      </w:r>
      <w:r w:rsidR="00F31BBF" w:rsidRPr="000F46FB">
        <w:rPr>
          <w:rFonts w:ascii="PT Astra Serif" w:hAnsi="PT Astra Serif"/>
        </w:rPr>
        <w:t>Дополнить приложением 2</w:t>
      </w:r>
      <w:r w:rsidR="00F31BBF" w:rsidRPr="000F46FB">
        <w:rPr>
          <w:rFonts w:ascii="PT Astra Serif" w:hAnsi="PT Astra Serif"/>
          <w:vertAlign w:val="superscript"/>
        </w:rPr>
        <w:t>10</w:t>
      </w:r>
      <w:r w:rsidR="00F31BBF" w:rsidRPr="000F46FB">
        <w:rPr>
          <w:rFonts w:ascii="PT Astra Serif" w:hAnsi="PT Astra Serif"/>
        </w:rPr>
        <w:t xml:space="preserve"> следующего содержания:</w:t>
      </w: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2</w:t>
      </w:r>
      <w:r w:rsidRPr="000F46FB">
        <w:rPr>
          <w:rFonts w:ascii="PT Astra Serif" w:hAnsi="PT Astra Serif"/>
          <w:vertAlign w:val="superscript"/>
        </w:rPr>
        <w:t>10</w:t>
      </w: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0F46FB">
        <w:rPr>
          <w:rFonts w:ascii="PT Astra Serif" w:hAnsi="PT Astra Serif"/>
          <w:b/>
          <w:bCs/>
        </w:rPr>
        <w:br/>
        <w:t>в Ульяновской области» на 2014-2024 годы с ресурсным обеспечением и государственными заказчиками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на 2024 год 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1134"/>
        <w:gridCol w:w="992"/>
        <w:gridCol w:w="2552"/>
        <w:gridCol w:w="1417"/>
        <w:gridCol w:w="1843"/>
      </w:tblGrid>
      <w:tr w:rsidR="00A91EC6" w:rsidRPr="000F46FB" w:rsidTr="00601F71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Контроль-ное событие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ления контрольного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="00667B1A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Pr="000F46FB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A91EC6" w:rsidRPr="000F46FB" w:rsidTr="00601F71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91EC6" w:rsidRPr="000F46FB" w:rsidRDefault="00A91EC6" w:rsidP="00A91EC6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 год</w:t>
            </w:r>
          </w:p>
        </w:tc>
      </w:tr>
    </w:tbl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990"/>
        <w:gridCol w:w="1134"/>
        <w:gridCol w:w="2552"/>
        <w:gridCol w:w="1419"/>
        <w:gridCol w:w="1843"/>
        <w:gridCol w:w="425"/>
      </w:tblGrid>
      <w:tr w:rsidR="00A91EC6" w:rsidRPr="000F46FB" w:rsidTr="00601F71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A91EC6" w:rsidRPr="000F46FB" w:rsidTr="00601F7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Мини-</w:t>
            </w:r>
            <w:r w:rsidRPr="000F46FB">
              <w:rPr>
                <w:rFonts w:ascii="PT Astra Serif" w:hAnsi="PT Astra Serif" w:cs="Times New Roman"/>
              </w:rPr>
              <w:br/>
              <w:t>стерство)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обучение которых осуществляется в соотве-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тствии с требованиями </w:t>
            </w:r>
            <w:hyperlink r:id="rId49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образовательным программам начального общего, основного общего,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общего образования, участвующих во всероссийской олимпиаде школьников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по общеобразовательным предметам, в общей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5715945,1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</w:t>
            </w:r>
            <w:r w:rsidRPr="000F46FB">
              <w:rPr>
                <w:rFonts w:ascii="PT Astra Serif" w:hAnsi="PT Astra Serif" w:cs="Times New Roman"/>
              </w:rPr>
              <w:br/>
              <w:t>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5695583,7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частным общеобразовательным организациям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 xml:space="preserve">с нормативами, установленными </w:t>
            </w:r>
            <w:r w:rsidRPr="000F46FB">
              <w:rPr>
                <w:rFonts w:ascii="PT Astra Serif" w:hAnsi="PT Astra Serif" w:cs="Times New Roman"/>
              </w:rPr>
              <w:br/>
              <w:t>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8816,2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A91EC6" w:rsidRPr="000F46FB" w:rsidTr="00601F71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 с ОВЗ и детей-инвалидов школьного возраста;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которым созданы условия для получения качественного начального общего, основного общего, среднего общего образования,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детей-инвалидов школьного возраста;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инвалидов 9 и 11 классов, охваченных профориентационной работой, в общей численности выпускников-инвалидов;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17013,6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15963,9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</w:t>
            </w:r>
            <w:r w:rsidRPr="000F46FB">
              <w:rPr>
                <w:rFonts w:ascii="PT Astra Serif" w:hAnsi="PT Astra Serif" w:cs="Times New Roman"/>
              </w:rPr>
              <w:br/>
              <w:t>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57" w:lineRule="auto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31255,9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31255,9</w:t>
            </w:r>
          </w:p>
        </w:tc>
      </w:tr>
      <w:tr w:rsidR="00A91EC6" w:rsidRPr="000F46FB" w:rsidTr="00601F71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A91EC6" w:rsidRPr="000F46FB" w:rsidRDefault="00A91EC6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A91EC6" w:rsidRPr="000F46FB" w:rsidRDefault="00A91EC6" w:rsidP="00601F71">
            <w:pPr>
              <w:spacing w:line="245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автобусов, приобретённых общеобразовательными организациями;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6028,7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</w:t>
            </w:r>
            <w:r w:rsidRPr="000F46FB">
              <w:rPr>
                <w:rFonts w:ascii="PT Astra Serif" w:hAnsi="PT Astra Serif" w:cs="Times New Roman"/>
              </w:rPr>
              <w:br/>
              <w:t xml:space="preserve">основное общее или среднее общее образование в форме семейного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на территории Ульяновской области, компенсации затрат,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5718,1</w:t>
            </w:r>
          </w:p>
        </w:tc>
      </w:tr>
      <w:tr w:rsidR="00A91EC6" w:rsidRPr="000F46FB" w:rsidTr="00601F71">
        <w:trPr>
          <w:gridAfter w:val="1"/>
          <w:wAfter w:w="425" w:type="dxa"/>
          <w:trHeight w:val="348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</w:t>
            </w:r>
            <w:r w:rsidRPr="000F46FB">
              <w:rPr>
                <w:rFonts w:ascii="PT Astra Serif" w:hAnsi="PT Astra Serif" w:cs="Times New Roman"/>
              </w:rPr>
              <w:br/>
              <w:t xml:space="preserve">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</w:t>
            </w:r>
            <w:r w:rsidRPr="000F46FB">
              <w:rPr>
                <w:rFonts w:ascii="PT Astra Serif" w:hAnsi="PT Astra Serif" w:cs="Times New Roman"/>
              </w:rPr>
              <w:br/>
              <w:t xml:space="preserve">в данной образовательной организации и проживающих на территории иного муниципального района </w:t>
            </w:r>
            <w:r w:rsidRPr="000F46FB">
              <w:rPr>
                <w:rFonts w:ascii="PT Astra Serif" w:hAnsi="PT Astra Serif" w:cs="Times New Roman"/>
              </w:rPr>
              <w:br/>
              <w:t xml:space="preserve">(городского) округа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310,6</w:t>
            </w:r>
          </w:p>
        </w:tc>
      </w:tr>
      <w:tr w:rsidR="00A91EC6" w:rsidRPr="000F46FB" w:rsidTr="00601F7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  <w:trHeight w:val="389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FB241F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A91EC6" w:rsidRPr="000F46FB">
              <w:rPr>
                <w:rFonts w:ascii="PT Astra Serif" w:hAnsi="PT Astra Serif"/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</w:t>
            </w:r>
            <w:r w:rsidR="00A91EC6" w:rsidRPr="000F46FB">
              <w:rPr>
                <w:rFonts w:ascii="PT Astra Serif" w:hAnsi="PT Astra Serif"/>
                <w:sz w:val="20"/>
                <w:szCs w:val="20"/>
              </w:rPr>
              <w:br/>
              <w:t>дошкольного образования, созданных в ходе реализации государственной программы;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3275674,9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2907659,6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</w:t>
            </w:r>
            <w:r w:rsidRPr="000F46FB">
              <w:rPr>
                <w:rFonts w:ascii="PT Astra Serif" w:hAnsi="PT Astra Serif" w:cs="Times New Roman"/>
              </w:rPr>
              <w:br/>
              <w:t xml:space="preserve">по предоставлению родителям </w:t>
            </w:r>
            <w:r w:rsidRPr="000F46FB">
              <w:rPr>
                <w:rFonts w:ascii="PT Astra Serif" w:hAnsi="PT Astra Serif" w:cs="Times New Roman"/>
              </w:rPr>
              <w:br/>
              <w:t xml:space="preserve">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</w:t>
            </w:r>
            <w:r w:rsidRPr="000F46FB">
              <w:rPr>
                <w:rFonts w:ascii="PT Astra Serif" w:hAnsi="PT Astra Serif" w:cs="Times New Roman"/>
              </w:rPr>
              <w:br/>
              <w:t>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350000,0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0F46FB">
              <w:rPr>
                <w:rFonts w:ascii="PT Astra Serif" w:hAnsi="PT Astra Serif" w:cs="Times New Roman"/>
              </w:rPr>
              <w:br/>
              <w:t xml:space="preserve">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10417,5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91EC6" w:rsidRPr="000F46FB" w:rsidRDefault="00A91EC6" w:rsidP="00601F71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образования детей</w:t>
            </w:r>
          </w:p>
        </w:tc>
      </w:tr>
      <w:tr w:rsidR="00A91EC6" w:rsidRPr="000F46FB" w:rsidTr="00262181">
        <w:trPr>
          <w:gridAfter w:val="1"/>
          <w:wAfter w:w="425" w:type="dxa"/>
          <w:trHeight w:val="6471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E07F62" w:rsidP="00601F7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Ульяновской области обеспечена возможность изучать предметную область «Технология» и других предметных областей на базе организаций, имеющих высокооснащенныеученико-места , в том числе детских технопарков «Кванториум»</w:t>
            </w:r>
            <w:r w:rsidR="00775206" w:rsidRPr="000F46FB">
              <w:rPr>
                <w:rFonts w:ascii="PT Astra Serif" w:hAnsi="PT Astra Serif"/>
              </w:rPr>
              <w:t>.</w:t>
            </w:r>
          </w:p>
          <w:p w:rsidR="00775206" w:rsidRPr="000F46FB" w:rsidRDefault="0077520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В Ульяновской области для учителей предметной области «Технология» действует система</w:t>
            </w:r>
            <w:r w:rsidRPr="000F46FB">
              <w:rPr>
                <w:rFonts w:ascii="PT Astra Serif" w:hAnsi="PT Astra Serif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</w:t>
            </w:r>
          </w:p>
        </w:tc>
        <w:tc>
          <w:tcPr>
            <w:tcW w:w="1134" w:type="dxa"/>
          </w:tcPr>
          <w:p w:rsidR="00A91EC6" w:rsidRPr="000F46FB" w:rsidRDefault="00E07F62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</w:t>
            </w:r>
            <w:r w:rsidR="00262181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E65F95" w:rsidRPr="00E65F95" w:rsidRDefault="00E65F95" w:rsidP="00E65F9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 xml:space="preserve">обновление содержания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E65F95">
              <w:rPr>
                <w:rFonts w:ascii="PT Astra Serif" w:hAnsi="PT Astra Serif"/>
                <w:sz w:val="20"/>
                <w:szCs w:val="20"/>
              </w:rPr>
              <w:t>и методов обучения предметной области «Технология» и других предметных областей в Ульяновской области;</w:t>
            </w:r>
          </w:p>
          <w:p w:rsidR="00A91EC6" w:rsidRPr="000F46FB" w:rsidRDefault="00262181" w:rsidP="00262181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5971,0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667B1A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4600,0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667B1A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6F5F0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6F5F08" w:rsidRPr="000F46FB" w:rsidRDefault="006F5F08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возможности изучать предметную область «Технология» и других предметных областей на базе организаций, имеющих высокооснащенныеученико-места, в том числе детских технопарков «Кванториум»</w:t>
            </w:r>
          </w:p>
          <w:p w:rsidR="006F5F08" w:rsidRPr="000F46FB" w:rsidRDefault="006F5F08" w:rsidP="006F5F0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6F5F08" w:rsidRPr="000F46FB" w:rsidRDefault="006F5F08" w:rsidP="006F5F08">
            <w:pPr>
              <w:pStyle w:val="af3"/>
              <w:rPr>
                <w:rFonts w:ascii="PT Astra Serif" w:hAnsi="PT Astra Serif"/>
                <w:sz w:val="20"/>
                <w:szCs w:val="20"/>
              </w:rPr>
            </w:pPr>
          </w:p>
          <w:p w:rsidR="006F5F08" w:rsidRPr="000F46FB" w:rsidRDefault="006F5F08" w:rsidP="006F5F08">
            <w:pPr>
              <w:pStyle w:val="af3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Ульяновской области обеспечена возможность изучать предметную область «Технология» и других предметных областей на базе организаций, имеющих высокооснащенныеученико-места , в том числе детских технопарков «Кванториум»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</w:tcPr>
          <w:p w:rsidR="006F5F08" w:rsidRPr="000F46FB" w:rsidRDefault="00E07F62" w:rsidP="006F5F0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F5F08" w:rsidRPr="000F46FB" w:rsidRDefault="00E07F62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6F5F08" w:rsidRPr="000F46FB" w:rsidRDefault="00E07F62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Обеспечение повышения квалификациидля учителей предметной области «Технология»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В Ульяновской области для учителей предметной области «Технология» действует система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вовлечения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AC4CEC">
        <w:trPr>
          <w:gridAfter w:val="1"/>
          <w:wAfter w:w="425" w:type="dxa"/>
          <w:trHeight w:val="234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общеобразовательных программ в сетевой форме в организациях, реализующих программы начального, основного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70% организаций Ульяновской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 не менее чем в 70% общеобразовательных организаций обеспечить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реализацию механизмов вовлечения общественно-деловых объединений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9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чем в 70% общеобразовательных организаций Ульяновской области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134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F3CF9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50,0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775206" w:rsidRPr="000F46FB" w:rsidRDefault="00775206" w:rsidP="00775206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77520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50,0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</w:tcPr>
          <w:p w:rsidR="00775206" w:rsidRPr="000F46FB" w:rsidRDefault="00775206" w:rsidP="00775206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9052789,2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775206" w:rsidRPr="000F46FB" w:rsidTr="00601F7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студентов профессиональных образовательных организаций, обучающихся по очной форме обучения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принимающих участие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конкурсах, целью которых является поддержка социальных инициатив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ОВЗ,в том числе с использованием дистанционных образовательных технологий, в общем количестве таких организаций;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775206" w:rsidRPr="000F46FB" w:rsidTr="00F27AE6">
        <w:trPr>
          <w:gridAfter w:val="1"/>
          <w:wAfter w:w="425" w:type="dxa"/>
          <w:trHeight w:val="2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Созданы 50 мастерских в профессиональных образовательных организациях Ульяновской области, оснащённых современным оборудованием по одной из компетенций.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наставничества.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22 преподавателей (мастеров производственного обучения) сертифицированы в качествеэкспертов Ворлдскиллс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775206" w:rsidRPr="000F46FB" w:rsidRDefault="00775206" w:rsidP="00775206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обучающихся организаций, осуществляющих образовательную деятельность по образовательным программам среднего профессионального образования, в различные формы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Cs/>
                <w:sz w:val="20"/>
                <w:szCs w:val="20"/>
              </w:rPr>
              <w:t>Обеспечение повышения квалификации преподавателей (мастеров производственного обучения) по программам, основанным на опыте Союза Ворлдскиллс Россия, в том числе  сертификация их в качестве экспертов Ворлдскиллс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22 преподавателей (мастеров производственного обучения) сертифицированы в качествеэкспертов Ворлдскиллс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мероприятий в сфере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Предоставление мер социальной поддержки талантливым и одарённым обучающимся, педагогическим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научным работникам образовательных организаций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24553,5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70%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Не менее 53,0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pacing w:val="-2"/>
              </w:rPr>
            </w:pP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наставничества.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детей в возрасте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775206" w:rsidRPr="000F46FB" w:rsidRDefault="00775206" w:rsidP="0077520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7200,0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70%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организациях Ульяновской области 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53,0 тысяч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Вовлечение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Обеспечение возможности освоения обучающимися 5-11 классов Ульяновской области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134636,9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общеобразовательных организаций, обеспеченных отдыхом и оздоровлением,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обучающихся общеобразовательных организаций;</w:t>
            </w:r>
          </w:p>
          <w:p w:rsidR="00775206" w:rsidRPr="000F46FB" w:rsidRDefault="00775206" w:rsidP="00775206">
            <w:pPr>
              <w:pStyle w:val="af3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работников государственных органов и государственных учреждений Ульяновской области,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замещающих в них должности, не являющиеся государственными должностями Ульяновской области или должностями госуда-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рственной гражданской службы Ульяновской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области, работников органов местного самоуправления, муниципальных органов и муниципальных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435976,8</w:t>
            </w:r>
          </w:p>
        </w:tc>
      </w:tr>
      <w:tr w:rsidR="00775206" w:rsidRPr="000F46FB" w:rsidTr="00601F71">
        <w:trPr>
          <w:gridAfter w:val="1"/>
          <w:wAfter w:w="425" w:type="dxa"/>
          <w:trHeight w:val="863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334361,4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95086,3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435976,8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«Интернет»;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организация и обеспечение социально 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рственной программы»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общем количестве пунктов проведения экзаменов 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разработанных программ подготовки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(или) повышения квалификации педагогических работников в области оценки качества образования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(в том числе в области педагогических измерений, анализа и использования результатов оценочных процедур);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заявлений о приёме на обучение по образовательным программам дошкольного образования, представленных в форме электронного документа,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указанных заявлений;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расчётена 1 кв. метр общей площади);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1990691,5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областных государственных учреждений, подведомственных Министерству,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создание условий для укрепления материально-технической базы, эффективного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использования энергетических ресурсов, соблюдения требований пожарной безопасности, выполнения текущегоремонта, а также информатизации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1948767,1</w:t>
            </w:r>
          </w:p>
        </w:tc>
      </w:tr>
      <w:tr w:rsidR="00775206" w:rsidRPr="000F46FB" w:rsidTr="00601F71">
        <w:trPr>
          <w:gridAfter w:val="1"/>
          <w:wAfter w:w="425" w:type="dxa"/>
          <w:trHeight w:val="60"/>
        </w:trPr>
        <w:tc>
          <w:tcPr>
            <w:tcW w:w="52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50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75206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2500 детей, обучающихся в 25 %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775206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2500 детей, обучающихся в 25 %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2002307,9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1993121,5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11638843,0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11629656,6</w:t>
            </w:r>
          </w:p>
        </w:tc>
      </w:tr>
      <w:tr w:rsidR="00775206" w:rsidRPr="000F46FB" w:rsidTr="00601F71">
        <w:tc>
          <w:tcPr>
            <w:tcW w:w="523" w:type="dxa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A91EC6" w:rsidRPr="000F46FB" w:rsidRDefault="00A91EC6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</w:p>
    <w:p w:rsidR="00A91EC6" w:rsidRPr="000F46FB" w:rsidRDefault="00A91EC6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  <w:r w:rsidR="001363DF" w:rsidRPr="000F46FB">
        <w:rPr>
          <w:rFonts w:ascii="PT Astra Serif" w:hAnsi="PT Astra Serif"/>
        </w:rPr>
        <w:t>».</w:t>
      </w:r>
    </w:p>
    <w:p w:rsidR="000B4923" w:rsidRDefault="00C36EDB" w:rsidP="001363DF">
      <w:pPr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C804D1">
        <w:rPr>
          <w:rFonts w:ascii="PT Astra Serif" w:hAnsi="PT Astra Serif"/>
        </w:rPr>
        <w:t>19</w:t>
      </w:r>
      <w:r w:rsidR="000B4923" w:rsidRPr="000F46FB">
        <w:rPr>
          <w:rFonts w:ascii="PT Astra Serif" w:hAnsi="PT Astra Serif"/>
        </w:rPr>
        <w:t>. Приложение № 4</w:t>
      </w:r>
      <w:r w:rsidR="000B4923" w:rsidRPr="000F46FB">
        <w:rPr>
          <w:rFonts w:ascii="PT Astra Serif" w:hAnsi="PT Astra Serif"/>
          <w:vertAlign w:val="superscript"/>
        </w:rPr>
        <w:t xml:space="preserve">2  </w:t>
      </w:r>
      <w:r w:rsidR="000B4923" w:rsidRPr="000F46FB">
        <w:rPr>
          <w:rFonts w:ascii="PT Astra Serif" w:hAnsi="PT Astra Serif"/>
        </w:rPr>
        <w:t>изложить в следующей редакции:</w:t>
      </w:r>
    </w:p>
    <w:p w:rsidR="00E82613" w:rsidRPr="00E82613" w:rsidRDefault="00E82613" w:rsidP="001363DF">
      <w:pPr>
        <w:jc w:val="both"/>
        <w:rPr>
          <w:rFonts w:ascii="PT Astra Serif" w:hAnsi="PT Astra Serif"/>
          <w:vertAlign w:val="superscript"/>
        </w:rPr>
      </w:pPr>
    </w:p>
    <w:p w:rsidR="000B4923" w:rsidRPr="000F46FB" w:rsidRDefault="000B4923" w:rsidP="008419EF">
      <w:pPr>
        <w:ind w:left="10915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4</w:t>
      </w:r>
      <w:r w:rsidRPr="005F30D6">
        <w:rPr>
          <w:rFonts w:ascii="PT Astra Serif" w:hAnsi="PT Astra Serif"/>
          <w:vertAlign w:val="superscript"/>
        </w:rPr>
        <w:t>2</w:t>
      </w:r>
    </w:p>
    <w:p w:rsidR="000B4923" w:rsidRPr="000F46FB" w:rsidRDefault="000B4923" w:rsidP="008419EF">
      <w:pPr>
        <w:ind w:left="10915"/>
        <w:jc w:val="center"/>
        <w:rPr>
          <w:rFonts w:ascii="PT Astra Serif" w:hAnsi="PT Astra Serif"/>
        </w:rPr>
      </w:pPr>
    </w:p>
    <w:p w:rsidR="000B4923" w:rsidRPr="000F46FB" w:rsidRDefault="000B4923" w:rsidP="008419EF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0B4923" w:rsidRPr="000F46FB" w:rsidRDefault="000B4923" w:rsidP="000B4923">
      <w:pPr>
        <w:rPr>
          <w:rFonts w:ascii="PT Astra Serif" w:hAnsi="PT Astra Serif"/>
          <w:b/>
          <w:bCs/>
          <w:sz w:val="24"/>
        </w:rPr>
      </w:pPr>
    </w:p>
    <w:p w:rsidR="000B4923" w:rsidRPr="000F46FB" w:rsidRDefault="00C36EDB" w:rsidP="00C36EDB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ОЖИДАЕМЫЙ ЭФФЕКТ </w:t>
      </w:r>
      <w:r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t xml:space="preserve">от реализациигосударственной программы Ульяновской области «Развитие и модернизация образования </w:t>
      </w:r>
    </w:p>
    <w:p w:rsidR="000B4923" w:rsidRPr="000F46FB" w:rsidRDefault="000B4923" w:rsidP="000B4923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в Ульяновской области» на 2014-202</w:t>
      </w:r>
      <w:r w:rsidR="00F1682A" w:rsidRPr="000F46FB">
        <w:rPr>
          <w:rFonts w:ascii="PT Astra Serif" w:hAnsi="PT Astra Serif"/>
          <w:b/>
          <w:bCs/>
        </w:rPr>
        <w:t>4</w:t>
      </w:r>
      <w:r w:rsidRPr="000F46FB">
        <w:rPr>
          <w:rFonts w:ascii="PT Astra Serif" w:hAnsi="PT Astra Serif"/>
          <w:b/>
          <w:bCs/>
        </w:rPr>
        <w:t xml:space="preserve"> годы с разбивкой по годам</w:t>
      </w:r>
    </w:p>
    <w:p w:rsidR="00850E40" w:rsidRPr="000F46FB" w:rsidRDefault="00850E40" w:rsidP="000B4923">
      <w:pPr>
        <w:jc w:val="center"/>
        <w:rPr>
          <w:rFonts w:ascii="PT Astra Serif" w:hAnsi="PT Astra Serif"/>
          <w:b/>
          <w:bCs/>
        </w:rPr>
      </w:pPr>
    </w:p>
    <w:p w:rsidR="000B4923" w:rsidRPr="000F46FB" w:rsidRDefault="000B4923" w:rsidP="000B4923">
      <w:pPr>
        <w:jc w:val="center"/>
        <w:rPr>
          <w:rFonts w:ascii="PT Astra Serif" w:hAnsi="PT Astra Serif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5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№</w:t>
            </w:r>
            <w:r w:rsidRPr="000F46FB">
              <w:rPr>
                <w:rFonts w:ascii="PT Astra Serif" w:hAnsi="PT Astra Serif"/>
              </w:rPr>
              <w:br/>
              <w:t xml:space="preserve">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2A0466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Значение показателя по годам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rPr>
                <w:rFonts w:ascii="PT Astra Serif" w:hAnsi="PT Astra Serif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2024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2A0466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12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D519B4" w:rsidP="00CF7D1C">
            <w:pPr>
              <w:pStyle w:val="1"/>
              <w:rPr>
                <w:rFonts w:ascii="PT Astra Serif" w:hAnsi="PT Astra Serif"/>
                <w:color w:val="auto"/>
              </w:rPr>
            </w:pPr>
            <w:hyperlink w:anchor="sub_1001" w:history="1">
              <w:r w:rsidR="002A0466" w:rsidRPr="000F46FB">
                <w:rPr>
                  <w:rStyle w:val="af5"/>
                  <w:rFonts w:ascii="PT Astra Serif" w:eastAsia="MS Gothic" w:hAnsi="PT Astra Serif"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 xml:space="preserve"> «Развитие общего образования детей в Ульяновской области»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государственных гарантий реализации прав на получение общедоступного и бесплатного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Обеспечение соответствия условий реализации образовательных программ начального общего, основного общего и среднего общего образования требованиям ФГОС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Предоставление детям с ОВЗ и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в общеобразовательных организациях универсальной безбарьерной среды для инклюзивного образования детей-инвалидов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условий для обучения обучающихся общеобразовательных организаций в одну смену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97,8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D519B4" w:rsidP="00CF7D1C">
            <w:pPr>
              <w:pStyle w:val="1"/>
              <w:rPr>
                <w:rFonts w:ascii="PT Astra Serif" w:hAnsi="PT Astra Serif"/>
                <w:color w:val="auto"/>
              </w:rPr>
            </w:pPr>
            <w:hyperlink w:anchor="sub_1002" w:history="1">
              <w:r w:rsidR="002A0466" w:rsidRPr="000F46FB">
                <w:rPr>
                  <w:rStyle w:val="af5"/>
                  <w:rFonts w:ascii="PT Astra Serif" w:eastAsia="MS Gothic" w:hAnsi="PT Astra Serif"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 xml:space="preserve">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трудоустройства по полученной профессии, специальности среднего профессионального образования выпускников профессиональных образовательных организаций, обучающихся по очной форме обучения, в течение одного года после окончания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67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Увеличение доли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34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D519B4" w:rsidP="00CF7D1C">
            <w:pPr>
              <w:pStyle w:val="1"/>
              <w:rPr>
                <w:rFonts w:ascii="PT Astra Serif" w:hAnsi="PT Astra Serif"/>
                <w:color w:val="auto"/>
              </w:rPr>
            </w:pPr>
            <w:hyperlink w:anchor="sub_108" w:history="1">
              <w:r w:rsidR="002A0466" w:rsidRPr="000F46FB">
                <w:rPr>
                  <w:rStyle w:val="af5"/>
                  <w:rFonts w:ascii="PT Astra Serif" w:eastAsia="MS Gothic" w:hAnsi="PT Astra Serif"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 xml:space="preserve"> «Развитие дополнительного образования детей и реализация мероприятий молодёжной политики»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Создание условий для получения детьми в возрасте от 5 до 18 лет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83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Создание условий для получения детьми-инвалидов и детьми с ОВЗ в возрасте от 5 до 18 лет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70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Увеличение доли молодых людей в возрасте от 14 до 30 лет, участвующих в деятельности молодёжных общественных объединений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D519B4" w:rsidP="00CF7D1C">
            <w:pPr>
              <w:pStyle w:val="1"/>
              <w:rPr>
                <w:rFonts w:ascii="PT Astra Serif" w:hAnsi="PT Astra Serif"/>
                <w:color w:val="auto"/>
              </w:rPr>
            </w:pPr>
            <w:hyperlink w:anchor="sub_1006" w:history="1">
              <w:r w:rsidR="002A0466" w:rsidRPr="000F46FB">
                <w:rPr>
                  <w:rStyle w:val="af5"/>
                  <w:rFonts w:ascii="PT Astra Serif" w:eastAsia="MS Gothic" w:hAnsi="PT Astra Serif"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 xml:space="preserve"> «Организация отдыха, оздоровления детей и работников бюджетной сферы в Ульяновской области»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3" w:name="sub_738"/>
            <w:r w:rsidRPr="000F46FB">
              <w:rPr>
                <w:rFonts w:ascii="PT Astra Serif" w:hAnsi="PT Astra Serif"/>
              </w:rPr>
              <w:t>11.</w:t>
            </w:r>
            <w:bookmarkEnd w:id="3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Организация и обеспечение отдыха и оздоровления детей, обучающихся в общеобразовательных организациях, находящихся на территории Ульяновской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4" w:name="sub_739"/>
            <w:r w:rsidRPr="000F46FB">
              <w:rPr>
                <w:rFonts w:ascii="PT Astra Serif" w:hAnsi="PT Astra Serif"/>
              </w:rPr>
              <w:t>12.</w:t>
            </w:r>
            <w:bookmarkEnd w:id="3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условий для реализации работниками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права на оздоровление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D519B4" w:rsidP="00CF7D1C">
            <w:pPr>
              <w:pStyle w:val="1"/>
              <w:rPr>
                <w:rFonts w:ascii="PT Astra Serif" w:hAnsi="PT Astra Serif"/>
                <w:color w:val="auto"/>
              </w:rPr>
            </w:pPr>
            <w:hyperlink w:anchor="sub_1007" w:history="1">
              <w:r w:rsidR="002A0466" w:rsidRPr="000F46FB">
                <w:rPr>
                  <w:rStyle w:val="af5"/>
                  <w:rFonts w:ascii="PT Astra Serif" w:eastAsia="MS Gothic" w:hAnsi="PT Astra Serif"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 xml:space="preserve"> «Обеспечение реализации государственной программы»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функционирования системы мониторинга оценки образовательных результатов на федеральном, региональном и муниципальном уровнях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5" w:name="sub_155"/>
            <w:r w:rsidRPr="000F46FB">
              <w:rPr>
                <w:rFonts w:ascii="PT Astra Serif" w:hAnsi="PT Astra Serif"/>
              </w:rPr>
              <w:t>14.</w:t>
            </w:r>
            <w:bookmarkEnd w:id="3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доли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Федерации,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</w:tr>
      <w:tr w:rsidR="002A0466" w:rsidRPr="000F46FB" w:rsidTr="002A0466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6" w:name="sub_156"/>
            <w:r w:rsidRPr="000F46FB">
              <w:rPr>
                <w:rFonts w:ascii="PT Astra Serif" w:hAnsi="PT Astra Serif"/>
              </w:rPr>
              <w:t>15.</w:t>
            </w:r>
            <w:bookmarkEnd w:id="3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400</w:t>
            </w:r>
          </w:p>
        </w:tc>
      </w:tr>
      <w:tr w:rsidR="002A0466" w:rsidRPr="000F46FB" w:rsidTr="002A04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достижения плановых значений целевых индикаторов государственной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466" w:rsidRPr="000F46FB" w:rsidRDefault="002A0466" w:rsidP="002A046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A0466" w:rsidRPr="000F46FB" w:rsidRDefault="002A0466" w:rsidP="002A046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A0466" w:rsidRPr="000F46FB" w:rsidRDefault="002A0466" w:rsidP="002A046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F46F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13E76" w:rsidRDefault="00E13E76" w:rsidP="00F739DB">
      <w:pPr>
        <w:jc w:val="center"/>
        <w:rPr>
          <w:rFonts w:ascii="PT Astra Serif" w:hAnsi="PT Astra Serif"/>
        </w:rPr>
      </w:pPr>
    </w:p>
    <w:p w:rsidR="00E13E76" w:rsidRDefault="00E13E76" w:rsidP="00F739DB">
      <w:pPr>
        <w:jc w:val="center"/>
        <w:rPr>
          <w:rFonts w:ascii="PT Astra Serif" w:hAnsi="PT Astra Serif"/>
        </w:rPr>
      </w:pPr>
    </w:p>
    <w:p w:rsidR="00D14E8B" w:rsidRDefault="00D14E8B" w:rsidP="00F739DB">
      <w:pPr>
        <w:jc w:val="center"/>
        <w:rPr>
          <w:rFonts w:ascii="PT Astra Serif" w:hAnsi="PT Astra Serif"/>
        </w:rPr>
      </w:pPr>
    </w:p>
    <w:p w:rsidR="00B028B3" w:rsidRPr="00F76A7C" w:rsidRDefault="00B028B3" w:rsidP="00F739DB">
      <w:pPr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________________</w:t>
      </w:r>
    </w:p>
    <w:p w:rsidR="00B028B3" w:rsidRPr="00F76A7C" w:rsidRDefault="00B028B3" w:rsidP="008C4571">
      <w:pPr>
        <w:rPr>
          <w:rFonts w:ascii="PT Astra Serif" w:hAnsi="PT Astra Serif"/>
        </w:rPr>
        <w:sectPr w:rsidR="00B028B3" w:rsidRPr="00F76A7C" w:rsidSect="000F46FB">
          <w:headerReference w:type="default" r:id="rId51"/>
          <w:pgSz w:w="16838" w:h="11906" w:orient="landscape"/>
          <w:pgMar w:top="1418" w:right="395" w:bottom="1135" w:left="1134" w:header="1134" w:footer="454" w:gutter="0"/>
          <w:cols w:space="708"/>
          <w:docGrid w:linePitch="381"/>
        </w:sectPr>
      </w:pPr>
    </w:p>
    <w:p w:rsidR="009A2830" w:rsidRPr="00F76A7C" w:rsidRDefault="009A2830" w:rsidP="00DD2EA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0"/>
          <w:szCs w:val="20"/>
        </w:rPr>
      </w:pPr>
    </w:p>
    <w:sectPr w:rsidR="009A2830" w:rsidRPr="00F76A7C" w:rsidSect="00DD2EA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62" w:rsidRDefault="00CC5162">
      <w:r>
        <w:separator/>
      </w:r>
    </w:p>
  </w:endnote>
  <w:endnote w:type="continuationSeparator" w:id="1">
    <w:p w:rsidR="00CC5162" w:rsidRDefault="00CC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62" w:rsidRDefault="00CC5162">
      <w:r>
        <w:separator/>
      </w:r>
    </w:p>
  </w:footnote>
  <w:footnote w:type="continuationSeparator" w:id="1">
    <w:p w:rsidR="00CC5162" w:rsidRDefault="00CC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A8" w:rsidRDefault="00D519B4">
    <w:pPr>
      <w:pStyle w:val="a3"/>
      <w:jc w:val="center"/>
    </w:pPr>
    <w:r>
      <w:fldChar w:fldCharType="begin"/>
    </w:r>
    <w:r w:rsidR="00CB6DA8">
      <w:instrText>PAGE   \* MERGEFORMAT</w:instrText>
    </w:r>
    <w:r>
      <w:fldChar w:fldCharType="separate"/>
    </w:r>
    <w:r w:rsidR="00CB6DA8">
      <w:rPr>
        <w:noProof/>
      </w:rPr>
      <w:t>2</w:t>
    </w:r>
    <w:r>
      <w:rPr>
        <w:noProof/>
      </w:rPr>
      <w:fldChar w:fldCharType="end"/>
    </w:r>
  </w:p>
  <w:p w:rsidR="00CB6DA8" w:rsidRDefault="00CB6DA8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A8" w:rsidRDefault="00D519B4">
    <w:pPr>
      <w:pStyle w:val="a3"/>
      <w:jc w:val="center"/>
    </w:pPr>
    <w:r>
      <w:fldChar w:fldCharType="begin"/>
    </w:r>
    <w:r w:rsidR="00CB6DA8">
      <w:instrText>PAGE   \* MERGEFORMAT</w:instrText>
    </w:r>
    <w:r>
      <w:fldChar w:fldCharType="separate"/>
    </w:r>
    <w:r w:rsidR="002D4577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203224"/>
      <w:docPartObj>
        <w:docPartGallery w:val="Page Numbers (Top of Page)"/>
        <w:docPartUnique/>
      </w:docPartObj>
    </w:sdtPr>
    <w:sdtContent>
      <w:p w:rsidR="00CB6DA8" w:rsidRDefault="00D519B4">
        <w:pPr>
          <w:pStyle w:val="a3"/>
          <w:jc w:val="center"/>
        </w:pPr>
        <w:r>
          <w:fldChar w:fldCharType="begin"/>
        </w:r>
        <w:r w:rsidR="00CB6DA8">
          <w:instrText xml:space="preserve"> PAGE   \* MERGEFORMAT </w:instrText>
        </w:r>
        <w:r>
          <w:fldChar w:fldCharType="separate"/>
        </w:r>
        <w:r w:rsidR="00B156CA">
          <w:rPr>
            <w:noProof/>
          </w:rPr>
          <w:t>248</w:t>
        </w:r>
        <w:r>
          <w:rPr>
            <w:noProof/>
          </w:rPr>
          <w:fldChar w:fldCharType="end"/>
        </w:r>
      </w:p>
    </w:sdtContent>
  </w:sdt>
  <w:p w:rsidR="00CB6DA8" w:rsidRDefault="00CB6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37CE"/>
    <w:rsid w:val="0003398D"/>
    <w:rsid w:val="00034560"/>
    <w:rsid w:val="00034563"/>
    <w:rsid w:val="000352F7"/>
    <w:rsid w:val="000359DA"/>
    <w:rsid w:val="00035BC7"/>
    <w:rsid w:val="0003767E"/>
    <w:rsid w:val="00041236"/>
    <w:rsid w:val="00042296"/>
    <w:rsid w:val="00042A41"/>
    <w:rsid w:val="00042EA7"/>
    <w:rsid w:val="000437E3"/>
    <w:rsid w:val="00045485"/>
    <w:rsid w:val="0004648C"/>
    <w:rsid w:val="00046EDD"/>
    <w:rsid w:val="000470A6"/>
    <w:rsid w:val="000475CE"/>
    <w:rsid w:val="000477BD"/>
    <w:rsid w:val="00047AD9"/>
    <w:rsid w:val="00051572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55F5"/>
    <w:rsid w:val="000657B3"/>
    <w:rsid w:val="0006670D"/>
    <w:rsid w:val="00066B5E"/>
    <w:rsid w:val="00066E43"/>
    <w:rsid w:val="0006749F"/>
    <w:rsid w:val="00067A8B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2236"/>
    <w:rsid w:val="00082888"/>
    <w:rsid w:val="00082DC4"/>
    <w:rsid w:val="0008303C"/>
    <w:rsid w:val="0008311C"/>
    <w:rsid w:val="000834CE"/>
    <w:rsid w:val="00083E0C"/>
    <w:rsid w:val="00085279"/>
    <w:rsid w:val="00087D18"/>
    <w:rsid w:val="00091CCF"/>
    <w:rsid w:val="00092E97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D13"/>
    <w:rsid w:val="000D546C"/>
    <w:rsid w:val="000D7067"/>
    <w:rsid w:val="000D7C4A"/>
    <w:rsid w:val="000D7CBE"/>
    <w:rsid w:val="000E0000"/>
    <w:rsid w:val="000E0425"/>
    <w:rsid w:val="000E0D4D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549"/>
    <w:rsid w:val="000F0AC4"/>
    <w:rsid w:val="000F0AF5"/>
    <w:rsid w:val="000F0EA3"/>
    <w:rsid w:val="000F1331"/>
    <w:rsid w:val="000F133E"/>
    <w:rsid w:val="000F2BB3"/>
    <w:rsid w:val="000F304A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1071A"/>
    <w:rsid w:val="001110BB"/>
    <w:rsid w:val="00111469"/>
    <w:rsid w:val="00111921"/>
    <w:rsid w:val="00112A90"/>
    <w:rsid w:val="00113D54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41FD"/>
    <w:rsid w:val="0014433E"/>
    <w:rsid w:val="00145038"/>
    <w:rsid w:val="001452DB"/>
    <w:rsid w:val="00146234"/>
    <w:rsid w:val="001463A0"/>
    <w:rsid w:val="001463BF"/>
    <w:rsid w:val="00146F13"/>
    <w:rsid w:val="00147728"/>
    <w:rsid w:val="00147ACC"/>
    <w:rsid w:val="00147EF8"/>
    <w:rsid w:val="00150570"/>
    <w:rsid w:val="001511D7"/>
    <w:rsid w:val="00151381"/>
    <w:rsid w:val="0015142D"/>
    <w:rsid w:val="00151EE2"/>
    <w:rsid w:val="00154A11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EC2"/>
    <w:rsid w:val="001B7585"/>
    <w:rsid w:val="001B76B8"/>
    <w:rsid w:val="001B78A0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42E"/>
    <w:rsid w:val="001C7C9C"/>
    <w:rsid w:val="001C7DA1"/>
    <w:rsid w:val="001D0C84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CF0"/>
    <w:rsid w:val="00205209"/>
    <w:rsid w:val="00205605"/>
    <w:rsid w:val="002058AC"/>
    <w:rsid w:val="0020628D"/>
    <w:rsid w:val="002063A0"/>
    <w:rsid w:val="00207B38"/>
    <w:rsid w:val="002101A2"/>
    <w:rsid w:val="00210F59"/>
    <w:rsid w:val="002117B4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D6B"/>
    <w:rsid w:val="002302AD"/>
    <w:rsid w:val="002310A6"/>
    <w:rsid w:val="002320D0"/>
    <w:rsid w:val="00232C6A"/>
    <w:rsid w:val="00232EC3"/>
    <w:rsid w:val="00233137"/>
    <w:rsid w:val="0023314A"/>
    <w:rsid w:val="0023320C"/>
    <w:rsid w:val="00233734"/>
    <w:rsid w:val="00235E0E"/>
    <w:rsid w:val="002407B2"/>
    <w:rsid w:val="002416C3"/>
    <w:rsid w:val="00241D26"/>
    <w:rsid w:val="00242196"/>
    <w:rsid w:val="00242494"/>
    <w:rsid w:val="00242D39"/>
    <w:rsid w:val="00242EE1"/>
    <w:rsid w:val="00244546"/>
    <w:rsid w:val="002451B5"/>
    <w:rsid w:val="00245325"/>
    <w:rsid w:val="00245565"/>
    <w:rsid w:val="00245CB6"/>
    <w:rsid w:val="00245D89"/>
    <w:rsid w:val="00245F59"/>
    <w:rsid w:val="0024612E"/>
    <w:rsid w:val="00246285"/>
    <w:rsid w:val="00246A34"/>
    <w:rsid w:val="00247BAE"/>
    <w:rsid w:val="00250076"/>
    <w:rsid w:val="00250327"/>
    <w:rsid w:val="0025045C"/>
    <w:rsid w:val="002508A1"/>
    <w:rsid w:val="0025169E"/>
    <w:rsid w:val="002527B2"/>
    <w:rsid w:val="00252A33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34F9"/>
    <w:rsid w:val="002835DB"/>
    <w:rsid w:val="00284E27"/>
    <w:rsid w:val="0028577F"/>
    <w:rsid w:val="00286253"/>
    <w:rsid w:val="00286449"/>
    <w:rsid w:val="00286B44"/>
    <w:rsid w:val="0029095B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42F0"/>
    <w:rsid w:val="002D4577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7709"/>
    <w:rsid w:val="00341393"/>
    <w:rsid w:val="00341A96"/>
    <w:rsid w:val="00341F5A"/>
    <w:rsid w:val="00342533"/>
    <w:rsid w:val="0034365D"/>
    <w:rsid w:val="00343962"/>
    <w:rsid w:val="003450FB"/>
    <w:rsid w:val="003451EE"/>
    <w:rsid w:val="0034572C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6BF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7F6"/>
    <w:rsid w:val="00371DAE"/>
    <w:rsid w:val="0037263F"/>
    <w:rsid w:val="003732A8"/>
    <w:rsid w:val="0037393A"/>
    <w:rsid w:val="00373B21"/>
    <w:rsid w:val="00373C65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72C0"/>
    <w:rsid w:val="003873A0"/>
    <w:rsid w:val="0039005F"/>
    <w:rsid w:val="00390233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3D5D"/>
    <w:rsid w:val="003B3E3A"/>
    <w:rsid w:val="003B4469"/>
    <w:rsid w:val="003B6F0D"/>
    <w:rsid w:val="003B7487"/>
    <w:rsid w:val="003B75A3"/>
    <w:rsid w:val="003C015D"/>
    <w:rsid w:val="003C0D9B"/>
    <w:rsid w:val="003C1074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AC"/>
    <w:rsid w:val="003D0129"/>
    <w:rsid w:val="003D018E"/>
    <w:rsid w:val="003D05C9"/>
    <w:rsid w:val="003D0C4D"/>
    <w:rsid w:val="003D188A"/>
    <w:rsid w:val="003D1A87"/>
    <w:rsid w:val="003D2FFF"/>
    <w:rsid w:val="003D38EF"/>
    <w:rsid w:val="003D3F64"/>
    <w:rsid w:val="003D4426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B96"/>
    <w:rsid w:val="003F3535"/>
    <w:rsid w:val="003F5AF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5EF7"/>
    <w:rsid w:val="00426937"/>
    <w:rsid w:val="004270DE"/>
    <w:rsid w:val="00427321"/>
    <w:rsid w:val="004278DE"/>
    <w:rsid w:val="004306EF"/>
    <w:rsid w:val="004319AF"/>
    <w:rsid w:val="00431CBB"/>
    <w:rsid w:val="004322E3"/>
    <w:rsid w:val="004324F8"/>
    <w:rsid w:val="00432A47"/>
    <w:rsid w:val="00432A4E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21AA"/>
    <w:rsid w:val="004552B9"/>
    <w:rsid w:val="0045575E"/>
    <w:rsid w:val="00456941"/>
    <w:rsid w:val="00456BFF"/>
    <w:rsid w:val="00457312"/>
    <w:rsid w:val="004573F6"/>
    <w:rsid w:val="004575D1"/>
    <w:rsid w:val="004576A2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EC6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244F"/>
    <w:rsid w:val="00483F0E"/>
    <w:rsid w:val="00484BDC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5CEE"/>
    <w:rsid w:val="004C6A9F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BE2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E89"/>
    <w:rsid w:val="0054743A"/>
    <w:rsid w:val="00547751"/>
    <w:rsid w:val="005479A2"/>
    <w:rsid w:val="00547ABF"/>
    <w:rsid w:val="00547C0B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FBF"/>
    <w:rsid w:val="00570E8F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70E"/>
    <w:rsid w:val="0058392B"/>
    <w:rsid w:val="00583BDD"/>
    <w:rsid w:val="00583C5C"/>
    <w:rsid w:val="00583DA4"/>
    <w:rsid w:val="00583F2F"/>
    <w:rsid w:val="005841BF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33BA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A34"/>
    <w:rsid w:val="005A7115"/>
    <w:rsid w:val="005A788A"/>
    <w:rsid w:val="005B099B"/>
    <w:rsid w:val="005B0A88"/>
    <w:rsid w:val="005B0B52"/>
    <w:rsid w:val="005B139F"/>
    <w:rsid w:val="005B188B"/>
    <w:rsid w:val="005B1D29"/>
    <w:rsid w:val="005B22A4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8D9"/>
    <w:rsid w:val="005C6A6E"/>
    <w:rsid w:val="005C7355"/>
    <w:rsid w:val="005C7571"/>
    <w:rsid w:val="005C79A9"/>
    <w:rsid w:val="005D0322"/>
    <w:rsid w:val="005D03A5"/>
    <w:rsid w:val="005D0689"/>
    <w:rsid w:val="005D1023"/>
    <w:rsid w:val="005D14D9"/>
    <w:rsid w:val="005D1516"/>
    <w:rsid w:val="005D161C"/>
    <w:rsid w:val="005D163A"/>
    <w:rsid w:val="005D1C09"/>
    <w:rsid w:val="005D2059"/>
    <w:rsid w:val="005D20C3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1443"/>
    <w:rsid w:val="005E1486"/>
    <w:rsid w:val="005E2571"/>
    <w:rsid w:val="005E28F2"/>
    <w:rsid w:val="005E38C6"/>
    <w:rsid w:val="005E44F6"/>
    <w:rsid w:val="005E4DB4"/>
    <w:rsid w:val="005E507A"/>
    <w:rsid w:val="005E691F"/>
    <w:rsid w:val="005E69B6"/>
    <w:rsid w:val="005E6AC1"/>
    <w:rsid w:val="005E76FE"/>
    <w:rsid w:val="005E792D"/>
    <w:rsid w:val="005E7949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2076"/>
    <w:rsid w:val="00612DDB"/>
    <w:rsid w:val="006131C4"/>
    <w:rsid w:val="00613C0D"/>
    <w:rsid w:val="00616173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859"/>
    <w:rsid w:val="00634D5A"/>
    <w:rsid w:val="00634FAB"/>
    <w:rsid w:val="00635614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F22"/>
    <w:rsid w:val="00651941"/>
    <w:rsid w:val="00652210"/>
    <w:rsid w:val="00652779"/>
    <w:rsid w:val="006546B3"/>
    <w:rsid w:val="00655026"/>
    <w:rsid w:val="0065634E"/>
    <w:rsid w:val="0065725F"/>
    <w:rsid w:val="00660D54"/>
    <w:rsid w:val="00661057"/>
    <w:rsid w:val="00661B6B"/>
    <w:rsid w:val="00662095"/>
    <w:rsid w:val="00662943"/>
    <w:rsid w:val="006638F2"/>
    <w:rsid w:val="006642E5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EE3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32B2"/>
    <w:rsid w:val="006E371C"/>
    <w:rsid w:val="006E389B"/>
    <w:rsid w:val="006E4018"/>
    <w:rsid w:val="006E466C"/>
    <w:rsid w:val="006E4CEB"/>
    <w:rsid w:val="006E598F"/>
    <w:rsid w:val="006E6243"/>
    <w:rsid w:val="006E7EC9"/>
    <w:rsid w:val="006F012E"/>
    <w:rsid w:val="006F0C05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46F5"/>
    <w:rsid w:val="006F4F2C"/>
    <w:rsid w:val="006F53B3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E5C"/>
    <w:rsid w:val="0071029F"/>
    <w:rsid w:val="00711C3F"/>
    <w:rsid w:val="007132E5"/>
    <w:rsid w:val="0071359D"/>
    <w:rsid w:val="00713893"/>
    <w:rsid w:val="00714145"/>
    <w:rsid w:val="00714FF7"/>
    <w:rsid w:val="00715E51"/>
    <w:rsid w:val="0071694A"/>
    <w:rsid w:val="00716AD5"/>
    <w:rsid w:val="00717B7E"/>
    <w:rsid w:val="007206C8"/>
    <w:rsid w:val="00721642"/>
    <w:rsid w:val="00722560"/>
    <w:rsid w:val="00722DFE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3765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89D"/>
    <w:rsid w:val="0077123D"/>
    <w:rsid w:val="007716F6"/>
    <w:rsid w:val="0077220B"/>
    <w:rsid w:val="007725F6"/>
    <w:rsid w:val="00772E52"/>
    <w:rsid w:val="00773DBB"/>
    <w:rsid w:val="00774341"/>
    <w:rsid w:val="00774A69"/>
    <w:rsid w:val="00775206"/>
    <w:rsid w:val="00775318"/>
    <w:rsid w:val="007765F2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FA3"/>
    <w:rsid w:val="007C0137"/>
    <w:rsid w:val="007C0316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6ED1"/>
    <w:rsid w:val="00857393"/>
    <w:rsid w:val="008578E3"/>
    <w:rsid w:val="00857BEE"/>
    <w:rsid w:val="00857CE0"/>
    <w:rsid w:val="00861E6D"/>
    <w:rsid w:val="00862EBE"/>
    <w:rsid w:val="00862F41"/>
    <w:rsid w:val="0086443B"/>
    <w:rsid w:val="008649F5"/>
    <w:rsid w:val="00867B27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FA1"/>
    <w:rsid w:val="008F0DEA"/>
    <w:rsid w:val="008F0FAE"/>
    <w:rsid w:val="008F271F"/>
    <w:rsid w:val="008F3502"/>
    <w:rsid w:val="008F3BD9"/>
    <w:rsid w:val="008F4510"/>
    <w:rsid w:val="008F4C15"/>
    <w:rsid w:val="008F564A"/>
    <w:rsid w:val="008F5C02"/>
    <w:rsid w:val="008F5E13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2237"/>
    <w:rsid w:val="009325B1"/>
    <w:rsid w:val="00933438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24"/>
    <w:rsid w:val="00943A37"/>
    <w:rsid w:val="00943BD6"/>
    <w:rsid w:val="00944698"/>
    <w:rsid w:val="00945220"/>
    <w:rsid w:val="00951031"/>
    <w:rsid w:val="009515FD"/>
    <w:rsid w:val="0095173D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6A5"/>
    <w:rsid w:val="0097439A"/>
    <w:rsid w:val="00974ADA"/>
    <w:rsid w:val="00975431"/>
    <w:rsid w:val="009758B8"/>
    <w:rsid w:val="00975A88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3097"/>
    <w:rsid w:val="00993ADB"/>
    <w:rsid w:val="00993ECC"/>
    <w:rsid w:val="009949C6"/>
    <w:rsid w:val="00997E21"/>
    <w:rsid w:val="009A0376"/>
    <w:rsid w:val="009A08F5"/>
    <w:rsid w:val="009A0C48"/>
    <w:rsid w:val="009A17A5"/>
    <w:rsid w:val="009A1C2A"/>
    <w:rsid w:val="009A1D34"/>
    <w:rsid w:val="009A2005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E5A"/>
    <w:rsid w:val="009E417C"/>
    <w:rsid w:val="009E5896"/>
    <w:rsid w:val="009E6538"/>
    <w:rsid w:val="009E68FF"/>
    <w:rsid w:val="009E6F0B"/>
    <w:rsid w:val="009E7C36"/>
    <w:rsid w:val="009E7D2C"/>
    <w:rsid w:val="009F1D62"/>
    <w:rsid w:val="009F20B1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883"/>
    <w:rsid w:val="00A04E3F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DD4"/>
    <w:rsid w:val="00A218BD"/>
    <w:rsid w:val="00A22299"/>
    <w:rsid w:val="00A22671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756F"/>
    <w:rsid w:val="00A400E1"/>
    <w:rsid w:val="00A402A8"/>
    <w:rsid w:val="00A42771"/>
    <w:rsid w:val="00A42FD2"/>
    <w:rsid w:val="00A441D9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DCF"/>
    <w:rsid w:val="00A625FB"/>
    <w:rsid w:val="00A62650"/>
    <w:rsid w:val="00A63047"/>
    <w:rsid w:val="00A6330A"/>
    <w:rsid w:val="00A63565"/>
    <w:rsid w:val="00A63ECC"/>
    <w:rsid w:val="00A65140"/>
    <w:rsid w:val="00A65731"/>
    <w:rsid w:val="00A66685"/>
    <w:rsid w:val="00A67C28"/>
    <w:rsid w:val="00A71F9F"/>
    <w:rsid w:val="00A721A3"/>
    <w:rsid w:val="00A72480"/>
    <w:rsid w:val="00A72B0C"/>
    <w:rsid w:val="00A72EF6"/>
    <w:rsid w:val="00A734A0"/>
    <w:rsid w:val="00A74DEB"/>
    <w:rsid w:val="00A75171"/>
    <w:rsid w:val="00A761B7"/>
    <w:rsid w:val="00A7640D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5FE"/>
    <w:rsid w:val="00A81901"/>
    <w:rsid w:val="00A81A0E"/>
    <w:rsid w:val="00A81C19"/>
    <w:rsid w:val="00A81C8C"/>
    <w:rsid w:val="00A820F8"/>
    <w:rsid w:val="00A835EA"/>
    <w:rsid w:val="00A8407E"/>
    <w:rsid w:val="00A85E12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4CB"/>
    <w:rsid w:val="00AD5596"/>
    <w:rsid w:val="00AD5605"/>
    <w:rsid w:val="00AD5741"/>
    <w:rsid w:val="00AD5A06"/>
    <w:rsid w:val="00AD5E2E"/>
    <w:rsid w:val="00AD5F89"/>
    <w:rsid w:val="00AD6C22"/>
    <w:rsid w:val="00AD6C99"/>
    <w:rsid w:val="00AD6D62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3265"/>
    <w:rsid w:val="00B034A1"/>
    <w:rsid w:val="00B03831"/>
    <w:rsid w:val="00B03D79"/>
    <w:rsid w:val="00B03E8C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AF0"/>
    <w:rsid w:val="00B14D09"/>
    <w:rsid w:val="00B156CA"/>
    <w:rsid w:val="00B17611"/>
    <w:rsid w:val="00B17A7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363"/>
    <w:rsid w:val="00B2539A"/>
    <w:rsid w:val="00B2627F"/>
    <w:rsid w:val="00B26C31"/>
    <w:rsid w:val="00B27346"/>
    <w:rsid w:val="00B27D88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BD"/>
    <w:rsid w:val="00B42569"/>
    <w:rsid w:val="00B426E7"/>
    <w:rsid w:val="00B42F6F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607F8"/>
    <w:rsid w:val="00B61213"/>
    <w:rsid w:val="00B61996"/>
    <w:rsid w:val="00B61B23"/>
    <w:rsid w:val="00B62FD6"/>
    <w:rsid w:val="00B6347D"/>
    <w:rsid w:val="00B63B49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B081F"/>
    <w:rsid w:val="00BB0B6E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1EC"/>
    <w:rsid w:val="00BD32D7"/>
    <w:rsid w:val="00BD3B47"/>
    <w:rsid w:val="00BD4262"/>
    <w:rsid w:val="00BD4F0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5095"/>
    <w:rsid w:val="00BE68BE"/>
    <w:rsid w:val="00BE6B25"/>
    <w:rsid w:val="00BE75E6"/>
    <w:rsid w:val="00BE7888"/>
    <w:rsid w:val="00BE7C3C"/>
    <w:rsid w:val="00BF2DA1"/>
    <w:rsid w:val="00BF2E6B"/>
    <w:rsid w:val="00BF4391"/>
    <w:rsid w:val="00BF4673"/>
    <w:rsid w:val="00BF49A6"/>
    <w:rsid w:val="00BF4CFE"/>
    <w:rsid w:val="00BF508B"/>
    <w:rsid w:val="00BF540C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76"/>
    <w:rsid w:val="00C1088E"/>
    <w:rsid w:val="00C1131B"/>
    <w:rsid w:val="00C11861"/>
    <w:rsid w:val="00C11F8F"/>
    <w:rsid w:val="00C12F80"/>
    <w:rsid w:val="00C14C73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24E1"/>
    <w:rsid w:val="00C32E49"/>
    <w:rsid w:val="00C32EB3"/>
    <w:rsid w:val="00C357A6"/>
    <w:rsid w:val="00C361ED"/>
    <w:rsid w:val="00C3638D"/>
    <w:rsid w:val="00C36EDB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A1D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294"/>
    <w:rsid w:val="00C75740"/>
    <w:rsid w:val="00C775D3"/>
    <w:rsid w:val="00C77C7B"/>
    <w:rsid w:val="00C77C7C"/>
    <w:rsid w:val="00C804D1"/>
    <w:rsid w:val="00C80DCB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1943"/>
    <w:rsid w:val="00C91971"/>
    <w:rsid w:val="00C93292"/>
    <w:rsid w:val="00C94E2C"/>
    <w:rsid w:val="00C956C8"/>
    <w:rsid w:val="00C95D3E"/>
    <w:rsid w:val="00C95D44"/>
    <w:rsid w:val="00C96142"/>
    <w:rsid w:val="00C9679F"/>
    <w:rsid w:val="00C97CF9"/>
    <w:rsid w:val="00CA000C"/>
    <w:rsid w:val="00CA093C"/>
    <w:rsid w:val="00CA1EBF"/>
    <w:rsid w:val="00CA3CFA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5162"/>
    <w:rsid w:val="00CC6363"/>
    <w:rsid w:val="00CC6AC5"/>
    <w:rsid w:val="00CC724D"/>
    <w:rsid w:val="00CC7A44"/>
    <w:rsid w:val="00CD13BD"/>
    <w:rsid w:val="00CD17EA"/>
    <w:rsid w:val="00CD1C0E"/>
    <w:rsid w:val="00CD1DC7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3280"/>
    <w:rsid w:val="00D050F1"/>
    <w:rsid w:val="00D05118"/>
    <w:rsid w:val="00D058E5"/>
    <w:rsid w:val="00D05EA2"/>
    <w:rsid w:val="00D05FA8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8B"/>
    <w:rsid w:val="00D156CA"/>
    <w:rsid w:val="00D15BFA"/>
    <w:rsid w:val="00D15FB8"/>
    <w:rsid w:val="00D160D3"/>
    <w:rsid w:val="00D1629B"/>
    <w:rsid w:val="00D1683B"/>
    <w:rsid w:val="00D16845"/>
    <w:rsid w:val="00D17047"/>
    <w:rsid w:val="00D17929"/>
    <w:rsid w:val="00D1798D"/>
    <w:rsid w:val="00D215FE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20AC"/>
    <w:rsid w:val="00D32E87"/>
    <w:rsid w:val="00D33EDF"/>
    <w:rsid w:val="00D34AA6"/>
    <w:rsid w:val="00D35023"/>
    <w:rsid w:val="00D35345"/>
    <w:rsid w:val="00D35D40"/>
    <w:rsid w:val="00D35ED5"/>
    <w:rsid w:val="00D36C39"/>
    <w:rsid w:val="00D36FA3"/>
    <w:rsid w:val="00D3716A"/>
    <w:rsid w:val="00D37511"/>
    <w:rsid w:val="00D407BB"/>
    <w:rsid w:val="00D41743"/>
    <w:rsid w:val="00D438C1"/>
    <w:rsid w:val="00D44D1E"/>
    <w:rsid w:val="00D45A9F"/>
    <w:rsid w:val="00D46296"/>
    <w:rsid w:val="00D50104"/>
    <w:rsid w:val="00D5026B"/>
    <w:rsid w:val="00D503CB"/>
    <w:rsid w:val="00D519B4"/>
    <w:rsid w:val="00D525C0"/>
    <w:rsid w:val="00D52DB1"/>
    <w:rsid w:val="00D538A0"/>
    <w:rsid w:val="00D53C4A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6D9A"/>
    <w:rsid w:val="00D771B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22F9"/>
    <w:rsid w:val="00DA2757"/>
    <w:rsid w:val="00DA2906"/>
    <w:rsid w:val="00DA2D07"/>
    <w:rsid w:val="00DA3C86"/>
    <w:rsid w:val="00DA3CE4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4097"/>
    <w:rsid w:val="00DC4A74"/>
    <w:rsid w:val="00DC5650"/>
    <w:rsid w:val="00DC5AA0"/>
    <w:rsid w:val="00DC6B46"/>
    <w:rsid w:val="00DC71FC"/>
    <w:rsid w:val="00DC732B"/>
    <w:rsid w:val="00DD023A"/>
    <w:rsid w:val="00DD03B2"/>
    <w:rsid w:val="00DD059E"/>
    <w:rsid w:val="00DD098A"/>
    <w:rsid w:val="00DD0A16"/>
    <w:rsid w:val="00DD179A"/>
    <w:rsid w:val="00DD2ADA"/>
    <w:rsid w:val="00DD2EA4"/>
    <w:rsid w:val="00DD4474"/>
    <w:rsid w:val="00DD451F"/>
    <w:rsid w:val="00DD45FB"/>
    <w:rsid w:val="00DD561F"/>
    <w:rsid w:val="00DD5A5D"/>
    <w:rsid w:val="00DD6A7B"/>
    <w:rsid w:val="00DD73C4"/>
    <w:rsid w:val="00DD7E50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1D8E"/>
    <w:rsid w:val="00DF2C72"/>
    <w:rsid w:val="00DF4710"/>
    <w:rsid w:val="00DF4A76"/>
    <w:rsid w:val="00DF50E7"/>
    <w:rsid w:val="00DF5A58"/>
    <w:rsid w:val="00DF5D5E"/>
    <w:rsid w:val="00DF6B17"/>
    <w:rsid w:val="00DF6FF5"/>
    <w:rsid w:val="00DF7248"/>
    <w:rsid w:val="00DF72EB"/>
    <w:rsid w:val="00DF7B1C"/>
    <w:rsid w:val="00DF7C91"/>
    <w:rsid w:val="00DF7EB8"/>
    <w:rsid w:val="00E0009A"/>
    <w:rsid w:val="00E008EF"/>
    <w:rsid w:val="00E01EE8"/>
    <w:rsid w:val="00E040C4"/>
    <w:rsid w:val="00E04597"/>
    <w:rsid w:val="00E04D39"/>
    <w:rsid w:val="00E052E5"/>
    <w:rsid w:val="00E0661F"/>
    <w:rsid w:val="00E06C32"/>
    <w:rsid w:val="00E07B3B"/>
    <w:rsid w:val="00E07C01"/>
    <w:rsid w:val="00E07F62"/>
    <w:rsid w:val="00E10BAE"/>
    <w:rsid w:val="00E121E3"/>
    <w:rsid w:val="00E126B6"/>
    <w:rsid w:val="00E13049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BBF"/>
    <w:rsid w:val="00E21F57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20D6"/>
    <w:rsid w:val="00E329E1"/>
    <w:rsid w:val="00E33318"/>
    <w:rsid w:val="00E33508"/>
    <w:rsid w:val="00E33937"/>
    <w:rsid w:val="00E34F5F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DEA"/>
    <w:rsid w:val="00E4785F"/>
    <w:rsid w:val="00E479C1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F95"/>
    <w:rsid w:val="00E66733"/>
    <w:rsid w:val="00E676FF"/>
    <w:rsid w:val="00E700C5"/>
    <w:rsid w:val="00E7026A"/>
    <w:rsid w:val="00E709F6"/>
    <w:rsid w:val="00E71622"/>
    <w:rsid w:val="00E77A38"/>
    <w:rsid w:val="00E8017D"/>
    <w:rsid w:val="00E8234B"/>
    <w:rsid w:val="00E8242F"/>
    <w:rsid w:val="00E82613"/>
    <w:rsid w:val="00E82717"/>
    <w:rsid w:val="00E843CE"/>
    <w:rsid w:val="00E844A7"/>
    <w:rsid w:val="00E85314"/>
    <w:rsid w:val="00E857B7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CD8"/>
    <w:rsid w:val="00E972B2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41E"/>
    <w:rsid w:val="00EA60E9"/>
    <w:rsid w:val="00EA65A5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D1B4D"/>
    <w:rsid w:val="00ED423E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735"/>
    <w:rsid w:val="00EE78D7"/>
    <w:rsid w:val="00EE7B80"/>
    <w:rsid w:val="00EF03A9"/>
    <w:rsid w:val="00EF0787"/>
    <w:rsid w:val="00EF0D54"/>
    <w:rsid w:val="00EF105D"/>
    <w:rsid w:val="00EF1691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A7"/>
    <w:rsid w:val="00EF7B60"/>
    <w:rsid w:val="00EF7BB0"/>
    <w:rsid w:val="00F00DBD"/>
    <w:rsid w:val="00F01573"/>
    <w:rsid w:val="00F01A10"/>
    <w:rsid w:val="00F02187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493C"/>
    <w:rsid w:val="00F14AD5"/>
    <w:rsid w:val="00F14F89"/>
    <w:rsid w:val="00F1682A"/>
    <w:rsid w:val="00F16FA5"/>
    <w:rsid w:val="00F17454"/>
    <w:rsid w:val="00F17E4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471A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4A4"/>
    <w:rsid w:val="00F754A0"/>
    <w:rsid w:val="00F755A8"/>
    <w:rsid w:val="00F769EE"/>
    <w:rsid w:val="00F76A7C"/>
    <w:rsid w:val="00F76C3C"/>
    <w:rsid w:val="00F77B2E"/>
    <w:rsid w:val="00F77EC7"/>
    <w:rsid w:val="00F80E54"/>
    <w:rsid w:val="00F81816"/>
    <w:rsid w:val="00F81CA4"/>
    <w:rsid w:val="00F81CC4"/>
    <w:rsid w:val="00F81E95"/>
    <w:rsid w:val="00F81F71"/>
    <w:rsid w:val="00F82BF2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9BA"/>
    <w:rsid w:val="00FA6CB2"/>
    <w:rsid w:val="00FB1549"/>
    <w:rsid w:val="00FB241F"/>
    <w:rsid w:val="00FB246F"/>
    <w:rsid w:val="00FB25EF"/>
    <w:rsid w:val="00FB5126"/>
    <w:rsid w:val="00FB51F8"/>
    <w:rsid w:val="00FB586B"/>
    <w:rsid w:val="00FB58C8"/>
    <w:rsid w:val="00FB60FD"/>
    <w:rsid w:val="00FB61FD"/>
    <w:rsid w:val="00FC0C86"/>
    <w:rsid w:val="00FC184F"/>
    <w:rsid w:val="00FC18C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3265"/>
    <w:rsid w:val="00FD3A18"/>
    <w:rsid w:val="00FD3FAB"/>
    <w:rsid w:val="00FD404C"/>
    <w:rsid w:val="00FD413F"/>
    <w:rsid w:val="00FD425F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5532903&amp;sub=0" TargetMode="External"/><Relationship Id="rId18" Type="http://schemas.openxmlformats.org/officeDocument/2006/relationships/hyperlink" Target="http://mobileonline.garant.ru/document?id=71377994&amp;sub=1209" TargetMode="External"/><Relationship Id="rId26" Type="http://schemas.openxmlformats.org/officeDocument/2006/relationships/hyperlink" Target="http://mobileonline.garant.ru/document?id=71476646&amp;sub=1101" TargetMode="External"/><Relationship Id="rId39" Type="http://schemas.openxmlformats.org/officeDocument/2006/relationships/hyperlink" Target="http://mobileonline.garant.ru/document?id=15206261&amp;sub=46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377994&amp;sub=1000" TargetMode="External"/><Relationship Id="rId34" Type="http://schemas.openxmlformats.org/officeDocument/2006/relationships/hyperlink" Target="http://mobileonline.garant.ru/document?id=71383300&amp;sub=1000" TargetMode="External"/><Relationship Id="rId42" Type="http://schemas.openxmlformats.org/officeDocument/2006/relationships/hyperlink" Target="http://mobileonline.garant.ru/document?id=15206261&amp;sub=848" TargetMode="External"/><Relationship Id="rId47" Type="http://schemas.openxmlformats.org/officeDocument/2006/relationships/hyperlink" Target="garantF1://5532903.0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obileonline.garant.ru/document?id=71377994&amp;sub=12013" TargetMode="External"/><Relationship Id="rId25" Type="http://schemas.openxmlformats.org/officeDocument/2006/relationships/hyperlink" Target="http://mobileonline.garant.ru/document?id=71476646&amp;sub=1000" TargetMode="External"/><Relationship Id="rId33" Type="http://schemas.openxmlformats.org/officeDocument/2006/relationships/hyperlink" Target="http://mobileonline.garant.ru/document?id=71383300&amp;sub=1200" TargetMode="External"/><Relationship Id="rId38" Type="http://schemas.openxmlformats.org/officeDocument/2006/relationships/hyperlink" Target="http://mobileonline.garant.ru/document?id=70202750&amp;sub=5000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377994&amp;sub=12012" TargetMode="External"/><Relationship Id="rId20" Type="http://schemas.openxmlformats.org/officeDocument/2006/relationships/hyperlink" Target="http://mobileonline.garant.ru/document?id=71377994&amp;sub=1301" TargetMode="External"/><Relationship Id="rId29" Type="http://schemas.openxmlformats.org/officeDocument/2006/relationships/hyperlink" Target="http://mobileonline.garant.ru/document?id=71383300&amp;sub=1200" TargetMode="External"/><Relationship Id="rId41" Type="http://schemas.openxmlformats.org/officeDocument/2006/relationships/hyperlink" Target="http://mobileonline.garant.ru/document?id=15206261&amp;sub=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http://mobileonline.garant.ru/document?id=71377994&amp;sub=12011" TargetMode="External"/><Relationship Id="rId32" Type="http://schemas.openxmlformats.org/officeDocument/2006/relationships/hyperlink" Target="http://mobileonline.garant.ru/document?id=71383300&amp;sub=1000" TargetMode="External"/><Relationship Id="rId37" Type="http://schemas.openxmlformats.org/officeDocument/2006/relationships/hyperlink" Target="http://mobileonline.garant.ru/document?id=71383300&amp;sub=1000" TargetMode="External"/><Relationship Id="rId40" Type="http://schemas.openxmlformats.org/officeDocument/2006/relationships/hyperlink" Target="http://mobileonline.garant.ru/document?id=70202750&amp;sub=5000" TargetMode="External"/><Relationship Id="rId45" Type="http://schemas.openxmlformats.org/officeDocument/2006/relationships/hyperlink" Target="garantF1://5532903.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377994&amp;sub=12011" TargetMode="External"/><Relationship Id="rId23" Type="http://schemas.openxmlformats.org/officeDocument/2006/relationships/hyperlink" Target="http://mobileonline.garant.ru/document?id=71377994&amp;sub=1000" TargetMode="External"/><Relationship Id="rId28" Type="http://schemas.openxmlformats.org/officeDocument/2006/relationships/hyperlink" Target="http://mobileonline.garant.ru/document?id=71383300&amp;sub=1000" TargetMode="External"/><Relationship Id="rId36" Type="http://schemas.openxmlformats.org/officeDocument/2006/relationships/hyperlink" Target="http://mobileonline.garant.ru/document?id=71383300&amp;sub=1000" TargetMode="External"/><Relationship Id="rId49" Type="http://schemas.openxmlformats.org/officeDocument/2006/relationships/hyperlink" Target="garantF1://5532903.0" TargetMode="External"/><Relationship Id="rId10" Type="http://schemas.openxmlformats.org/officeDocument/2006/relationships/hyperlink" Target="garantF1://5532903.101" TargetMode="External"/><Relationship Id="rId19" Type="http://schemas.openxmlformats.org/officeDocument/2006/relationships/hyperlink" Target="http://mobileonline.garant.ru/document?id=71377994&amp;sub=1000" TargetMode="External"/><Relationship Id="rId31" Type="http://schemas.openxmlformats.org/officeDocument/2006/relationships/hyperlink" Target="http://mobileonline.garant.ru/document?id=71383300&amp;sub=1200" TargetMode="External"/><Relationship Id="rId44" Type="http://schemas.openxmlformats.org/officeDocument/2006/relationships/hyperlink" Target="http://mobileonline.garant.ru/document?id=15206261&amp;sub=8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5259609.1101" TargetMode="External"/><Relationship Id="rId14" Type="http://schemas.openxmlformats.org/officeDocument/2006/relationships/hyperlink" Target="http://mobileonline.garant.ru/document?id=71377994&amp;sub=1000" TargetMode="External"/><Relationship Id="rId22" Type="http://schemas.openxmlformats.org/officeDocument/2006/relationships/hyperlink" Target="http://mobileonline.garant.ru/document?id=71377994&amp;sub=1203" TargetMode="External"/><Relationship Id="rId27" Type="http://schemas.openxmlformats.org/officeDocument/2006/relationships/hyperlink" Target="file:///C:\Documents%20and%20Settings\9-1\&#1052;&#1086;&#1080;%20&#1076;&#1086;&#1082;&#1091;&#1084;&#1077;&#1085;&#1090;&#1099;\&#1055;&#1086;&#1089;&#1090;&#1072;&#1085;&#1086;&#1074;&#1083;&#1077;&#1085;&#1080;&#1077;%20&#1055;&#1088;&#1072;&#1074;&#1080;&#1090;&#1077;&#1083;&#1100;&#1089;&#1090;&#1074;&#1072;%20&#1059;&#1083;&#1100;&#1103;&#1085;&#1086;&#1074;&#1089;&#1082;&#1086;&#1081;%20&#1086;&#1073;&#1083;&#1072;&#1089;&#1090;&#1080;%20&#1086;&#1090;%2011%20&#1089;&#1077;&#1085;&#1090;&#1103;&#1073;&#1088;&#1103;%202013%20&#1075;.%20N%2037_407-(3)%20(1).rtf" TargetMode="External"/><Relationship Id="rId30" Type="http://schemas.openxmlformats.org/officeDocument/2006/relationships/hyperlink" Target="http://mobileonline.garant.ru/document?id=71383300&amp;sub=1000" TargetMode="External"/><Relationship Id="rId35" Type="http://schemas.openxmlformats.org/officeDocument/2006/relationships/hyperlink" Target="http://mobileonline.garant.ru/document?id=71383300&amp;sub=1200" TargetMode="External"/><Relationship Id="rId43" Type="http://schemas.openxmlformats.org/officeDocument/2006/relationships/hyperlink" Target="http://mobileonline.garant.ru/document?id=15206261&amp;sub=847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eader" Target="header1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E40A-3FC8-4145-992F-090B736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52663</Words>
  <Characters>300182</Characters>
  <Application>Microsoft Office Word</Application>
  <DocSecurity>0</DocSecurity>
  <Lines>2501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352141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2019-06-24T12:44:00Z</cp:lastPrinted>
  <dcterms:created xsi:type="dcterms:W3CDTF">2019-06-25T08:00:00Z</dcterms:created>
  <dcterms:modified xsi:type="dcterms:W3CDTF">2019-06-25T08:00:00Z</dcterms:modified>
</cp:coreProperties>
</file>