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48" w:rsidRPr="008B60E9" w:rsidRDefault="00CD2048" w:rsidP="00CD2048">
      <w:pPr>
        <w:ind w:left="5664" w:firstLine="708"/>
        <w:jc w:val="right"/>
      </w:pPr>
      <w:r w:rsidRPr="008B60E9">
        <w:t>Вносится Правительством</w:t>
      </w:r>
    </w:p>
    <w:p w:rsidR="00CD2048" w:rsidRDefault="00CD2048" w:rsidP="00CD2048">
      <w:pPr>
        <w:ind w:left="7080"/>
        <w:jc w:val="right"/>
      </w:pPr>
      <w:r w:rsidRPr="008B60E9">
        <w:t>Ульяновской области</w:t>
      </w:r>
    </w:p>
    <w:p w:rsidR="00CD2048" w:rsidRPr="008B60E9" w:rsidRDefault="00CD2048" w:rsidP="00CD2048">
      <w:pPr>
        <w:ind w:left="7080"/>
        <w:jc w:val="right"/>
      </w:pPr>
      <w:r w:rsidRPr="008B1352">
        <w:t>Проект</w:t>
      </w:r>
    </w:p>
    <w:p w:rsidR="00CD2048" w:rsidRPr="008B60E9" w:rsidRDefault="00CD2048" w:rsidP="00CD2048">
      <w:pPr>
        <w:spacing w:line="204" w:lineRule="auto"/>
        <w:ind w:left="-181"/>
        <w:jc w:val="right"/>
      </w:pP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</w:r>
      <w:r w:rsidRPr="008B60E9">
        <w:tab/>
        <w:t xml:space="preserve">       </w:t>
      </w:r>
      <w:r w:rsidRPr="008B60E9">
        <w:tab/>
      </w:r>
      <w:r w:rsidRPr="008B60E9">
        <w:tab/>
      </w:r>
      <w:r w:rsidRPr="008B60E9">
        <w:tab/>
        <w:t xml:space="preserve"> </w:t>
      </w:r>
    </w:p>
    <w:p w:rsidR="00CD2048" w:rsidRDefault="00CD2048" w:rsidP="00CD204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D2048" w:rsidRPr="008B60E9" w:rsidRDefault="00CD2048" w:rsidP="00CD204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B60E9">
        <w:rPr>
          <w:b/>
          <w:bCs/>
          <w:sz w:val="32"/>
          <w:szCs w:val="32"/>
        </w:rPr>
        <w:t>ЗАКОН</w:t>
      </w:r>
    </w:p>
    <w:p w:rsidR="00CD2048" w:rsidRPr="008B60E9" w:rsidRDefault="00CD2048" w:rsidP="00CD204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B60E9">
        <w:rPr>
          <w:b/>
          <w:bCs/>
          <w:sz w:val="32"/>
          <w:szCs w:val="32"/>
        </w:rPr>
        <w:t>УЛЬЯНОВСКОЙ ОБЛАСТИ</w:t>
      </w:r>
    </w:p>
    <w:p w:rsidR="00CD2048" w:rsidRPr="008B60E9" w:rsidRDefault="00CD2048" w:rsidP="00CD20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2048" w:rsidRPr="008B60E9" w:rsidRDefault="00CD2048" w:rsidP="00CD2048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 внесении изменений</w:t>
      </w:r>
      <w:r w:rsidRPr="008B60E9">
        <w:rPr>
          <w:b/>
          <w:sz w:val="28"/>
        </w:rPr>
        <w:t xml:space="preserve"> в </w:t>
      </w:r>
      <w:r w:rsidR="00793BD8">
        <w:rPr>
          <w:b/>
          <w:sz w:val="28"/>
        </w:rPr>
        <w:t xml:space="preserve">Закон Ульяновской области </w:t>
      </w:r>
      <w:r w:rsidR="00793BD8">
        <w:rPr>
          <w:b/>
          <w:sz w:val="28"/>
        </w:rPr>
        <w:br/>
        <w:t>«О с</w:t>
      </w:r>
      <w:r w:rsidR="001D19B9">
        <w:rPr>
          <w:b/>
          <w:sz w:val="28"/>
        </w:rPr>
        <w:t xml:space="preserve">емейных (родовых) захоронениях </w:t>
      </w:r>
      <w:r w:rsidR="00793BD8">
        <w:rPr>
          <w:b/>
          <w:sz w:val="28"/>
        </w:rPr>
        <w:t>на территории У</w:t>
      </w:r>
      <w:r w:rsidRPr="008B60E9">
        <w:rPr>
          <w:b/>
          <w:sz w:val="28"/>
        </w:rPr>
        <w:t>льяновской области</w:t>
      </w:r>
      <w:r w:rsidR="00365386">
        <w:rPr>
          <w:b/>
          <w:sz w:val="28"/>
        </w:rPr>
        <w:t>»</w:t>
      </w:r>
      <w:r w:rsidR="001D19B9">
        <w:rPr>
          <w:b/>
          <w:sz w:val="28"/>
        </w:rPr>
        <w:t xml:space="preserve"> </w:t>
      </w:r>
      <w:r w:rsidR="001D19B9">
        <w:rPr>
          <w:b/>
          <w:sz w:val="28"/>
        </w:rPr>
        <w:br/>
        <w:t xml:space="preserve">и признании </w:t>
      </w:r>
      <w:proofErr w:type="gramStart"/>
      <w:r w:rsidR="001D19B9">
        <w:rPr>
          <w:b/>
          <w:sz w:val="28"/>
        </w:rPr>
        <w:t>утратившим</w:t>
      </w:r>
      <w:proofErr w:type="gramEnd"/>
      <w:r w:rsidR="001D19B9">
        <w:rPr>
          <w:b/>
          <w:sz w:val="28"/>
        </w:rPr>
        <w:t xml:space="preserve"> силу отдельного положения законодательного акта Ульяновской области»</w:t>
      </w:r>
      <w:r w:rsidRPr="008B60E9">
        <w:rPr>
          <w:b/>
          <w:sz w:val="28"/>
        </w:rPr>
        <w:t xml:space="preserve"> </w:t>
      </w:r>
    </w:p>
    <w:p w:rsidR="00CD2048" w:rsidRPr="008B60E9" w:rsidRDefault="00CD2048" w:rsidP="00CD2048">
      <w:pPr>
        <w:suppressAutoHyphens/>
        <w:autoSpaceDE w:val="0"/>
        <w:jc w:val="center"/>
        <w:rPr>
          <w:rFonts w:eastAsia="Arial"/>
          <w:i/>
          <w:lang w:eastAsia="ar-SA"/>
        </w:rPr>
      </w:pPr>
    </w:p>
    <w:p w:rsidR="00793BD8" w:rsidRDefault="00793BD8" w:rsidP="00CD204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D2048" w:rsidRPr="00C935BF" w:rsidRDefault="00CD2048" w:rsidP="00CD2048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5BF">
        <w:rPr>
          <w:rFonts w:ascii="Times New Roman" w:hAnsi="Times New Roman" w:cs="Times New Roman"/>
          <w:sz w:val="24"/>
          <w:szCs w:val="24"/>
        </w:rPr>
        <w:t>Принят Законодательным Собранием Ульяновской области ____ 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35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FF2" w:rsidRDefault="00D97FF2" w:rsidP="00CD2048">
      <w:pPr>
        <w:autoSpaceDE w:val="0"/>
        <w:autoSpaceDN w:val="0"/>
        <w:adjustRightInd w:val="0"/>
        <w:jc w:val="right"/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5025BE" w:rsidRPr="005025BE" w:rsidRDefault="005025BE" w:rsidP="003A6C62">
      <w:pPr>
        <w:autoSpaceDE w:val="0"/>
        <w:autoSpaceDN w:val="0"/>
        <w:adjustRightInd w:val="0"/>
        <w:jc w:val="both"/>
        <w:rPr>
          <w:sz w:val="20"/>
        </w:rPr>
      </w:pPr>
    </w:p>
    <w:p w:rsidR="005025BE" w:rsidRPr="005025BE" w:rsidRDefault="005025BE" w:rsidP="003A6C62">
      <w:pPr>
        <w:autoSpaceDE w:val="0"/>
        <w:autoSpaceDN w:val="0"/>
        <w:adjustRightInd w:val="0"/>
        <w:jc w:val="both"/>
        <w:rPr>
          <w:sz w:val="20"/>
        </w:rPr>
      </w:pPr>
    </w:p>
    <w:p w:rsidR="001D19B9" w:rsidRDefault="001D19B9" w:rsidP="001D19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1BA7">
        <w:rPr>
          <w:b/>
          <w:sz w:val="28"/>
          <w:szCs w:val="28"/>
        </w:rPr>
        <w:t>Статья 1</w:t>
      </w:r>
    </w:p>
    <w:p w:rsidR="001D19B9" w:rsidRDefault="001D19B9" w:rsidP="001D19B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D19B9" w:rsidRDefault="001D19B9" w:rsidP="001D19B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A6C62" w:rsidRPr="00EA676D" w:rsidRDefault="001D19B9" w:rsidP="00195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 w:rsidRPr="005E2200">
        <w:rPr>
          <w:sz w:val="28"/>
        </w:rPr>
        <w:t xml:space="preserve">Внести в Закон </w:t>
      </w:r>
      <w:r w:rsidR="003A6C62" w:rsidRPr="005E2200">
        <w:rPr>
          <w:sz w:val="28"/>
        </w:rPr>
        <w:t xml:space="preserve">Ульяновской области от </w:t>
      </w:r>
      <w:r w:rsidR="00793BD8">
        <w:rPr>
          <w:sz w:val="28"/>
        </w:rPr>
        <w:t>10</w:t>
      </w:r>
      <w:r w:rsidR="003A6C62" w:rsidRPr="005E2200">
        <w:rPr>
          <w:sz w:val="28"/>
        </w:rPr>
        <w:t xml:space="preserve"> </w:t>
      </w:r>
      <w:r w:rsidR="00793BD8">
        <w:rPr>
          <w:sz w:val="28"/>
        </w:rPr>
        <w:t>ноября</w:t>
      </w:r>
      <w:r w:rsidR="003A6C62" w:rsidRPr="005E2200">
        <w:rPr>
          <w:sz w:val="28"/>
        </w:rPr>
        <w:t xml:space="preserve"> 20</w:t>
      </w:r>
      <w:r w:rsidR="00793BD8">
        <w:rPr>
          <w:sz w:val="28"/>
        </w:rPr>
        <w:t>00</w:t>
      </w:r>
      <w:r w:rsidR="003A6C62" w:rsidRPr="005E2200">
        <w:rPr>
          <w:sz w:val="28"/>
        </w:rPr>
        <w:t xml:space="preserve"> года </w:t>
      </w:r>
      <w:r w:rsidR="003A6C62">
        <w:rPr>
          <w:sz w:val="28"/>
        </w:rPr>
        <w:t>№</w:t>
      </w:r>
      <w:r w:rsidR="003A6C62" w:rsidRPr="005E2200">
        <w:rPr>
          <w:sz w:val="28"/>
        </w:rPr>
        <w:t xml:space="preserve"> </w:t>
      </w:r>
      <w:r w:rsidR="00793BD8">
        <w:rPr>
          <w:sz w:val="28"/>
        </w:rPr>
        <w:t>051</w:t>
      </w:r>
      <w:r w:rsidR="003A6C62" w:rsidRPr="005E2200">
        <w:rPr>
          <w:sz w:val="28"/>
        </w:rPr>
        <w:t xml:space="preserve">-ЗО </w:t>
      </w:r>
      <w:r w:rsidR="005025BE">
        <w:rPr>
          <w:sz w:val="28"/>
        </w:rPr>
        <w:br/>
      </w:r>
      <w:r w:rsidR="003A6C62">
        <w:rPr>
          <w:sz w:val="28"/>
        </w:rPr>
        <w:t>«</w:t>
      </w:r>
      <w:r w:rsidR="003A6C62" w:rsidRPr="005E2200">
        <w:rPr>
          <w:sz w:val="28"/>
        </w:rPr>
        <w:t xml:space="preserve">О </w:t>
      </w:r>
      <w:r w:rsidR="00793BD8">
        <w:rPr>
          <w:sz w:val="28"/>
        </w:rPr>
        <w:t>семейных (родовых) захоронениях на территории Ульяновской области</w:t>
      </w:r>
      <w:r w:rsidR="003A6C62">
        <w:rPr>
          <w:sz w:val="28"/>
        </w:rPr>
        <w:t>»</w:t>
      </w:r>
      <w:r w:rsidR="003A6C62" w:rsidRPr="005E2200">
        <w:rPr>
          <w:sz w:val="28"/>
        </w:rPr>
        <w:t xml:space="preserve"> </w:t>
      </w:r>
      <w:r w:rsidR="00444A1D" w:rsidRPr="00FE759F">
        <w:rPr>
          <w:sz w:val="28"/>
          <w:szCs w:val="28"/>
        </w:rPr>
        <w:t>(</w:t>
      </w:r>
      <w:r w:rsidR="00793BD8">
        <w:rPr>
          <w:sz w:val="28"/>
          <w:szCs w:val="28"/>
        </w:rPr>
        <w:t xml:space="preserve">«Народная газета» от 14.11.2000 </w:t>
      </w:r>
      <w:r w:rsidR="006E56C1">
        <w:rPr>
          <w:sz w:val="28"/>
          <w:szCs w:val="28"/>
        </w:rPr>
        <w:t>№</w:t>
      </w:r>
      <w:r w:rsidR="00793BD8">
        <w:rPr>
          <w:sz w:val="28"/>
          <w:szCs w:val="28"/>
        </w:rPr>
        <w:t xml:space="preserve"> 249-250, </w:t>
      </w:r>
      <w:r w:rsidR="003A6C62" w:rsidRPr="00FE759F">
        <w:rPr>
          <w:sz w:val="28"/>
          <w:szCs w:val="28"/>
        </w:rPr>
        <w:t>«</w:t>
      </w:r>
      <w:proofErr w:type="gramStart"/>
      <w:r w:rsidR="003A6C62" w:rsidRPr="00FE759F">
        <w:rPr>
          <w:sz w:val="28"/>
          <w:szCs w:val="28"/>
        </w:rPr>
        <w:t>Ульяновская</w:t>
      </w:r>
      <w:proofErr w:type="gramEnd"/>
      <w:r w:rsidR="003A6C62" w:rsidRPr="00FE759F">
        <w:rPr>
          <w:sz w:val="28"/>
          <w:szCs w:val="28"/>
        </w:rPr>
        <w:t xml:space="preserve"> правда» </w:t>
      </w:r>
      <w:r w:rsidR="00FE759F" w:rsidRPr="00FE759F">
        <w:rPr>
          <w:sz w:val="28"/>
          <w:szCs w:val="28"/>
        </w:rPr>
        <w:t xml:space="preserve">от </w:t>
      </w:r>
      <w:r w:rsidR="009D328D">
        <w:rPr>
          <w:sz w:val="28"/>
          <w:szCs w:val="28"/>
        </w:rPr>
        <w:t>13</w:t>
      </w:r>
      <w:r w:rsidR="00FE759F" w:rsidRPr="00FE759F">
        <w:rPr>
          <w:sz w:val="28"/>
          <w:szCs w:val="28"/>
        </w:rPr>
        <w:t>.</w:t>
      </w:r>
      <w:r w:rsidR="009D328D">
        <w:rPr>
          <w:sz w:val="28"/>
          <w:szCs w:val="28"/>
        </w:rPr>
        <w:t>11</w:t>
      </w:r>
      <w:r w:rsidR="00FE759F" w:rsidRPr="00FE759F">
        <w:rPr>
          <w:sz w:val="28"/>
          <w:szCs w:val="28"/>
        </w:rPr>
        <w:t>.20</w:t>
      </w:r>
      <w:r w:rsidR="009D328D">
        <w:rPr>
          <w:sz w:val="28"/>
          <w:szCs w:val="28"/>
        </w:rPr>
        <w:t>07</w:t>
      </w:r>
      <w:r w:rsidR="00FE759F" w:rsidRPr="00FE759F">
        <w:rPr>
          <w:sz w:val="28"/>
          <w:szCs w:val="28"/>
        </w:rPr>
        <w:t xml:space="preserve"> </w:t>
      </w:r>
      <w:r w:rsidR="00FE759F" w:rsidRPr="00EA676D">
        <w:rPr>
          <w:sz w:val="28"/>
          <w:szCs w:val="28"/>
        </w:rPr>
        <w:t xml:space="preserve">№ </w:t>
      </w:r>
      <w:r w:rsidR="009D328D" w:rsidRPr="00EA676D">
        <w:rPr>
          <w:sz w:val="28"/>
          <w:szCs w:val="28"/>
        </w:rPr>
        <w:t>9</w:t>
      </w:r>
      <w:r w:rsidR="00FE759F" w:rsidRPr="00EA676D">
        <w:rPr>
          <w:sz w:val="28"/>
          <w:szCs w:val="28"/>
        </w:rPr>
        <w:t xml:space="preserve">6; от </w:t>
      </w:r>
      <w:r w:rsidR="009D328D" w:rsidRPr="00EA676D">
        <w:rPr>
          <w:sz w:val="28"/>
          <w:szCs w:val="28"/>
        </w:rPr>
        <w:t>03</w:t>
      </w:r>
      <w:r w:rsidR="00FE759F" w:rsidRPr="00EA676D">
        <w:rPr>
          <w:sz w:val="28"/>
          <w:szCs w:val="28"/>
        </w:rPr>
        <w:t>.</w:t>
      </w:r>
      <w:r w:rsidR="009D328D" w:rsidRPr="00EA676D">
        <w:rPr>
          <w:sz w:val="28"/>
          <w:szCs w:val="28"/>
        </w:rPr>
        <w:t>06</w:t>
      </w:r>
      <w:r w:rsidR="00FE759F" w:rsidRPr="00EA676D">
        <w:rPr>
          <w:sz w:val="28"/>
          <w:szCs w:val="28"/>
        </w:rPr>
        <w:t>.201</w:t>
      </w:r>
      <w:r w:rsidR="009D328D" w:rsidRPr="00EA676D">
        <w:rPr>
          <w:sz w:val="28"/>
          <w:szCs w:val="28"/>
        </w:rPr>
        <w:t>1</w:t>
      </w:r>
      <w:r w:rsidR="00FE759F" w:rsidRPr="00EA676D">
        <w:rPr>
          <w:sz w:val="28"/>
          <w:szCs w:val="28"/>
        </w:rPr>
        <w:t xml:space="preserve"> № </w:t>
      </w:r>
      <w:r w:rsidR="009D328D" w:rsidRPr="00EA676D">
        <w:rPr>
          <w:sz w:val="28"/>
          <w:szCs w:val="28"/>
        </w:rPr>
        <w:t>60</w:t>
      </w:r>
      <w:r w:rsidR="00FE759F" w:rsidRPr="00EA676D">
        <w:rPr>
          <w:sz w:val="28"/>
          <w:szCs w:val="28"/>
        </w:rPr>
        <w:t xml:space="preserve">; от </w:t>
      </w:r>
      <w:r w:rsidR="009D328D" w:rsidRPr="00EA676D">
        <w:rPr>
          <w:sz w:val="28"/>
          <w:szCs w:val="28"/>
        </w:rPr>
        <w:t>13</w:t>
      </w:r>
      <w:r w:rsidR="00FE759F" w:rsidRPr="00EA676D">
        <w:rPr>
          <w:sz w:val="28"/>
          <w:szCs w:val="28"/>
        </w:rPr>
        <w:t>.0</w:t>
      </w:r>
      <w:r w:rsidR="009D328D" w:rsidRPr="00EA676D">
        <w:rPr>
          <w:sz w:val="28"/>
          <w:szCs w:val="28"/>
        </w:rPr>
        <w:t>3</w:t>
      </w:r>
      <w:r w:rsidR="00FE759F" w:rsidRPr="00EA676D">
        <w:rPr>
          <w:sz w:val="28"/>
          <w:szCs w:val="28"/>
        </w:rPr>
        <w:t>.201</w:t>
      </w:r>
      <w:r w:rsidR="009D328D" w:rsidRPr="00EA676D">
        <w:rPr>
          <w:sz w:val="28"/>
          <w:szCs w:val="28"/>
        </w:rPr>
        <w:t>3</w:t>
      </w:r>
      <w:r w:rsidR="00FE759F" w:rsidRPr="00EA676D">
        <w:rPr>
          <w:sz w:val="28"/>
          <w:szCs w:val="28"/>
        </w:rPr>
        <w:t xml:space="preserve"> № </w:t>
      </w:r>
      <w:r w:rsidR="009D328D" w:rsidRPr="00EA676D">
        <w:rPr>
          <w:sz w:val="28"/>
          <w:szCs w:val="28"/>
        </w:rPr>
        <w:t>2</w:t>
      </w:r>
      <w:r w:rsidR="00FE759F" w:rsidRPr="00EA676D">
        <w:rPr>
          <w:sz w:val="28"/>
          <w:szCs w:val="28"/>
        </w:rPr>
        <w:t>7</w:t>
      </w:r>
      <w:r w:rsidR="003A6C62" w:rsidRPr="00EA676D">
        <w:rPr>
          <w:sz w:val="28"/>
          <w:szCs w:val="28"/>
        </w:rPr>
        <w:t xml:space="preserve">) </w:t>
      </w:r>
      <w:r w:rsidR="003A6C62" w:rsidRPr="00EA676D">
        <w:rPr>
          <w:sz w:val="28"/>
        </w:rPr>
        <w:t>следующие изменения:</w:t>
      </w:r>
    </w:p>
    <w:p w:rsidR="00EA676D" w:rsidRPr="00EA676D" w:rsidRDefault="00EA676D" w:rsidP="0019573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/>
          <w:sz w:val="28"/>
        </w:rPr>
      </w:pPr>
      <w:r w:rsidRPr="00EA676D">
        <w:rPr>
          <w:rFonts w:ascii="Times New Roman" w:hAnsi="Times New Roman"/>
          <w:sz w:val="28"/>
        </w:rPr>
        <w:t>в статье 3:</w:t>
      </w:r>
    </w:p>
    <w:p w:rsidR="009A6B9F" w:rsidRDefault="00E40061" w:rsidP="009A6B9F">
      <w:pPr>
        <w:autoSpaceDE w:val="0"/>
        <w:autoSpaceDN w:val="0"/>
        <w:adjustRightInd w:val="0"/>
        <w:spacing w:line="33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а) </w:t>
      </w:r>
      <w:r w:rsidR="0025463F">
        <w:rPr>
          <w:sz w:val="28"/>
        </w:rPr>
        <w:t xml:space="preserve">в </w:t>
      </w:r>
      <w:r>
        <w:rPr>
          <w:sz w:val="28"/>
        </w:rPr>
        <w:t>част</w:t>
      </w:r>
      <w:r w:rsidR="0025463F">
        <w:rPr>
          <w:sz w:val="28"/>
        </w:rPr>
        <w:t>и 1</w:t>
      </w:r>
      <w:r>
        <w:rPr>
          <w:sz w:val="28"/>
        </w:rPr>
        <w:t xml:space="preserve"> </w:t>
      </w:r>
      <w:r w:rsidR="009A6B9F">
        <w:rPr>
          <w:sz w:val="28"/>
        </w:rPr>
        <w:t>слова</w:t>
      </w:r>
      <w:r w:rsidR="0025463F">
        <w:rPr>
          <w:sz w:val="28"/>
        </w:rPr>
        <w:t xml:space="preserve"> </w:t>
      </w:r>
      <w:r w:rsidR="0025463F">
        <w:rPr>
          <w:rFonts w:eastAsiaTheme="minorHAnsi"/>
          <w:sz w:val="28"/>
          <w:szCs w:val="28"/>
          <w:lang w:eastAsia="en-US"/>
        </w:rPr>
        <w:t>«подтверждающих их право на выделение участка земли под создание семейного захоронения» заменить словами</w:t>
      </w:r>
      <w:r w:rsidR="00C54EAD">
        <w:rPr>
          <w:rFonts w:eastAsiaTheme="minorHAnsi"/>
          <w:sz w:val="28"/>
          <w:szCs w:val="28"/>
          <w:lang w:eastAsia="en-US"/>
        </w:rPr>
        <w:t xml:space="preserve"> </w:t>
      </w:r>
      <w:r w:rsidR="0025463F">
        <w:rPr>
          <w:rFonts w:eastAsiaTheme="minorHAnsi"/>
          <w:sz w:val="28"/>
          <w:szCs w:val="28"/>
          <w:lang w:eastAsia="en-US"/>
        </w:rPr>
        <w:t>«</w:t>
      </w:r>
      <w:r w:rsidR="00C54EAD">
        <w:rPr>
          <w:rFonts w:eastAsiaTheme="minorHAnsi"/>
          <w:sz w:val="28"/>
          <w:szCs w:val="28"/>
          <w:lang w:eastAsia="en-US"/>
        </w:rPr>
        <w:t xml:space="preserve">удостоверяющих </w:t>
      </w:r>
      <w:r w:rsidR="00E20AC6">
        <w:rPr>
          <w:rFonts w:eastAsiaTheme="minorHAnsi"/>
          <w:sz w:val="28"/>
          <w:szCs w:val="28"/>
          <w:lang w:eastAsia="en-US"/>
        </w:rPr>
        <w:br/>
      </w:r>
      <w:r w:rsidR="00C54EAD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 личности граждан, заинтересованных в выделении участка земли под создание семейного захоронения</w:t>
      </w:r>
      <w:r w:rsidR="0025463F">
        <w:rPr>
          <w:rFonts w:eastAsiaTheme="minorHAnsi"/>
          <w:sz w:val="28"/>
          <w:szCs w:val="28"/>
          <w:lang w:eastAsia="en-US"/>
        </w:rPr>
        <w:t>, и</w:t>
      </w:r>
      <w:r w:rsidR="00C54EAD">
        <w:rPr>
          <w:rFonts w:eastAsiaTheme="minorHAnsi"/>
          <w:sz w:val="28"/>
          <w:szCs w:val="28"/>
          <w:lang w:eastAsia="en-US"/>
        </w:rPr>
        <w:t xml:space="preserve"> </w:t>
      </w:r>
      <w:r w:rsidR="0025463F" w:rsidRPr="0025463F">
        <w:rPr>
          <w:rFonts w:eastAsiaTheme="minorHAnsi"/>
          <w:sz w:val="28"/>
          <w:szCs w:val="28"/>
          <w:lang w:eastAsia="en-US"/>
        </w:rPr>
        <w:t>документов, подтверждающих степень родства (свидетельства о заключении брака, о рождении, об усыновлении (удочерении), об установлении отцовства,  о перемене фамилии, иные документы, подтверждающие степень</w:t>
      </w:r>
      <w:proofErr w:type="gramEnd"/>
      <w:r w:rsidR="0025463F" w:rsidRPr="0025463F">
        <w:rPr>
          <w:rFonts w:eastAsiaTheme="minorHAnsi"/>
          <w:sz w:val="28"/>
          <w:szCs w:val="28"/>
          <w:lang w:eastAsia="en-US"/>
        </w:rPr>
        <w:t xml:space="preserve"> родства)</w:t>
      </w:r>
      <w:r w:rsidR="0025463F">
        <w:rPr>
          <w:rFonts w:eastAsiaTheme="minorHAnsi"/>
          <w:sz w:val="28"/>
          <w:szCs w:val="28"/>
          <w:lang w:eastAsia="en-US"/>
        </w:rPr>
        <w:t>»;</w:t>
      </w:r>
    </w:p>
    <w:p w:rsidR="00C162C0" w:rsidRPr="00EA676D" w:rsidRDefault="00C162C0" w:rsidP="00195730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б) часть вторую признать утратившей силу;</w:t>
      </w:r>
    </w:p>
    <w:p w:rsidR="00937F3D" w:rsidRDefault="00C162C0" w:rsidP="00195730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в) </w:t>
      </w:r>
      <w:r w:rsidR="003A6C62" w:rsidRPr="00EA676D">
        <w:rPr>
          <w:sz w:val="28"/>
        </w:rPr>
        <w:t xml:space="preserve">в </w:t>
      </w:r>
      <w:r w:rsidR="006E56C1" w:rsidRPr="00EA676D">
        <w:rPr>
          <w:sz w:val="28"/>
        </w:rPr>
        <w:t>части третьей</w:t>
      </w:r>
      <w:r w:rsidR="008D4469">
        <w:rPr>
          <w:sz w:val="28"/>
        </w:rPr>
        <w:t xml:space="preserve"> </w:t>
      </w:r>
      <w:r w:rsidR="00937F3D" w:rsidRPr="00EA676D">
        <w:rPr>
          <w:sz w:val="28"/>
        </w:rPr>
        <w:t>после слов «многофункциональный центр)» дополнить словами «</w:t>
      </w:r>
      <w:r w:rsidR="00A000C5" w:rsidRPr="00EA676D">
        <w:rPr>
          <w:sz w:val="28"/>
        </w:rPr>
        <w:t xml:space="preserve">либо </w:t>
      </w:r>
      <w:r w:rsidR="00060086">
        <w:rPr>
          <w:sz w:val="28"/>
        </w:rPr>
        <w:t xml:space="preserve">в электронной форме с использованием информационно-телекоммуникационной сети Интернет, в том числе </w:t>
      </w:r>
      <w:r w:rsidR="00A000C5" w:rsidRPr="00EA676D">
        <w:rPr>
          <w:sz w:val="28"/>
        </w:rPr>
        <w:t>федеральной</w:t>
      </w:r>
      <w:r w:rsidR="00A000C5" w:rsidRPr="00EA676D">
        <w:rPr>
          <w:sz w:val="28"/>
          <w:szCs w:val="28"/>
        </w:rPr>
        <w:t xml:space="preserve"> государственной информационной</w:t>
      </w:r>
      <w:r w:rsidR="00A000C5" w:rsidRPr="006E56C1">
        <w:rPr>
          <w:sz w:val="28"/>
          <w:szCs w:val="28"/>
        </w:rPr>
        <w:t xml:space="preserve"> системы «Единый портал государственных (муниципальных) </w:t>
      </w:r>
      <w:r w:rsidR="00A000C5" w:rsidRPr="006E56C1">
        <w:rPr>
          <w:sz w:val="28"/>
          <w:szCs w:val="28"/>
        </w:rPr>
        <w:lastRenderedPageBreak/>
        <w:t xml:space="preserve">услуг» (далее – </w:t>
      </w:r>
      <w:r w:rsidR="00060086">
        <w:rPr>
          <w:sz w:val="28"/>
          <w:szCs w:val="28"/>
        </w:rPr>
        <w:t>Е</w:t>
      </w:r>
      <w:r w:rsidR="00A000C5" w:rsidRPr="006E56C1">
        <w:rPr>
          <w:sz w:val="28"/>
          <w:szCs w:val="28"/>
        </w:rPr>
        <w:t xml:space="preserve">диный портал) или государственной информационной системы Ульяновской области «Портал государственных услуг (функций) Ульяновской области» (далее – </w:t>
      </w:r>
      <w:r w:rsidR="00060086">
        <w:rPr>
          <w:sz w:val="28"/>
          <w:szCs w:val="28"/>
        </w:rPr>
        <w:t>П</w:t>
      </w:r>
      <w:r w:rsidR="00A000C5" w:rsidRPr="006E56C1">
        <w:rPr>
          <w:sz w:val="28"/>
          <w:szCs w:val="28"/>
        </w:rPr>
        <w:t>ортал)</w:t>
      </w:r>
      <w:r w:rsidR="00937F3D" w:rsidRPr="006E56C1">
        <w:rPr>
          <w:sz w:val="28"/>
          <w:szCs w:val="28"/>
        </w:rPr>
        <w:t>»</w:t>
      </w:r>
      <w:r w:rsidR="00B062B3">
        <w:rPr>
          <w:sz w:val="28"/>
          <w:szCs w:val="28"/>
        </w:rPr>
        <w:t>;</w:t>
      </w:r>
      <w:proofErr w:type="gramEnd"/>
    </w:p>
    <w:p w:rsidR="0025463F" w:rsidRDefault="008D4469" w:rsidP="00195730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дополнить частью </w:t>
      </w:r>
      <w:r w:rsidR="0025463F">
        <w:rPr>
          <w:sz w:val="28"/>
          <w:szCs w:val="28"/>
        </w:rPr>
        <w:t>четвёрт</w:t>
      </w:r>
      <w:r>
        <w:rPr>
          <w:sz w:val="28"/>
          <w:szCs w:val="28"/>
        </w:rPr>
        <w:t>ой</w:t>
      </w:r>
      <w:r w:rsidR="0025463F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1C20DD" w:rsidRPr="00671647" w:rsidRDefault="0025463F" w:rsidP="001C20D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</w:rPr>
        <w:t>«В случае подачи заявлени</w:t>
      </w:r>
      <w:r w:rsidR="008D4469">
        <w:rPr>
          <w:sz w:val="28"/>
        </w:rPr>
        <w:t>й</w:t>
      </w:r>
      <w:r>
        <w:rPr>
          <w:sz w:val="28"/>
        </w:rPr>
        <w:t xml:space="preserve"> в орган местного самоуправления </w:t>
      </w:r>
      <w:r w:rsidR="001C20DD">
        <w:rPr>
          <w:sz w:val="28"/>
        </w:rPr>
        <w:t xml:space="preserve">непосредственно при его посещении или через многофункциональный </w:t>
      </w:r>
      <w:r w:rsidR="001C20DD" w:rsidRPr="00671647">
        <w:rPr>
          <w:rFonts w:ascii="PT Astra Serif" w:hAnsi="PT Astra Serif"/>
          <w:sz w:val="28"/>
          <w:szCs w:val="28"/>
        </w:rPr>
        <w:t xml:space="preserve">центр </w:t>
      </w:r>
      <w:r w:rsidR="001C20DD">
        <w:rPr>
          <w:rFonts w:ascii="PT Astra Serif" w:hAnsi="PT Astra Serif"/>
          <w:sz w:val="28"/>
          <w:szCs w:val="28"/>
        </w:rPr>
        <w:t xml:space="preserve">должностные лица </w:t>
      </w:r>
      <w:r w:rsidR="001C20DD">
        <w:rPr>
          <w:sz w:val="28"/>
        </w:rPr>
        <w:t xml:space="preserve">органа местного самоуправления, </w:t>
      </w:r>
      <w:r w:rsidR="001C20DD" w:rsidRPr="00671647">
        <w:rPr>
          <w:rFonts w:ascii="PT Astra Serif" w:hAnsi="PT Astra Serif"/>
          <w:sz w:val="28"/>
          <w:szCs w:val="28"/>
        </w:rPr>
        <w:t xml:space="preserve">работники многофункционального центра снимают </w:t>
      </w:r>
      <w:r w:rsidR="001C20DD" w:rsidRPr="00671647">
        <w:rPr>
          <w:rFonts w:ascii="PT Astra Serif" w:hAnsi="PT Astra Serif"/>
          <w:sz w:val="28"/>
        </w:rPr>
        <w:t xml:space="preserve">копии с документов, указанных в </w:t>
      </w:r>
      <w:r w:rsidR="001C20DD" w:rsidRPr="00671647">
        <w:rPr>
          <w:rFonts w:ascii="PT Astra Serif" w:hAnsi="PT Astra Serif"/>
          <w:sz w:val="28"/>
          <w:szCs w:val="28"/>
        </w:rPr>
        <w:t>части</w:t>
      </w:r>
      <w:r w:rsidR="001C20DD">
        <w:rPr>
          <w:rFonts w:ascii="PT Astra Serif" w:hAnsi="PT Astra Serif"/>
          <w:sz w:val="28"/>
          <w:szCs w:val="28"/>
        </w:rPr>
        <w:t xml:space="preserve"> 1 настоящей статьи</w:t>
      </w:r>
      <w:r w:rsidR="001C20DD" w:rsidRPr="00671647">
        <w:rPr>
          <w:rFonts w:ascii="PT Astra Serif" w:hAnsi="PT Astra Serif"/>
          <w:sz w:val="28"/>
          <w:szCs w:val="28"/>
        </w:rPr>
        <w:t>, проставляют на них удостоверительные надписи и возвраща</w:t>
      </w:r>
      <w:r w:rsidR="001C20DD">
        <w:rPr>
          <w:rFonts w:ascii="PT Astra Serif" w:hAnsi="PT Astra Serif"/>
          <w:sz w:val="28"/>
          <w:szCs w:val="28"/>
        </w:rPr>
        <w:t>ю</w:t>
      </w:r>
      <w:r w:rsidR="001C20DD" w:rsidRPr="00671647">
        <w:rPr>
          <w:rFonts w:ascii="PT Astra Serif" w:hAnsi="PT Astra Serif"/>
          <w:sz w:val="28"/>
          <w:szCs w:val="28"/>
        </w:rPr>
        <w:t>т граждан</w:t>
      </w:r>
      <w:r w:rsidR="001C20DD">
        <w:rPr>
          <w:rFonts w:ascii="PT Astra Serif" w:hAnsi="PT Astra Serif"/>
          <w:sz w:val="28"/>
          <w:szCs w:val="28"/>
        </w:rPr>
        <w:t>ам</w:t>
      </w:r>
      <w:r w:rsidR="001C20DD" w:rsidRPr="00671647">
        <w:rPr>
          <w:rFonts w:ascii="PT Astra Serif" w:hAnsi="PT Astra Serif"/>
          <w:sz w:val="28"/>
          <w:szCs w:val="28"/>
        </w:rPr>
        <w:t xml:space="preserve"> подлинники этих документов.</w:t>
      </w:r>
      <w:r w:rsidR="008D4469">
        <w:rPr>
          <w:rFonts w:ascii="PT Astra Serif" w:hAnsi="PT Astra Serif"/>
          <w:sz w:val="28"/>
          <w:szCs w:val="28"/>
        </w:rPr>
        <w:t xml:space="preserve"> </w:t>
      </w:r>
      <w:r w:rsidR="001C20DD" w:rsidRPr="00671647">
        <w:rPr>
          <w:rFonts w:ascii="PT Astra Serif" w:hAnsi="PT Astra Serif"/>
          <w:sz w:val="28"/>
          <w:szCs w:val="28"/>
        </w:rPr>
        <w:t xml:space="preserve">В случае подачи заявления </w:t>
      </w:r>
      <w:r w:rsidR="00E20AC6">
        <w:rPr>
          <w:rFonts w:ascii="PT Astra Serif" w:hAnsi="PT Astra Serif"/>
          <w:sz w:val="28"/>
          <w:szCs w:val="28"/>
        </w:rPr>
        <w:br/>
      </w:r>
      <w:r w:rsidR="001C20DD" w:rsidRPr="00671647">
        <w:rPr>
          <w:rFonts w:ascii="PT Astra Serif" w:hAnsi="PT Astra Serif"/>
          <w:sz w:val="28"/>
          <w:szCs w:val="28"/>
        </w:rPr>
        <w:t xml:space="preserve">в электронной форме посредством использования информационно-телекоммуникационной сети  Интернет, включая Единый портал или Портал, регистрация заявления осуществляется </w:t>
      </w:r>
      <w:r w:rsidR="001C20DD">
        <w:rPr>
          <w:rFonts w:ascii="PT Astra Serif" w:hAnsi="PT Astra Serif"/>
          <w:sz w:val="28"/>
          <w:szCs w:val="28"/>
        </w:rPr>
        <w:t>органом местного самоуправления</w:t>
      </w:r>
      <w:r w:rsidR="001C20DD" w:rsidRPr="00671647">
        <w:rPr>
          <w:rFonts w:ascii="PT Astra Serif" w:hAnsi="PT Astra Serif"/>
          <w:sz w:val="28"/>
          <w:szCs w:val="28"/>
        </w:rPr>
        <w:t xml:space="preserve"> </w:t>
      </w:r>
      <w:r w:rsidR="00E20AC6">
        <w:rPr>
          <w:rFonts w:ascii="PT Astra Serif" w:hAnsi="PT Astra Serif"/>
          <w:sz w:val="28"/>
          <w:szCs w:val="28"/>
        </w:rPr>
        <w:br/>
      </w:r>
      <w:r w:rsidR="001C20DD" w:rsidRPr="00671647">
        <w:rPr>
          <w:rFonts w:ascii="PT Astra Serif" w:hAnsi="PT Astra Serif"/>
          <w:sz w:val="28"/>
          <w:szCs w:val="28"/>
        </w:rPr>
        <w:t xml:space="preserve">не позднее первого рабочего дня, следующего за днём поступления заявления на электронный адрес </w:t>
      </w:r>
      <w:r w:rsidR="001C20DD">
        <w:rPr>
          <w:rFonts w:ascii="PT Astra Serif" w:hAnsi="PT Astra Serif"/>
          <w:sz w:val="28"/>
          <w:szCs w:val="28"/>
        </w:rPr>
        <w:t>почты орган</w:t>
      </w:r>
      <w:r w:rsidR="00060086">
        <w:rPr>
          <w:rFonts w:ascii="PT Astra Serif" w:hAnsi="PT Astra Serif"/>
          <w:sz w:val="28"/>
          <w:szCs w:val="28"/>
        </w:rPr>
        <w:t>а</w:t>
      </w:r>
      <w:r w:rsidR="001C20DD">
        <w:rPr>
          <w:rFonts w:ascii="PT Astra Serif" w:hAnsi="PT Astra Serif"/>
          <w:sz w:val="28"/>
          <w:szCs w:val="28"/>
        </w:rPr>
        <w:t xml:space="preserve"> местного самоуправления</w:t>
      </w:r>
      <w:r w:rsidR="001C20DD" w:rsidRPr="00671647">
        <w:rPr>
          <w:rFonts w:ascii="PT Astra Serif" w:hAnsi="PT Astra Serif"/>
          <w:sz w:val="28"/>
          <w:szCs w:val="28"/>
        </w:rPr>
        <w:t xml:space="preserve"> или размещения заявления на Едином портале, Портале. Не позднее первого рабочего дня, следующего за днём такой регистрации, </w:t>
      </w:r>
      <w:r w:rsidR="001C20DD">
        <w:rPr>
          <w:rFonts w:ascii="PT Astra Serif" w:hAnsi="PT Astra Serif"/>
          <w:sz w:val="28"/>
          <w:szCs w:val="28"/>
        </w:rPr>
        <w:t>орган местного самоуправления</w:t>
      </w:r>
      <w:r w:rsidR="001C20DD" w:rsidRPr="00671647">
        <w:rPr>
          <w:rFonts w:ascii="PT Astra Serif" w:hAnsi="PT Astra Serif"/>
          <w:sz w:val="28"/>
          <w:szCs w:val="28"/>
        </w:rPr>
        <w:t xml:space="preserve"> направляет </w:t>
      </w:r>
      <w:r w:rsidR="001C20DD">
        <w:rPr>
          <w:rFonts w:ascii="PT Astra Serif" w:hAnsi="PT Astra Serif"/>
          <w:sz w:val="28"/>
          <w:szCs w:val="28"/>
        </w:rPr>
        <w:t>гражданам</w:t>
      </w:r>
      <w:r w:rsidR="001C20DD" w:rsidRPr="00671647">
        <w:rPr>
          <w:rFonts w:ascii="PT Astra Serif" w:hAnsi="PT Astra Serif"/>
          <w:sz w:val="28"/>
          <w:szCs w:val="28"/>
        </w:rPr>
        <w:t xml:space="preserve"> уведомление о перечне документов, необходимых для </w:t>
      </w:r>
      <w:r w:rsidR="001C20DD">
        <w:rPr>
          <w:rFonts w:ascii="PT Astra Serif" w:hAnsi="PT Astra Serif"/>
          <w:sz w:val="28"/>
          <w:szCs w:val="28"/>
        </w:rPr>
        <w:t>решения вопроса о выделении участка земли под создание семейного захоронения</w:t>
      </w:r>
      <w:r w:rsidR="001C20DD" w:rsidRPr="00671647">
        <w:rPr>
          <w:rFonts w:ascii="PT Astra Serif" w:hAnsi="PT Astra Serif"/>
          <w:sz w:val="28"/>
          <w:szCs w:val="28"/>
        </w:rPr>
        <w:t xml:space="preserve">, о способах и сроке их представления в </w:t>
      </w:r>
      <w:r w:rsidR="001C20DD">
        <w:rPr>
          <w:rFonts w:ascii="PT Astra Serif" w:hAnsi="PT Astra Serif"/>
          <w:sz w:val="28"/>
          <w:szCs w:val="28"/>
        </w:rPr>
        <w:t>орган местного самоуправления</w:t>
      </w:r>
      <w:r w:rsidR="001C20DD" w:rsidRPr="00671647">
        <w:rPr>
          <w:rFonts w:ascii="PT Astra Serif" w:hAnsi="PT Astra Serif"/>
          <w:sz w:val="28"/>
          <w:szCs w:val="28"/>
        </w:rPr>
        <w:t>. Продолжительность указанного срока составляет 5 рабочих дней со дня, следующего за днём направления заявител</w:t>
      </w:r>
      <w:r w:rsidR="001C20DD">
        <w:rPr>
          <w:rFonts w:ascii="PT Astra Serif" w:hAnsi="PT Astra Serif"/>
          <w:sz w:val="28"/>
          <w:szCs w:val="28"/>
        </w:rPr>
        <w:t xml:space="preserve">ям </w:t>
      </w:r>
      <w:r w:rsidR="001C20DD" w:rsidRPr="00671647">
        <w:rPr>
          <w:rFonts w:ascii="PT Astra Serif" w:hAnsi="PT Astra Serif"/>
          <w:sz w:val="28"/>
          <w:szCs w:val="28"/>
        </w:rPr>
        <w:t>указанного уведомления</w:t>
      </w:r>
      <w:proofErr w:type="gramStart"/>
      <w:r w:rsidR="001C20DD" w:rsidRPr="00671647">
        <w:rPr>
          <w:rFonts w:ascii="PT Astra Serif" w:hAnsi="PT Astra Serif"/>
          <w:sz w:val="28"/>
          <w:szCs w:val="28"/>
        </w:rPr>
        <w:t xml:space="preserve">.»; </w:t>
      </w:r>
      <w:proofErr w:type="gramEnd"/>
    </w:p>
    <w:p w:rsidR="00C162C0" w:rsidRDefault="006E56C1" w:rsidP="00195730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062B3">
        <w:rPr>
          <w:sz w:val="28"/>
          <w:szCs w:val="28"/>
        </w:rPr>
        <w:t>в статье 4:</w:t>
      </w:r>
    </w:p>
    <w:p w:rsidR="009005A2" w:rsidRDefault="00131B4F" w:rsidP="00195730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E56C1">
        <w:rPr>
          <w:sz w:val="28"/>
          <w:szCs w:val="28"/>
        </w:rPr>
        <w:t xml:space="preserve">в части 3 </w:t>
      </w:r>
      <w:r w:rsidR="009005A2">
        <w:rPr>
          <w:sz w:val="28"/>
          <w:szCs w:val="28"/>
        </w:rPr>
        <w:t xml:space="preserve">после слова </w:t>
      </w:r>
      <w:r w:rsidR="006E56C1">
        <w:rPr>
          <w:sz w:val="28"/>
          <w:szCs w:val="28"/>
        </w:rPr>
        <w:t>«</w:t>
      </w:r>
      <w:r w:rsidR="009005A2">
        <w:rPr>
          <w:sz w:val="28"/>
          <w:szCs w:val="28"/>
        </w:rPr>
        <w:t>определяется</w:t>
      </w:r>
      <w:r w:rsidR="006E56C1">
        <w:rPr>
          <w:sz w:val="28"/>
          <w:szCs w:val="28"/>
        </w:rPr>
        <w:t>»</w:t>
      </w:r>
      <w:r w:rsidR="009005A2">
        <w:rPr>
          <w:sz w:val="28"/>
          <w:szCs w:val="28"/>
        </w:rPr>
        <w:t xml:space="preserve"> дополнить словами «исходя </w:t>
      </w:r>
      <w:r w:rsidR="00E20AC6">
        <w:rPr>
          <w:sz w:val="28"/>
          <w:szCs w:val="28"/>
        </w:rPr>
        <w:br/>
      </w:r>
      <w:r w:rsidR="009005A2">
        <w:rPr>
          <w:sz w:val="28"/>
          <w:szCs w:val="28"/>
        </w:rPr>
        <w:t>из установленного органом местного самоуправления размера участка земли для погребения одного умершего лица</w:t>
      </w:r>
      <w:r w:rsidR="006E56C1">
        <w:rPr>
          <w:sz w:val="28"/>
          <w:szCs w:val="28"/>
        </w:rPr>
        <w:t>, а также</w:t>
      </w:r>
      <w:r w:rsidR="009005A2">
        <w:rPr>
          <w:sz w:val="28"/>
          <w:szCs w:val="28"/>
        </w:rPr>
        <w:t>»</w:t>
      </w:r>
      <w:r w:rsidR="00B062B3">
        <w:rPr>
          <w:sz w:val="28"/>
          <w:szCs w:val="28"/>
        </w:rPr>
        <w:t>;</w:t>
      </w:r>
    </w:p>
    <w:p w:rsidR="009122F3" w:rsidRDefault="00131B4F" w:rsidP="00195730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б) </w:t>
      </w:r>
      <w:r w:rsidR="00C06A75">
        <w:rPr>
          <w:sz w:val="28"/>
          <w:szCs w:val="28"/>
        </w:rPr>
        <w:t>часть</w:t>
      </w:r>
      <w:r w:rsidR="009122F3">
        <w:rPr>
          <w:sz w:val="28"/>
        </w:rPr>
        <w:t xml:space="preserve"> </w:t>
      </w:r>
      <w:r w:rsidR="001D19B9">
        <w:rPr>
          <w:sz w:val="28"/>
        </w:rPr>
        <w:t>4</w:t>
      </w:r>
      <w:r w:rsidR="009122F3">
        <w:rPr>
          <w:sz w:val="28"/>
        </w:rPr>
        <w:t xml:space="preserve"> изложить в следующей редакции</w:t>
      </w:r>
      <w:r w:rsidR="00C06A75">
        <w:rPr>
          <w:sz w:val="28"/>
        </w:rPr>
        <w:t>:</w:t>
      </w:r>
    </w:p>
    <w:p w:rsidR="009122F3" w:rsidRDefault="009122F3" w:rsidP="00195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«Решение о выделении участка земли под создание семейного захоронения либо мотивированный отказ выдаётся (направляется) заявителю в течение трёх рабочих дней со дня его принятия способом, указанным гражданином в заявлении о выделении участка земли под создание семейного захоронения».</w:t>
      </w:r>
    </w:p>
    <w:p w:rsidR="00C06A75" w:rsidRDefault="00131B4F" w:rsidP="00195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в) дополнить н</w:t>
      </w:r>
      <w:r w:rsidR="00C06A75">
        <w:rPr>
          <w:sz w:val="28"/>
        </w:rPr>
        <w:t>овой част</w:t>
      </w:r>
      <w:r w:rsidR="00195730">
        <w:rPr>
          <w:sz w:val="28"/>
        </w:rPr>
        <w:t>ь</w:t>
      </w:r>
      <w:r w:rsidR="001D19B9">
        <w:rPr>
          <w:sz w:val="28"/>
        </w:rPr>
        <w:t>ю</w:t>
      </w:r>
      <w:r w:rsidR="00C06A75">
        <w:rPr>
          <w:sz w:val="28"/>
        </w:rPr>
        <w:t xml:space="preserve"> 5 следующего содержания</w:t>
      </w:r>
      <w:r>
        <w:rPr>
          <w:sz w:val="28"/>
        </w:rPr>
        <w:t>:</w:t>
      </w:r>
    </w:p>
    <w:p w:rsidR="00EB4115" w:rsidRDefault="00131B4F" w:rsidP="0006008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lastRenderedPageBreak/>
        <w:t>«</w:t>
      </w:r>
      <w:r w:rsidR="00EB4115">
        <w:rPr>
          <w:sz w:val="28"/>
        </w:rPr>
        <w:t>Основани</w:t>
      </w:r>
      <w:r w:rsidR="00060086">
        <w:rPr>
          <w:sz w:val="28"/>
        </w:rPr>
        <w:t>ем</w:t>
      </w:r>
      <w:r w:rsidR="00EB4115">
        <w:rPr>
          <w:sz w:val="28"/>
        </w:rPr>
        <w:t xml:space="preserve"> для отказа в выделении участка земли под создание семейного захоронения явля</w:t>
      </w:r>
      <w:r w:rsidR="00060086">
        <w:rPr>
          <w:sz w:val="28"/>
        </w:rPr>
        <w:t>е</w:t>
      </w:r>
      <w:r w:rsidR="00EB4115">
        <w:rPr>
          <w:sz w:val="28"/>
        </w:rPr>
        <w:t>тся</w:t>
      </w:r>
      <w:r w:rsidR="00060086">
        <w:rPr>
          <w:sz w:val="28"/>
        </w:rPr>
        <w:t xml:space="preserve"> </w:t>
      </w:r>
      <w:r w:rsidR="00EB4115">
        <w:rPr>
          <w:rFonts w:eastAsiaTheme="minorHAnsi"/>
          <w:sz w:val="28"/>
          <w:szCs w:val="28"/>
          <w:lang w:eastAsia="en-US"/>
        </w:rPr>
        <w:t xml:space="preserve">непредставление документов, указанных в </w:t>
      </w:r>
      <w:r>
        <w:rPr>
          <w:rFonts w:eastAsiaTheme="minorHAnsi"/>
          <w:sz w:val="28"/>
          <w:szCs w:val="28"/>
          <w:lang w:eastAsia="en-US"/>
        </w:rPr>
        <w:t>час</w:t>
      </w:r>
      <w:r w:rsidR="00060086">
        <w:rPr>
          <w:rFonts w:eastAsiaTheme="minorHAnsi"/>
          <w:sz w:val="28"/>
          <w:szCs w:val="28"/>
          <w:lang w:eastAsia="en-US"/>
        </w:rPr>
        <w:t>ти 1 статьи 3 настоящего Закона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06A75" w:rsidRDefault="00131B4F" w:rsidP="00195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г) ч</w:t>
      </w:r>
      <w:r w:rsidR="00C06A75">
        <w:rPr>
          <w:sz w:val="28"/>
        </w:rPr>
        <w:t xml:space="preserve">асти </w:t>
      </w:r>
      <w:r w:rsidR="001D19B9">
        <w:rPr>
          <w:sz w:val="28"/>
        </w:rPr>
        <w:t>5</w:t>
      </w:r>
      <w:r w:rsidR="00480E70">
        <w:rPr>
          <w:sz w:val="28"/>
        </w:rPr>
        <w:t>-</w:t>
      </w:r>
      <w:r w:rsidR="001D19B9">
        <w:rPr>
          <w:sz w:val="28"/>
        </w:rPr>
        <w:t>7</w:t>
      </w:r>
      <w:r w:rsidR="00C06A75">
        <w:rPr>
          <w:sz w:val="28"/>
        </w:rPr>
        <w:t xml:space="preserve"> считать частями </w:t>
      </w:r>
      <w:r w:rsidR="001D19B9">
        <w:rPr>
          <w:sz w:val="28"/>
        </w:rPr>
        <w:t>6</w:t>
      </w:r>
      <w:r w:rsidR="00480E70">
        <w:rPr>
          <w:sz w:val="28"/>
        </w:rPr>
        <w:t>-</w:t>
      </w:r>
      <w:r w:rsidR="001D19B9">
        <w:rPr>
          <w:sz w:val="28"/>
        </w:rPr>
        <w:t>8</w:t>
      </w:r>
      <w:r w:rsidR="00C06A75">
        <w:rPr>
          <w:sz w:val="28"/>
        </w:rPr>
        <w:t xml:space="preserve"> соответственно</w:t>
      </w:r>
      <w:r>
        <w:rPr>
          <w:sz w:val="28"/>
        </w:rPr>
        <w:t>;</w:t>
      </w:r>
    </w:p>
    <w:p w:rsidR="009122F3" w:rsidRDefault="00131B4F" w:rsidP="00195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 w:rsidR="00291C92">
        <w:rPr>
          <w:sz w:val="28"/>
        </w:rPr>
        <w:t xml:space="preserve">первое предложение </w:t>
      </w:r>
      <w:r w:rsidR="007856F2">
        <w:rPr>
          <w:sz w:val="28"/>
        </w:rPr>
        <w:t xml:space="preserve">части </w:t>
      </w:r>
      <w:r w:rsidR="00291C92">
        <w:rPr>
          <w:sz w:val="28"/>
        </w:rPr>
        <w:t>8</w:t>
      </w:r>
      <w:r w:rsidR="007856F2">
        <w:rPr>
          <w:sz w:val="28"/>
        </w:rPr>
        <w:t xml:space="preserve"> </w:t>
      </w:r>
      <w:r w:rsidR="00291C92">
        <w:rPr>
          <w:sz w:val="28"/>
        </w:rPr>
        <w:t xml:space="preserve">изложить в следующей редакции: «Письменное </w:t>
      </w:r>
      <w:r w:rsidR="007105CC">
        <w:rPr>
          <w:sz w:val="28"/>
        </w:rPr>
        <w:t xml:space="preserve">заявление, указанное в части 7 настоящей статьи, может быть представлено через многофункциональный центр </w:t>
      </w:r>
      <w:r w:rsidR="007856F2">
        <w:rPr>
          <w:sz w:val="28"/>
        </w:rPr>
        <w:t xml:space="preserve">либо </w:t>
      </w:r>
      <w:r w:rsidR="00E20AC6">
        <w:rPr>
          <w:sz w:val="28"/>
        </w:rPr>
        <w:t xml:space="preserve">в электронной форме </w:t>
      </w:r>
      <w:r w:rsidR="00E20AC6">
        <w:rPr>
          <w:sz w:val="28"/>
        </w:rPr>
        <w:br/>
      </w:r>
      <w:r w:rsidR="007856F2">
        <w:rPr>
          <w:sz w:val="28"/>
        </w:rPr>
        <w:t>с использованием</w:t>
      </w:r>
      <w:r w:rsidR="007856F2" w:rsidRPr="007856F2">
        <w:rPr>
          <w:sz w:val="28"/>
          <w:szCs w:val="28"/>
        </w:rPr>
        <w:t xml:space="preserve"> </w:t>
      </w:r>
      <w:r w:rsidR="00E20AC6">
        <w:rPr>
          <w:sz w:val="28"/>
          <w:szCs w:val="28"/>
        </w:rPr>
        <w:t>информационно-телекоммуникационной сети Интернет, Е</w:t>
      </w:r>
      <w:r w:rsidR="007856F2">
        <w:rPr>
          <w:sz w:val="28"/>
          <w:szCs w:val="28"/>
        </w:rPr>
        <w:t xml:space="preserve">диного портала или </w:t>
      </w:r>
      <w:r w:rsidR="00E20AC6">
        <w:rPr>
          <w:sz w:val="28"/>
          <w:szCs w:val="28"/>
        </w:rPr>
        <w:t>П</w:t>
      </w:r>
      <w:r w:rsidR="007856F2">
        <w:rPr>
          <w:sz w:val="28"/>
          <w:szCs w:val="28"/>
        </w:rPr>
        <w:t>ортала</w:t>
      </w:r>
      <w:proofErr w:type="gramStart"/>
      <w:r w:rsidR="007105CC">
        <w:rPr>
          <w:sz w:val="28"/>
          <w:szCs w:val="28"/>
        </w:rPr>
        <w:t>.</w:t>
      </w:r>
      <w:r w:rsidR="003A425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56F2" w:rsidRDefault="00131B4F" w:rsidP="00195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</w:rPr>
      </w:pPr>
      <w:proofErr w:type="gramEnd"/>
      <w:r>
        <w:rPr>
          <w:sz w:val="28"/>
        </w:rPr>
        <w:t xml:space="preserve">3) в </w:t>
      </w:r>
      <w:r w:rsidR="00F93160">
        <w:rPr>
          <w:sz w:val="28"/>
        </w:rPr>
        <w:t xml:space="preserve">статье 5 после слов </w:t>
      </w:r>
      <w:r>
        <w:rPr>
          <w:sz w:val="28"/>
        </w:rPr>
        <w:t>«</w:t>
      </w:r>
      <w:r w:rsidR="00F93160">
        <w:rPr>
          <w:sz w:val="28"/>
        </w:rPr>
        <w:t>выделении участка земли</w:t>
      </w:r>
      <w:r>
        <w:rPr>
          <w:sz w:val="28"/>
        </w:rPr>
        <w:t>»</w:t>
      </w:r>
      <w:r w:rsidR="00F93160">
        <w:rPr>
          <w:sz w:val="28"/>
        </w:rPr>
        <w:t xml:space="preserve"> дополнить словами </w:t>
      </w:r>
      <w:r w:rsidR="00E20AC6">
        <w:rPr>
          <w:sz w:val="28"/>
        </w:rPr>
        <w:br/>
      </w:r>
      <w:r w:rsidR="00F93160">
        <w:rPr>
          <w:sz w:val="28"/>
        </w:rPr>
        <w:t>«в порядке, установленном органом</w:t>
      </w:r>
      <w:r w:rsidR="007856F2">
        <w:rPr>
          <w:sz w:val="28"/>
        </w:rPr>
        <w:t xml:space="preserve"> местного самоуправления»</w:t>
      </w:r>
      <w:r w:rsidR="00A81E77">
        <w:rPr>
          <w:sz w:val="28"/>
        </w:rPr>
        <w:t>.</w:t>
      </w:r>
    </w:p>
    <w:p w:rsidR="001D19B9" w:rsidRDefault="001D19B9" w:rsidP="001D19B9">
      <w:pPr>
        <w:autoSpaceDE w:val="0"/>
        <w:autoSpaceDN w:val="0"/>
        <w:adjustRightInd w:val="0"/>
        <w:spacing w:line="336" w:lineRule="auto"/>
        <w:jc w:val="both"/>
        <w:rPr>
          <w:sz w:val="28"/>
        </w:rPr>
      </w:pPr>
    </w:p>
    <w:p w:rsidR="001D19B9" w:rsidRDefault="001D19B9" w:rsidP="001D19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1BA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:rsidR="001D19B9" w:rsidRDefault="001D19B9" w:rsidP="001D19B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D19B9" w:rsidRDefault="001D19B9" w:rsidP="001D19B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0E70" w:rsidRPr="004F1358" w:rsidRDefault="00480E70" w:rsidP="00195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16"/>
          <w:szCs w:val="28"/>
        </w:rPr>
      </w:pPr>
      <w:r>
        <w:rPr>
          <w:sz w:val="28"/>
        </w:rPr>
        <w:t xml:space="preserve">Признать утратившим силу абзац второй пункта 1 статьи 1 Закона Ульяновской области от 7 марта 2013 года № 32-ЗО «О внесении изменений </w:t>
      </w:r>
      <w:r>
        <w:rPr>
          <w:sz w:val="28"/>
        </w:rPr>
        <w:br/>
        <w:t>в отдельные законодательные акты Ульяновской области» («</w:t>
      </w:r>
      <w:proofErr w:type="gramStart"/>
      <w:r w:rsidRPr="005E2200">
        <w:rPr>
          <w:sz w:val="28"/>
        </w:rPr>
        <w:t>Ульяновская</w:t>
      </w:r>
      <w:proofErr w:type="gramEnd"/>
      <w:r w:rsidRPr="005E2200">
        <w:rPr>
          <w:sz w:val="28"/>
        </w:rPr>
        <w:t xml:space="preserve"> правда</w:t>
      </w:r>
      <w:r>
        <w:rPr>
          <w:sz w:val="28"/>
        </w:rPr>
        <w:t>»</w:t>
      </w:r>
      <w:r w:rsidRPr="005E2200">
        <w:rPr>
          <w:sz w:val="28"/>
        </w:rPr>
        <w:t xml:space="preserve"> от </w:t>
      </w:r>
      <w:r>
        <w:rPr>
          <w:sz w:val="28"/>
        </w:rPr>
        <w:t>13</w:t>
      </w:r>
      <w:r w:rsidRPr="005E2200">
        <w:rPr>
          <w:sz w:val="28"/>
        </w:rPr>
        <w:t>.</w:t>
      </w:r>
      <w:r>
        <w:rPr>
          <w:sz w:val="28"/>
        </w:rPr>
        <w:t>03</w:t>
      </w:r>
      <w:r w:rsidRPr="005E2200">
        <w:rPr>
          <w:sz w:val="28"/>
        </w:rPr>
        <w:t>.20</w:t>
      </w:r>
      <w:r>
        <w:rPr>
          <w:sz w:val="28"/>
        </w:rPr>
        <w:t>13</w:t>
      </w:r>
      <w:r w:rsidRPr="005E2200">
        <w:rPr>
          <w:sz w:val="28"/>
        </w:rPr>
        <w:t xml:space="preserve"> </w:t>
      </w:r>
      <w:r>
        <w:rPr>
          <w:sz w:val="28"/>
        </w:rPr>
        <w:t>№</w:t>
      </w:r>
      <w:r w:rsidRPr="005E2200">
        <w:rPr>
          <w:sz w:val="28"/>
        </w:rPr>
        <w:t xml:space="preserve"> </w:t>
      </w:r>
      <w:r>
        <w:rPr>
          <w:sz w:val="28"/>
        </w:rPr>
        <w:t>27;</w:t>
      </w:r>
      <w:r w:rsidRPr="00DA15D2">
        <w:rPr>
          <w:sz w:val="28"/>
        </w:rPr>
        <w:t xml:space="preserve"> </w:t>
      </w:r>
      <w:r w:rsidRPr="005E2200">
        <w:rPr>
          <w:sz w:val="28"/>
        </w:rPr>
        <w:t xml:space="preserve">от </w:t>
      </w:r>
      <w:r>
        <w:rPr>
          <w:sz w:val="28"/>
        </w:rPr>
        <w:t>09</w:t>
      </w:r>
      <w:r w:rsidRPr="005E2200">
        <w:rPr>
          <w:sz w:val="28"/>
        </w:rPr>
        <w:t>.</w:t>
      </w:r>
      <w:r>
        <w:rPr>
          <w:sz w:val="28"/>
        </w:rPr>
        <w:t>06</w:t>
      </w:r>
      <w:r w:rsidRPr="005E2200">
        <w:rPr>
          <w:sz w:val="28"/>
        </w:rPr>
        <w:t>.20</w:t>
      </w:r>
      <w:r>
        <w:rPr>
          <w:sz w:val="28"/>
        </w:rPr>
        <w:t>14</w:t>
      </w:r>
      <w:r w:rsidRPr="005E2200">
        <w:rPr>
          <w:sz w:val="28"/>
        </w:rPr>
        <w:t xml:space="preserve"> </w:t>
      </w:r>
      <w:r>
        <w:rPr>
          <w:sz w:val="28"/>
        </w:rPr>
        <w:t>№</w:t>
      </w:r>
      <w:r w:rsidRPr="005E2200">
        <w:rPr>
          <w:sz w:val="28"/>
        </w:rPr>
        <w:t xml:space="preserve"> </w:t>
      </w:r>
      <w:r>
        <w:rPr>
          <w:sz w:val="28"/>
        </w:rPr>
        <w:t xml:space="preserve">82-83; от 05.10.2015 № 139; от 04.02.2016 </w:t>
      </w:r>
      <w:r>
        <w:rPr>
          <w:sz w:val="28"/>
        </w:rPr>
        <w:br/>
        <w:t xml:space="preserve">№ 14; от 02.11.2018 № 81).  </w:t>
      </w:r>
    </w:p>
    <w:p w:rsidR="009005A2" w:rsidRDefault="009005A2" w:rsidP="001D19B9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D97FF2" w:rsidRPr="005025BE" w:rsidRDefault="00D97FF2" w:rsidP="00D9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048" w:type="dxa"/>
        <w:tblLook w:val="01E0"/>
      </w:tblPr>
      <w:tblGrid>
        <w:gridCol w:w="5008"/>
        <w:gridCol w:w="5040"/>
      </w:tblGrid>
      <w:tr w:rsidR="00D97FF2" w:rsidRPr="006203A8" w:rsidTr="00032E17">
        <w:tc>
          <w:tcPr>
            <w:tcW w:w="5008" w:type="dxa"/>
            <w:shd w:val="clear" w:color="auto" w:fill="auto"/>
          </w:tcPr>
          <w:p w:rsidR="00D97FF2" w:rsidRPr="006203A8" w:rsidRDefault="00D97FF2" w:rsidP="00032E17">
            <w:pPr>
              <w:rPr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Губернатор Ульяновской области</w:t>
            </w:r>
            <w:r w:rsidRPr="00620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6203A8" w:rsidRDefault="00D97FF2" w:rsidP="00032E17">
            <w:pPr>
              <w:jc w:val="right"/>
              <w:rPr>
                <w:b/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С.И.Морозов</w:t>
            </w:r>
          </w:p>
        </w:tc>
      </w:tr>
    </w:tbl>
    <w:p w:rsidR="005025BE" w:rsidRPr="000A27D0" w:rsidRDefault="005025BE" w:rsidP="005025BE">
      <w:pPr>
        <w:rPr>
          <w:sz w:val="28"/>
          <w:szCs w:val="28"/>
        </w:rPr>
      </w:pPr>
    </w:p>
    <w:p w:rsidR="00BA32AD" w:rsidRDefault="00BA32AD" w:rsidP="005025BE">
      <w:pPr>
        <w:jc w:val="center"/>
        <w:rPr>
          <w:sz w:val="28"/>
          <w:szCs w:val="28"/>
        </w:rPr>
      </w:pPr>
    </w:p>
    <w:p w:rsidR="00D97FF2" w:rsidRPr="000A27D0" w:rsidRDefault="00D97FF2" w:rsidP="005025BE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г. Ульяновск</w:t>
      </w:r>
    </w:p>
    <w:p w:rsidR="00D97FF2" w:rsidRPr="000A27D0" w:rsidRDefault="005025BE" w:rsidP="00502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D97FF2" w:rsidRPr="000A27D0">
        <w:rPr>
          <w:sz w:val="28"/>
          <w:szCs w:val="28"/>
        </w:rPr>
        <w:t>______________ 201</w:t>
      </w:r>
      <w:r w:rsidR="00935172">
        <w:rPr>
          <w:sz w:val="28"/>
          <w:szCs w:val="28"/>
        </w:rPr>
        <w:t>9</w:t>
      </w:r>
      <w:r w:rsidR="00D97FF2" w:rsidRPr="000A27D0">
        <w:rPr>
          <w:sz w:val="28"/>
          <w:szCs w:val="28"/>
        </w:rPr>
        <w:t xml:space="preserve"> г.</w:t>
      </w:r>
    </w:p>
    <w:p w:rsidR="00D97FF2" w:rsidRPr="000A27D0" w:rsidRDefault="00D97FF2" w:rsidP="005025BE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№ _____-ЗО</w:t>
      </w:r>
    </w:p>
    <w:sectPr w:rsidR="00D97FF2" w:rsidRPr="000A27D0" w:rsidSect="00195730">
      <w:headerReference w:type="default" r:id="rId7"/>
      <w:footerReference w:type="first" r:id="rId8"/>
      <w:pgSz w:w="11906" w:h="16838" w:code="9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73" w:rsidRDefault="00897D73" w:rsidP="00D95144">
      <w:r>
        <w:separator/>
      </w:r>
    </w:p>
  </w:endnote>
  <w:endnote w:type="continuationSeparator" w:id="0">
    <w:p w:rsidR="00897D73" w:rsidRDefault="00897D73" w:rsidP="00D95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4F" w:rsidRPr="007D1598" w:rsidRDefault="00131B4F" w:rsidP="007D1598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73" w:rsidRDefault="00897D73" w:rsidP="00D95144">
      <w:r>
        <w:separator/>
      </w:r>
    </w:p>
  </w:footnote>
  <w:footnote w:type="continuationSeparator" w:id="0">
    <w:p w:rsidR="00897D73" w:rsidRDefault="00897D73" w:rsidP="00D95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1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31B4F" w:rsidRPr="005025BE" w:rsidRDefault="00883372">
        <w:pPr>
          <w:pStyle w:val="a3"/>
          <w:jc w:val="center"/>
          <w:rPr>
            <w:sz w:val="28"/>
          </w:rPr>
        </w:pPr>
        <w:r w:rsidRPr="005025BE">
          <w:rPr>
            <w:sz w:val="28"/>
          </w:rPr>
          <w:fldChar w:fldCharType="begin"/>
        </w:r>
        <w:r w:rsidR="00131B4F" w:rsidRPr="005025BE">
          <w:rPr>
            <w:sz w:val="28"/>
          </w:rPr>
          <w:instrText xml:space="preserve"> PAGE   \* MERGEFORMAT </w:instrText>
        </w:r>
        <w:r w:rsidRPr="005025BE">
          <w:rPr>
            <w:sz w:val="28"/>
          </w:rPr>
          <w:fldChar w:fldCharType="separate"/>
        </w:r>
        <w:r w:rsidR="00365386">
          <w:rPr>
            <w:noProof/>
            <w:sz w:val="28"/>
          </w:rPr>
          <w:t>2</w:t>
        </w:r>
        <w:r w:rsidRPr="005025BE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8F3"/>
    <w:multiLevelType w:val="hybridMultilevel"/>
    <w:tmpl w:val="7D4C379A"/>
    <w:lvl w:ilvl="0" w:tplc="0E0C27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93ECB"/>
    <w:multiLevelType w:val="hybridMultilevel"/>
    <w:tmpl w:val="049E82F0"/>
    <w:lvl w:ilvl="0" w:tplc="65FA9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C4E5A2B"/>
    <w:multiLevelType w:val="hybridMultilevel"/>
    <w:tmpl w:val="F752C28E"/>
    <w:lvl w:ilvl="0" w:tplc="5B380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FF2"/>
    <w:rsid w:val="000001C7"/>
    <w:rsid w:val="00000295"/>
    <w:rsid w:val="00000FD1"/>
    <w:rsid w:val="000022B4"/>
    <w:rsid w:val="00002F31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320B"/>
    <w:rsid w:val="00053445"/>
    <w:rsid w:val="00054C34"/>
    <w:rsid w:val="00055D8E"/>
    <w:rsid w:val="00055E30"/>
    <w:rsid w:val="00056B23"/>
    <w:rsid w:val="00060086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3A5"/>
    <w:rsid w:val="000F0744"/>
    <w:rsid w:val="000F1C91"/>
    <w:rsid w:val="000F273A"/>
    <w:rsid w:val="000F343E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1B4F"/>
    <w:rsid w:val="001322C6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5730"/>
    <w:rsid w:val="001962A7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0DD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19B9"/>
    <w:rsid w:val="001D2019"/>
    <w:rsid w:val="001D2E01"/>
    <w:rsid w:val="001D35EF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485"/>
    <w:rsid w:val="001F25D7"/>
    <w:rsid w:val="001F3DD4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6E0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463F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1C92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2A38"/>
    <w:rsid w:val="002A2E16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386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425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5FA2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05F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50EF7"/>
    <w:rsid w:val="00451FEF"/>
    <w:rsid w:val="004520C9"/>
    <w:rsid w:val="004566BD"/>
    <w:rsid w:val="00456870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5459"/>
    <w:rsid w:val="00475C89"/>
    <w:rsid w:val="0047695C"/>
    <w:rsid w:val="00477E6D"/>
    <w:rsid w:val="004801AB"/>
    <w:rsid w:val="004807EA"/>
    <w:rsid w:val="00480E70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C0462"/>
    <w:rsid w:val="004C0F2D"/>
    <w:rsid w:val="004C1DE1"/>
    <w:rsid w:val="004C1E83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350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7FA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2985"/>
    <w:rsid w:val="005E411F"/>
    <w:rsid w:val="005E4800"/>
    <w:rsid w:val="005E4C17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B0C2B"/>
    <w:rsid w:val="006B2847"/>
    <w:rsid w:val="006B2E9B"/>
    <w:rsid w:val="006B34EB"/>
    <w:rsid w:val="006B47A5"/>
    <w:rsid w:val="006B4C60"/>
    <w:rsid w:val="006B4CDB"/>
    <w:rsid w:val="006B65A1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56C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5CC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13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6F2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BD8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25F3"/>
    <w:rsid w:val="00853644"/>
    <w:rsid w:val="00854276"/>
    <w:rsid w:val="00854DAB"/>
    <w:rsid w:val="0085535A"/>
    <w:rsid w:val="00855AA2"/>
    <w:rsid w:val="008568A4"/>
    <w:rsid w:val="008605A9"/>
    <w:rsid w:val="00860BC2"/>
    <w:rsid w:val="00860D3F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166F"/>
    <w:rsid w:val="0087167E"/>
    <w:rsid w:val="00871794"/>
    <w:rsid w:val="0087433C"/>
    <w:rsid w:val="0087572F"/>
    <w:rsid w:val="0087598E"/>
    <w:rsid w:val="00877F05"/>
    <w:rsid w:val="0088038B"/>
    <w:rsid w:val="0088079A"/>
    <w:rsid w:val="00881182"/>
    <w:rsid w:val="00882711"/>
    <w:rsid w:val="00882A75"/>
    <w:rsid w:val="00882B13"/>
    <w:rsid w:val="00883064"/>
    <w:rsid w:val="00883372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D73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504E"/>
    <w:rsid w:val="008B7D0D"/>
    <w:rsid w:val="008C0926"/>
    <w:rsid w:val="008C1270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469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326F"/>
    <w:rsid w:val="008E4413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5A2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2F3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37F3D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4A92"/>
    <w:rsid w:val="00984F31"/>
    <w:rsid w:val="009851F8"/>
    <w:rsid w:val="00985E49"/>
    <w:rsid w:val="009866A2"/>
    <w:rsid w:val="00986CE8"/>
    <w:rsid w:val="00987319"/>
    <w:rsid w:val="0098774B"/>
    <w:rsid w:val="009877C7"/>
    <w:rsid w:val="00987F3B"/>
    <w:rsid w:val="0099061A"/>
    <w:rsid w:val="0099175E"/>
    <w:rsid w:val="00991D54"/>
    <w:rsid w:val="00993D26"/>
    <w:rsid w:val="00994363"/>
    <w:rsid w:val="009946E0"/>
    <w:rsid w:val="0099613A"/>
    <w:rsid w:val="00996A0B"/>
    <w:rsid w:val="009A1122"/>
    <w:rsid w:val="009A17F3"/>
    <w:rsid w:val="009A2973"/>
    <w:rsid w:val="009A2E90"/>
    <w:rsid w:val="009A4335"/>
    <w:rsid w:val="009A46E2"/>
    <w:rsid w:val="009A4955"/>
    <w:rsid w:val="009A62DB"/>
    <w:rsid w:val="009A62E9"/>
    <w:rsid w:val="009A6692"/>
    <w:rsid w:val="009A68FA"/>
    <w:rsid w:val="009A6B9F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28D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29D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0C5"/>
    <w:rsid w:val="00A0044A"/>
    <w:rsid w:val="00A007B2"/>
    <w:rsid w:val="00A00F15"/>
    <w:rsid w:val="00A0197B"/>
    <w:rsid w:val="00A01A2B"/>
    <w:rsid w:val="00A029A1"/>
    <w:rsid w:val="00A03CED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1E77"/>
    <w:rsid w:val="00A8339F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BF"/>
    <w:rsid w:val="00AF61B7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2B3"/>
    <w:rsid w:val="00B0678B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2A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4495"/>
    <w:rsid w:val="00BD51A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A75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62C0"/>
    <w:rsid w:val="00C1711F"/>
    <w:rsid w:val="00C20080"/>
    <w:rsid w:val="00C21E22"/>
    <w:rsid w:val="00C21F93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4EAD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817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4D1A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AC6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061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2501"/>
    <w:rsid w:val="00E8292D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A676D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115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687C"/>
    <w:rsid w:val="00ED6D0C"/>
    <w:rsid w:val="00EE0172"/>
    <w:rsid w:val="00EE099A"/>
    <w:rsid w:val="00EE0B16"/>
    <w:rsid w:val="00EE201C"/>
    <w:rsid w:val="00EE21D7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81A"/>
    <w:rsid w:val="00F56A78"/>
    <w:rsid w:val="00F57F3B"/>
    <w:rsid w:val="00F602E5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5512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3160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3802"/>
    <w:rsid w:val="00FE3ABC"/>
    <w:rsid w:val="00FE41DB"/>
    <w:rsid w:val="00FE4BF5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2019-03-26T06:21:00Z</cp:lastPrinted>
  <dcterms:created xsi:type="dcterms:W3CDTF">2019-03-01T05:57:00Z</dcterms:created>
  <dcterms:modified xsi:type="dcterms:W3CDTF">2019-06-26T10:21:00Z</dcterms:modified>
</cp:coreProperties>
</file>