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3C" w:rsidRPr="00BE483F" w:rsidRDefault="00A03A3C" w:rsidP="00A03A3C">
      <w:pPr>
        <w:pStyle w:val="ConsPlusTitle"/>
        <w:widowControl/>
        <w:contextualSpacing/>
        <w:jc w:val="right"/>
        <w:outlineLvl w:val="0"/>
        <w:rPr>
          <w:rFonts w:ascii="PT Astra Serif" w:hAnsi="PT Astra Serif" w:cs="Times New Roman"/>
          <w:sz w:val="28"/>
          <w:szCs w:val="28"/>
        </w:rPr>
      </w:pPr>
      <w:r w:rsidRPr="00BE483F">
        <w:rPr>
          <w:rFonts w:ascii="PT Astra Serif" w:hAnsi="PT Astra Serif" w:cs="Times New Roman"/>
          <w:sz w:val="28"/>
          <w:szCs w:val="28"/>
        </w:rPr>
        <w:t>ПРОЕКТ</w:t>
      </w:r>
    </w:p>
    <w:p w:rsidR="00A03A3C" w:rsidRPr="00BE483F" w:rsidRDefault="00A03A3C" w:rsidP="00A03A3C">
      <w:pPr>
        <w:pStyle w:val="ConsPlusTitle"/>
        <w:widowControl/>
        <w:contextualSpacing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A03A3C" w:rsidRPr="00BE483F" w:rsidRDefault="00A03A3C" w:rsidP="00A03A3C">
      <w:pPr>
        <w:pStyle w:val="ConsPlusTitle"/>
        <w:widowControl/>
        <w:contextualSpacing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BE483F">
        <w:rPr>
          <w:rFonts w:ascii="PT Astra Serif" w:hAnsi="PT Astra Serif" w:cs="Times New Roman"/>
          <w:sz w:val="28"/>
          <w:szCs w:val="28"/>
        </w:rPr>
        <w:t>П О С Т А Н О В Л Е Н И Е</w:t>
      </w:r>
    </w:p>
    <w:p w:rsidR="00A03A3C" w:rsidRPr="00BE483F" w:rsidRDefault="00A03A3C" w:rsidP="00A03A3C">
      <w:pPr>
        <w:pStyle w:val="ConsPlusTitle"/>
        <w:widowControl/>
        <w:contextualSpacing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A03A3C" w:rsidRPr="00BE483F" w:rsidRDefault="00A03A3C" w:rsidP="00A03A3C">
      <w:pPr>
        <w:pStyle w:val="ConsPlusTitle"/>
        <w:widowControl/>
        <w:contextualSpacing/>
        <w:jc w:val="center"/>
        <w:outlineLvl w:val="0"/>
        <w:rPr>
          <w:rFonts w:ascii="PT Astra Serif" w:hAnsi="PT Astra Serif" w:cs="Times New Roman"/>
          <w:sz w:val="28"/>
          <w:szCs w:val="28"/>
        </w:rPr>
      </w:pPr>
      <w:r w:rsidRPr="00BE483F">
        <w:rPr>
          <w:rFonts w:ascii="PT Astra Serif" w:hAnsi="PT Astra Serif" w:cs="Times New Roman"/>
          <w:sz w:val="28"/>
          <w:szCs w:val="28"/>
        </w:rPr>
        <w:t>ПРАВИТЕЛЬСТВА УЛЬЯНОВСКОЙ ОБЛАСТИ</w:t>
      </w:r>
    </w:p>
    <w:p w:rsidR="00A03A3C" w:rsidRPr="00BE483F" w:rsidRDefault="00A03A3C" w:rsidP="00A03A3C">
      <w:pPr>
        <w:pStyle w:val="ac"/>
        <w:spacing w:after="0" w:line="240" w:lineRule="auto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A03A3C" w:rsidRPr="00BE483F" w:rsidRDefault="00A03A3C" w:rsidP="00A03A3C">
      <w:pPr>
        <w:pStyle w:val="ac"/>
        <w:spacing w:after="0" w:line="240" w:lineRule="auto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A03A3C" w:rsidRPr="00BE483F" w:rsidRDefault="00A03A3C" w:rsidP="00A03A3C">
      <w:pPr>
        <w:pStyle w:val="ac"/>
        <w:spacing w:after="0" w:line="240" w:lineRule="auto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A03A3C" w:rsidRPr="00BE483F" w:rsidRDefault="00A03A3C" w:rsidP="00A03A3C">
      <w:pPr>
        <w:pStyle w:val="ac"/>
        <w:spacing w:after="0" w:line="240" w:lineRule="auto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1458C6" w:rsidRPr="00BE483F" w:rsidRDefault="00314481" w:rsidP="00393657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</w:t>
      </w:r>
      <w:r w:rsidR="00E70B42" w:rsidRPr="00BE483F">
        <w:rPr>
          <w:rFonts w:ascii="PT Astra Serif" w:hAnsi="PT Astra Serif" w:cs="Times New Roman"/>
          <w:b/>
          <w:sz w:val="28"/>
          <w:szCs w:val="28"/>
        </w:rPr>
        <w:t xml:space="preserve"> признании утратившими силу отдельных нормативны</w:t>
      </w:r>
      <w:r w:rsidR="00DF26FD">
        <w:rPr>
          <w:rFonts w:ascii="PT Astra Serif" w:hAnsi="PT Astra Serif" w:cs="Times New Roman"/>
          <w:b/>
          <w:sz w:val="28"/>
          <w:szCs w:val="28"/>
        </w:rPr>
        <w:t xml:space="preserve">х правовых актов Правительства </w:t>
      </w:r>
      <w:r w:rsidR="00E70B42" w:rsidRPr="00BE483F">
        <w:rPr>
          <w:rFonts w:ascii="PT Astra Serif" w:hAnsi="PT Astra Serif" w:cs="Times New Roman"/>
          <w:b/>
          <w:sz w:val="28"/>
          <w:szCs w:val="28"/>
        </w:rPr>
        <w:t xml:space="preserve">Ульяновской области </w:t>
      </w:r>
    </w:p>
    <w:p w:rsidR="001458C6" w:rsidRPr="00BE483F" w:rsidRDefault="001458C6" w:rsidP="00A03A3C">
      <w:pPr>
        <w:spacing w:after="0" w:line="240" w:lineRule="auto"/>
        <w:contextualSpacing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DC1BFC" w:rsidRPr="000809F0" w:rsidRDefault="00853A9F" w:rsidP="000809F0">
      <w:pPr>
        <w:pStyle w:val="ConsPlusNormal"/>
        <w:widowControl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BE483F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r w:rsidR="00902DBE" w:rsidRPr="00BE483F">
        <w:rPr>
          <w:rFonts w:ascii="PT Astra Serif" w:hAnsi="PT Astra Serif" w:cs="Times New Roman"/>
          <w:sz w:val="28"/>
          <w:szCs w:val="28"/>
        </w:rPr>
        <w:t xml:space="preserve"> </w:t>
      </w:r>
      <w:r w:rsidRPr="00BE483F">
        <w:rPr>
          <w:rFonts w:ascii="PT Astra Serif" w:hAnsi="PT Astra Serif" w:cs="Times New Roman"/>
          <w:sz w:val="28"/>
          <w:szCs w:val="28"/>
        </w:rPr>
        <w:t>п о с т а н о в л я е т</w:t>
      </w:r>
      <w:r w:rsidR="0009398B" w:rsidRPr="00BE483F">
        <w:rPr>
          <w:rFonts w:ascii="PT Astra Serif" w:hAnsi="PT Astra Serif" w:cs="Times New Roman"/>
          <w:sz w:val="28"/>
          <w:szCs w:val="28"/>
        </w:rPr>
        <w:t>:</w:t>
      </w:r>
    </w:p>
    <w:p w:rsidR="00BE483F" w:rsidRPr="00DF26FD" w:rsidRDefault="00DC1BFC" w:rsidP="000809F0">
      <w:pPr>
        <w:pStyle w:val="ab"/>
        <w:numPr>
          <w:ilvl w:val="0"/>
          <w:numId w:val="6"/>
        </w:numPr>
        <w:spacing w:after="1" w:line="280" w:lineRule="atLeast"/>
        <w:ind w:hanging="191"/>
        <w:jc w:val="both"/>
        <w:rPr>
          <w:rFonts w:ascii="PT Astra Serif" w:hAnsi="PT Astra Serif" w:cs="Times New Roman"/>
          <w:sz w:val="28"/>
          <w:szCs w:val="28"/>
        </w:rPr>
      </w:pPr>
      <w:r w:rsidRPr="00DF26FD">
        <w:rPr>
          <w:rFonts w:ascii="PT Astra Serif" w:hAnsi="PT Astra Serif" w:cs="Times New Roman"/>
          <w:sz w:val="28"/>
          <w:szCs w:val="28"/>
        </w:rPr>
        <w:t>Признать утратившими силу:</w:t>
      </w:r>
    </w:p>
    <w:p w:rsidR="00DF26FD" w:rsidRPr="00DF26FD" w:rsidRDefault="006718B2" w:rsidP="000809F0">
      <w:pPr>
        <w:tabs>
          <w:tab w:val="left" w:pos="567"/>
        </w:tabs>
        <w:spacing w:after="1" w:line="28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hyperlink r:id="rId8" w:history="1">
        <w:r w:rsidR="00DF26FD" w:rsidRPr="00DF26FD">
          <w:rPr>
            <w:rFonts w:ascii="PT Astra Serif" w:hAnsi="PT Astra Serif" w:cs="Times New Roman"/>
            <w:sz w:val="28"/>
            <w:szCs w:val="28"/>
          </w:rPr>
          <w:t>постановление</w:t>
        </w:r>
      </w:hyperlink>
      <w:r w:rsidR="00DF26FD" w:rsidRPr="00DF26FD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от 22.02.2018 № 97-П «Об утверждении порядка заключения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 и контроля </w:t>
      </w:r>
      <w:r w:rsidR="00DF26FD" w:rsidRPr="00DF26FD">
        <w:rPr>
          <w:rFonts w:ascii="PT Astra Serif" w:hAnsi="PT Astra Serif" w:cs="Times New Roman"/>
          <w:sz w:val="28"/>
          <w:szCs w:val="28"/>
        </w:rPr>
        <w:br/>
        <w:t>за их исполнением»;</w:t>
      </w:r>
    </w:p>
    <w:p w:rsidR="00814CE1" w:rsidRDefault="006718B2" w:rsidP="000809F0">
      <w:pPr>
        <w:spacing w:after="1" w:line="28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hyperlink r:id="rId9" w:history="1">
        <w:r w:rsidR="00DC1BFC" w:rsidRPr="00BE483F">
          <w:rPr>
            <w:rFonts w:ascii="PT Astra Serif" w:hAnsi="PT Astra Serif" w:cs="Times New Roman"/>
            <w:sz w:val="28"/>
            <w:szCs w:val="28"/>
          </w:rPr>
          <w:t>постановление</w:t>
        </w:r>
      </w:hyperlink>
      <w:r w:rsidR="00DC1BFC" w:rsidRPr="00BE483F">
        <w:rPr>
          <w:rFonts w:ascii="PT Astra Serif" w:hAnsi="PT Astra Serif" w:cs="Times New Roman"/>
          <w:sz w:val="28"/>
          <w:szCs w:val="28"/>
        </w:rPr>
        <w:t xml:space="preserve"> </w:t>
      </w:r>
      <w:r w:rsidR="00BE483F">
        <w:rPr>
          <w:rFonts w:ascii="PT Astra Serif" w:hAnsi="PT Astra Serif" w:cs="Times New Roman"/>
          <w:sz w:val="28"/>
          <w:szCs w:val="28"/>
        </w:rPr>
        <w:t>Правительства</w:t>
      </w:r>
      <w:r w:rsidR="00DC1BFC" w:rsidRPr="00BE483F">
        <w:rPr>
          <w:rFonts w:ascii="PT Astra Serif" w:hAnsi="PT Astra Serif" w:cs="Times New Roman"/>
          <w:sz w:val="28"/>
          <w:szCs w:val="28"/>
        </w:rPr>
        <w:t xml:space="preserve"> Ульяновской области от 1</w:t>
      </w:r>
      <w:r w:rsidR="00BE483F">
        <w:rPr>
          <w:rFonts w:ascii="PT Astra Serif" w:hAnsi="PT Astra Serif" w:cs="Times New Roman"/>
          <w:sz w:val="28"/>
          <w:szCs w:val="28"/>
        </w:rPr>
        <w:t>1</w:t>
      </w:r>
      <w:r w:rsidR="00DC1BFC" w:rsidRPr="00BE483F">
        <w:rPr>
          <w:rFonts w:ascii="PT Astra Serif" w:hAnsi="PT Astra Serif" w:cs="Times New Roman"/>
          <w:sz w:val="28"/>
          <w:szCs w:val="28"/>
        </w:rPr>
        <w:t>.0</w:t>
      </w:r>
      <w:r w:rsidR="00BE483F">
        <w:rPr>
          <w:rFonts w:ascii="PT Astra Serif" w:hAnsi="PT Astra Serif" w:cs="Times New Roman"/>
          <w:sz w:val="28"/>
          <w:szCs w:val="28"/>
        </w:rPr>
        <w:t>1</w:t>
      </w:r>
      <w:r w:rsidR="00DC1BFC" w:rsidRPr="00BE483F">
        <w:rPr>
          <w:rFonts w:ascii="PT Astra Serif" w:hAnsi="PT Astra Serif" w:cs="Times New Roman"/>
          <w:sz w:val="28"/>
          <w:szCs w:val="28"/>
        </w:rPr>
        <w:t>.201</w:t>
      </w:r>
      <w:r w:rsidR="00BE483F">
        <w:rPr>
          <w:rFonts w:ascii="PT Astra Serif" w:hAnsi="PT Astra Serif" w:cs="Times New Roman"/>
          <w:sz w:val="28"/>
          <w:szCs w:val="28"/>
        </w:rPr>
        <w:t>9</w:t>
      </w:r>
      <w:r w:rsidR="00DC1BFC" w:rsidRPr="00BE483F">
        <w:rPr>
          <w:rFonts w:ascii="PT Astra Serif" w:hAnsi="PT Astra Serif" w:cs="Times New Roman"/>
          <w:sz w:val="28"/>
          <w:szCs w:val="28"/>
        </w:rPr>
        <w:t xml:space="preserve"> </w:t>
      </w:r>
      <w:r w:rsidR="00BE483F">
        <w:rPr>
          <w:rFonts w:ascii="PT Astra Serif" w:hAnsi="PT Astra Serif" w:cs="Times New Roman"/>
          <w:sz w:val="28"/>
          <w:szCs w:val="28"/>
        </w:rPr>
        <w:t>№</w:t>
      </w:r>
      <w:r w:rsidR="00BE483F" w:rsidRPr="00BE483F">
        <w:rPr>
          <w:rFonts w:ascii="PT Astra Serif" w:hAnsi="PT Astra Serif" w:cs="Times New Roman"/>
          <w:sz w:val="28"/>
          <w:szCs w:val="28"/>
        </w:rPr>
        <w:t xml:space="preserve"> 1-П «Об утверждении Правил предоставления и распределения бюджетам муниципальных районов (городских округов) Ульяновской области субсидий из областного бюджета Ульяновской области в целях софинансирования расходных обязательств, связанных с выплатой заработной платы работникам муниципальных учреждений (за исключением органов местного самоуправления) муниципальных районов и городских округов Ульяновской области и уплатой страховых взносов в государственные внебюджетные фонды, оплатой коммунальных услуг и твердого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задолженности)»;</w:t>
      </w:r>
    </w:p>
    <w:p w:rsidR="00DF26FD" w:rsidRDefault="006718B2" w:rsidP="000809F0">
      <w:pPr>
        <w:spacing w:after="1" w:line="280" w:lineRule="atLea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hyperlink r:id="rId10" w:history="1">
        <w:r w:rsidR="00DF26FD" w:rsidRPr="00BE483F">
          <w:rPr>
            <w:rFonts w:ascii="PT Astra Serif" w:hAnsi="PT Astra Serif" w:cs="Times New Roman"/>
            <w:sz w:val="28"/>
            <w:szCs w:val="28"/>
          </w:rPr>
          <w:t>постановление</w:t>
        </w:r>
      </w:hyperlink>
      <w:r w:rsidR="00DF26FD" w:rsidRPr="00BE483F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от </w:t>
      </w:r>
      <w:r w:rsidR="00DF26FD">
        <w:rPr>
          <w:rFonts w:ascii="PT Astra Serif" w:hAnsi="PT Astra Serif" w:cs="Times New Roman"/>
          <w:sz w:val="28"/>
          <w:szCs w:val="28"/>
        </w:rPr>
        <w:t>19.0</w:t>
      </w:r>
      <w:r w:rsidR="00DF26FD" w:rsidRPr="00BE483F">
        <w:rPr>
          <w:rFonts w:ascii="PT Astra Serif" w:hAnsi="PT Astra Serif" w:cs="Times New Roman"/>
          <w:sz w:val="28"/>
          <w:szCs w:val="28"/>
        </w:rPr>
        <w:t>2.201</w:t>
      </w:r>
      <w:r w:rsidR="00DF26FD">
        <w:rPr>
          <w:rFonts w:ascii="PT Astra Serif" w:hAnsi="PT Astra Serif" w:cs="Times New Roman"/>
          <w:sz w:val="28"/>
          <w:szCs w:val="28"/>
        </w:rPr>
        <w:t>9</w:t>
      </w:r>
      <w:r w:rsidR="00DF26FD" w:rsidRPr="00BE483F">
        <w:rPr>
          <w:rFonts w:ascii="PT Astra Serif" w:hAnsi="PT Astra Serif" w:cs="Times New Roman"/>
          <w:sz w:val="28"/>
          <w:szCs w:val="28"/>
        </w:rPr>
        <w:t xml:space="preserve"> </w:t>
      </w:r>
      <w:r w:rsidR="00DF26FD">
        <w:rPr>
          <w:rFonts w:ascii="PT Astra Serif" w:hAnsi="PT Astra Serif" w:cs="Times New Roman"/>
          <w:sz w:val="28"/>
          <w:szCs w:val="28"/>
        </w:rPr>
        <w:t xml:space="preserve">          №</w:t>
      </w:r>
      <w:r w:rsidR="00DF26FD" w:rsidRPr="00BE483F">
        <w:rPr>
          <w:rFonts w:ascii="PT Astra Serif" w:hAnsi="PT Astra Serif" w:cs="Times New Roman"/>
          <w:sz w:val="28"/>
          <w:szCs w:val="28"/>
        </w:rPr>
        <w:t xml:space="preserve"> </w:t>
      </w:r>
      <w:r w:rsidR="00DF26FD">
        <w:rPr>
          <w:rFonts w:ascii="PT Astra Serif" w:hAnsi="PT Astra Serif" w:cs="Times New Roman"/>
          <w:sz w:val="28"/>
          <w:szCs w:val="28"/>
        </w:rPr>
        <w:t>54-П</w:t>
      </w:r>
      <w:r w:rsidR="00DF26FD" w:rsidRPr="00BE483F">
        <w:rPr>
          <w:rFonts w:ascii="PT Astra Serif" w:hAnsi="PT Astra Serif" w:cs="Times New Roman"/>
          <w:sz w:val="28"/>
          <w:szCs w:val="28"/>
        </w:rPr>
        <w:t xml:space="preserve"> </w:t>
      </w:r>
      <w:r w:rsidR="00DF26FD">
        <w:rPr>
          <w:rFonts w:ascii="PT Astra Serif" w:hAnsi="PT Astra Serif" w:cs="Times New Roman"/>
          <w:sz w:val="28"/>
          <w:szCs w:val="28"/>
        </w:rPr>
        <w:t>«О</w:t>
      </w:r>
      <w:r w:rsidR="00DF26FD" w:rsidRPr="00BE483F">
        <w:rPr>
          <w:rFonts w:ascii="PT Astra Serif" w:hAnsi="PT Astra Serif" w:cs="Times New Roman"/>
          <w:sz w:val="28"/>
          <w:szCs w:val="28"/>
        </w:rPr>
        <w:t xml:space="preserve">б утверждении </w:t>
      </w:r>
      <w:r w:rsidR="00DF26FD">
        <w:rPr>
          <w:rFonts w:ascii="PT Astra Serif" w:hAnsi="PT Astra Serif" w:cs="Times New Roman"/>
          <w:sz w:val="28"/>
          <w:szCs w:val="28"/>
        </w:rPr>
        <w:t>П</w:t>
      </w:r>
      <w:r w:rsidR="00DF26FD" w:rsidRPr="00BE483F">
        <w:rPr>
          <w:rFonts w:ascii="PT Astra Serif" w:hAnsi="PT Astra Serif" w:cs="Times New Roman"/>
          <w:sz w:val="28"/>
          <w:szCs w:val="28"/>
        </w:rPr>
        <w:t>еречня расходных обязател</w:t>
      </w:r>
      <w:r w:rsidR="00DF26FD">
        <w:rPr>
          <w:rFonts w:ascii="PT Astra Serif" w:hAnsi="PT Astra Serif" w:cs="Times New Roman"/>
          <w:sz w:val="28"/>
          <w:szCs w:val="28"/>
        </w:rPr>
        <w:t>ьств муниципальных образований У</w:t>
      </w:r>
      <w:r w:rsidR="00DF26FD" w:rsidRPr="00BE483F">
        <w:rPr>
          <w:rFonts w:ascii="PT Astra Serif" w:hAnsi="PT Astra Serif" w:cs="Times New Roman"/>
          <w:sz w:val="28"/>
          <w:szCs w:val="28"/>
        </w:rPr>
        <w:t>льяновской области,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областного бюджета ульяновской области, целевых показателей результативности предоставления субсидий и и</w:t>
      </w:r>
      <w:r w:rsidR="00DF26FD">
        <w:rPr>
          <w:rFonts w:ascii="PT Astra Serif" w:hAnsi="PT Astra Serif" w:cs="Times New Roman"/>
          <w:sz w:val="28"/>
          <w:szCs w:val="28"/>
        </w:rPr>
        <w:t>х значений на 2019 - 2021 годы».</w:t>
      </w:r>
    </w:p>
    <w:p w:rsidR="00B41A1B" w:rsidRPr="00BE483F" w:rsidRDefault="003E1571" w:rsidP="00840C30">
      <w:pPr>
        <w:spacing w:after="0" w:line="240" w:lineRule="auto"/>
        <w:contextualSpacing/>
        <w:rPr>
          <w:rFonts w:ascii="PT Astra Serif" w:hAnsi="PT Astra Serif" w:cs="Times New Roman"/>
          <w:sz w:val="28"/>
          <w:szCs w:val="28"/>
        </w:rPr>
      </w:pPr>
      <w:r w:rsidRPr="00BE483F">
        <w:rPr>
          <w:rFonts w:ascii="PT Astra Serif" w:hAnsi="PT Astra Serif" w:cs="Times New Roman"/>
          <w:sz w:val="28"/>
          <w:szCs w:val="28"/>
        </w:rPr>
        <w:tab/>
      </w:r>
      <w:r w:rsidR="00DF26FD">
        <w:rPr>
          <w:rFonts w:ascii="PT Astra Serif" w:hAnsi="PT Astra Serif" w:cs="Times New Roman"/>
          <w:sz w:val="28"/>
          <w:szCs w:val="28"/>
        </w:rPr>
        <w:t>2</w:t>
      </w:r>
      <w:r w:rsidRPr="00BE483F">
        <w:rPr>
          <w:rFonts w:ascii="PT Astra Serif" w:hAnsi="PT Astra Serif" w:cs="Times New Roman"/>
          <w:sz w:val="28"/>
          <w:szCs w:val="28"/>
        </w:rPr>
        <w:t xml:space="preserve">. Настоящее постановление вступает в силу </w:t>
      </w:r>
      <w:r w:rsidR="00EB1E43" w:rsidRPr="00BE483F">
        <w:rPr>
          <w:rFonts w:ascii="PT Astra Serif" w:hAnsi="PT Astra Serif" w:cs="Times New Roman"/>
          <w:sz w:val="28"/>
          <w:szCs w:val="28"/>
        </w:rPr>
        <w:t>с 1 января 2020 года.</w:t>
      </w:r>
    </w:p>
    <w:p w:rsidR="00F90561" w:rsidRPr="00BE483F" w:rsidRDefault="00F90561" w:rsidP="00840C30">
      <w:pPr>
        <w:spacing w:after="0" w:line="240" w:lineRule="auto"/>
        <w:contextualSpacing/>
        <w:rPr>
          <w:rFonts w:ascii="PT Astra Serif" w:hAnsi="PT Astra Serif" w:cs="Times New Roman"/>
          <w:sz w:val="28"/>
          <w:szCs w:val="28"/>
        </w:rPr>
      </w:pPr>
    </w:p>
    <w:p w:rsidR="00F90561" w:rsidRPr="00BE483F" w:rsidRDefault="00F90561" w:rsidP="001435F9">
      <w:pPr>
        <w:spacing w:after="0" w:line="240" w:lineRule="auto"/>
        <w:contextualSpacing/>
        <w:rPr>
          <w:rFonts w:ascii="PT Astra Serif" w:hAnsi="PT Astra Serif" w:cs="Times New Roman"/>
          <w:sz w:val="28"/>
          <w:szCs w:val="28"/>
        </w:rPr>
      </w:pPr>
    </w:p>
    <w:p w:rsidR="008D6F95" w:rsidRPr="00BE483F" w:rsidRDefault="008860E2" w:rsidP="001435F9">
      <w:pPr>
        <w:pStyle w:val="ConsPlusNormal"/>
        <w:widowControl/>
        <w:ind w:firstLine="0"/>
        <w:rPr>
          <w:rFonts w:ascii="PT Astra Serif" w:hAnsi="PT Astra Serif" w:cs="Times New Roman"/>
          <w:sz w:val="28"/>
          <w:szCs w:val="28"/>
        </w:rPr>
      </w:pPr>
      <w:r w:rsidRPr="00BE483F">
        <w:rPr>
          <w:rFonts w:ascii="PT Astra Serif" w:hAnsi="PT Astra Serif" w:cs="Times New Roman"/>
          <w:sz w:val="28"/>
          <w:szCs w:val="28"/>
        </w:rPr>
        <w:t xml:space="preserve">Председатель </w:t>
      </w:r>
      <w:r w:rsidR="00E67A48" w:rsidRPr="00BE483F">
        <w:rPr>
          <w:rFonts w:ascii="PT Astra Serif" w:hAnsi="PT Astra Serif" w:cs="Times New Roman"/>
          <w:sz w:val="28"/>
          <w:szCs w:val="28"/>
        </w:rPr>
        <w:br/>
      </w:r>
      <w:r w:rsidRPr="00BE483F">
        <w:rPr>
          <w:rFonts w:ascii="PT Astra Serif" w:hAnsi="PT Astra Serif" w:cs="Times New Roman"/>
          <w:sz w:val="28"/>
          <w:szCs w:val="28"/>
        </w:rPr>
        <w:t>Правительства области</w:t>
      </w:r>
      <w:r w:rsidR="00313236" w:rsidRPr="00BE483F">
        <w:rPr>
          <w:rFonts w:ascii="PT Astra Serif" w:hAnsi="PT Astra Serif" w:cs="Times New Roman"/>
          <w:sz w:val="28"/>
          <w:szCs w:val="28"/>
        </w:rPr>
        <w:t xml:space="preserve"> </w:t>
      </w:r>
      <w:r w:rsidR="008D6F95" w:rsidRPr="00BE483F">
        <w:rPr>
          <w:rFonts w:ascii="PT Astra Serif" w:hAnsi="PT Astra Serif" w:cs="Times New Roman"/>
          <w:sz w:val="28"/>
          <w:szCs w:val="28"/>
        </w:rPr>
        <w:tab/>
      </w:r>
      <w:r w:rsidR="008D6F95" w:rsidRPr="00BE483F">
        <w:rPr>
          <w:rFonts w:ascii="PT Astra Serif" w:hAnsi="PT Astra Serif" w:cs="Times New Roman"/>
          <w:sz w:val="28"/>
          <w:szCs w:val="28"/>
        </w:rPr>
        <w:tab/>
      </w:r>
      <w:r w:rsidR="008D6F95" w:rsidRPr="00BE483F">
        <w:rPr>
          <w:rFonts w:ascii="PT Astra Serif" w:hAnsi="PT Astra Serif" w:cs="Times New Roman"/>
          <w:sz w:val="28"/>
          <w:szCs w:val="28"/>
        </w:rPr>
        <w:tab/>
      </w:r>
      <w:r w:rsidR="008D6F95" w:rsidRPr="00BE483F">
        <w:rPr>
          <w:rFonts w:ascii="PT Astra Serif" w:hAnsi="PT Astra Serif" w:cs="Times New Roman"/>
          <w:sz w:val="28"/>
          <w:szCs w:val="28"/>
        </w:rPr>
        <w:tab/>
      </w:r>
      <w:r w:rsidR="00E67A48" w:rsidRPr="00BE483F">
        <w:rPr>
          <w:rFonts w:ascii="PT Astra Serif" w:hAnsi="PT Astra Serif" w:cs="Times New Roman"/>
          <w:sz w:val="28"/>
          <w:szCs w:val="28"/>
        </w:rPr>
        <w:tab/>
      </w:r>
      <w:r w:rsidR="00E67A48" w:rsidRPr="00BE483F">
        <w:rPr>
          <w:rFonts w:ascii="PT Astra Serif" w:hAnsi="PT Astra Serif" w:cs="Times New Roman"/>
          <w:sz w:val="28"/>
          <w:szCs w:val="28"/>
        </w:rPr>
        <w:tab/>
      </w:r>
      <w:r w:rsidR="00313236" w:rsidRPr="00BE483F">
        <w:rPr>
          <w:rFonts w:ascii="PT Astra Serif" w:hAnsi="PT Astra Serif" w:cs="Times New Roman"/>
          <w:sz w:val="28"/>
          <w:szCs w:val="28"/>
        </w:rPr>
        <w:tab/>
      </w:r>
      <w:r w:rsidRPr="00BE483F">
        <w:rPr>
          <w:rFonts w:ascii="PT Astra Serif" w:hAnsi="PT Astra Serif" w:cs="Times New Roman"/>
          <w:sz w:val="28"/>
          <w:szCs w:val="28"/>
        </w:rPr>
        <w:t xml:space="preserve"> А.А.Смекалин</w:t>
      </w:r>
    </w:p>
    <w:sectPr w:rsidR="008D6F95" w:rsidRPr="00BE483F" w:rsidSect="0005050C">
      <w:headerReference w:type="defaul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F49" w:rsidRDefault="004F2F49" w:rsidP="008F40E7">
      <w:pPr>
        <w:spacing w:after="0" w:line="240" w:lineRule="auto"/>
      </w:pPr>
      <w:r>
        <w:separator/>
      </w:r>
    </w:p>
  </w:endnote>
  <w:endnote w:type="continuationSeparator" w:id="1">
    <w:p w:rsidR="004F2F49" w:rsidRDefault="004F2F49" w:rsidP="008F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F49" w:rsidRDefault="004F2F49" w:rsidP="008F40E7">
      <w:pPr>
        <w:spacing w:after="0" w:line="240" w:lineRule="auto"/>
      </w:pPr>
      <w:r>
        <w:separator/>
      </w:r>
    </w:p>
  </w:footnote>
  <w:footnote w:type="continuationSeparator" w:id="1">
    <w:p w:rsidR="004F2F49" w:rsidRDefault="004F2F49" w:rsidP="008F4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0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14481" w:rsidRDefault="006718B2">
        <w:pPr>
          <w:pStyle w:val="a7"/>
          <w:jc w:val="center"/>
        </w:pPr>
        <w:r w:rsidRPr="008F40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14481" w:rsidRPr="008F40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F40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448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F40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14481" w:rsidRDefault="003144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1296"/>
    <w:multiLevelType w:val="hybridMultilevel"/>
    <w:tmpl w:val="80E088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D41A89"/>
    <w:multiLevelType w:val="hybridMultilevel"/>
    <w:tmpl w:val="800A91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6961BF"/>
    <w:multiLevelType w:val="hybridMultilevel"/>
    <w:tmpl w:val="7434750C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  <w:szCs w:val="2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C202F4"/>
    <w:multiLevelType w:val="hybridMultilevel"/>
    <w:tmpl w:val="644E9C16"/>
    <w:lvl w:ilvl="0" w:tplc="560447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4B27495"/>
    <w:multiLevelType w:val="hybridMultilevel"/>
    <w:tmpl w:val="ADA043F2"/>
    <w:lvl w:ilvl="0" w:tplc="B75237B6">
      <w:start w:val="1"/>
      <w:numFmt w:val="decimal"/>
      <w:lvlText w:val="%1)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51549F"/>
    <w:multiLevelType w:val="hybridMultilevel"/>
    <w:tmpl w:val="3F8069BC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4"/>
        <w:szCs w:val="2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20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7892"/>
    <w:rsid w:val="00002D22"/>
    <w:rsid w:val="00003D9B"/>
    <w:rsid w:val="0001444E"/>
    <w:rsid w:val="00015791"/>
    <w:rsid w:val="00020C7A"/>
    <w:rsid w:val="00022570"/>
    <w:rsid w:val="00025922"/>
    <w:rsid w:val="00025A5D"/>
    <w:rsid w:val="00025F2B"/>
    <w:rsid w:val="00036274"/>
    <w:rsid w:val="000437C1"/>
    <w:rsid w:val="0005050C"/>
    <w:rsid w:val="00053D93"/>
    <w:rsid w:val="000754A8"/>
    <w:rsid w:val="000809F0"/>
    <w:rsid w:val="000812C4"/>
    <w:rsid w:val="000842E5"/>
    <w:rsid w:val="0008642D"/>
    <w:rsid w:val="00087367"/>
    <w:rsid w:val="0009398B"/>
    <w:rsid w:val="0009678F"/>
    <w:rsid w:val="000B5B54"/>
    <w:rsid w:val="000C681C"/>
    <w:rsid w:val="000F1759"/>
    <w:rsid w:val="00107657"/>
    <w:rsid w:val="001116D9"/>
    <w:rsid w:val="001167E5"/>
    <w:rsid w:val="00131065"/>
    <w:rsid w:val="0013567F"/>
    <w:rsid w:val="001435F9"/>
    <w:rsid w:val="0014390C"/>
    <w:rsid w:val="001458C6"/>
    <w:rsid w:val="00146A08"/>
    <w:rsid w:val="0015575E"/>
    <w:rsid w:val="0015690B"/>
    <w:rsid w:val="0016000F"/>
    <w:rsid w:val="001654FC"/>
    <w:rsid w:val="00172F26"/>
    <w:rsid w:val="00177E1D"/>
    <w:rsid w:val="0019687F"/>
    <w:rsid w:val="001A77F9"/>
    <w:rsid w:val="001B4879"/>
    <w:rsid w:val="001C0B3A"/>
    <w:rsid w:val="001C6464"/>
    <w:rsid w:val="001D78E0"/>
    <w:rsid w:val="001E0E78"/>
    <w:rsid w:val="001E364B"/>
    <w:rsid w:val="001E68DC"/>
    <w:rsid w:val="00214B23"/>
    <w:rsid w:val="0021665B"/>
    <w:rsid w:val="00217C0E"/>
    <w:rsid w:val="00223BAF"/>
    <w:rsid w:val="002307A8"/>
    <w:rsid w:val="002359C3"/>
    <w:rsid w:val="00241423"/>
    <w:rsid w:val="00245707"/>
    <w:rsid w:val="002511C3"/>
    <w:rsid w:val="0025515E"/>
    <w:rsid w:val="00281482"/>
    <w:rsid w:val="00282E28"/>
    <w:rsid w:val="00290FFC"/>
    <w:rsid w:val="002968CF"/>
    <w:rsid w:val="00296B2A"/>
    <w:rsid w:val="002A37EF"/>
    <w:rsid w:val="002A3E09"/>
    <w:rsid w:val="002A7DC5"/>
    <w:rsid w:val="002B04AB"/>
    <w:rsid w:val="002B3C3B"/>
    <w:rsid w:val="002B409A"/>
    <w:rsid w:val="002B5E1B"/>
    <w:rsid w:val="002C54B2"/>
    <w:rsid w:val="002C6F82"/>
    <w:rsid w:val="002D77E0"/>
    <w:rsid w:val="002E05D4"/>
    <w:rsid w:val="002E1CF3"/>
    <w:rsid w:val="002F3097"/>
    <w:rsid w:val="002F589D"/>
    <w:rsid w:val="002F5BA8"/>
    <w:rsid w:val="002F7AF0"/>
    <w:rsid w:val="00304C57"/>
    <w:rsid w:val="00312C3E"/>
    <w:rsid w:val="00313236"/>
    <w:rsid w:val="00313A18"/>
    <w:rsid w:val="00314481"/>
    <w:rsid w:val="00330390"/>
    <w:rsid w:val="00344BD9"/>
    <w:rsid w:val="00351AE6"/>
    <w:rsid w:val="00353FB2"/>
    <w:rsid w:val="00354450"/>
    <w:rsid w:val="003573F2"/>
    <w:rsid w:val="00393657"/>
    <w:rsid w:val="00396857"/>
    <w:rsid w:val="003B169A"/>
    <w:rsid w:val="003B2D9D"/>
    <w:rsid w:val="003C6033"/>
    <w:rsid w:val="003E1571"/>
    <w:rsid w:val="003E45B2"/>
    <w:rsid w:val="00425615"/>
    <w:rsid w:val="004268A0"/>
    <w:rsid w:val="00427B1A"/>
    <w:rsid w:val="00430DF4"/>
    <w:rsid w:val="00433D16"/>
    <w:rsid w:val="004346B0"/>
    <w:rsid w:val="00446F8A"/>
    <w:rsid w:val="00456290"/>
    <w:rsid w:val="0046151A"/>
    <w:rsid w:val="00470E8D"/>
    <w:rsid w:val="004722DB"/>
    <w:rsid w:val="00472AB2"/>
    <w:rsid w:val="00485477"/>
    <w:rsid w:val="004863D9"/>
    <w:rsid w:val="00495EA6"/>
    <w:rsid w:val="00497D82"/>
    <w:rsid w:val="004A1721"/>
    <w:rsid w:val="004B11C4"/>
    <w:rsid w:val="004B39A7"/>
    <w:rsid w:val="004B3B09"/>
    <w:rsid w:val="004B6C38"/>
    <w:rsid w:val="004C7213"/>
    <w:rsid w:val="004C7E58"/>
    <w:rsid w:val="004F1194"/>
    <w:rsid w:val="004F17FF"/>
    <w:rsid w:val="004F2F49"/>
    <w:rsid w:val="004F3343"/>
    <w:rsid w:val="005025B4"/>
    <w:rsid w:val="0050645F"/>
    <w:rsid w:val="005118D7"/>
    <w:rsid w:val="00520F11"/>
    <w:rsid w:val="00525279"/>
    <w:rsid w:val="00534439"/>
    <w:rsid w:val="005356A5"/>
    <w:rsid w:val="0053770D"/>
    <w:rsid w:val="00540ECD"/>
    <w:rsid w:val="00552F06"/>
    <w:rsid w:val="00571303"/>
    <w:rsid w:val="00580497"/>
    <w:rsid w:val="005C1B2E"/>
    <w:rsid w:val="005C7C73"/>
    <w:rsid w:val="005D14C8"/>
    <w:rsid w:val="005D41B0"/>
    <w:rsid w:val="005D7CE8"/>
    <w:rsid w:val="005E1E5A"/>
    <w:rsid w:val="005E5A51"/>
    <w:rsid w:val="005F52FF"/>
    <w:rsid w:val="00600CCC"/>
    <w:rsid w:val="00603821"/>
    <w:rsid w:val="00605D90"/>
    <w:rsid w:val="00606310"/>
    <w:rsid w:val="00611075"/>
    <w:rsid w:val="00613F3B"/>
    <w:rsid w:val="00625B1A"/>
    <w:rsid w:val="00633EFE"/>
    <w:rsid w:val="00642764"/>
    <w:rsid w:val="00651A6D"/>
    <w:rsid w:val="00654314"/>
    <w:rsid w:val="00655EE4"/>
    <w:rsid w:val="006718B2"/>
    <w:rsid w:val="0067736F"/>
    <w:rsid w:val="00682C99"/>
    <w:rsid w:val="00690705"/>
    <w:rsid w:val="00691524"/>
    <w:rsid w:val="00691EC0"/>
    <w:rsid w:val="006966B7"/>
    <w:rsid w:val="00697BC8"/>
    <w:rsid w:val="00697DC2"/>
    <w:rsid w:val="006A4FB6"/>
    <w:rsid w:val="006B576B"/>
    <w:rsid w:val="006C3CB8"/>
    <w:rsid w:val="006C6FB2"/>
    <w:rsid w:val="006C7FC7"/>
    <w:rsid w:val="006E0CB1"/>
    <w:rsid w:val="006E30B4"/>
    <w:rsid w:val="006E47EE"/>
    <w:rsid w:val="006E4DAE"/>
    <w:rsid w:val="006F2322"/>
    <w:rsid w:val="006F62C3"/>
    <w:rsid w:val="00701120"/>
    <w:rsid w:val="00704835"/>
    <w:rsid w:val="0072390E"/>
    <w:rsid w:val="00724856"/>
    <w:rsid w:val="00727794"/>
    <w:rsid w:val="00732368"/>
    <w:rsid w:val="0074090A"/>
    <w:rsid w:val="0076561E"/>
    <w:rsid w:val="00766D0F"/>
    <w:rsid w:val="00795DAC"/>
    <w:rsid w:val="007A25F6"/>
    <w:rsid w:val="007A3D47"/>
    <w:rsid w:val="007B5C06"/>
    <w:rsid w:val="007D0034"/>
    <w:rsid w:val="007D2050"/>
    <w:rsid w:val="007E79BB"/>
    <w:rsid w:val="007F0A30"/>
    <w:rsid w:val="007F4C18"/>
    <w:rsid w:val="00814CE1"/>
    <w:rsid w:val="00817BAA"/>
    <w:rsid w:val="0083308C"/>
    <w:rsid w:val="00840C30"/>
    <w:rsid w:val="00845B14"/>
    <w:rsid w:val="0085237C"/>
    <w:rsid w:val="00853A9F"/>
    <w:rsid w:val="00854E59"/>
    <w:rsid w:val="008553F2"/>
    <w:rsid w:val="00864E04"/>
    <w:rsid w:val="0087354B"/>
    <w:rsid w:val="00873601"/>
    <w:rsid w:val="008779B5"/>
    <w:rsid w:val="008860E2"/>
    <w:rsid w:val="00894532"/>
    <w:rsid w:val="008A296C"/>
    <w:rsid w:val="008A3B28"/>
    <w:rsid w:val="008B283D"/>
    <w:rsid w:val="008C054E"/>
    <w:rsid w:val="008C297A"/>
    <w:rsid w:val="008C611C"/>
    <w:rsid w:val="008D1815"/>
    <w:rsid w:val="008D6C20"/>
    <w:rsid w:val="008D6F95"/>
    <w:rsid w:val="008E4DA9"/>
    <w:rsid w:val="008F40E7"/>
    <w:rsid w:val="009023DB"/>
    <w:rsid w:val="00902DBE"/>
    <w:rsid w:val="00913AC6"/>
    <w:rsid w:val="009179A5"/>
    <w:rsid w:val="00924F3B"/>
    <w:rsid w:val="009439E7"/>
    <w:rsid w:val="00956B8B"/>
    <w:rsid w:val="00971FC4"/>
    <w:rsid w:val="0098328D"/>
    <w:rsid w:val="0098370F"/>
    <w:rsid w:val="00986606"/>
    <w:rsid w:val="009A0976"/>
    <w:rsid w:val="009A2237"/>
    <w:rsid w:val="009B2162"/>
    <w:rsid w:val="009B55C0"/>
    <w:rsid w:val="009B72EC"/>
    <w:rsid w:val="009C3B55"/>
    <w:rsid w:val="009F0D7D"/>
    <w:rsid w:val="009F52BA"/>
    <w:rsid w:val="00A03A3C"/>
    <w:rsid w:val="00A05488"/>
    <w:rsid w:val="00A36EEA"/>
    <w:rsid w:val="00A4456C"/>
    <w:rsid w:val="00A44B50"/>
    <w:rsid w:val="00A62DFB"/>
    <w:rsid w:val="00A6758D"/>
    <w:rsid w:val="00AB2A65"/>
    <w:rsid w:val="00AC3852"/>
    <w:rsid w:val="00AC6F52"/>
    <w:rsid w:val="00AD1E17"/>
    <w:rsid w:val="00AD35A8"/>
    <w:rsid w:val="00AD43EC"/>
    <w:rsid w:val="00AE5ACF"/>
    <w:rsid w:val="00AF3C3A"/>
    <w:rsid w:val="00B0307F"/>
    <w:rsid w:val="00B1080F"/>
    <w:rsid w:val="00B25273"/>
    <w:rsid w:val="00B37B99"/>
    <w:rsid w:val="00B41593"/>
    <w:rsid w:val="00B41A1B"/>
    <w:rsid w:val="00B5477A"/>
    <w:rsid w:val="00B6274E"/>
    <w:rsid w:val="00B7726D"/>
    <w:rsid w:val="00B822F2"/>
    <w:rsid w:val="00B877FB"/>
    <w:rsid w:val="00B948A9"/>
    <w:rsid w:val="00BA1CB2"/>
    <w:rsid w:val="00BA4DD4"/>
    <w:rsid w:val="00BA797A"/>
    <w:rsid w:val="00BB0E1E"/>
    <w:rsid w:val="00BB2D7B"/>
    <w:rsid w:val="00BD5E3B"/>
    <w:rsid w:val="00BE483F"/>
    <w:rsid w:val="00BF0F68"/>
    <w:rsid w:val="00BF515D"/>
    <w:rsid w:val="00C0176E"/>
    <w:rsid w:val="00C043FE"/>
    <w:rsid w:val="00C1432B"/>
    <w:rsid w:val="00C17A1E"/>
    <w:rsid w:val="00C24458"/>
    <w:rsid w:val="00C268FA"/>
    <w:rsid w:val="00C37A5B"/>
    <w:rsid w:val="00C414B7"/>
    <w:rsid w:val="00C4428D"/>
    <w:rsid w:val="00C65A01"/>
    <w:rsid w:val="00C92081"/>
    <w:rsid w:val="00C95710"/>
    <w:rsid w:val="00C97A39"/>
    <w:rsid w:val="00CA0630"/>
    <w:rsid w:val="00CB2D5A"/>
    <w:rsid w:val="00CF182B"/>
    <w:rsid w:val="00CF4BEC"/>
    <w:rsid w:val="00CF63C4"/>
    <w:rsid w:val="00D01E1F"/>
    <w:rsid w:val="00D139D3"/>
    <w:rsid w:val="00D1634D"/>
    <w:rsid w:val="00D36B6D"/>
    <w:rsid w:val="00D47CA7"/>
    <w:rsid w:val="00D541E3"/>
    <w:rsid w:val="00D7160D"/>
    <w:rsid w:val="00D82502"/>
    <w:rsid w:val="00D90C96"/>
    <w:rsid w:val="00D95867"/>
    <w:rsid w:val="00DA011E"/>
    <w:rsid w:val="00DA392D"/>
    <w:rsid w:val="00DB4921"/>
    <w:rsid w:val="00DC1BFC"/>
    <w:rsid w:val="00DC5AFF"/>
    <w:rsid w:val="00DC67D1"/>
    <w:rsid w:val="00DC6B96"/>
    <w:rsid w:val="00DD03A1"/>
    <w:rsid w:val="00DD1CCC"/>
    <w:rsid w:val="00DD49FD"/>
    <w:rsid w:val="00DD56E7"/>
    <w:rsid w:val="00DF1320"/>
    <w:rsid w:val="00DF26FD"/>
    <w:rsid w:val="00E04AC0"/>
    <w:rsid w:val="00E106C6"/>
    <w:rsid w:val="00E1618D"/>
    <w:rsid w:val="00E16BF1"/>
    <w:rsid w:val="00E17109"/>
    <w:rsid w:val="00E17972"/>
    <w:rsid w:val="00E237BD"/>
    <w:rsid w:val="00E257D5"/>
    <w:rsid w:val="00E33F85"/>
    <w:rsid w:val="00E40B2A"/>
    <w:rsid w:val="00E54821"/>
    <w:rsid w:val="00E5621F"/>
    <w:rsid w:val="00E67A48"/>
    <w:rsid w:val="00E70B42"/>
    <w:rsid w:val="00E753E1"/>
    <w:rsid w:val="00E75EFA"/>
    <w:rsid w:val="00E76014"/>
    <w:rsid w:val="00E81943"/>
    <w:rsid w:val="00E86EDF"/>
    <w:rsid w:val="00E87282"/>
    <w:rsid w:val="00E97CEF"/>
    <w:rsid w:val="00EB1E43"/>
    <w:rsid w:val="00EB2C39"/>
    <w:rsid w:val="00EB6704"/>
    <w:rsid w:val="00ED4B5C"/>
    <w:rsid w:val="00EE6855"/>
    <w:rsid w:val="00EF16DD"/>
    <w:rsid w:val="00EF249D"/>
    <w:rsid w:val="00F02D99"/>
    <w:rsid w:val="00F10B7D"/>
    <w:rsid w:val="00F11032"/>
    <w:rsid w:val="00F20CD7"/>
    <w:rsid w:val="00F22799"/>
    <w:rsid w:val="00F239DD"/>
    <w:rsid w:val="00F24B49"/>
    <w:rsid w:val="00F30456"/>
    <w:rsid w:val="00F36CB0"/>
    <w:rsid w:val="00F43781"/>
    <w:rsid w:val="00F67A25"/>
    <w:rsid w:val="00F722E4"/>
    <w:rsid w:val="00F73437"/>
    <w:rsid w:val="00F73742"/>
    <w:rsid w:val="00F74C28"/>
    <w:rsid w:val="00F842EF"/>
    <w:rsid w:val="00F84435"/>
    <w:rsid w:val="00F8675B"/>
    <w:rsid w:val="00F876EF"/>
    <w:rsid w:val="00F90561"/>
    <w:rsid w:val="00F9256B"/>
    <w:rsid w:val="00F946B8"/>
    <w:rsid w:val="00FA10EE"/>
    <w:rsid w:val="00FC7D62"/>
    <w:rsid w:val="00FD1E1F"/>
    <w:rsid w:val="00FD4A92"/>
    <w:rsid w:val="00FD6E9F"/>
    <w:rsid w:val="00FD7892"/>
    <w:rsid w:val="00FE1CDD"/>
    <w:rsid w:val="00FF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6D"/>
  </w:style>
  <w:style w:type="paragraph" w:styleId="1">
    <w:name w:val="heading 1"/>
    <w:aliases w:val="Знак,Заголовок 1 Знак Знак,Заголовок 1 Знак Знак Знак Знак,Знак Знак Знак Знак,Заголовок 1 Знак Знак Знак, Знак, Знак Знак Знак Знак, Знак Знак Знак Знак Знак Знак,Заголовок 1 Знак Знак Знак Знак Знак Знак Знак"/>
    <w:basedOn w:val="a"/>
    <w:next w:val="a"/>
    <w:link w:val="10"/>
    <w:uiPriority w:val="9"/>
    <w:qFormat/>
    <w:rsid w:val="00351AE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8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нак Знак Знак Знак Знак,Заголовок 1 Знак Знак Знак Знак1, Знак Знак, Знак Знак Знак Знак Знак, Знак Знак Знак Знак Знак Знак Знак"/>
    <w:basedOn w:val="a0"/>
    <w:link w:val="1"/>
    <w:uiPriority w:val="9"/>
    <w:rsid w:val="00351AE6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Body Text Indent 3"/>
    <w:basedOn w:val="a"/>
    <w:link w:val="30"/>
    <w:rsid w:val="00351AE6"/>
    <w:pPr>
      <w:shd w:val="clear" w:color="auto" w:fill="FFFFFF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51AE6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styleId="a3">
    <w:name w:val="Hyperlink"/>
    <w:basedOn w:val="a0"/>
    <w:uiPriority w:val="99"/>
    <w:unhideWhenUsed/>
    <w:rsid w:val="00330390"/>
    <w:rPr>
      <w:color w:val="0000FF" w:themeColor="hyperlink"/>
      <w:u w:val="single"/>
    </w:rPr>
  </w:style>
  <w:style w:type="paragraph" w:customStyle="1" w:styleId="ConsNormal">
    <w:name w:val="ConsNormal"/>
    <w:rsid w:val="00C26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2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D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4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40E7"/>
  </w:style>
  <w:style w:type="paragraph" w:styleId="a9">
    <w:name w:val="footer"/>
    <w:basedOn w:val="a"/>
    <w:link w:val="aa"/>
    <w:uiPriority w:val="99"/>
    <w:semiHidden/>
    <w:unhideWhenUsed/>
    <w:rsid w:val="008F4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40E7"/>
  </w:style>
  <w:style w:type="paragraph" w:styleId="ab">
    <w:name w:val="List Paragraph"/>
    <w:basedOn w:val="a"/>
    <w:uiPriority w:val="34"/>
    <w:qFormat/>
    <w:rsid w:val="00732368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A03A3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03A3C"/>
  </w:style>
  <w:style w:type="paragraph" w:customStyle="1" w:styleId="ConsPlusTitle">
    <w:name w:val="ConsPlusTitle"/>
    <w:uiPriority w:val="99"/>
    <w:rsid w:val="00A03A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899E2E8CAC17C34CAFB4E05E37978225328B7562EBC416D38A56D423C8A5BA7AEDFB7A5F7FE51CC70B4755664EFB57m7Q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899E2E8CAC17C34CAFB4E05E37978225328B7562EBC515DE8A56D423C8A5BA7AEDFB7A5F7FE51CC70B4755664EFB57m7Q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899E2E8CAC17C34CAFB4E05E37978225328B7562E8C519D78A56D423C8A5BA7AEDFB7A5F7FE51CC70B4755664EFB57m7Q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FEA7E-6EBA-4978-9D7B-4133CE5E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Brenduk</cp:lastModifiedBy>
  <cp:revision>2</cp:revision>
  <cp:lastPrinted>2019-09-16T11:58:00Z</cp:lastPrinted>
  <dcterms:created xsi:type="dcterms:W3CDTF">2019-09-19T05:36:00Z</dcterms:created>
  <dcterms:modified xsi:type="dcterms:W3CDTF">2019-09-19T05:36:00Z</dcterms:modified>
</cp:coreProperties>
</file>