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42" w:rsidRDefault="00903D42" w:rsidP="00903D42">
      <w:pPr>
        <w:ind w:firstLine="709"/>
        <w:jc w:val="both"/>
        <w:rPr>
          <w:rFonts w:ascii="PT Astra Serif" w:hAnsi="PT Astra Serif" w:cs="Times New Roman"/>
          <w:sz w:val="28"/>
          <w:szCs w:val="28"/>
        </w:rPr>
      </w:pPr>
      <w:r>
        <w:rPr>
          <w:rFonts w:ascii="PT Astra Serif" w:hAnsi="PT Astra Serif" w:cs="Times New Roman"/>
          <w:sz w:val="28"/>
          <w:szCs w:val="28"/>
        </w:rPr>
        <w:t>В целях проведения общественного обсуждения в соответствии с пунктом 56 постановления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расчёта</w:t>
      </w:r>
      <w:r w:rsidR="0073117F">
        <w:rPr>
          <w:rFonts w:ascii="PT Astra Serif" w:hAnsi="PT Astra Serif" w:cs="Times New Roman"/>
          <w:sz w:val="28"/>
          <w:szCs w:val="28"/>
        </w:rPr>
        <w:t xml:space="preserve"> предельного уровня цены на тепловую энергию (мощность)» Министерство цифровой экономики и конкуренции Ульяновской области публикует проект решения об утверждении индикативного предельного уровня на тепловую энергию (мощность). Теплоснабжающие организации, а также потребители тепловой энергии, находящиеся в указанн</w:t>
      </w:r>
      <w:r w:rsidR="00FD002B">
        <w:rPr>
          <w:rFonts w:ascii="PT Astra Serif" w:hAnsi="PT Astra Serif" w:cs="Times New Roman"/>
          <w:sz w:val="28"/>
          <w:szCs w:val="28"/>
        </w:rPr>
        <w:t>ых</w:t>
      </w:r>
      <w:r w:rsidR="0073117F">
        <w:rPr>
          <w:rFonts w:ascii="PT Astra Serif" w:hAnsi="PT Astra Serif" w:cs="Times New Roman"/>
          <w:sz w:val="28"/>
          <w:szCs w:val="28"/>
        </w:rPr>
        <w:t xml:space="preserve"> систем</w:t>
      </w:r>
      <w:r w:rsidR="00FD002B">
        <w:rPr>
          <w:rFonts w:ascii="PT Astra Serif" w:hAnsi="PT Astra Serif" w:cs="Times New Roman"/>
          <w:sz w:val="28"/>
          <w:szCs w:val="28"/>
        </w:rPr>
        <w:t>ах</w:t>
      </w:r>
      <w:r w:rsidR="0073117F">
        <w:rPr>
          <w:rFonts w:ascii="PT Astra Serif" w:hAnsi="PT Astra Serif" w:cs="Times New Roman"/>
          <w:sz w:val="28"/>
          <w:szCs w:val="28"/>
        </w:rPr>
        <w:t xml:space="preserve"> теплоснабжения, в течение 15 календарных дней со дня опубликования указанного проекта решения вправе направить в Министерство цифровой экономики и конкуренции Ульяновской области свои предложения по проекту </w:t>
      </w:r>
      <w:r w:rsidR="0073117F" w:rsidRPr="0073117F">
        <w:rPr>
          <w:rFonts w:ascii="PT Astra Serif" w:hAnsi="PT Astra Serif" w:cs="Times New Roman"/>
          <w:sz w:val="28"/>
          <w:szCs w:val="28"/>
        </w:rPr>
        <w:t>решения об утверждении индикативного предельного уровня цены на тепловую энергию (мощность) с их обоснованием, в том числе с указанием целей, задач и проблем, на решение которых они направлены, а также иную информацию, которая, по мнению лиц, направляющих указанные предложения, может являться их обоснованием.</w:t>
      </w:r>
      <w:r w:rsidR="00FD002B">
        <w:rPr>
          <w:rFonts w:ascii="PT Astra Serif" w:hAnsi="PT Astra Serif" w:cs="Times New Roman"/>
          <w:sz w:val="28"/>
          <w:szCs w:val="28"/>
        </w:rPr>
        <w:t xml:space="preserve"> Предложения принимаются в письменном виде на адрес электронной почты </w:t>
      </w:r>
      <w:hyperlink r:id="rId8" w:history="1">
        <w:r w:rsidR="00FD002B" w:rsidRPr="00CB29D4">
          <w:rPr>
            <w:rStyle w:val="a4"/>
            <w:rFonts w:ascii="PT Astra Serif" w:hAnsi="PT Astra Serif" w:cs="Times New Roman"/>
            <w:sz w:val="28"/>
            <w:szCs w:val="28"/>
          </w:rPr>
          <w:t>tarif-teplo73@yandex.ru</w:t>
        </w:r>
      </w:hyperlink>
      <w:r w:rsidR="00FD002B">
        <w:rPr>
          <w:rFonts w:ascii="PT Astra Serif" w:hAnsi="PT Astra Serif" w:cs="Times New Roman"/>
          <w:sz w:val="28"/>
          <w:szCs w:val="28"/>
        </w:rPr>
        <w:t>, а также по адресу: 432017, г.Ульяновск, ул. Спасская, д.3, Министерство цифровой экономики и конкуренции Ульяновской области.</w:t>
      </w:r>
    </w:p>
    <w:p w:rsidR="001216A5" w:rsidRPr="001216A5" w:rsidRDefault="001216A5" w:rsidP="00EE565F">
      <w:pPr>
        <w:jc w:val="right"/>
        <w:rPr>
          <w:rFonts w:ascii="PT Astra Serif" w:hAnsi="PT Astra Serif" w:cs="Times New Roman"/>
          <w:sz w:val="28"/>
          <w:szCs w:val="28"/>
        </w:rPr>
      </w:pPr>
      <w:r w:rsidRPr="001216A5">
        <w:rPr>
          <w:rFonts w:ascii="PT Astra Serif" w:hAnsi="PT Astra Serif" w:cs="Times New Roman"/>
          <w:sz w:val="28"/>
          <w:szCs w:val="28"/>
        </w:rPr>
        <w:t>Проект</w:t>
      </w:r>
    </w:p>
    <w:p w:rsidR="001216A5" w:rsidRPr="001216A5" w:rsidRDefault="001216A5" w:rsidP="001216A5">
      <w:pPr>
        <w:widowControl w:val="0"/>
        <w:spacing w:after="176" w:line="240" w:lineRule="auto"/>
        <w:ind w:left="40"/>
        <w:jc w:val="center"/>
        <w:rPr>
          <w:rFonts w:ascii="PT Astra Serif" w:eastAsia="Times New Roman" w:hAnsi="PT Astra Serif" w:cs="Times New Roman"/>
          <w:bCs/>
          <w:color w:val="000000"/>
          <w:spacing w:val="-2"/>
          <w:sz w:val="28"/>
          <w:szCs w:val="28"/>
        </w:rPr>
      </w:pPr>
    </w:p>
    <w:p w:rsidR="001249D0" w:rsidRDefault="001216A5" w:rsidP="001249D0">
      <w:pPr>
        <w:widowControl w:val="0"/>
        <w:spacing w:after="0" w:line="240" w:lineRule="auto"/>
        <w:ind w:left="4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Об утверждении индикативного предельного уровня цены на тепловую энергию (мощность) </w:t>
      </w:r>
      <w:r w:rsidR="001249D0">
        <w:rPr>
          <w:rFonts w:ascii="PT Astra Serif" w:eastAsia="Times New Roman" w:hAnsi="PT Astra Serif" w:cs="Times New Roman"/>
          <w:bCs/>
          <w:color w:val="000000"/>
          <w:spacing w:val="-2"/>
          <w:sz w:val="28"/>
          <w:szCs w:val="28"/>
        </w:rPr>
        <w:t>и показател</w:t>
      </w:r>
      <w:r w:rsidR="00131A43">
        <w:rPr>
          <w:rFonts w:ascii="PT Astra Serif" w:eastAsia="Times New Roman" w:hAnsi="PT Astra Serif" w:cs="Times New Roman"/>
          <w:bCs/>
          <w:color w:val="000000"/>
          <w:spacing w:val="-2"/>
          <w:sz w:val="28"/>
          <w:szCs w:val="28"/>
        </w:rPr>
        <w:t>ей</w:t>
      </w:r>
      <w:r w:rsidR="001249D0">
        <w:rPr>
          <w:rFonts w:ascii="PT Astra Serif" w:eastAsia="Times New Roman" w:hAnsi="PT Astra Serif" w:cs="Times New Roman"/>
          <w:bCs/>
          <w:color w:val="000000"/>
          <w:spacing w:val="-2"/>
          <w:sz w:val="28"/>
          <w:szCs w:val="28"/>
        </w:rPr>
        <w:t>, использованны</w:t>
      </w:r>
      <w:r w:rsidR="009C7928">
        <w:rPr>
          <w:rFonts w:ascii="PT Astra Serif" w:eastAsia="Times New Roman" w:hAnsi="PT Astra Serif" w:cs="Times New Roman"/>
          <w:bCs/>
          <w:color w:val="000000"/>
          <w:spacing w:val="-2"/>
          <w:sz w:val="28"/>
          <w:szCs w:val="28"/>
        </w:rPr>
        <w:t>х</w:t>
      </w:r>
      <w:r w:rsidR="001249D0">
        <w:rPr>
          <w:rFonts w:ascii="PT Astra Serif" w:eastAsia="Times New Roman" w:hAnsi="PT Astra Serif" w:cs="Times New Roman"/>
          <w:bCs/>
          <w:color w:val="000000"/>
          <w:spacing w:val="-2"/>
          <w:sz w:val="28"/>
          <w:szCs w:val="28"/>
        </w:rPr>
        <w:t xml:space="preserve"> для определения индикативного предельного уровня цены на тепловую энергию (мощность) </w:t>
      </w:r>
      <w:r w:rsidRPr="001216A5">
        <w:rPr>
          <w:rFonts w:ascii="PT Astra Serif" w:eastAsia="Times New Roman" w:hAnsi="PT Astra Serif" w:cs="Times New Roman"/>
          <w:bCs/>
          <w:color w:val="000000"/>
          <w:spacing w:val="-2"/>
          <w:sz w:val="28"/>
          <w:szCs w:val="28"/>
        </w:rPr>
        <w:t xml:space="preserve">в ценовой зоне теплоснабжения муниципальном образовании «город Ульяновск» </w:t>
      </w:r>
    </w:p>
    <w:p w:rsidR="001216A5" w:rsidRPr="001216A5" w:rsidRDefault="001216A5" w:rsidP="001249D0">
      <w:pPr>
        <w:widowControl w:val="0"/>
        <w:spacing w:after="0" w:line="240" w:lineRule="auto"/>
        <w:ind w:left="4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Ульяновской области на 2020 год</w:t>
      </w:r>
    </w:p>
    <w:p w:rsidR="001216A5" w:rsidRPr="001216A5" w:rsidRDefault="001216A5" w:rsidP="001216A5">
      <w:pPr>
        <w:rPr>
          <w:rFonts w:ascii="PT Astra Serif" w:hAnsi="PT Astra Serif" w:cs="Times New Roman"/>
          <w:sz w:val="28"/>
          <w:szCs w:val="28"/>
        </w:rPr>
      </w:pPr>
    </w:p>
    <w:p w:rsidR="001216A5" w:rsidRPr="001216A5" w:rsidRDefault="001216A5" w:rsidP="001216A5">
      <w:pPr>
        <w:widowControl w:val="0"/>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В соответствии с Федеральным законом от 27.07.2010 № 190-ФЗ «О теплоснабжении», постановлениями Правительства Российской Федерации </w:t>
      </w:r>
      <w:r w:rsidRPr="001216A5">
        <w:rPr>
          <w:rFonts w:ascii="PT Astra Serif" w:eastAsia="Times New Roman" w:hAnsi="PT Astra Serif" w:cs="Times New Roman"/>
          <w:bCs/>
          <w:color w:val="000000"/>
          <w:spacing w:val="-2"/>
          <w:sz w:val="28"/>
          <w:szCs w:val="28"/>
        </w:rPr>
        <w:br/>
        <w:t xml:space="preserve">от 22.10.2012 № 1075 «О ценообразовании в сфере теплоснабжения», от 15.12.2017 </w:t>
      </w:r>
      <w:r w:rsidRPr="001216A5">
        <w:rPr>
          <w:rFonts w:ascii="PT Astra Serif" w:eastAsia="Times New Roman" w:hAnsi="PT Astra Serif" w:cs="Times New Roman"/>
          <w:bCs/>
          <w:color w:val="000000"/>
          <w:spacing w:val="-2"/>
          <w:sz w:val="28"/>
          <w:szCs w:val="28"/>
        </w:rPr>
        <w:br/>
        <w:t xml:space="preserve">№ 1562 «Об определении в ценовых зонах теплоснабжения предельного уровня цены на тепловую энергию (мощность), включая индексацию предельного уровня цены </w:t>
      </w:r>
      <w:r w:rsidRPr="001216A5">
        <w:rPr>
          <w:rFonts w:ascii="PT Astra Serif" w:eastAsia="Times New Roman" w:hAnsi="PT Astra Serif" w:cs="Times New Roman"/>
          <w:bCs/>
          <w:color w:val="000000"/>
          <w:spacing w:val="-2"/>
          <w:sz w:val="28"/>
          <w:szCs w:val="28"/>
        </w:rPr>
        <w:br/>
        <w:t xml:space="preserve">на тепловую энергию (мощность), и технико-экономических параметров работы котельных и тепловых сетей, используемых для расчёта предельного уровня цены </w:t>
      </w:r>
      <w:r w:rsidRPr="001216A5">
        <w:rPr>
          <w:rFonts w:ascii="PT Astra Serif" w:eastAsia="Times New Roman" w:hAnsi="PT Astra Serif" w:cs="Times New Roman"/>
          <w:bCs/>
          <w:color w:val="000000"/>
          <w:spacing w:val="-2"/>
          <w:sz w:val="28"/>
          <w:szCs w:val="28"/>
        </w:rPr>
        <w:br/>
        <w:t>на тепловую энергию (мощность)», распоряжением Правительства Российской Федерации от 09.08.2019 № 1775-р, а также на основании Положения о Министерстве цифровой экономики и конкуренции Ульяновской области, утверждённого постановлением Правительства Ульяновской области от 14.04.2014 № 8/125-П «О Министерстве цифровой экономики и конкуренции Ульяновской области»,п р и к а з ы в а ю:</w:t>
      </w:r>
    </w:p>
    <w:p w:rsidR="001216A5" w:rsidRPr="001216A5" w:rsidRDefault="001216A5" w:rsidP="001216A5">
      <w:pPr>
        <w:widowControl w:val="0"/>
        <w:numPr>
          <w:ilvl w:val="0"/>
          <w:numId w:val="1"/>
        </w:numPr>
        <w:tabs>
          <w:tab w:val="left" w:pos="1000"/>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lastRenderedPageBreak/>
        <w:t>Утвердить индикативный предельный уровень цены на тепловую энергию (мощность) в ценовой зоне теплоснабжения муниципальном образовании «город Ульяновск» Ульяновской области по каждой системе теплоснабженияна 2020 год (приложение № 1)</w:t>
      </w:r>
      <w:r w:rsidR="00E80FB6">
        <w:rPr>
          <w:rFonts w:ascii="PT Astra Serif" w:eastAsia="Times New Roman" w:hAnsi="PT Astra Serif" w:cs="Times New Roman"/>
          <w:bCs/>
          <w:color w:val="000000"/>
          <w:spacing w:val="-2"/>
          <w:sz w:val="28"/>
          <w:szCs w:val="28"/>
        </w:rPr>
        <w:t>;</w:t>
      </w:r>
    </w:p>
    <w:p w:rsidR="001216A5" w:rsidRPr="001249D0" w:rsidRDefault="001216A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001249D0">
        <w:rPr>
          <w:rFonts w:ascii="PT Astra Serif" w:eastAsia="Times New Roman" w:hAnsi="PT Astra Serif" w:cs="Times New Roman"/>
          <w:bCs/>
          <w:color w:val="000000"/>
          <w:spacing w:val="-2"/>
          <w:sz w:val="28"/>
          <w:szCs w:val="28"/>
        </w:rPr>
        <w:t xml:space="preserve"> № 1,2,3,5,6,7,8,9,10,11,12,13,17,18,20,2</w:t>
      </w:r>
      <w:r w:rsidR="00E80FB6">
        <w:rPr>
          <w:rFonts w:ascii="PT Astra Serif" w:eastAsia="Times New Roman" w:hAnsi="PT Astra Serif" w:cs="Times New Roman"/>
          <w:bCs/>
          <w:color w:val="000000"/>
          <w:spacing w:val="-2"/>
          <w:sz w:val="28"/>
          <w:szCs w:val="28"/>
        </w:rPr>
        <w:t xml:space="preserve">1, 26, 32, 34, 35, 37, 40, 44, 45, 46, 49, 58, 59, 61, 64 </w:t>
      </w:r>
      <w:r w:rsidRPr="001216A5">
        <w:rPr>
          <w:rFonts w:ascii="PT Astra Serif" w:eastAsia="Times New Roman" w:hAnsi="PT Astra Serif" w:cs="Times New Roman"/>
          <w:bCs/>
          <w:color w:val="000000"/>
          <w:spacing w:val="-2"/>
          <w:sz w:val="28"/>
          <w:szCs w:val="28"/>
        </w:rPr>
        <w:t>на 2020 год (приложени</w:t>
      </w:r>
      <w:r w:rsidR="00E80FB6">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2)</w:t>
      </w:r>
      <w:r w:rsidR="00E80FB6">
        <w:rPr>
          <w:rFonts w:ascii="PT Astra Serif" w:eastAsia="Times New Roman" w:hAnsi="PT Astra Serif" w:cs="Times New Roman"/>
          <w:bCs/>
          <w:color w:val="000000"/>
          <w:spacing w:val="-2"/>
          <w:sz w:val="28"/>
          <w:szCs w:val="28"/>
        </w:rPr>
        <w:t>;</w:t>
      </w:r>
    </w:p>
    <w:p w:rsidR="001249D0" w:rsidRPr="00E80FB6" w:rsidRDefault="00E80FB6"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4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3);</w:t>
      </w:r>
    </w:p>
    <w:p w:rsidR="00E80FB6" w:rsidRPr="00E80FB6" w:rsidRDefault="00E80FB6"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14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4);</w:t>
      </w:r>
    </w:p>
    <w:p w:rsidR="00E80FB6" w:rsidRPr="00E80FB6" w:rsidRDefault="00E80FB6"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посистем теплоснабжения</w:t>
      </w:r>
      <w:r>
        <w:rPr>
          <w:rFonts w:ascii="PT Astra Serif" w:eastAsia="Times New Roman" w:hAnsi="PT Astra Serif" w:cs="Times New Roman"/>
          <w:bCs/>
          <w:color w:val="000000"/>
          <w:spacing w:val="-2"/>
          <w:sz w:val="28"/>
          <w:szCs w:val="28"/>
        </w:rPr>
        <w:t xml:space="preserve"> № 15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5);</w:t>
      </w:r>
    </w:p>
    <w:p w:rsidR="00E80FB6" w:rsidRPr="00D22511" w:rsidRDefault="00E80FB6"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16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6);</w:t>
      </w:r>
    </w:p>
    <w:p w:rsidR="00D22511" w:rsidRPr="00D22511" w:rsidRDefault="00D2251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Pr>
          <w:rFonts w:ascii="PT Astra Serif" w:eastAsia="Times New Roman" w:hAnsi="PT Astra Serif" w:cs="Times New Roman"/>
          <w:bCs/>
          <w:color w:val="000000"/>
          <w:spacing w:val="-2"/>
          <w:sz w:val="28"/>
          <w:szCs w:val="28"/>
        </w:rPr>
        <w:t xml:space="preserve"> № 19, 22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7);</w:t>
      </w:r>
    </w:p>
    <w:p w:rsidR="00D22511" w:rsidRPr="00D22511" w:rsidRDefault="00D2251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Pr>
          <w:rFonts w:ascii="PT Astra Serif" w:eastAsia="Times New Roman" w:hAnsi="PT Astra Serif" w:cs="Times New Roman"/>
          <w:bCs/>
          <w:color w:val="000000"/>
          <w:spacing w:val="-2"/>
          <w:sz w:val="28"/>
          <w:szCs w:val="28"/>
        </w:rPr>
        <w:t xml:space="preserve"> № 23, 48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8);</w:t>
      </w:r>
    </w:p>
    <w:p w:rsidR="00D22511"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24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9);</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sidR="00593F07">
        <w:rPr>
          <w:rFonts w:ascii="PT Astra Serif" w:eastAsia="Times New Roman" w:hAnsi="PT Astra Serif" w:cs="Times New Roman"/>
          <w:bCs/>
          <w:color w:val="000000"/>
          <w:spacing w:val="-2"/>
          <w:sz w:val="28"/>
          <w:szCs w:val="28"/>
        </w:rPr>
        <w:t>ам</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27</w:t>
      </w:r>
      <w:r w:rsidR="00593F07">
        <w:rPr>
          <w:rFonts w:ascii="PT Astra Serif" w:eastAsia="Times New Roman" w:hAnsi="PT Astra Serif" w:cs="Times New Roman"/>
          <w:bCs/>
          <w:color w:val="000000"/>
          <w:spacing w:val="-2"/>
          <w:sz w:val="28"/>
          <w:szCs w:val="28"/>
        </w:rPr>
        <w:t>, 53</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10);</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28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11);</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Утвердить показатели, использованные для определения индикативного </w:t>
      </w:r>
      <w:r w:rsidRPr="001216A5">
        <w:rPr>
          <w:rFonts w:ascii="PT Astra Serif" w:eastAsia="Times New Roman" w:hAnsi="PT Astra Serif" w:cs="Times New Roman"/>
          <w:bCs/>
          <w:color w:val="000000"/>
          <w:spacing w:val="-2"/>
          <w:sz w:val="28"/>
          <w:szCs w:val="28"/>
        </w:rPr>
        <w:lastRenderedPageBreak/>
        <w:t>предельного уровня цены на тепловую энергию (мощность) в ценовой зоне теплоснабжения муниципальном образовании «город Ульяновск</w:t>
      </w:r>
      <w:r>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29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12);</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31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13);</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sidR="006007C1">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33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14);</w:t>
      </w:r>
    </w:p>
    <w:p w:rsidR="001468C5" w:rsidRPr="006007C1"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w:t>
      </w:r>
      <w:r w:rsidR="006007C1">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sidR="006007C1">
        <w:rPr>
          <w:rFonts w:ascii="PT Astra Serif" w:eastAsia="Times New Roman" w:hAnsi="PT Astra Serif" w:cs="Times New Roman"/>
          <w:bCs/>
          <w:color w:val="000000"/>
          <w:spacing w:val="-2"/>
          <w:sz w:val="28"/>
          <w:szCs w:val="28"/>
        </w:rPr>
        <w:t xml:space="preserve"> № 36</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sidR="006007C1">
        <w:rPr>
          <w:rFonts w:ascii="PT Astra Serif" w:eastAsia="Times New Roman" w:hAnsi="PT Astra Serif" w:cs="Times New Roman"/>
          <w:bCs/>
          <w:color w:val="000000"/>
          <w:spacing w:val="-2"/>
          <w:sz w:val="28"/>
          <w:szCs w:val="28"/>
        </w:rPr>
        <w:t>15</w:t>
      </w:r>
      <w:r>
        <w:rPr>
          <w:rFonts w:ascii="PT Astra Serif" w:eastAsia="Times New Roman" w:hAnsi="PT Astra Serif" w:cs="Times New Roman"/>
          <w:bCs/>
          <w:color w:val="000000"/>
          <w:spacing w:val="-2"/>
          <w:sz w:val="28"/>
          <w:szCs w:val="28"/>
        </w:rPr>
        <w:t>);</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w:t>
      </w:r>
      <w:r>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38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16);</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sidR="00593F07">
        <w:rPr>
          <w:rFonts w:ascii="PT Astra Serif" w:eastAsia="Times New Roman" w:hAnsi="PT Astra Serif" w:cs="Times New Roman"/>
          <w:bCs/>
          <w:color w:val="000000"/>
          <w:spacing w:val="-2"/>
          <w:sz w:val="28"/>
          <w:szCs w:val="28"/>
        </w:rPr>
        <w:t>ам</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39</w:t>
      </w:r>
      <w:r w:rsidR="00593F07">
        <w:rPr>
          <w:rFonts w:ascii="PT Astra Serif" w:eastAsia="Times New Roman" w:hAnsi="PT Astra Serif" w:cs="Times New Roman"/>
          <w:bCs/>
          <w:color w:val="000000"/>
          <w:spacing w:val="-2"/>
          <w:sz w:val="28"/>
          <w:szCs w:val="28"/>
        </w:rPr>
        <w:t>, 55</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17);</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Pr>
          <w:rFonts w:ascii="PT Astra Serif" w:eastAsia="Times New Roman" w:hAnsi="PT Astra Serif" w:cs="Times New Roman"/>
          <w:bCs/>
          <w:color w:val="000000"/>
          <w:spacing w:val="-2"/>
          <w:sz w:val="28"/>
          <w:szCs w:val="28"/>
        </w:rPr>
        <w:t xml:space="preserve"> № 25, 30, 41</w:t>
      </w:r>
      <w:r w:rsidR="00593F07">
        <w:rPr>
          <w:rFonts w:ascii="PT Astra Serif" w:eastAsia="Times New Roman" w:hAnsi="PT Astra Serif" w:cs="Times New Roman"/>
          <w:bCs/>
          <w:color w:val="000000"/>
          <w:spacing w:val="-2"/>
          <w:sz w:val="28"/>
          <w:szCs w:val="28"/>
        </w:rPr>
        <w:t>, 66, 67</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18);</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w:t>
      </w:r>
      <w:r>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42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19);</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43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20);</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47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21);</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60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22);</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Утвердить показатели, использованные для определения индикативного предельного уровня цены на тепловую энергию (мощность) в ценовой зоне </w:t>
      </w:r>
      <w:r w:rsidRPr="001216A5">
        <w:rPr>
          <w:rFonts w:ascii="PT Astra Serif" w:eastAsia="Times New Roman" w:hAnsi="PT Astra Serif" w:cs="Times New Roman"/>
          <w:bCs/>
          <w:color w:val="000000"/>
          <w:spacing w:val="-2"/>
          <w:sz w:val="28"/>
          <w:szCs w:val="28"/>
        </w:rPr>
        <w:lastRenderedPageBreak/>
        <w:t>теплоснабжения муниципальном образовании «город Ульяновск</w:t>
      </w:r>
      <w:r>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w:t>
      </w:r>
      <w:r w:rsidR="00593F07">
        <w:rPr>
          <w:rFonts w:ascii="PT Astra Serif" w:eastAsia="Times New Roman" w:hAnsi="PT Astra Serif" w:cs="Times New Roman"/>
          <w:bCs/>
          <w:color w:val="000000"/>
          <w:spacing w:val="-2"/>
          <w:sz w:val="28"/>
          <w:szCs w:val="28"/>
        </w:rPr>
        <w:t xml:space="preserve">54, </w:t>
      </w:r>
      <w:r>
        <w:rPr>
          <w:rFonts w:ascii="PT Astra Serif" w:eastAsia="Times New Roman" w:hAnsi="PT Astra Serif" w:cs="Times New Roman"/>
          <w:bCs/>
          <w:color w:val="000000"/>
          <w:spacing w:val="-2"/>
          <w:sz w:val="28"/>
          <w:szCs w:val="28"/>
        </w:rPr>
        <w:t xml:space="preserve">62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23);</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51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24);</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65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w:t>
      </w:r>
      <w:r w:rsidR="00CD5372">
        <w:rPr>
          <w:rFonts w:ascii="PT Astra Serif" w:eastAsia="Times New Roman" w:hAnsi="PT Astra Serif" w:cs="Times New Roman"/>
          <w:bCs/>
          <w:color w:val="000000"/>
          <w:spacing w:val="-2"/>
          <w:sz w:val="28"/>
          <w:szCs w:val="28"/>
        </w:rPr>
        <w:t>5</w:t>
      </w:r>
      <w:r>
        <w:rPr>
          <w:rFonts w:ascii="PT Astra Serif" w:eastAsia="Times New Roman" w:hAnsi="PT Astra Serif" w:cs="Times New Roman"/>
          <w:bCs/>
          <w:color w:val="000000"/>
          <w:spacing w:val="-2"/>
          <w:sz w:val="28"/>
          <w:szCs w:val="28"/>
        </w:rPr>
        <w:t>);</w:t>
      </w:r>
    </w:p>
    <w:p w:rsidR="006007C1" w:rsidRPr="00593F07"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sidR="00593F07">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w:t>
      </w:r>
      <w:r w:rsidR="00593F07">
        <w:rPr>
          <w:rFonts w:ascii="PT Astra Serif" w:eastAsia="Times New Roman" w:hAnsi="PT Astra Serif" w:cs="Times New Roman"/>
          <w:bCs/>
          <w:color w:val="000000"/>
          <w:spacing w:val="-2"/>
          <w:sz w:val="28"/>
          <w:szCs w:val="28"/>
        </w:rPr>
        <w:t>57</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sidR="00593F07">
        <w:rPr>
          <w:rFonts w:ascii="PT Astra Serif" w:eastAsia="Times New Roman" w:hAnsi="PT Astra Serif" w:cs="Times New Roman"/>
          <w:bCs/>
          <w:color w:val="000000"/>
          <w:spacing w:val="-2"/>
          <w:sz w:val="28"/>
          <w:szCs w:val="28"/>
        </w:rPr>
        <w:t>2</w:t>
      </w:r>
      <w:r w:rsidR="00CD5372">
        <w:rPr>
          <w:rFonts w:ascii="PT Astra Serif" w:eastAsia="Times New Roman" w:hAnsi="PT Astra Serif" w:cs="Times New Roman"/>
          <w:bCs/>
          <w:color w:val="000000"/>
          <w:spacing w:val="-2"/>
          <w:sz w:val="28"/>
          <w:szCs w:val="28"/>
        </w:rPr>
        <w:t>6</w:t>
      </w:r>
      <w:r>
        <w:rPr>
          <w:rFonts w:ascii="PT Astra Serif" w:eastAsia="Times New Roman" w:hAnsi="PT Astra Serif" w:cs="Times New Roman"/>
          <w:bCs/>
          <w:color w:val="000000"/>
          <w:spacing w:val="-2"/>
          <w:sz w:val="28"/>
          <w:szCs w:val="28"/>
        </w:rPr>
        <w:t>);</w:t>
      </w:r>
    </w:p>
    <w:p w:rsidR="00593F07" w:rsidRPr="00773D16" w:rsidRDefault="00593F07" w:rsidP="00593F07">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Pr>
          <w:rFonts w:ascii="PT Astra Serif" w:eastAsia="Times New Roman" w:hAnsi="PT Astra Serif" w:cs="Times New Roman"/>
          <w:bCs/>
          <w:color w:val="000000"/>
          <w:spacing w:val="-2"/>
          <w:sz w:val="28"/>
          <w:szCs w:val="28"/>
        </w:rPr>
        <w:t xml:space="preserve"> № 56,</w:t>
      </w:r>
      <w:r w:rsidRPr="00593F07">
        <w:rPr>
          <w:rFonts w:ascii="PT Astra Serif" w:eastAsia="Times New Roman" w:hAnsi="PT Astra Serif" w:cs="Times New Roman"/>
          <w:bCs/>
          <w:color w:val="000000"/>
          <w:spacing w:val="-2"/>
          <w:sz w:val="28"/>
          <w:szCs w:val="28"/>
        </w:rPr>
        <w:t>68</w:t>
      </w:r>
      <w:r w:rsidR="00773D16">
        <w:rPr>
          <w:rFonts w:ascii="PT Astra Serif" w:eastAsia="Times New Roman" w:hAnsi="PT Astra Serif" w:cs="Times New Roman"/>
          <w:bCs/>
          <w:color w:val="000000"/>
          <w:spacing w:val="-2"/>
          <w:sz w:val="28"/>
          <w:szCs w:val="28"/>
        </w:rPr>
        <w:t>, 69 на 2020 год (приложение № 2</w:t>
      </w:r>
      <w:r w:rsidR="00CD5372">
        <w:rPr>
          <w:rFonts w:ascii="PT Astra Serif" w:eastAsia="Times New Roman" w:hAnsi="PT Astra Serif" w:cs="Times New Roman"/>
          <w:bCs/>
          <w:color w:val="000000"/>
          <w:spacing w:val="-2"/>
          <w:sz w:val="28"/>
          <w:szCs w:val="28"/>
        </w:rPr>
        <w:t>7</w:t>
      </w:r>
      <w:r w:rsidRPr="00593F07">
        <w:rPr>
          <w:rFonts w:ascii="PT Astra Serif" w:eastAsia="Times New Roman" w:hAnsi="PT Astra Serif" w:cs="Times New Roman"/>
          <w:bCs/>
          <w:color w:val="000000"/>
          <w:spacing w:val="-2"/>
          <w:sz w:val="28"/>
          <w:szCs w:val="28"/>
        </w:rPr>
        <w:t>);</w:t>
      </w:r>
    </w:p>
    <w:p w:rsidR="00773D16" w:rsidRPr="00773D16" w:rsidRDefault="00773D16" w:rsidP="00593F07">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50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w:t>
      </w:r>
      <w:r w:rsidR="00CD5372">
        <w:rPr>
          <w:rFonts w:ascii="PT Astra Serif" w:eastAsia="Times New Roman" w:hAnsi="PT Astra Serif" w:cs="Times New Roman"/>
          <w:bCs/>
          <w:color w:val="000000"/>
          <w:spacing w:val="-2"/>
          <w:sz w:val="28"/>
          <w:szCs w:val="28"/>
        </w:rPr>
        <w:t>8</w:t>
      </w:r>
      <w:r>
        <w:rPr>
          <w:rFonts w:ascii="PT Astra Serif" w:eastAsia="Times New Roman" w:hAnsi="PT Astra Serif" w:cs="Times New Roman"/>
          <w:bCs/>
          <w:color w:val="000000"/>
          <w:spacing w:val="-2"/>
          <w:sz w:val="28"/>
          <w:szCs w:val="28"/>
        </w:rPr>
        <w:t>);</w:t>
      </w:r>
    </w:p>
    <w:p w:rsidR="00773D16" w:rsidRPr="00593F07" w:rsidRDefault="00773D16" w:rsidP="00593F07">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52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sidR="00CD5372">
        <w:rPr>
          <w:rFonts w:ascii="PT Astra Serif" w:eastAsia="Times New Roman" w:hAnsi="PT Astra Serif" w:cs="Times New Roman"/>
          <w:bCs/>
          <w:color w:val="000000"/>
          <w:spacing w:val="-2"/>
          <w:sz w:val="28"/>
          <w:szCs w:val="28"/>
        </w:rPr>
        <w:t>29</w:t>
      </w:r>
      <w:r>
        <w:rPr>
          <w:rFonts w:ascii="PT Astra Serif" w:eastAsia="Times New Roman" w:hAnsi="PT Astra Serif" w:cs="Times New Roman"/>
          <w:bCs/>
          <w:color w:val="000000"/>
          <w:spacing w:val="-2"/>
          <w:sz w:val="28"/>
          <w:szCs w:val="28"/>
        </w:rPr>
        <w:t>);</w:t>
      </w:r>
    </w:p>
    <w:p w:rsidR="001216A5" w:rsidRPr="001216A5" w:rsidRDefault="001216A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spacing w:val="-2"/>
          <w:sz w:val="28"/>
          <w:szCs w:val="28"/>
        </w:rPr>
        <w:t xml:space="preserve">Индикативные предельные уровни цен на тепловую энергию (мощность) в ценовой зоне теплоснабжения муниципальном образовании «город Ульяновск» Ульяновской области, установленные в пункте 1 настоящего приказа, действуют  </w:t>
      </w:r>
      <w:r w:rsidRPr="001216A5">
        <w:rPr>
          <w:rFonts w:ascii="PT Astra Serif" w:eastAsia="Times New Roman" w:hAnsi="PT Astra Serif" w:cs="Times New Roman"/>
          <w:bCs/>
          <w:spacing w:val="-2"/>
          <w:sz w:val="28"/>
          <w:szCs w:val="28"/>
        </w:rPr>
        <w:br/>
        <w:t>с 1 января 2020 года по 31 декабря 2020 года включительно с календарной разбивкой, предусмотренной приложением №1.</w:t>
      </w:r>
    </w:p>
    <w:p w:rsidR="001216A5" w:rsidRPr="001216A5" w:rsidRDefault="001216A5" w:rsidP="001216A5">
      <w:pPr>
        <w:spacing w:line="360" w:lineRule="auto"/>
        <w:rPr>
          <w:rFonts w:ascii="PT Astra Serif" w:hAnsi="PT Astra Serif"/>
          <w:sz w:val="28"/>
          <w:szCs w:val="28"/>
        </w:rPr>
      </w:pPr>
    </w:p>
    <w:p w:rsidR="001216A5" w:rsidRPr="001216A5" w:rsidRDefault="001216A5" w:rsidP="001216A5">
      <w:pPr>
        <w:spacing w:after="0" w:line="240" w:lineRule="auto"/>
        <w:rPr>
          <w:rFonts w:ascii="PT Astra Serif" w:eastAsia="Times New Roman" w:hAnsi="PT Astra Serif" w:cs="Times New Roman"/>
          <w:sz w:val="28"/>
          <w:szCs w:val="28"/>
          <w:lang w:eastAsia="ru-RU"/>
        </w:rPr>
      </w:pPr>
      <w:r w:rsidRPr="001216A5">
        <w:rPr>
          <w:rFonts w:ascii="PT Astra Serif" w:eastAsia="Times New Roman" w:hAnsi="PT Astra Serif" w:cs="Times New Roman"/>
          <w:sz w:val="28"/>
          <w:szCs w:val="28"/>
          <w:lang w:eastAsia="ru-RU"/>
        </w:rPr>
        <w:t xml:space="preserve">Исполняющий обязанности </w:t>
      </w:r>
    </w:p>
    <w:p w:rsidR="001216A5" w:rsidRPr="001216A5" w:rsidRDefault="001216A5" w:rsidP="001216A5">
      <w:pPr>
        <w:spacing w:after="0" w:line="240" w:lineRule="auto"/>
        <w:jc w:val="both"/>
        <w:rPr>
          <w:rFonts w:ascii="PT Astra Serif" w:eastAsia="Times New Roman" w:hAnsi="PT Astra Serif" w:cs="Times New Roman"/>
          <w:sz w:val="28"/>
          <w:szCs w:val="28"/>
          <w:lang w:eastAsia="ru-RU"/>
        </w:rPr>
      </w:pPr>
      <w:r w:rsidRPr="001216A5">
        <w:rPr>
          <w:rFonts w:ascii="PT Astra Serif" w:eastAsia="Times New Roman" w:hAnsi="PT Astra Serif" w:cs="Times New Roman"/>
          <w:sz w:val="28"/>
          <w:szCs w:val="28"/>
          <w:lang w:eastAsia="ru-RU"/>
        </w:rPr>
        <w:t>Министра</w:t>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t>Н.В.Зонтов</w:t>
      </w:r>
    </w:p>
    <w:p w:rsidR="001216A5" w:rsidRPr="001216A5" w:rsidRDefault="001216A5" w:rsidP="001216A5">
      <w:pPr>
        <w:spacing w:after="0" w:line="240" w:lineRule="auto"/>
        <w:rPr>
          <w:rFonts w:ascii="PT Astra Serif" w:hAnsi="PT Astra Serif"/>
          <w:sz w:val="28"/>
          <w:szCs w:val="28"/>
        </w:rPr>
      </w:pPr>
    </w:p>
    <w:p w:rsidR="001216A5" w:rsidRPr="001216A5" w:rsidRDefault="001216A5" w:rsidP="001216A5">
      <w:pPr>
        <w:spacing w:after="0" w:line="240" w:lineRule="auto"/>
        <w:rPr>
          <w:rFonts w:ascii="PT Astra Serif" w:hAnsi="PT Astra Serif"/>
          <w:sz w:val="28"/>
          <w:szCs w:val="28"/>
        </w:rPr>
        <w:sectPr w:rsidR="001216A5" w:rsidRPr="001216A5" w:rsidSect="00E80FB6">
          <w:headerReference w:type="default" r:id="rId9"/>
          <w:pgSz w:w="11906" w:h="16838" w:code="9"/>
          <w:pgMar w:top="851" w:right="566" w:bottom="851" w:left="1134" w:header="709" w:footer="680" w:gutter="0"/>
          <w:pgNumType w:start="1"/>
          <w:cols w:space="708"/>
          <w:titlePg/>
          <w:docGrid w:linePitch="360"/>
        </w:sectPr>
      </w:pPr>
    </w:p>
    <w:p w:rsidR="001216A5" w:rsidRPr="001216A5" w:rsidRDefault="001216A5" w:rsidP="001216A5">
      <w:pPr>
        <w:ind w:left="4536"/>
        <w:jc w:val="center"/>
        <w:rPr>
          <w:rFonts w:ascii="PT Astra Serif" w:hAnsi="PT Astra Serif"/>
          <w:sz w:val="28"/>
          <w:szCs w:val="28"/>
        </w:rPr>
      </w:pPr>
      <w:r w:rsidRPr="001216A5">
        <w:rPr>
          <w:rFonts w:ascii="PT Astra Serif" w:hAnsi="PT Astra Serif"/>
          <w:sz w:val="28"/>
          <w:szCs w:val="28"/>
        </w:rPr>
        <w:lastRenderedPageBreak/>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t>ПРИЛОЖЕНИЕ №1</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ind w:left="10206" w:right="-568"/>
        <w:rPr>
          <w:rFonts w:ascii="PT Astra Serif" w:hAnsi="PT Astra Serif"/>
          <w:sz w:val="28"/>
          <w:szCs w:val="28"/>
        </w:rPr>
      </w:pPr>
    </w:p>
    <w:p w:rsidR="001216A5" w:rsidRPr="001216A5" w:rsidRDefault="001216A5" w:rsidP="001216A5">
      <w:pPr>
        <w:widowControl w:val="0"/>
        <w:spacing w:after="0" w:line="240" w:lineRule="auto"/>
        <w:ind w:left="198"/>
        <w:jc w:val="center"/>
        <w:rPr>
          <w:rFonts w:ascii="PT Astra Serif" w:eastAsia="Times New Roman" w:hAnsi="PT Astra Serif" w:cs="Times New Roman"/>
          <w:bCs/>
          <w:color w:val="000000"/>
          <w:spacing w:val="1"/>
          <w:sz w:val="28"/>
          <w:szCs w:val="28"/>
        </w:rPr>
      </w:pPr>
      <w:r w:rsidRPr="001216A5">
        <w:rPr>
          <w:rFonts w:ascii="PT Astra Serif" w:eastAsia="Times New Roman" w:hAnsi="PT Astra Serif" w:cs="Times New Roman"/>
          <w:bCs/>
          <w:color w:val="000000"/>
          <w:spacing w:val="1"/>
          <w:sz w:val="28"/>
          <w:szCs w:val="28"/>
        </w:rPr>
        <w:t>Индикативный предельный уровень цены на тепловую энергию (мощность) в ценовой зоне теплоснабжения муниципальном образовании «город Ульяновск» Ульяновской области по каждой системе теплоснабжения на 2020 год</w:t>
      </w:r>
    </w:p>
    <w:p w:rsidR="001216A5" w:rsidRPr="001216A5" w:rsidRDefault="001216A5" w:rsidP="001216A5">
      <w:pPr>
        <w:widowControl w:val="0"/>
        <w:spacing w:after="0" w:line="240" w:lineRule="auto"/>
        <w:ind w:left="200"/>
        <w:jc w:val="center"/>
        <w:rPr>
          <w:rFonts w:ascii="PT Astra Serif" w:eastAsia="Times New Roman" w:hAnsi="PT Astra Serif" w:cs="Times New Roman"/>
          <w:b/>
          <w:bCs/>
          <w:color w:val="000000"/>
          <w:spacing w:val="1"/>
          <w:sz w:val="24"/>
          <w:szCs w:val="24"/>
        </w:rPr>
      </w:pPr>
    </w:p>
    <w:tbl>
      <w:tblPr>
        <w:tblStyle w:val="a5"/>
        <w:tblW w:w="14693" w:type="dxa"/>
        <w:tblInd w:w="250" w:type="dxa"/>
        <w:tblLayout w:type="fixed"/>
        <w:tblLook w:val="04A0"/>
      </w:tblPr>
      <w:tblGrid>
        <w:gridCol w:w="552"/>
        <w:gridCol w:w="5289"/>
        <w:gridCol w:w="2835"/>
        <w:gridCol w:w="1559"/>
        <w:gridCol w:w="1701"/>
        <w:gridCol w:w="1417"/>
        <w:gridCol w:w="1321"/>
        <w:gridCol w:w="19"/>
      </w:tblGrid>
      <w:tr w:rsidR="001216A5" w:rsidRPr="001216A5" w:rsidTr="00E80FB6">
        <w:trPr>
          <w:trHeight w:val="20"/>
        </w:trPr>
        <w:tc>
          <w:tcPr>
            <w:tcW w:w="552" w:type="dxa"/>
            <w:vMerge w:val="restart"/>
            <w:vAlign w:val="center"/>
          </w:tcPr>
          <w:p w:rsidR="001216A5" w:rsidRPr="001216A5" w:rsidRDefault="007F65D1" w:rsidP="001216A5">
            <w:pPr>
              <w:jc w:val="center"/>
              <w:rPr>
                <w:rFonts w:ascii="PT Astra Serif" w:hAnsi="PT Astra Serif" w:cs="Times New Roman"/>
                <w:bCs/>
                <w:color w:val="000000"/>
                <w:spacing w:val="4"/>
                <w:sz w:val="24"/>
                <w:szCs w:val="24"/>
                <w:shd w:val="clear" w:color="auto" w:fill="FFFFFF"/>
              </w:rPr>
            </w:pPr>
            <w:r>
              <w:rPr>
                <w:rFonts w:ascii="PT Astra Serif" w:hAnsi="PT Astra Serif" w:cs="Times New Roman"/>
                <w:bCs/>
                <w:color w:val="000000"/>
                <w:spacing w:val="4"/>
                <w:sz w:val="24"/>
                <w:szCs w:val="24"/>
                <w:shd w:val="clear" w:color="auto" w:fill="FFFFFF"/>
              </w:rPr>
              <w:t>№</w:t>
            </w:r>
          </w:p>
          <w:p w:rsidR="001216A5" w:rsidRPr="001216A5" w:rsidRDefault="001216A5" w:rsidP="001216A5">
            <w:pPr>
              <w:jc w:val="center"/>
              <w:rPr>
                <w:rFonts w:ascii="PT Astra Serif" w:hAnsi="PT Astra Serif"/>
                <w:b/>
                <w:sz w:val="24"/>
                <w:szCs w:val="24"/>
              </w:rPr>
            </w:pPr>
            <w:r w:rsidRPr="001216A5">
              <w:rPr>
                <w:rFonts w:ascii="PT Astra Serif" w:hAnsi="PT Astra Serif" w:cs="Times New Roman"/>
                <w:bCs/>
                <w:color w:val="000000"/>
                <w:spacing w:val="4"/>
                <w:sz w:val="24"/>
                <w:szCs w:val="24"/>
                <w:shd w:val="clear" w:color="auto" w:fill="FFFFFF"/>
              </w:rPr>
              <w:t>п/п</w:t>
            </w:r>
          </w:p>
        </w:tc>
        <w:tc>
          <w:tcPr>
            <w:tcW w:w="5289" w:type="dxa"/>
            <w:vMerge w:val="restart"/>
            <w:vAlign w:val="center"/>
          </w:tcPr>
          <w:p w:rsidR="001216A5" w:rsidRPr="001216A5" w:rsidRDefault="001216A5" w:rsidP="001216A5">
            <w:pPr>
              <w:jc w:val="center"/>
              <w:rPr>
                <w:rFonts w:ascii="PT Astra Serif" w:hAnsi="PT Astra Serif" w:cs="Times New Roman"/>
                <w:b/>
                <w:sz w:val="24"/>
                <w:szCs w:val="24"/>
              </w:rPr>
            </w:pPr>
            <w:r w:rsidRPr="001216A5">
              <w:rPr>
                <w:rFonts w:ascii="PT Astra Serif" w:hAnsi="PT Astra Serif" w:cs="Times New Roman"/>
                <w:bCs/>
                <w:color w:val="000000"/>
                <w:spacing w:val="4"/>
                <w:sz w:val="24"/>
                <w:szCs w:val="24"/>
                <w:shd w:val="clear" w:color="auto" w:fill="FFFFFF"/>
              </w:rPr>
              <w:t>Наименование единой теплоснабжающей организации</w:t>
            </w:r>
          </w:p>
        </w:tc>
        <w:tc>
          <w:tcPr>
            <w:tcW w:w="2835" w:type="dxa"/>
            <w:vMerge w:val="restart"/>
            <w:vAlign w:val="center"/>
          </w:tcPr>
          <w:p w:rsidR="001216A5" w:rsidRPr="001216A5" w:rsidRDefault="001216A5" w:rsidP="001216A5">
            <w:pPr>
              <w:jc w:val="center"/>
              <w:rPr>
                <w:rFonts w:ascii="PT Astra Serif" w:hAnsi="PT Astra Serif" w:cs="Times New Roman"/>
                <w:b/>
                <w:sz w:val="24"/>
                <w:szCs w:val="24"/>
              </w:rPr>
            </w:pPr>
            <w:r w:rsidRPr="001216A5">
              <w:rPr>
                <w:rFonts w:ascii="PT Astra Serif" w:hAnsi="PT Astra Serif"/>
                <w:sz w:val="24"/>
                <w:szCs w:val="24"/>
              </w:rPr>
              <w:t>Номер (код, индекс) системы теплоснабжения</w:t>
            </w:r>
          </w:p>
        </w:tc>
        <w:tc>
          <w:tcPr>
            <w:tcW w:w="3260" w:type="dxa"/>
            <w:gridSpan w:val="2"/>
          </w:tcPr>
          <w:p w:rsidR="001216A5" w:rsidRPr="001216A5" w:rsidRDefault="001216A5" w:rsidP="001216A5">
            <w:pPr>
              <w:jc w:val="center"/>
              <w:rPr>
                <w:rFonts w:ascii="PT Astra Serif" w:hAnsi="PT Astra Serif" w:cs="Times New Roman"/>
                <w:bCs/>
                <w:color w:val="000000"/>
                <w:spacing w:val="4"/>
                <w:sz w:val="24"/>
                <w:szCs w:val="24"/>
                <w:shd w:val="clear" w:color="auto" w:fill="FFFFFF"/>
              </w:rPr>
            </w:pPr>
            <w:r w:rsidRPr="001216A5">
              <w:rPr>
                <w:rFonts w:ascii="PT Astra Serif" w:hAnsi="PT Astra Serif" w:cs="Times New Roman"/>
                <w:bCs/>
                <w:color w:val="000000"/>
                <w:spacing w:val="4"/>
                <w:sz w:val="24"/>
                <w:szCs w:val="24"/>
                <w:shd w:val="clear" w:color="auto" w:fill="FFFFFF"/>
              </w:rPr>
              <w:t xml:space="preserve">Индикативный предельный уровень цены на тепловую энергию (мощность) </w:t>
            </w:r>
          </w:p>
          <w:p w:rsidR="001216A5" w:rsidRPr="001216A5" w:rsidRDefault="001216A5" w:rsidP="001216A5">
            <w:pPr>
              <w:jc w:val="center"/>
              <w:rPr>
                <w:rFonts w:ascii="PT Astra Serif" w:hAnsi="PT Astra Serif"/>
                <w:b/>
                <w:sz w:val="24"/>
                <w:szCs w:val="24"/>
              </w:rPr>
            </w:pPr>
            <w:r w:rsidRPr="001216A5">
              <w:rPr>
                <w:rFonts w:ascii="PT Astra Serif" w:hAnsi="PT Astra Serif" w:cs="Times New Roman"/>
                <w:bCs/>
                <w:color w:val="000000"/>
                <w:spacing w:val="4"/>
                <w:sz w:val="24"/>
                <w:szCs w:val="24"/>
                <w:shd w:val="clear" w:color="auto" w:fill="FFFFFF"/>
              </w:rPr>
              <w:t>с 01.01.2020 по 30.06.2020</w:t>
            </w:r>
          </w:p>
        </w:tc>
        <w:tc>
          <w:tcPr>
            <w:tcW w:w="2757" w:type="dxa"/>
            <w:gridSpan w:val="3"/>
          </w:tcPr>
          <w:p w:rsidR="001216A5" w:rsidRPr="001216A5" w:rsidRDefault="001216A5" w:rsidP="001216A5">
            <w:pPr>
              <w:jc w:val="center"/>
              <w:rPr>
                <w:rFonts w:ascii="PT Astra Serif" w:hAnsi="PT Astra Serif" w:cs="Times New Roman"/>
                <w:bCs/>
                <w:color w:val="000000"/>
                <w:spacing w:val="4"/>
                <w:sz w:val="24"/>
                <w:szCs w:val="24"/>
                <w:shd w:val="clear" w:color="auto" w:fill="FFFFFF"/>
              </w:rPr>
            </w:pPr>
            <w:r w:rsidRPr="001216A5">
              <w:rPr>
                <w:rFonts w:ascii="PT Astra Serif" w:hAnsi="PT Astra Serif" w:cs="Times New Roman"/>
                <w:bCs/>
                <w:color w:val="000000"/>
                <w:spacing w:val="4"/>
                <w:sz w:val="24"/>
                <w:szCs w:val="24"/>
                <w:shd w:val="clear" w:color="auto" w:fill="FFFFFF"/>
              </w:rPr>
              <w:t xml:space="preserve">Индикативный предельный уровень цены на тепловую энергию (мощность) </w:t>
            </w:r>
          </w:p>
          <w:p w:rsidR="001216A5" w:rsidRPr="001216A5" w:rsidRDefault="001216A5" w:rsidP="001216A5">
            <w:pPr>
              <w:jc w:val="center"/>
              <w:rPr>
                <w:rFonts w:ascii="PT Astra Serif" w:hAnsi="PT Astra Serif"/>
                <w:b/>
                <w:sz w:val="24"/>
                <w:szCs w:val="24"/>
              </w:rPr>
            </w:pPr>
            <w:r w:rsidRPr="001216A5">
              <w:rPr>
                <w:rFonts w:ascii="PT Astra Serif" w:hAnsi="PT Astra Serif" w:cs="Times New Roman"/>
                <w:bCs/>
                <w:color w:val="000000"/>
                <w:spacing w:val="4"/>
                <w:sz w:val="24"/>
                <w:szCs w:val="24"/>
                <w:shd w:val="clear" w:color="auto" w:fill="FFFFFF"/>
              </w:rPr>
              <w:t>с 01.07.2020 по 31.12.2020</w:t>
            </w:r>
          </w:p>
        </w:tc>
      </w:tr>
      <w:tr w:rsidR="001216A5" w:rsidRPr="001216A5" w:rsidTr="00E80FB6">
        <w:trPr>
          <w:gridAfter w:val="1"/>
          <w:wAfter w:w="19" w:type="dxa"/>
          <w:trHeight w:val="20"/>
        </w:trPr>
        <w:tc>
          <w:tcPr>
            <w:tcW w:w="552" w:type="dxa"/>
            <w:vMerge/>
          </w:tcPr>
          <w:p w:rsidR="001216A5" w:rsidRPr="001216A5" w:rsidRDefault="001216A5" w:rsidP="001216A5">
            <w:pPr>
              <w:widowControl w:val="0"/>
              <w:spacing w:line="250" w:lineRule="exact"/>
              <w:ind w:left="140"/>
              <w:rPr>
                <w:rFonts w:ascii="PT Astra Serif" w:eastAsia="Times New Roman" w:hAnsi="PT Astra Serif" w:cs="Times New Roman"/>
                <w:bCs/>
                <w:color w:val="000000"/>
                <w:spacing w:val="4"/>
                <w:sz w:val="24"/>
                <w:szCs w:val="24"/>
                <w:shd w:val="clear" w:color="auto" w:fill="FFFFFF"/>
              </w:rPr>
            </w:pPr>
          </w:p>
        </w:tc>
        <w:tc>
          <w:tcPr>
            <w:tcW w:w="5289" w:type="dxa"/>
            <w:vMerge/>
          </w:tcPr>
          <w:p w:rsidR="001216A5" w:rsidRPr="001216A5" w:rsidRDefault="001216A5" w:rsidP="001216A5">
            <w:pPr>
              <w:rPr>
                <w:rFonts w:ascii="PT Astra Serif" w:hAnsi="PT Astra Serif"/>
                <w:sz w:val="24"/>
                <w:szCs w:val="24"/>
              </w:rPr>
            </w:pPr>
          </w:p>
        </w:tc>
        <w:tc>
          <w:tcPr>
            <w:tcW w:w="2835" w:type="dxa"/>
            <w:vMerge/>
          </w:tcPr>
          <w:p w:rsidR="001216A5" w:rsidRPr="001216A5" w:rsidRDefault="001216A5" w:rsidP="001216A5">
            <w:pPr>
              <w:rPr>
                <w:rFonts w:ascii="PT Astra Serif" w:hAnsi="PT Astra Serif"/>
                <w:sz w:val="24"/>
                <w:szCs w:val="24"/>
              </w:rPr>
            </w:pPr>
          </w:p>
        </w:tc>
        <w:tc>
          <w:tcPr>
            <w:tcW w:w="1559" w:type="dxa"/>
          </w:tcPr>
          <w:p w:rsidR="001216A5" w:rsidRPr="001216A5" w:rsidRDefault="001216A5" w:rsidP="001216A5">
            <w:pPr>
              <w:jc w:val="center"/>
              <w:rPr>
                <w:rFonts w:ascii="PT Astra Serif" w:hAnsi="PT Astra Serif"/>
                <w:sz w:val="24"/>
                <w:szCs w:val="24"/>
              </w:rPr>
            </w:pPr>
            <w:r w:rsidRPr="001216A5">
              <w:rPr>
                <w:rFonts w:ascii="PT Astra Serif" w:hAnsi="PT Astra Serif" w:cs="Times New Roman"/>
                <w:bCs/>
                <w:color w:val="000000"/>
                <w:spacing w:val="4"/>
                <w:sz w:val="24"/>
                <w:szCs w:val="24"/>
                <w:shd w:val="clear" w:color="auto" w:fill="FFFFFF"/>
              </w:rPr>
              <w:t>руб/Гкал (без учёта НДС)</w:t>
            </w:r>
          </w:p>
        </w:tc>
        <w:tc>
          <w:tcPr>
            <w:tcW w:w="1701" w:type="dxa"/>
          </w:tcPr>
          <w:p w:rsidR="001216A5" w:rsidRPr="001216A5" w:rsidRDefault="001216A5" w:rsidP="001216A5">
            <w:pPr>
              <w:jc w:val="center"/>
              <w:rPr>
                <w:rFonts w:ascii="PT Astra Serif" w:hAnsi="PT Astra Serif"/>
                <w:sz w:val="24"/>
                <w:szCs w:val="24"/>
              </w:rPr>
            </w:pPr>
            <w:r w:rsidRPr="001216A5">
              <w:rPr>
                <w:rFonts w:ascii="PT Astra Serif" w:hAnsi="PT Astra Serif" w:cs="Times New Roman"/>
                <w:bCs/>
                <w:color w:val="000000"/>
                <w:spacing w:val="4"/>
                <w:sz w:val="24"/>
                <w:szCs w:val="24"/>
                <w:shd w:val="clear" w:color="auto" w:fill="FFFFFF"/>
              </w:rPr>
              <w:t>руб/Гкал (с учётом НДС)</w:t>
            </w:r>
          </w:p>
        </w:tc>
        <w:tc>
          <w:tcPr>
            <w:tcW w:w="1417" w:type="dxa"/>
          </w:tcPr>
          <w:p w:rsidR="001216A5" w:rsidRPr="001216A5" w:rsidRDefault="001216A5" w:rsidP="001216A5">
            <w:pPr>
              <w:jc w:val="center"/>
              <w:rPr>
                <w:rFonts w:ascii="PT Astra Serif" w:hAnsi="PT Astra Serif"/>
                <w:sz w:val="24"/>
                <w:szCs w:val="24"/>
              </w:rPr>
            </w:pPr>
            <w:r w:rsidRPr="001216A5">
              <w:rPr>
                <w:rFonts w:ascii="PT Astra Serif" w:hAnsi="PT Astra Serif" w:cs="Times New Roman"/>
                <w:bCs/>
                <w:color w:val="000000"/>
                <w:spacing w:val="4"/>
                <w:sz w:val="24"/>
                <w:szCs w:val="24"/>
                <w:shd w:val="clear" w:color="auto" w:fill="FFFFFF"/>
              </w:rPr>
              <w:t>руб/Гкал (без учёта НДС)</w:t>
            </w:r>
          </w:p>
        </w:tc>
        <w:tc>
          <w:tcPr>
            <w:tcW w:w="1321" w:type="dxa"/>
          </w:tcPr>
          <w:p w:rsidR="001216A5" w:rsidRPr="001216A5" w:rsidRDefault="001216A5" w:rsidP="001216A5">
            <w:pPr>
              <w:jc w:val="center"/>
              <w:rPr>
                <w:rFonts w:ascii="PT Astra Serif" w:hAnsi="PT Astra Serif"/>
                <w:sz w:val="24"/>
                <w:szCs w:val="24"/>
              </w:rPr>
            </w:pPr>
            <w:r w:rsidRPr="001216A5">
              <w:rPr>
                <w:rFonts w:ascii="PT Astra Serif" w:hAnsi="PT Astra Serif" w:cs="Times New Roman"/>
                <w:bCs/>
                <w:color w:val="000000"/>
                <w:spacing w:val="4"/>
                <w:sz w:val="24"/>
                <w:szCs w:val="24"/>
                <w:shd w:val="clear" w:color="auto" w:fill="FFFFFF"/>
              </w:rPr>
              <w:t xml:space="preserve">руб/Гкал </w:t>
            </w:r>
            <w:r w:rsidRPr="001216A5">
              <w:rPr>
                <w:rFonts w:ascii="PT Astra Serif" w:hAnsi="PT Astra Serif" w:cs="Times New Roman"/>
                <w:bCs/>
                <w:color w:val="000000"/>
                <w:spacing w:val="4"/>
                <w:sz w:val="24"/>
                <w:szCs w:val="24"/>
                <w:shd w:val="clear" w:color="auto" w:fill="FFFFFF"/>
              </w:rPr>
              <w:br/>
              <w:t>(с учётом НДС)</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w:t>
            </w:r>
          </w:p>
        </w:tc>
        <w:tc>
          <w:tcPr>
            <w:tcW w:w="5289" w:type="dxa"/>
            <w:vAlign w:val="center"/>
            <w:hideMark/>
          </w:tcPr>
          <w:p w:rsidR="001216A5" w:rsidRPr="001216A5" w:rsidRDefault="002D710E" w:rsidP="002D710E">
            <w:pPr>
              <w:jc w:val="center"/>
              <w:rPr>
                <w:rFonts w:ascii="PT Astra Serif" w:eastAsia="Times New Roman" w:hAnsi="PT Astra Serif" w:cs="Times New Roman"/>
                <w:color w:val="000000"/>
                <w:sz w:val="24"/>
                <w:szCs w:val="24"/>
                <w:lang w:eastAsia="ru-RU"/>
              </w:rPr>
            </w:pPr>
            <w:r w:rsidRPr="002D710E">
              <w:rPr>
                <w:rFonts w:ascii="PT Astra Serif" w:eastAsia="Times New Roman" w:hAnsi="PT Astra Serif" w:cs="Times New Roman"/>
                <w:color w:val="000000"/>
                <w:sz w:val="24"/>
                <w:szCs w:val="24"/>
                <w:lang w:eastAsia="ru-RU"/>
              </w:rPr>
              <w:t>Публично</w:t>
            </w:r>
            <w:r>
              <w:rPr>
                <w:rFonts w:ascii="PT Astra Serif" w:eastAsia="Times New Roman" w:hAnsi="PT Astra Serif" w:cs="Times New Roman"/>
                <w:color w:val="000000"/>
                <w:sz w:val="24"/>
                <w:szCs w:val="24"/>
                <w:lang w:eastAsia="ru-RU"/>
              </w:rPr>
              <w:t>е</w:t>
            </w:r>
            <w:r w:rsidRPr="002D710E">
              <w:rPr>
                <w:rFonts w:ascii="PT Astra Serif" w:eastAsia="Times New Roman" w:hAnsi="PT Astra Serif" w:cs="Times New Roman"/>
                <w:color w:val="000000"/>
                <w:sz w:val="24"/>
                <w:szCs w:val="24"/>
                <w:lang w:eastAsia="ru-RU"/>
              </w:rPr>
              <w:t xml:space="preserve"> акционерно</w:t>
            </w:r>
            <w:r>
              <w:rPr>
                <w:rFonts w:ascii="PT Astra Serif" w:eastAsia="Times New Roman" w:hAnsi="PT Astra Serif" w:cs="Times New Roman"/>
                <w:color w:val="000000"/>
                <w:sz w:val="24"/>
                <w:szCs w:val="24"/>
                <w:lang w:eastAsia="ru-RU"/>
              </w:rPr>
              <w:t>е</w:t>
            </w:r>
            <w:r w:rsidRPr="002D710E">
              <w:rPr>
                <w:rFonts w:ascii="PT Astra Serif" w:eastAsia="Times New Roman" w:hAnsi="PT Astra Serif" w:cs="Times New Roman"/>
                <w:color w:val="000000"/>
                <w:sz w:val="24"/>
                <w:szCs w:val="24"/>
                <w:lang w:eastAsia="ru-RU"/>
              </w:rPr>
              <w:t xml:space="preserve"> обществ</w:t>
            </w:r>
            <w:r>
              <w:rPr>
                <w:rFonts w:ascii="PT Astra Serif" w:eastAsia="Times New Roman" w:hAnsi="PT Astra Serif" w:cs="Times New Roman"/>
                <w:color w:val="000000"/>
                <w:sz w:val="24"/>
                <w:szCs w:val="24"/>
                <w:lang w:eastAsia="ru-RU"/>
              </w:rPr>
              <w:t>о</w:t>
            </w:r>
            <w:r w:rsidRPr="002D710E">
              <w:rPr>
                <w:rFonts w:ascii="PT Astra Serif" w:eastAsia="Times New Roman" w:hAnsi="PT Astra Serif" w:cs="Times New Roman"/>
                <w:color w:val="000000"/>
                <w:sz w:val="24"/>
                <w:szCs w:val="24"/>
                <w:lang w:eastAsia="ru-RU"/>
              </w:rPr>
              <w:t xml:space="preserve"> «Т Плюс»</w:t>
            </w:r>
            <w:r>
              <w:rPr>
                <w:rFonts w:ascii="PT Astra Serif" w:eastAsia="Times New Roman" w:hAnsi="PT Astra Serif" w:cs="Times New Roman"/>
                <w:color w:val="000000"/>
                <w:sz w:val="24"/>
                <w:szCs w:val="24"/>
                <w:lang w:eastAsia="ru-RU"/>
              </w:rPr>
              <w:t xml:space="preserve"> (</w:t>
            </w:r>
            <w:r w:rsidR="0053608F">
              <w:rPr>
                <w:rFonts w:ascii="PT Astra Serif" w:eastAsia="Times New Roman" w:hAnsi="PT Astra Serif" w:cs="Times New Roman"/>
                <w:color w:val="000000"/>
                <w:sz w:val="24"/>
                <w:szCs w:val="24"/>
                <w:lang w:eastAsia="ru-RU"/>
              </w:rPr>
              <w:t>Филиал «</w:t>
            </w:r>
            <w:r w:rsidR="001216A5" w:rsidRPr="001216A5">
              <w:rPr>
                <w:rFonts w:ascii="PT Astra Serif" w:eastAsia="Times New Roman" w:hAnsi="PT Astra Serif" w:cs="Times New Roman"/>
                <w:color w:val="000000"/>
                <w:sz w:val="24"/>
                <w:szCs w:val="24"/>
                <w:lang w:eastAsia="ru-RU"/>
              </w:rPr>
              <w:t>Ульяновский</w:t>
            </w:r>
            <w:r w:rsidR="0053608F">
              <w:rPr>
                <w:rFonts w:ascii="PT Astra Serif" w:eastAsia="Times New Roman" w:hAnsi="PT Astra Serif" w:cs="Times New Roman"/>
                <w:color w:val="000000"/>
                <w:sz w:val="24"/>
                <w:szCs w:val="24"/>
                <w:lang w:eastAsia="ru-RU"/>
              </w:rPr>
              <w:t>» П</w:t>
            </w:r>
            <w:r w:rsidR="007F65D1">
              <w:rPr>
                <w:rFonts w:ascii="PT Astra Serif" w:eastAsia="Times New Roman" w:hAnsi="PT Astra Serif" w:cs="Times New Roman"/>
                <w:color w:val="000000"/>
                <w:sz w:val="24"/>
                <w:szCs w:val="24"/>
                <w:lang w:eastAsia="ru-RU"/>
              </w:rPr>
              <w:t>убличного акционерного общества</w:t>
            </w:r>
            <w:r w:rsidR="0053608F">
              <w:rPr>
                <w:rFonts w:ascii="PT Astra Serif" w:eastAsia="Times New Roman" w:hAnsi="PT Astra Serif" w:cs="Times New Roman"/>
                <w:color w:val="000000"/>
                <w:sz w:val="24"/>
                <w:szCs w:val="24"/>
                <w:lang w:eastAsia="ru-RU"/>
              </w:rPr>
              <w:t xml:space="preserve"> «</w:t>
            </w:r>
            <w:r w:rsidR="001216A5" w:rsidRPr="001216A5">
              <w:rPr>
                <w:rFonts w:ascii="PT Astra Serif" w:eastAsia="Times New Roman" w:hAnsi="PT Astra Serif" w:cs="Times New Roman"/>
                <w:color w:val="000000"/>
                <w:sz w:val="24"/>
                <w:szCs w:val="24"/>
                <w:lang w:eastAsia="ru-RU"/>
              </w:rPr>
              <w:t>Т Плюс</w:t>
            </w:r>
            <w:r w:rsidR="0053608F">
              <w:rPr>
                <w:rFonts w:ascii="PT Astra Serif" w:eastAsia="Times New Roman" w:hAnsi="PT Astra Serif" w:cs="Times New Roman"/>
                <w:color w:val="000000"/>
                <w:sz w:val="24"/>
                <w:szCs w:val="24"/>
                <w:lang w:eastAsia="ru-RU"/>
              </w:rPr>
              <w:t>»</w:t>
            </w:r>
            <w:r>
              <w:rPr>
                <w:rFonts w:ascii="PT Astra Serif" w:eastAsia="Times New Roman" w:hAnsi="PT Astra Serif" w:cs="Times New Roman"/>
                <w:color w:val="000000"/>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Merge w:val="restart"/>
            <w:vAlign w:val="center"/>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w:t>
            </w:r>
          </w:p>
        </w:tc>
        <w:tc>
          <w:tcPr>
            <w:tcW w:w="5289" w:type="dxa"/>
            <w:vMerge w:val="restart"/>
            <w:vAlign w:val="center"/>
            <w:hideMark/>
          </w:tcPr>
          <w:p w:rsidR="001216A5" w:rsidRPr="001216A5" w:rsidRDefault="001216A5" w:rsidP="007F65D1">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У</w:t>
            </w:r>
            <w:r w:rsidR="007F65D1">
              <w:rPr>
                <w:rFonts w:ascii="PT Astra Serif" w:eastAsia="Times New Roman" w:hAnsi="PT Astra Serif" w:cs="Times New Roman"/>
                <w:color w:val="000000"/>
                <w:sz w:val="24"/>
                <w:szCs w:val="24"/>
                <w:lang w:eastAsia="ru-RU"/>
              </w:rPr>
              <w:t xml:space="preserve">льяновское муниципальное унитарное предприятие </w:t>
            </w:r>
            <w:r w:rsidRPr="001216A5">
              <w:rPr>
                <w:rFonts w:ascii="PT Astra Serif" w:eastAsia="Times New Roman" w:hAnsi="PT Astra Serif" w:cs="Times New Roman"/>
                <w:color w:val="000000"/>
                <w:sz w:val="24"/>
                <w:szCs w:val="24"/>
                <w:lang w:eastAsia="ru-RU"/>
              </w:rPr>
              <w:t>«Городская теплосеть»</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3, 5, 6, 7, 8, 9, 10, 11, 12, 13, 17, 18, 20, 21, 26, 32, 34, 35, 37, 40, 44, 45, 46</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1 584,28</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1 901,13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1 606,62</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1927,94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1 582,47</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1 898,97</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1 604,82</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1925,78</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15</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1 581,16</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1 897,39</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1 603,50</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1924,20</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16</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1 584,19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1 901,03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1 606,54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1927,84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19, 22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1 582,65</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1 899,18</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1 604,99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1925,99</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23, 48</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1 581,66</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1 897,99</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1 604,00</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1924,80</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1 581,84</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1 898,21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1 604,19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1925,03</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27</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1 581,19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1 897,43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1 603,54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1924,24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28</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1 583,03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1 899,63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1 605,37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1926,44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1 581,55</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1 897,86</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1 603,90</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1924,68</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31</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1 582,64</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1 899,17</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1 604,99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1925,98</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33</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1 581,78</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1 898,13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1 604,12</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1924,94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36</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1 585,29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1 902,35</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1 607,63</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1929,16</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38</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1 585,11</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1 902,13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1 607,45</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1928,94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1 582,93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1 899,51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1 605,27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1926,32</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25, 30, 41</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1 582,26</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1 898,72</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1 604,61</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1925,53</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43</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1 582,53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1 899,03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1 604,87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1925,85</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47</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1 583,45</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1 900,14</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1 605,79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1926,95</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w:t>
            </w:r>
          </w:p>
        </w:tc>
        <w:tc>
          <w:tcPr>
            <w:tcW w:w="5289" w:type="dxa"/>
            <w:vAlign w:val="center"/>
            <w:hideMark/>
          </w:tcPr>
          <w:p w:rsidR="001216A5" w:rsidRPr="001216A5" w:rsidRDefault="001216A5" w:rsidP="00D97DC6">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О</w:t>
            </w:r>
            <w:r w:rsidR="00D97DC6">
              <w:rPr>
                <w:rFonts w:ascii="PT Astra Serif" w:eastAsia="Times New Roman" w:hAnsi="PT Astra Serif" w:cs="Times New Roman"/>
                <w:color w:val="000000"/>
                <w:sz w:val="24"/>
                <w:szCs w:val="24"/>
                <w:lang w:eastAsia="ru-RU"/>
              </w:rPr>
              <w:t>бщество с ограниченной ответственностью</w:t>
            </w:r>
            <w:r w:rsidR="0053608F">
              <w:rPr>
                <w:rFonts w:ascii="PT Astra Serif" w:eastAsia="Times New Roman" w:hAnsi="PT Astra Serif" w:cs="Times New Roman"/>
                <w:color w:val="000000"/>
                <w:sz w:val="24"/>
                <w:szCs w:val="24"/>
                <w:lang w:eastAsia="ru-RU"/>
              </w:rPr>
              <w:t>«</w:t>
            </w:r>
            <w:r w:rsidRPr="001216A5">
              <w:rPr>
                <w:rFonts w:ascii="PT Astra Serif" w:eastAsia="Times New Roman" w:hAnsi="PT Astra Serif" w:cs="Times New Roman"/>
                <w:color w:val="000000"/>
                <w:sz w:val="24"/>
                <w:szCs w:val="24"/>
                <w:lang w:eastAsia="ru-RU"/>
              </w:rPr>
              <w:t>Элегант</w:t>
            </w:r>
            <w:r w:rsidR="0053608F">
              <w:rPr>
                <w:rFonts w:ascii="PT Astra Serif" w:eastAsia="Times New Roman" w:hAnsi="PT Astra Serif" w:cs="Times New Roman"/>
                <w:color w:val="000000"/>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60</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1 581,90</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1 898,29</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1 604,25</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1925,10</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w:t>
            </w:r>
          </w:p>
        </w:tc>
        <w:tc>
          <w:tcPr>
            <w:tcW w:w="5289" w:type="dxa"/>
            <w:vAlign w:val="center"/>
            <w:hideMark/>
          </w:tcPr>
          <w:p w:rsidR="00D97DC6" w:rsidRPr="00D97DC6" w:rsidRDefault="00D97DC6" w:rsidP="00D97DC6">
            <w:pPr>
              <w:jc w:val="center"/>
              <w:rPr>
                <w:rFonts w:ascii="PT Astra Serif" w:eastAsia="Times New Roman" w:hAnsi="PT Astra Serif" w:cs="Times New Roman"/>
                <w:color w:val="000000"/>
                <w:sz w:val="24"/>
                <w:szCs w:val="24"/>
                <w:lang w:eastAsia="ru-RU"/>
              </w:rPr>
            </w:pPr>
            <w:r w:rsidRPr="00D97DC6">
              <w:rPr>
                <w:rFonts w:ascii="PT Astra Serif" w:eastAsia="Times New Roman" w:hAnsi="PT Astra Serif" w:cs="Times New Roman"/>
                <w:color w:val="000000"/>
                <w:sz w:val="24"/>
                <w:szCs w:val="24"/>
                <w:lang w:eastAsia="ru-RU"/>
              </w:rPr>
              <w:t>Обществ</w:t>
            </w:r>
            <w:r>
              <w:rPr>
                <w:rFonts w:ascii="PT Astra Serif" w:eastAsia="Times New Roman" w:hAnsi="PT Astra Serif" w:cs="Times New Roman"/>
                <w:color w:val="000000"/>
                <w:sz w:val="24"/>
                <w:szCs w:val="24"/>
                <w:lang w:eastAsia="ru-RU"/>
              </w:rPr>
              <w:t>о</w:t>
            </w:r>
            <w:r w:rsidRPr="00D97DC6">
              <w:rPr>
                <w:rFonts w:ascii="PT Astra Serif" w:eastAsia="Times New Roman" w:hAnsi="PT Astra Serif" w:cs="Times New Roman"/>
                <w:color w:val="000000"/>
                <w:sz w:val="24"/>
                <w:szCs w:val="24"/>
                <w:lang w:eastAsia="ru-RU"/>
              </w:rPr>
              <w:t xml:space="preserve"> с ограниченной ответственностью</w:t>
            </w:r>
          </w:p>
          <w:p w:rsidR="001216A5" w:rsidRPr="001216A5" w:rsidRDefault="00D97DC6" w:rsidP="00164FA8">
            <w:pPr>
              <w:jc w:val="center"/>
              <w:rPr>
                <w:rFonts w:ascii="PT Astra Serif" w:eastAsia="Times New Roman" w:hAnsi="PT Astra Serif" w:cs="Times New Roman"/>
                <w:color w:val="000000"/>
                <w:sz w:val="24"/>
                <w:szCs w:val="24"/>
                <w:lang w:eastAsia="ru-RU"/>
              </w:rPr>
            </w:pPr>
            <w:r w:rsidRPr="00D97DC6">
              <w:rPr>
                <w:rFonts w:ascii="PT Astra Serif" w:eastAsia="Times New Roman" w:hAnsi="PT Astra Serif" w:cs="Times New Roman"/>
                <w:color w:val="000000"/>
                <w:sz w:val="24"/>
                <w:szCs w:val="24"/>
                <w:lang w:eastAsia="ru-RU"/>
              </w:rPr>
              <w:t>Управляющая компания «Авион»</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1 580,84</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1 897,01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1 603,19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1923,82</w:t>
            </w:r>
          </w:p>
        </w:tc>
      </w:tr>
      <w:tr w:rsidR="001216A5" w:rsidRPr="001216A5" w:rsidTr="00E80FB6">
        <w:trPr>
          <w:gridAfter w:val="1"/>
          <w:wAfter w:w="19" w:type="dxa"/>
          <w:trHeight w:val="20"/>
        </w:trPr>
        <w:tc>
          <w:tcPr>
            <w:tcW w:w="552" w:type="dxa"/>
            <w:vMerge w:val="restart"/>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w:t>
            </w:r>
          </w:p>
        </w:tc>
        <w:tc>
          <w:tcPr>
            <w:tcW w:w="5289" w:type="dxa"/>
            <w:vMerge w:val="restart"/>
            <w:vAlign w:val="center"/>
            <w:hideMark/>
          </w:tcPr>
          <w:p w:rsidR="001216A5" w:rsidRPr="001216A5" w:rsidRDefault="00D97DC6" w:rsidP="00164FA8">
            <w:pPr>
              <w:jc w:val="center"/>
              <w:rPr>
                <w:rFonts w:ascii="PT Astra Serif" w:eastAsia="Times New Roman" w:hAnsi="PT Astra Serif" w:cs="Times New Roman"/>
                <w:color w:val="000000"/>
                <w:sz w:val="24"/>
                <w:szCs w:val="24"/>
                <w:lang w:eastAsia="ru-RU"/>
              </w:rPr>
            </w:pPr>
            <w:r w:rsidRPr="00D97DC6">
              <w:rPr>
                <w:rFonts w:ascii="PT Astra Serif" w:eastAsia="Times New Roman" w:hAnsi="PT Astra Serif" w:cs="Times New Roman"/>
                <w:color w:val="000000"/>
                <w:sz w:val="24"/>
                <w:szCs w:val="24"/>
                <w:lang w:eastAsia="ru-RU"/>
              </w:rPr>
              <w:t>Открыто</w:t>
            </w:r>
            <w:r>
              <w:rPr>
                <w:rFonts w:ascii="PT Astra Serif" w:eastAsia="Times New Roman" w:hAnsi="PT Astra Serif" w:cs="Times New Roman"/>
                <w:color w:val="000000"/>
                <w:sz w:val="24"/>
                <w:szCs w:val="24"/>
                <w:lang w:eastAsia="ru-RU"/>
              </w:rPr>
              <w:t>е</w:t>
            </w:r>
            <w:r w:rsidRPr="00D97DC6">
              <w:rPr>
                <w:rFonts w:ascii="PT Astra Serif" w:eastAsia="Times New Roman" w:hAnsi="PT Astra Serif" w:cs="Times New Roman"/>
                <w:color w:val="000000"/>
                <w:sz w:val="24"/>
                <w:szCs w:val="24"/>
                <w:lang w:eastAsia="ru-RU"/>
              </w:rPr>
              <w:t xml:space="preserve"> акционерно</w:t>
            </w:r>
            <w:r>
              <w:rPr>
                <w:rFonts w:ascii="PT Astra Serif" w:eastAsia="Times New Roman" w:hAnsi="PT Astra Serif" w:cs="Times New Roman"/>
                <w:color w:val="000000"/>
                <w:sz w:val="24"/>
                <w:szCs w:val="24"/>
                <w:lang w:eastAsia="ru-RU"/>
              </w:rPr>
              <w:t>е</w:t>
            </w:r>
            <w:r w:rsidRPr="00D97DC6">
              <w:rPr>
                <w:rFonts w:ascii="PT Astra Serif" w:eastAsia="Times New Roman" w:hAnsi="PT Astra Serif" w:cs="Times New Roman"/>
                <w:color w:val="000000"/>
                <w:sz w:val="24"/>
                <w:szCs w:val="24"/>
                <w:lang w:eastAsia="ru-RU"/>
              </w:rPr>
              <w:t xml:space="preserve"> обществ</w:t>
            </w:r>
            <w:r>
              <w:rPr>
                <w:rFonts w:ascii="PT Astra Serif" w:eastAsia="Times New Roman" w:hAnsi="PT Astra Serif" w:cs="Times New Roman"/>
                <w:color w:val="000000"/>
                <w:sz w:val="24"/>
                <w:szCs w:val="24"/>
                <w:lang w:eastAsia="ru-RU"/>
              </w:rPr>
              <w:t>о</w:t>
            </w:r>
            <w:r w:rsidRPr="00D97DC6">
              <w:rPr>
                <w:rFonts w:ascii="PT Astra Serif" w:eastAsia="Times New Roman" w:hAnsi="PT Astra Serif" w:cs="Times New Roman"/>
                <w:color w:val="000000"/>
                <w:sz w:val="24"/>
                <w:szCs w:val="24"/>
                <w:lang w:eastAsia="ru-RU"/>
              </w:rPr>
              <w:t xml:space="preserve"> «Российские жел</w:t>
            </w:r>
            <w:r w:rsidR="00164FA8">
              <w:rPr>
                <w:rFonts w:ascii="PT Astra Serif" w:eastAsia="Times New Roman" w:hAnsi="PT Astra Serif" w:cs="Times New Roman"/>
                <w:color w:val="000000"/>
                <w:sz w:val="24"/>
                <w:szCs w:val="24"/>
                <w:lang w:eastAsia="ru-RU"/>
              </w:rPr>
              <w:t>езные дороги» (Ульяновский</w:t>
            </w:r>
            <w:r w:rsidRPr="00D97DC6">
              <w:rPr>
                <w:rFonts w:ascii="PT Astra Serif" w:eastAsia="Times New Roman" w:hAnsi="PT Astra Serif" w:cs="Times New Roman"/>
                <w:color w:val="000000"/>
                <w:sz w:val="24"/>
                <w:szCs w:val="24"/>
                <w:lang w:eastAsia="ru-RU"/>
              </w:rPr>
              <w:t xml:space="preserve"> территориальн</w:t>
            </w:r>
            <w:r w:rsidR="00164FA8">
              <w:rPr>
                <w:rFonts w:ascii="PT Astra Serif" w:eastAsia="Times New Roman" w:hAnsi="PT Astra Serif" w:cs="Times New Roman"/>
                <w:color w:val="000000"/>
                <w:sz w:val="24"/>
                <w:szCs w:val="24"/>
                <w:lang w:eastAsia="ru-RU"/>
              </w:rPr>
              <w:t>ый</w:t>
            </w:r>
            <w:r w:rsidRPr="00D97DC6">
              <w:rPr>
                <w:rFonts w:ascii="PT Astra Serif" w:eastAsia="Times New Roman" w:hAnsi="PT Astra Serif" w:cs="Times New Roman"/>
                <w:color w:val="000000"/>
                <w:sz w:val="24"/>
                <w:szCs w:val="24"/>
                <w:lang w:eastAsia="ru-RU"/>
              </w:rPr>
              <w:t xml:space="preserve"> участ</w:t>
            </w:r>
            <w:r w:rsidR="00164FA8">
              <w:rPr>
                <w:rFonts w:ascii="PT Astra Serif" w:eastAsia="Times New Roman" w:hAnsi="PT Astra Serif" w:cs="Times New Roman"/>
                <w:color w:val="000000"/>
                <w:sz w:val="24"/>
                <w:szCs w:val="24"/>
                <w:lang w:eastAsia="ru-RU"/>
              </w:rPr>
              <w:t>о</w:t>
            </w:r>
            <w:r w:rsidRPr="00D97DC6">
              <w:rPr>
                <w:rFonts w:ascii="PT Astra Serif" w:eastAsia="Times New Roman" w:hAnsi="PT Astra Serif" w:cs="Times New Roman"/>
                <w:color w:val="000000"/>
                <w:sz w:val="24"/>
                <w:szCs w:val="24"/>
                <w:lang w:eastAsia="ru-RU"/>
              </w:rPr>
              <w:t>к Куйбышевской дирекции по тепловодоснабжению – структурного подразделения Центральной дирекции по тепловодоснабжению – филиала ОАО «РЖД»)</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51</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1 581,69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1 898,03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1 604,04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1924,84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3 457,10</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4 148,52</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3 457,10</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4 148,52</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w:t>
            </w:r>
          </w:p>
        </w:tc>
        <w:tc>
          <w:tcPr>
            <w:tcW w:w="5289" w:type="dxa"/>
            <w:vAlign w:val="center"/>
            <w:hideMark/>
          </w:tcPr>
          <w:p w:rsidR="001216A5" w:rsidRPr="001216A5" w:rsidRDefault="00164FA8" w:rsidP="00800900">
            <w:pPr>
              <w:jc w:val="center"/>
              <w:rPr>
                <w:rFonts w:ascii="PT Astra Serif" w:eastAsia="Times New Roman" w:hAnsi="PT Astra Serif" w:cs="Times New Roman"/>
                <w:color w:val="000000"/>
                <w:sz w:val="24"/>
                <w:szCs w:val="24"/>
                <w:lang w:eastAsia="ru-RU"/>
              </w:rPr>
            </w:pPr>
            <w:r w:rsidRPr="00164FA8">
              <w:rPr>
                <w:rFonts w:ascii="PT Astra Serif" w:eastAsia="Times New Roman" w:hAnsi="PT Astra Serif" w:cs="Times New Roman"/>
                <w:color w:val="000000"/>
                <w:sz w:val="24"/>
                <w:szCs w:val="24"/>
                <w:lang w:eastAsia="ru-RU"/>
              </w:rPr>
              <w:t>Федеральн</w:t>
            </w:r>
            <w:r w:rsidR="00800900">
              <w:rPr>
                <w:rFonts w:ascii="PT Astra Serif" w:eastAsia="Times New Roman" w:hAnsi="PT Astra Serif" w:cs="Times New Roman"/>
                <w:color w:val="000000"/>
                <w:sz w:val="24"/>
                <w:szCs w:val="24"/>
                <w:lang w:eastAsia="ru-RU"/>
              </w:rPr>
              <w:t>ый</w:t>
            </w:r>
            <w:r w:rsidRPr="00164FA8">
              <w:rPr>
                <w:rFonts w:ascii="PT Astra Serif" w:eastAsia="Times New Roman" w:hAnsi="PT Astra Serif" w:cs="Times New Roman"/>
                <w:color w:val="000000"/>
                <w:sz w:val="24"/>
                <w:szCs w:val="24"/>
                <w:lang w:eastAsia="ru-RU"/>
              </w:rPr>
              <w:t xml:space="preserve"> научно-производственн</w:t>
            </w:r>
            <w:r w:rsidR="00800900">
              <w:rPr>
                <w:rFonts w:ascii="PT Astra Serif" w:eastAsia="Times New Roman" w:hAnsi="PT Astra Serif" w:cs="Times New Roman"/>
                <w:color w:val="000000"/>
                <w:sz w:val="24"/>
                <w:szCs w:val="24"/>
                <w:lang w:eastAsia="ru-RU"/>
              </w:rPr>
              <w:t>ый</w:t>
            </w:r>
            <w:r w:rsidRPr="00164FA8">
              <w:rPr>
                <w:rFonts w:ascii="PT Astra Serif" w:eastAsia="Times New Roman" w:hAnsi="PT Astra Serif" w:cs="Times New Roman"/>
                <w:color w:val="000000"/>
                <w:sz w:val="24"/>
                <w:szCs w:val="24"/>
                <w:lang w:eastAsia="ru-RU"/>
              </w:rPr>
              <w:t xml:space="preserve"> центр акционерн</w:t>
            </w:r>
            <w:r w:rsidR="00800900">
              <w:rPr>
                <w:rFonts w:ascii="PT Astra Serif" w:eastAsia="Times New Roman" w:hAnsi="PT Astra Serif" w:cs="Times New Roman"/>
                <w:color w:val="000000"/>
                <w:sz w:val="24"/>
                <w:szCs w:val="24"/>
                <w:lang w:eastAsia="ru-RU"/>
              </w:rPr>
              <w:t>ое</w:t>
            </w:r>
            <w:r w:rsidRPr="00164FA8">
              <w:rPr>
                <w:rFonts w:ascii="PT Astra Serif" w:eastAsia="Times New Roman" w:hAnsi="PT Astra Serif" w:cs="Times New Roman"/>
                <w:color w:val="000000"/>
                <w:sz w:val="24"/>
                <w:szCs w:val="24"/>
                <w:lang w:eastAsia="ru-RU"/>
              </w:rPr>
              <w:t xml:space="preserve"> общество «Научно-производственное объединение «Марс»</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65</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1 580,09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1 896,11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1 602,44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1922,92</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7</w:t>
            </w:r>
          </w:p>
        </w:tc>
        <w:tc>
          <w:tcPr>
            <w:tcW w:w="5289" w:type="dxa"/>
            <w:vAlign w:val="center"/>
            <w:hideMark/>
          </w:tcPr>
          <w:p w:rsidR="001216A5" w:rsidRPr="001216A5" w:rsidRDefault="00800900" w:rsidP="001216A5">
            <w:pPr>
              <w:jc w:val="center"/>
              <w:rPr>
                <w:rFonts w:ascii="PT Astra Serif" w:eastAsia="Times New Roman" w:hAnsi="PT Astra Serif" w:cs="Times New Roman"/>
                <w:color w:val="000000"/>
                <w:sz w:val="24"/>
                <w:szCs w:val="24"/>
                <w:lang w:eastAsia="ru-RU"/>
              </w:rPr>
            </w:pPr>
            <w:r w:rsidRPr="00800900">
              <w:rPr>
                <w:rFonts w:ascii="PT Astra Serif" w:eastAsia="Times New Roman" w:hAnsi="PT Astra Serif" w:cs="Times New Roman"/>
                <w:color w:val="000000"/>
                <w:sz w:val="24"/>
                <w:szCs w:val="24"/>
                <w:lang w:eastAsia="ru-RU"/>
              </w:rPr>
              <w:t>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Б.П.Бугаева»</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8</w:t>
            </w:r>
          </w:p>
        </w:tc>
        <w:tc>
          <w:tcPr>
            <w:tcW w:w="5289" w:type="dxa"/>
            <w:vAlign w:val="center"/>
            <w:hideMark/>
          </w:tcPr>
          <w:p w:rsidR="001216A5" w:rsidRPr="001216A5" w:rsidRDefault="00800900" w:rsidP="00800900">
            <w:pPr>
              <w:jc w:val="center"/>
              <w:rPr>
                <w:rFonts w:ascii="PT Astra Serif" w:eastAsia="Times New Roman" w:hAnsi="PT Astra Serif" w:cs="Times New Roman"/>
                <w:color w:val="000000"/>
                <w:sz w:val="24"/>
                <w:szCs w:val="24"/>
                <w:lang w:eastAsia="ru-RU"/>
              </w:rPr>
            </w:pPr>
            <w:r w:rsidRPr="00800900">
              <w:rPr>
                <w:rFonts w:ascii="PT Astra Serif" w:eastAsia="Times New Roman" w:hAnsi="PT Astra Serif" w:cs="Times New Roman"/>
                <w:color w:val="000000"/>
                <w:sz w:val="24"/>
                <w:szCs w:val="24"/>
                <w:lang w:eastAsia="ru-RU"/>
              </w:rPr>
              <w:t>Акционерное общество «Ульяновское конструкторское бюро приборостроения»</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9</w:t>
            </w:r>
          </w:p>
        </w:tc>
        <w:tc>
          <w:tcPr>
            <w:tcW w:w="5289" w:type="dxa"/>
            <w:vAlign w:val="center"/>
            <w:hideMark/>
          </w:tcPr>
          <w:p w:rsidR="001216A5" w:rsidRPr="001216A5" w:rsidRDefault="00800900" w:rsidP="0053608F">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О</w:t>
            </w:r>
            <w:r>
              <w:rPr>
                <w:rFonts w:ascii="PT Astra Serif" w:eastAsia="Times New Roman" w:hAnsi="PT Astra Serif" w:cs="Times New Roman"/>
                <w:color w:val="000000"/>
                <w:sz w:val="24"/>
                <w:szCs w:val="24"/>
                <w:lang w:eastAsia="ru-RU"/>
              </w:rPr>
              <w:t xml:space="preserve">бщество с ограниченной </w:t>
            </w:r>
            <w:r>
              <w:rPr>
                <w:rFonts w:ascii="PT Astra Serif" w:eastAsia="Times New Roman" w:hAnsi="PT Astra Serif" w:cs="Times New Roman"/>
                <w:color w:val="000000"/>
                <w:sz w:val="24"/>
                <w:szCs w:val="24"/>
                <w:lang w:eastAsia="ru-RU"/>
              </w:rPr>
              <w:lastRenderedPageBreak/>
              <w:t>ответственностью</w:t>
            </w:r>
            <w:r w:rsidR="0053608F">
              <w:rPr>
                <w:rFonts w:ascii="PT Astra Serif" w:eastAsia="Times New Roman" w:hAnsi="PT Astra Serif" w:cs="Times New Roman"/>
                <w:color w:val="000000"/>
                <w:sz w:val="24"/>
                <w:szCs w:val="24"/>
                <w:lang w:eastAsia="ru-RU"/>
              </w:rPr>
              <w:t>«Континент»</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lastRenderedPageBreak/>
              <w:t>57</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1 582,43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1 898,92</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1 604,77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1925,73</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lastRenderedPageBreak/>
              <w:t>10</w:t>
            </w:r>
          </w:p>
        </w:tc>
        <w:tc>
          <w:tcPr>
            <w:tcW w:w="5289" w:type="dxa"/>
            <w:vAlign w:val="center"/>
            <w:hideMark/>
          </w:tcPr>
          <w:p w:rsidR="001216A5" w:rsidRPr="001216A5" w:rsidRDefault="00800900"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О</w:t>
            </w:r>
            <w:r>
              <w:rPr>
                <w:rFonts w:ascii="PT Astra Serif" w:eastAsia="Times New Roman" w:hAnsi="PT Astra Serif" w:cs="Times New Roman"/>
                <w:color w:val="000000"/>
                <w:sz w:val="24"/>
                <w:szCs w:val="24"/>
                <w:lang w:eastAsia="ru-RU"/>
              </w:rPr>
              <w:t>бщество с ограниченной ответственностью</w:t>
            </w:r>
            <w:r w:rsidR="001216A5" w:rsidRPr="001216A5">
              <w:rPr>
                <w:rFonts w:ascii="PT Astra Serif" w:eastAsia="Times New Roman" w:hAnsi="PT Astra Serif" w:cs="Times New Roman"/>
                <w:color w:val="000000"/>
                <w:sz w:val="24"/>
                <w:szCs w:val="24"/>
                <w:lang w:eastAsia="ru-RU"/>
              </w:rPr>
              <w:t>«Теплогенерирующая компания»</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61</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Merge w:val="restart"/>
            <w:vAlign w:val="center"/>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11</w:t>
            </w:r>
          </w:p>
        </w:tc>
        <w:tc>
          <w:tcPr>
            <w:tcW w:w="5289" w:type="dxa"/>
            <w:vMerge w:val="restart"/>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О</w:t>
            </w:r>
            <w:r w:rsidR="00800900">
              <w:rPr>
                <w:rFonts w:ascii="PT Astra Serif" w:eastAsia="Times New Roman" w:hAnsi="PT Astra Serif" w:cs="Times New Roman"/>
                <w:color w:val="000000"/>
                <w:sz w:val="24"/>
                <w:szCs w:val="24"/>
                <w:lang w:eastAsia="ru-RU"/>
              </w:rPr>
              <w:t>бластное государственное казенное предприятие</w:t>
            </w:r>
            <w:r w:rsidRPr="001216A5">
              <w:rPr>
                <w:rFonts w:ascii="PT Astra Serif" w:eastAsia="Times New Roman" w:hAnsi="PT Astra Serif" w:cs="Times New Roman"/>
                <w:color w:val="000000"/>
                <w:sz w:val="24"/>
                <w:szCs w:val="24"/>
                <w:lang w:eastAsia="ru-RU"/>
              </w:rPr>
              <w:t xml:space="preserve"> «Корпорация развития коммунального комплекса Ульяновской области»</w:t>
            </w:r>
          </w:p>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53</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1 581,19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1 897,43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1 603,54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1924,24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1 580,84</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1 897,01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1 603,19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1923,82</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55</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1 582,93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1 899,51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1 605,27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1926,32</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56</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1 583,50</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1 900,20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1 605,85</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1927,02</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12</w:t>
            </w:r>
          </w:p>
        </w:tc>
        <w:tc>
          <w:tcPr>
            <w:tcW w:w="5289" w:type="dxa"/>
            <w:vAlign w:val="center"/>
            <w:hideMark/>
          </w:tcPr>
          <w:p w:rsidR="001216A5" w:rsidRPr="001216A5" w:rsidRDefault="00DD13E9" w:rsidP="00DD13E9">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color w:val="000000"/>
                <w:sz w:val="24"/>
                <w:szCs w:val="24"/>
                <w:lang w:eastAsia="ru-RU"/>
              </w:rPr>
              <w:t>Муниципальное бюджетное учреждение «Городской центр по благоустройству и озеленениюг. Ульяновска»</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50</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1 583,89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1 900,66</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1 606,23</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1927,48</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13</w:t>
            </w:r>
          </w:p>
        </w:tc>
        <w:tc>
          <w:tcPr>
            <w:tcW w:w="5289" w:type="dxa"/>
            <w:vAlign w:val="center"/>
            <w:hideMark/>
          </w:tcPr>
          <w:p w:rsidR="001216A5" w:rsidRPr="001216A5" w:rsidRDefault="00DD13E9" w:rsidP="0053608F">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color w:val="000000"/>
                <w:sz w:val="24"/>
                <w:szCs w:val="24"/>
                <w:lang w:eastAsia="ru-RU"/>
              </w:rPr>
              <w:t xml:space="preserve">Общество с ограниченной ответственностью </w:t>
            </w:r>
            <w:r w:rsidR="0053608F">
              <w:rPr>
                <w:rFonts w:ascii="PT Astra Serif" w:eastAsia="Times New Roman" w:hAnsi="PT Astra Serif" w:cs="Times New Roman"/>
                <w:color w:val="000000"/>
                <w:sz w:val="24"/>
                <w:szCs w:val="24"/>
                <w:lang w:eastAsia="ru-RU"/>
              </w:rPr>
              <w:t>«</w:t>
            </w:r>
            <w:r w:rsidR="001216A5" w:rsidRPr="001216A5">
              <w:rPr>
                <w:rFonts w:ascii="PT Astra Serif" w:eastAsia="Times New Roman" w:hAnsi="PT Astra Serif" w:cs="Times New Roman"/>
                <w:color w:val="000000"/>
                <w:sz w:val="24"/>
                <w:szCs w:val="24"/>
                <w:lang w:eastAsia="ru-RU"/>
              </w:rPr>
              <w:t>РТС Репина</w:t>
            </w:r>
            <w:r w:rsidR="0053608F">
              <w:rPr>
                <w:rFonts w:ascii="PT Astra Serif" w:eastAsia="Times New Roman" w:hAnsi="PT Astra Serif" w:cs="Times New Roman"/>
                <w:color w:val="000000"/>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14</w:t>
            </w:r>
          </w:p>
        </w:tc>
        <w:tc>
          <w:tcPr>
            <w:tcW w:w="5289" w:type="dxa"/>
            <w:vAlign w:val="center"/>
            <w:hideMark/>
          </w:tcPr>
          <w:p w:rsidR="001216A5" w:rsidRPr="001216A5" w:rsidRDefault="00DD13E9" w:rsidP="00DD13E9">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color w:val="000000"/>
                <w:sz w:val="24"/>
                <w:szCs w:val="24"/>
                <w:lang w:eastAsia="ru-RU"/>
              </w:rPr>
              <w:t>Общество с ограниченной ответственностью</w:t>
            </w:r>
            <w:r>
              <w:rPr>
                <w:rFonts w:ascii="PT Astra Serif" w:eastAsia="Times New Roman" w:hAnsi="PT Astra Serif" w:cs="Times New Roman"/>
                <w:color w:val="000000"/>
                <w:sz w:val="24"/>
                <w:szCs w:val="24"/>
                <w:lang w:eastAsia="ru-RU"/>
              </w:rPr>
              <w:t>«Север-Газ»</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68, 69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1 583,50</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1 900,20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1 605,85</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1927,02</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15</w:t>
            </w:r>
          </w:p>
        </w:tc>
        <w:tc>
          <w:tcPr>
            <w:tcW w:w="5289" w:type="dxa"/>
            <w:vAlign w:val="center"/>
            <w:hideMark/>
          </w:tcPr>
          <w:p w:rsidR="001216A5" w:rsidRPr="001216A5" w:rsidRDefault="00DD13E9" w:rsidP="00495559">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sz w:val="24"/>
                <w:szCs w:val="24"/>
                <w:lang w:eastAsia="ru-RU"/>
              </w:rPr>
              <w:t>Общество с ограниченной ответственностью</w:t>
            </w:r>
            <w:r w:rsidR="0053608F">
              <w:rPr>
                <w:rFonts w:ascii="PT Astra Serif" w:eastAsia="Times New Roman" w:hAnsi="PT Astra Serif" w:cs="Times New Roman"/>
                <w:sz w:val="24"/>
                <w:szCs w:val="24"/>
                <w:lang w:eastAsia="ru-RU"/>
              </w:rPr>
              <w:t xml:space="preserve"> «</w:t>
            </w:r>
            <w:r w:rsidR="00495559">
              <w:rPr>
                <w:rFonts w:ascii="PT Astra Serif" w:eastAsia="Times New Roman" w:hAnsi="PT Astra Serif" w:cs="Times New Roman"/>
                <w:sz w:val="24"/>
                <w:szCs w:val="24"/>
                <w:lang w:eastAsia="ru-RU"/>
              </w:rPr>
              <w:t>АльфаРесурс»</w:t>
            </w:r>
            <w:r w:rsidR="0053608F">
              <w:rPr>
                <w:rFonts w:ascii="PT Astra Serif" w:eastAsia="Times New Roman" w:hAnsi="PT Astra Serif" w:cs="Times New Roman"/>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58</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16</w:t>
            </w:r>
          </w:p>
        </w:tc>
        <w:tc>
          <w:tcPr>
            <w:tcW w:w="5289" w:type="dxa"/>
            <w:vAlign w:val="center"/>
            <w:hideMark/>
          </w:tcPr>
          <w:p w:rsidR="001216A5" w:rsidRPr="001216A5" w:rsidRDefault="00DD13E9" w:rsidP="00DD13E9">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color w:val="000000"/>
                <w:sz w:val="24"/>
                <w:szCs w:val="24"/>
                <w:lang w:eastAsia="ru-RU"/>
              </w:rPr>
              <w:t>ФЕДЕРАЛЬН</w:t>
            </w:r>
            <w:r>
              <w:rPr>
                <w:rFonts w:ascii="PT Astra Serif" w:eastAsia="Times New Roman" w:hAnsi="PT Astra Serif" w:cs="Times New Roman"/>
                <w:color w:val="000000"/>
                <w:sz w:val="24"/>
                <w:szCs w:val="24"/>
                <w:lang w:eastAsia="ru-RU"/>
              </w:rPr>
              <w:t>ОЕ ГОСУДАРСТВЕННОЕ</w:t>
            </w:r>
            <w:r w:rsidRPr="00DD13E9">
              <w:rPr>
                <w:rFonts w:ascii="PT Astra Serif" w:eastAsia="Times New Roman" w:hAnsi="PT Astra Serif" w:cs="Times New Roman"/>
                <w:color w:val="000000"/>
                <w:sz w:val="24"/>
                <w:szCs w:val="24"/>
                <w:lang w:eastAsia="ru-RU"/>
              </w:rPr>
              <w:t xml:space="preserve"> БЮДЖЕТН</w:t>
            </w:r>
            <w:r>
              <w:rPr>
                <w:rFonts w:ascii="PT Astra Serif" w:eastAsia="Times New Roman" w:hAnsi="PT Astra Serif" w:cs="Times New Roman"/>
                <w:color w:val="000000"/>
                <w:sz w:val="24"/>
                <w:szCs w:val="24"/>
                <w:lang w:eastAsia="ru-RU"/>
              </w:rPr>
              <w:t>ОЕ</w:t>
            </w:r>
            <w:r w:rsidRPr="00DD13E9">
              <w:rPr>
                <w:rFonts w:ascii="PT Astra Serif" w:eastAsia="Times New Roman" w:hAnsi="PT Astra Serif" w:cs="Times New Roman"/>
                <w:color w:val="000000"/>
                <w:sz w:val="24"/>
                <w:szCs w:val="24"/>
                <w:lang w:eastAsia="ru-RU"/>
              </w:rPr>
              <w:t xml:space="preserve"> УЧРЕЖДЕНИЕ «ЦЕНТРАЛЬНОЕ ЖИЛИЩНО-КОММУНАЛЬНОЕ УПРАВЛЕНИЕ» МИНИСТЕРСТВА ОБОРОНЫ РОССИЙСКОЙ ФЕДЕРАЦИИ</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66, 67</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bl>
    <w:p w:rsidR="001216A5" w:rsidRPr="001216A5" w:rsidRDefault="001216A5" w:rsidP="001216A5">
      <w:pPr>
        <w:widowControl w:val="0"/>
        <w:spacing w:after="0" w:line="240" w:lineRule="auto"/>
        <w:ind w:right="-176"/>
        <w:rPr>
          <w:rFonts w:ascii="PT Astra Serif" w:eastAsia="Times New Roman" w:hAnsi="PT Astra Serif" w:cs="Times New Roman"/>
          <w:bCs/>
          <w:color w:val="000000"/>
          <w:spacing w:val="4"/>
          <w:sz w:val="28"/>
          <w:szCs w:val="28"/>
        </w:rPr>
        <w:sectPr w:rsidR="001216A5" w:rsidRPr="001216A5" w:rsidSect="00E80FB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№2</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1, 2, 3, 5, 6, 7, 8, 9, 10, 11, 12, 13, 17, 18, 20, 21, 26, 32, 34, 35, 37, 40, 44, 45, 46, 49, 58, 59, 61, 64</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
          <w:bCs/>
          <w:color w:val="FF0000"/>
          <w:spacing w:val="-2"/>
          <w:sz w:val="28"/>
          <w:szCs w:val="28"/>
          <w:highlight w:val="lightGray"/>
        </w:rPr>
      </w:pPr>
    </w:p>
    <w:tbl>
      <w:tblPr>
        <w:tblpPr w:leftFromText="180" w:rightFromText="180" w:vertAnchor="text"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6905"/>
        <w:gridCol w:w="1439"/>
        <w:gridCol w:w="5897"/>
        <w:gridCol w:w="14241"/>
      </w:tblGrid>
      <w:tr w:rsidR="001216A5" w:rsidRPr="001216A5" w:rsidTr="00E80FB6">
        <w:trPr>
          <w:gridAfter w:val="1"/>
          <w:wAfter w:w="2415" w:type="pct"/>
          <w:trHeight w:val="3109"/>
          <w:tblHeader/>
        </w:trPr>
        <w:tc>
          <w:tcPr>
            <w:tcW w:w="170" w:type="pct"/>
            <w:vMerge w:val="restart"/>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w:t>
            </w:r>
          </w:p>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1171" w:type="pct"/>
            <w:vMerge w:val="restar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244" w:type="pct"/>
            <w:vMerge w:val="restart"/>
            <w:shd w:val="clear" w:color="auto" w:fill="auto"/>
            <w:vAlign w:val="center"/>
          </w:tcPr>
          <w:p w:rsidR="001216A5" w:rsidRPr="001216A5" w:rsidRDefault="001216A5"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sidR="00011B2D">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sidR="00011B2D">
              <w:rPr>
                <w:rFonts w:ascii="PT Astra Serif" w:eastAsia="Times New Roman" w:hAnsi="PT Astra Serif" w:cs="Times New Roman"/>
                <w:b/>
                <w:sz w:val="24"/>
                <w:szCs w:val="24"/>
                <w:lang w:eastAsia="ru-RU"/>
              </w:rPr>
              <w:t>ерения</w:t>
            </w:r>
          </w:p>
        </w:tc>
        <w:tc>
          <w:tcPr>
            <w:tcW w:w="1000" w:type="pct"/>
            <w:shd w:val="clear" w:color="auto" w:fill="auto"/>
            <w:vAlign w:val="center"/>
          </w:tcPr>
          <w:p w:rsidR="001216A5" w:rsidRPr="001216A5" w:rsidRDefault="00EE565F" w:rsidP="00495559">
            <w:pPr>
              <w:spacing w:after="0" w:line="240" w:lineRule="auto"/>
              <w:ind w:right="169"/>
              <w:jc w:val="center"/>
              <w:rPr>
                <w:rFonts w:ascii="PT Astra Serif" w:hAnsi="PT Astra Serif"/>
                <w:sz w:val="24"/>
                <w:szCs w:val="24"/>
              </w:rPr>
            </w:pPr>
            <w:r w:rsidRPr="00EE565F">
              <w:rPr>
                <w:rFonts w:ascii="PT Astra Serif" w:eastAsia="Times New Roman" w:hAnsi="PT Astra Serif" w:cs="Times New Roman"/>
                <w:noProof/>
                <w:color w:val="000000"/>
                <w:sz w:val="24"/>
                <w:szCs w:val="24"/>
                <w:lang w:eastAsia="ru-RU"/>
              </w:rPr>
              <w:t>Публичное акционерное общество «Т Плюс» (Филиал «Ульяновский» Публичного акционерного общества «Т Плюс»)</w:t>
            </w:r>
            <w:r w:rsidR="001216A5" w:rsidRPr="001216A5">
              <w:rPr>
                <w:rFonts w:ascii="PT Astra Serif" w:eastAsia="Times New Roman" w:hAnsi="PT Astra Serif" w:cs="Times New Roman"/>
                <w:noProof/>
                <w:color w:val="000000"/>
                <w:sz w:val="24"/>
                <w:szCs w:val="24"/>
                <w:lang w:eastAsia="ru-RU"/>
              </w:rPr>
              <w:t xml:space="preserve"> (Системы теплоснабжения № 1, 2), </w:t>
            </w:r>
            <w:r w:rsidRPr="00EE565F">
              <w:rPr>
                <w:rFonts w:ascii="PT Astra Serif" w:eastAsia="Times New Roman" w:hAnsi="PT Astra Serif" w:cs="Times New Roman"/>
                <w:noProof/>
                <w:color w:val="000000"/>
                <w:sz w:val="24"/>
                <w:szCs w:val="24"/>
                <w:lang w:eastAsia="ru-RU"/>
              </w:rPr>
              <w:t xml:space="preserve">Ульяновское муниципальное унитарное предприятие </w:t>
            </w:r>
            <w:r w:rsidR="001216A5" w:rsidRPr="001216A5">
              <w:rPr>
                <w:rFonts w:ascii="PT Astra Serif" w:eastAsia="Times New Roman" w:hAnsi="PT Astra Serif" w:cs="Times New Roman"/>
                <w:noProof/>
                <w:color w:val="000000"/>
                <w:sz w:val="24"/>
                <w:szCs w:val="24"/>
                <w:lang w:eastAsia="ru-RU"/>
              </w:rPr>
              <w:t xml:space="preserve">«Городская теплосеть» (Системы теплоснабжения № 3, 5, 6, 7, 8, 9, 10, 11, 12, 13, 17, 18, 20, 21, 26, 32, 34, 35, 37, 40, 44, 45, 46), </w:t>
            </w:r>
            <w:r w:rsidRPr="00EE565F">
              <w:rPr>
                <w:rFonts w:ascii="PT Astra Serif" w:eastAsia="Times New Roman" w:hAnsi="PT Astra Serif" w:cs="Times New Roman"/>
                <w:noProof/>
                <w:color w:val="000000"/>
                <w:sz w:val="24"/>
                <w:szCs w:val="24"/>
                <w:lang w:eastAsia="ru-RU"/>
              </w:rPr>
              <w:t>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Б.П.Бугаева»</w:t>
            </w:r>
            <w:r w:rsidR="001216A5" w:rsidRPr="001216A5">
              <w:rPr>
                <w:rFonts w:ascii="PT Astra Serif" w:eastAsia="Times New Roman" w:hAnsi="PT Astra Serif" w:cs="Times New Roman"/>
                <w:noProof/>
                <w:color w:val="000000"/>
                <w:sz w:val="24"/>
                <w:szCs w:val="24"/>
                <w:lang w:eastAsia="ru-RU"/>
              </w:rPr>
              <w:t xml:space="preserve"> (Система теплоснабжения № 64), </w:t>
            </w:r>
            <w:r w:rsidRPr="00EE565F">
              <w:rPr>
                <w:rFonts w:ascii="PT Astra Serif" w:eastAsia="Times New Roman" w:hAnsi="PT Astra Serif" w:cs="Times New Roman"/>
                <w:noProof/>
                <w:color w:val="000000"/>
                <w:sz w:val="24"/>
                <w:szCs w:val="24"/>
                <w:lang w:eastAsia="ru-RU"/>
              </w:rPr>
              <w:t>Акционерное общество «Ульяновское конструкторское бюро приборостроения»</w:t>
            </w:r>
            <w:r w:rsidR="001216A5" w:rsidRPr="001216A5">
              <w:rPr>
                <w:rFonts w:ascii="PT Astra Serif" w:eastAsia="Times New Roman" w:hAnsi="PT Astra Serif" w:cs="Times New Roman"/>
                <w:noProof/>
                <w:color w:val="000000"/>
                <w:sz w:val="24"/>
                <w:szCs w:val="24"/>
                <w:lang w:eastAsia="ru-RU"/>
              </w:rPr>
              <w:t xml:space="preserve"> (Cистема теплоснабжения № 49), </w:t>
            </w:r>
            <w:r w:rsidRPr="00DD13E9">
              <w:rPr>
                <w:rFonts w:ascii="PT Astra Serif" w:eastAsia="Times New Roman" w:hAnsi="PT Astra Serif" w:cs="Times New Roman"/>
                <w:sz w:val="24"/>
                <w:szCs w:val="24"/>
                <w:lang w:eastAsia="ru-RU"/>
              </w:rPr>
              <w:t xml:space="preserve"> Общество с ограниченной ответственностью</w:t>
            </w:r>
            <w:r w:rsidR="001216A5" w:rsidRPr="001216A5">
              <w:rPr>
                <w:rFonts w:ascii="PT Astra Serif" w:eastAsia="Times New Roman" w:hAnsi="PT Astra Serif" w:cs="Times New Roman"/>
                <w:noProof/>
                <w:color w:val="000000"/>
                <w:sz w:val="24"/>
                <w:szCs w:val="24"/>
                <w:lang w:eastAsia="ru-RU"/>
              </w:rPr>
              <w:t xml:space="preserve"> «Теплогенерирующая компания» (Система теплоснабжения № 61), </w:t>
            </w:r>
            <w:r w:rsidRPr="00DD13E9">
              <w:rPr>
                <w:rFonts w:ascii="PT Astra Serif" w:eastAsia="Times New Roman" w:hAnsi="PT Astra Serif" w:cs="Times New Roman"/>
                <w:sz w:val="24"/>
                <w:szCs w:val="24"/>
                <w:lang w:eastAsia="ru-RU"/>
              </w:rPr>
              <w:t xml:space="preserve"> Общество с ограниченной ответственностью</w:t>
            </w:r>
            <w:r w:rsidR="0053608F">
              <w:rPr>
                <w:rFonts w:ascii="PT Astra Serif" w:eastAsia="Times New Roman" w:hAnsi="PT Astra Serif" w:cs="Times New Roman"/>
                <w:noProof/>
                <w:color w:val="000000"/>
                <w:sz w:val="24"/>
                <w:szCs w:val="24"/>
                <w:lang w:eastAsia="ru-RU"/>
              </w:rPr>
              <w:t>«РТС Репина»</w:t>
            </w:r>
            <w:r w:rsidR="001216A5" w:rsidRPr="001216A5">
              <w:rPr>
                <w:rFonts w:ascii="PT Astra Serif" w:eastAsia="Times New Roman" w:hAnsi="PT Astra Serif" w:cs="Times New Roman"/>
                <w:noProof/>
                <w:color w:val="000000"/>
                <w:sz w:val="24"/>
                <w:szCs w:val="24"/>
                <w:lang w:eastAsia="ru-RU"/>
              </w:rPr>
              <w:t xml:space="preserve"> (Система теплоснабжения № </w:t>
            </w:r>
            <w:r w:rsidR="0053608F">
              <w:rPr>
                <w:rFonts w:ascii="PT Astra Serif" w:eastAsia="Times New Roman" w:hAnsi="PT Astra Serif" w:cs="Times New Roman"/>
                <w:noProof/>
                <w:color w:val="000000"/>
                <w:sz w:val="24"/>
                <w:szCs w:val="24"/>
                <w:lang w:eastAsia="ru-RU"/>
              </w:rPr>
              <w:t xml:space="preserve">59), </w:t>
            </w:r>
            <w:r w:rsidRPr="00DD13E9">
              <w:rPr>
                <w:rFonts w:ascii="PT Astra Serif" w:eastAsia="Times New Roman" w:hAnsi="PT Astra Serif" w:cs="Times New Roman"/>
                <w:sz w:val="24"/>
                <w:szCs w:val="24"/>
                <w:lang w:eastAsia="ru-RU"/>
              </w:rPr>
              <w:t xml:space="preserve"> Общество с ограниченной ответственностью</w:t>
            </w:r>
            <w:r w:rsidR="0053608F">
              <w:rPr>
                <w:rFonts w:ascii="PT Astra Serif" w:eastAsia="Times New Roman" w:hAnsi="PT Astra Serif" w:cs="Times New Roman"/>
                <w:noProof/>
                <w:color w:val="000000"/>
                <w:sz w:val="24"/>
                <w:szCs w:val="24"/>
                <w:lang w:eastAsia="ru-RU"/>
              </w:rPr>
              <w:t xml:space="preserve"> «</w:t>
            </w:r>
            <w:r w:rsidR="00495559">
              <w:rPr>
                <w:rFonts w:ascii="PT Astra Serif" w:eastAsia="Times New Roman" w:hAnsi="PT Astra Serif" w:cs="Times New Roman"/>
                <w:noProof/>
                <w:color w:val="000000"/>
                <w:sz w:val="24"/>
                <w:szCs w:val="24"/>
                <w:lang w:eastAsia="ru-RU"/>
              </w:rPr>
              <w:t>АльфаРесурс</w:t>
            </w:r>
            <w:r w:rsidR="0053608F">
              <w:rPr>
                <w:rFonts w:ascii="PT Astra Serif" w:eastAsia="Times New Roman" w:hAnsi="PT Astra Serif" w:cs="Times New Roman"/>
                <w:noProof/>
                <w:color w:val="000000"/>
                <w:sz w:val="24"/>
                <w:szCs w:val="24"/>
                <w:lang w:eastAsia="ru-RU"/>
              </w:rPr>
              <w:t>»</w:t>
            </w:r>
            <w:r w:rsidR="001216A5" w:rsidRPr="001216A5">
              <w:rPr>
                <w:rFonts w:ascii="PT Astra Serif" w:eastAsia="Times New Roman" w:hAnsi="PT Astra Serif" w:cs="Times New Roman"/>
                <w:noProof/>
                <w:color w:val="000000"/>
                <w:sz w:val="24"/>
                <w:szCs w:val="24"/>
                <w:lang w:eastAsia="ru-RU"/>
              </w:rPr>
              <w:t xml:space="preserve"> (Система теплоснабжения № 58)</w:t>
            </w:r>
          </w:p>
        </w:tc>
      </w:tr>
      <w:tr w:rsidR="001216A5" w:rsidRPr="001216A5" w:rsidTr="00E80FB6">
        <w:trPr>
          <w:gridAfter w:val="1"/>
          <w:wAfter w:w="2415" w:type="pct"/>
          <w:trHeight w:val="485"/>
          <w:tblHeader/>
        </w:trPr>
        <w:tc>
          <w:tcPr>
            <w:tcW w:w="170"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24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gridAfter w:val="1"/>
          <w:wAfter w:w="2415" w:type="pct"/>
          <w:trHeight w:val="393"/>
          <w:tblHeader/>
        </w:trPr>
        <w:tc>
          <w:tcPr>
            <w:tcW w:w="170"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17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4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000"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1, 2, 3, 5, 6, 7, 8, 9, 10, 11, 12, 13, 17, 18, 20, 21, 26, 32, 34, 35, 37, 40, 44, 45, 46, 49, 58, 59, 61, 64</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117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2415"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117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000"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117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117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кв.м</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117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кв.м</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117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млн.куб. м/</w:t>
            </w:r>
            <w:r w:rsidRPr="001216A5">
              <w:rPr>
                <w:rFonts w:ascii="PT Astra Serif" w:eastAsia="Times New Roman" w:hAnsi="PT Astra Serif" w:cs="Times New Roman"/>
                <w:sz w:val="24"/>
                <w:szCs w:val="24"/>
                <w:lang w:eastAsia="ru-RU"/>
              </w:rPr>
              <w:br/>
              <w:t>год</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куб.м/год</w:t>
            </w:r>
          </w:p>
        </w:tc>
        <w:tc>
          <w:tcPr>
            <w:tcW w:w="1000"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куб.м/год</w:t>
            </w:r>
          </w:p>
        </w:tc>
        <w:tc>
          <w:tcPr>
            <w:tcW w:w="1000"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Объём водоотведения</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куб.м/год</w:t>
            </w:r>
          </w:p>
        </w:tc>
        <w:tc>
          <w:tcPr>
            <w:tcW w:w="1000"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2415"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117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Расчётное давление в сети</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МПа </w:t>
            </w:r>
          </w:p>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(кгс/кв. см)</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вечномёрзлых грунтов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вечномёрзлых грунтов</w:t>
            </w:r>
          </w:p>
        </w:tc>
        <w:tc>
          <w:tcPr>
            <w:tcW w:w="24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bottom w:val="single" w:sz="4" w:space="0" w:color="auto"/>
            </w:tcBorders>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вечномёрзлых грунтов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280"/>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2415"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c>
          <w:tcPr>
            <w:tcW w:w="2415" w:type="pct"/>
            <w:tcBorders>
              <w:top w:val="nil"/>
              <w:bottom w:val="nil"/>
            </w:tcBorders>
            <w:shd w:val="clear" w:color="auto" w:fill="auto"/>
            <w:vAlign w:val="center"/>
          </w:tcPr>
          <w:p w:rsidR="001216A5" w:rsidRPr="001216A5" w:rsidRDefault="001216A5" w:rsidP="001216A5">
            <w:pPr>
              <w:spacing w:after="0"/>
              <w:rPr>
                <w:rFonts w:ascii="PT Astra Serif" w:hAnsi="PT Astra Serif"/>
              </w:rPr>
            </w:pP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24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000" w:type="pct"/>
            <w:tcBorders>
              <w:top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000"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3.8</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вечномёрзлых грунтов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2415"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rPr>
          <w:gridAfter w:val="1"/>
          <w:wAfter w:w="2415" w:type="pct"/>
        </w:trPr>
        <w:tc>
          <w:tcPr>
            <w:tcW w:w="170"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надёжности электроснабжения</w:t>
            </w:r>
          </w:p>
        </w:tc>
        <w:tc>
          <w:tcPr>
            <w:tcW w:w="24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протяжённость линий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кв.мм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 xml:space="preserve">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w:t>
            </w:r>
            <w:r w:rsidRPr="001216A5">
              <w:rPr>
                <w:rFonts w:ascii="PT Astra Serif" w:hAnsi="PT Astra Serif" w:cs="Times New Roman"/>
                <w:sz w:val="24"/>
                <w:szCs w:val="24"/>
              </w:rPr>
              <w:lastRenderedPageBreak/>
              <w:t>исполнение) или с металлической, свинцовой и другой оболочкой</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2415"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Объём бака аварийного запаса воды</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кв.см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куб.м/ч</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rPr>
          <w:gridAfter w:val="1"/>
          <w:wAfter w:w="2415" w:type="pct"/>
          <w:trHeight w:val="275"/>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rPr>
          <w:gridAfter w:val="1"/>
          <w:wAfter w:w="2415" w:type="pct"/>
        </w:trPr>
        <w:tc>
          <w:tcPr>
            <w:tcW w:w="170" w:type="pct"/>
            <w:tcBorders>
              <w:top w:val="single" w:sz="4" w:space="0" w:color="auto"/>
              <w:bottom w:val="single" w:sz="4" w:space="0" w:color="auto"/>
              <w:right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2415" w:type="pct"/>
            <w:gridSpan w:val="3"/>
            <w:tcBorders>
              <w:top w:val="single" w:sz="4" w:space="0" w:color="auto"/>
              <w:left w:val="single" w:sz="4" w:space="0" w:color="auto"/>
              <w:bottom w:val="single" w:sz="4" w:space="0" w:color="auto"/>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rPr>
          <w:gridAfter w:val="1"/>
          <w:wAfter w:w="2415" w:type="pct"/>
        </w:trPr>
        <w:tc>
          <w:tcPr>
            <w:tcW w:w="170" w:type="pct"/>
            <w:tcBorders>
              <w:top w:val="single" w:sz="4" w:space="0" w:color="auto"/>
              <w:bottom w:val="single" w:sz="4" w:space="0" w:color="auto"/>
              <w:right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117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куб.м/</w:t>
            </w:r>
            <w:r w:rsidRPr="001216A5">
              <w:rPr>
                <w:rFonts w:ascii="PT Astra Serif" w:eastAsia="Times New Roman" w:hAnsi="PT Astra Serif" w:cs="Times New Roman"/>
                <w:sz w:val="24"/>
                <w:szCs w:val="24"/>
                <w:lang w:eastAsia="ru-RU"/>
              </w:rPr>
              <w:br/>
              <w:t>сутки</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куб.м/</w:t>
            </w:r>
            <w:r w:rsidRPr="001216A5">
              <w:rPr>
                <w:rFonts w:ascii="PT Astra Serif" w:eastAsia="Times New Roman" w:hAnsi="PT Astra Serif" w:cs="Times New Roman"/>
                <w:sz w:val="24"/>
                <w:szCs w:val="24"/>
                <w:lang w:eastAsia="ru-RU"/>
              </w:rPr>
              <w:br/>
              <w:t>сутки</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Протяжённость сетей от котельной до места подключения к централизованной системе водоснабжения и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6.</w:t>
            </w:r>
          </w:p>
        </w:tc>
        <w:tc>
          <w:tcPr>
            <w:tcW w:w="1171" w:type="pct"/>
            <w:tcBorders>
              <w:top w:val="nil"/>
              <w:bottom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rPr>
          <w:gridAfter w:val="1"/>
          <w:wAfter w:w="2415" w:type="pct"/>
          <w:trHeight w:val="270"/>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6.4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eastAsia="Times New Roman" w:hAnsi="PT Astra Serif" w:cs="Times New Roman"/>
                <w:bCs/>
                <w:kern w:val="32"/>
                <w:sz w:val="24"/>
                <w:szCs w:val="24"/>
                <w:lang w:eastAsia="ru-RU"/>
              </w:rPr>
              <w:t>Масса газопровода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rPr>
          <w:gridAfter w:val="1"/>
          <w:wAfter w:w="2415" w:type="pct"/>
          <w:trHeight w:val="306"/>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w:t>
            </w:r>
            <w:r w:rsidRPr="001216A5">
              <w:rPr>
                <w:rFonts w:ascii="PT Astra Serif" w:eastAsia="Times New Roman" w:hAnsi="PT Astra Serif" w:cs="Times New Roman"/>
                <w:bCs/>
                <w:kern w:val="32"/>
                <w:sz w:val="24"/>
                <w:szCs w:val="24"/>
                <w:lang w:eastAsia="ru-RU"/>
              </w:rPr>
              <w:t>ё</w:t>
            </w:r>
            <w:r w:rsidRPr="001216A5">
              <w:rPr>
                <w:rFonts w:ascii="PT Astra Serif" w:eastAsia="Times New Roman" w:hAnsi="PT Astra Serif" w:cs="Times New Roman"/>
                <w:bCs/>
                <w:kern w:val="32"/>
                <w:sz w:val="24"/>
                <w:szCs w:val="24"/>
                <w:lang w:eastAsia="ru-RU"/>
              </w:rPr>
              <w:t>нность газопровода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куб.м/ч</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w:t>
            </w:r>
            <w:r w:rsidRPr="001216A5">
              <w:rPr>
                <w:rFonts w:ascii="PT Astra Serif" w:eastAsia="Times New Roman" w:hAnsi="PT Astra Serif" w:cs="Times New Roman"/>
                <w:bCs/>
                <w:kern w:val="32"/>
                <w:sz w:val="24"/>
                <w:szCs w:val="24"/>
                <w:lang w:eastAsia="ru-RU"/>
              </w:rPr>
              <w:t>ё</w:t>
            </w:r>
            <w:r w:rsidRPr="001216A5">
              <w:rPr>
                <w:rFonts w:ascii="PT Astra Serif" w:eastAsia="Times New Roman" w:hAnsi="PT Astra Serif" w:cs="Times New Roman"/>
                <w:bCs/>
                <w:kern w:val="32"/>
                <w:sz w:val="24"/>
                <w:szCs w:val="24"/>
                <w:lang w:eastAsia="ru-RU"/>
              </w:rPr>
              <w:t>та расхода газа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8.</w:t>
            </w:r>
          </w:p>
        </w:tc>
        <w:tc>
          <w:tcPr>
            <w:tcW w:w="1171" w:type="pct"/>
            <w:tcBorders>
              <w:top w:val="single" w:sz="4" w:space="0" w:color="auto"/>
              <w:bottom w:val="single" w:sz="4" w:space="0" w:color="auto"/>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hAnsi="PT Astra Serif"/>
                <w:b/>
                <w:sz w:val="24"/>
                <w:szCs w:val="24"/>
              </w:rPr>
              <w:t>Коэффициент для температурных зон</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rPr>
          <w:gridAfter w:val="1"/>
          <w:wAfter w:w="2415" w:type="pct"/>
          <w:trHeight w:val="290"/>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1171" w:type="pct"/>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hAnsi="PT Astra Serif"/>
                <w:b/>
                <w:sz w:val="24"/>
                <w:szCs w:val="24"/>
              </w:rPr>
              <w:t>Коэффициент сейсмического влияния</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Height w:val="257"/>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9.1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hAnsi="PT Astra Serif"/>
                <w:b/>
              </w:rPr>
            </w:pPr>
            <w:r w:rsidRPr="001216A5">
              <w:rPr>
                <w:rFonts w:ascii="PT Astra Serif" w:eastAsia="Times New Roman" w:hAnsi="PT Astra Serif" w:cs="Times New Roman"/>
                <w:sz w:val="24"/>
                <w:szCs w:val="24"/>
                <w:lang w:eastAsia="ru-RU"/>
              </w:rPr>
              <w:t>Котельная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rPr>
          <w:gridAfter w:val="1"/>
          <w:wAfter w:w="2415" w:type="pct"/>
          <w:trHeight w:val="300"/>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rPr>
                <w:rFonts w:ascii="PT Astra Serif" w:hAnsi="PT Astra Serif"/>
                <w:b/>
              </w:rPr>
            </w:pPr>
            <w:r w:rsidRPr="001216A5">
              <w:rPr>
                <w:rFonts w:ascii="PT Astra Serif" w:eastAsia="Times New Roman" w:hAnsi="PT Astra Serif" w:cs="Times New Roman"/>
                <w:b/>
                <w:sz w:val="24"/>
                <w:szCs w:val="24"/>
                <w:lang w:eastAsia="ru-RU"/>
              </w:rPr>
              <w:t>Температурная зона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val="en-US" w:eastAsia="ru-RU"/>
              </w:rPr>
              <w:t>IV</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12.</w:t>
            </w:r>
          </w:p>
        </w:tc>
        <w:tc>
          <w:tcPr>
            <w:tcW w:w="1171" w:type="pct"/>
            <w:tcBorders>
              <w:top w:val="nil"/>
              <w:bottom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b/>
                <w:sz w:val="24"/>
                <w:szCs w:val="24"/>
              </w:rPr>
              <w:t>Инвестиционные параметры</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12.2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0"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12.3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12.4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rPr>
                <w:rFonts w:ascii="PT Astra Serif" w:hAnsi="PT Astra Serif"/>
                <w:b/>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лет</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15</w:t>
            </w:r>
          </w:p>
        </w:tc>
      </w:tr>
      <w:tr w:rsidR="001216A5" w:rsidRPr="001216A5" w:rsidTr="00E80FB6">
        <w:trPr>
          <w:gridAfter w:val="1"/>
          <w:wAfter w:w="2415" w:type="pct"/>
        </w:trPr>
        <w:tc>
          <w:tcPr>
            <w:tcW w:w="17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13.</w:t>
            </w:r>
          </w:p>
        </w:tc>
        <w:tc>
          <w:tcPr>
            <w:tcW w:w="1171" w:type="pct"/>
            <w:tcBorders>
              <w:top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rPr>
          <w:gridAfter w:val="1"/>
          <w:wAfter w:w="2415" w:type="pct"/>
          <w:trHeight w:val="302"/>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13.4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eastAsia="Times New Roman" w:hAnsi="PT Astra Serif" w:cs="Times New Roman"/>
                <w:sz w:val="24"/>
                <w:szCs w:val="24"/>
                <w:lang w:eastAsia="ru-RU"/>
              </w:rPr>
              <w:t>Инженер-электрик</w:t>
            </w:r>
          </w:p>
        </w:tc>
        <w:tc>
          <w:tcPr>
            <w:tcW w:w="244" w:type="pct"/>
            <w:shd w:val="clear" w:color="auto" w:fill="auto"/>
            <w:vAlign w:val="center"/>
          </w:tcPr>
          <w:p w:rsidR="001216A5" w:rsidRPr="001216A5" w:rsidRDefault="001216A5" w:rsidP="001216A5">
            <w:pPr>
              <w:spacing w:after="0" w:line="240" w:lineRule="auto"/>
              <w:jc w:val="center"/>
              <w:rPr>
                <w:rFonts w:ascii="PT Astra Serif" w:hAnsi="PT Astra Serif"/>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hAnsi="PT Astra Serif"/>
              </w:rPr>
            </w:pPr>
            <w:r w:rsidRPr="001216A5">
              <w:rPr>
                <w:rFonts w:ascii="PT Astra Serif" w:hAnsi="PT Astra Serif"/>
                <w:sz w:val="24"/>
                <w:szCs w:val="24"/>
              </w:rPr>
              <w:t>1 / 40 / 33 / 13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коэффициента корректировки базового уровня ежемесячной оплаты труда сотрудника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 xml:space="preserve">Объём полезного отпуска тепловой энергии котельной, использованный при расчёте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lastRenderedPageBreak/>
              <w:t>17.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17.1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учётом затрат на его доставку, с указанием использованных источников информации</w:t>
            </w:r>
          </w:p>
          <w:p w:rsidR="001216A5" w:rsidRPr="001216A5" w:rsidRDefault="001216A5" w:rsidP="001216A5">
            <w:pPr>
              <w:spacing w:after="0" w:line="240" w:lineRule="auto"/>
              <w:ind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полугодие 2020 года;</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2 полугодие 2020 года.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4"/>
                <w:szCs w:val="24"/>
                <w:lang w:eastAsia="ru-RU"/>
              </w:rPr>
              <w:br/>
              <w:t>тыс.куб.м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04" w:firstLine="11"/>
              <w:jc w:val="center"/>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04" w:firstLine="11"/>
              <w:jc w:val="center"/>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04" w:firstLine="11"/>
              <w:jc w:val="center"/>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04" w:firstLine="11"/>
              <w:jc w:val="center"/>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04" w:firstLine="11"/>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noProof/>
                <w:sz w:val="24"/>
                <w:szCs w:val="24"/>
                <w:lang w:eastAsia="ru-RU"/>
              </w:rPr>
              <w:t>5437,53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17.2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ккал/куб.м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gridAfter w:val="1"/>
          <w:wAfter w:w="2415" w:type="pct"/>
        </w:trPr>
        <w:tc>
          <w:tcPr>
            <w:tcW w:w="17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17.3</w:t>
            </w:r>
          </w:p>
        </w:tc>
        <w:tc>
          <w:tcPr>
            <w:tcW w:w="117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sz w:val="24"/>
                <w:szCs w:val="24"/>
                <w:lang w:eastAsia="ru-RU"/>
              </w:rPr>
              <w:t xml:space="preserve">2020 год </w:t>
            </w:r>
          </w:p>
        </w:tc>
        <w:tc>
          <w:tcPr>
            <w:tcW w:w="24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 (с 1 июля).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sz w:val="24"/>
                <w:szCs w:val="24"/>
                <w:lang w:eastAsia="ru-RU"/>
              </w:rPr>
              <w:t>17.4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969B2" w:rsidP="00956E6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w:t>
            </w:r>
            <w:r w:rsidR="00956E63">
              <w:rPr>
                <w:rFonts w:ascii="PT Astra Serif" w:eastAsia="Times New Roman" w:hAnsi="PT Astra Serif" w:cs="Times New Roman"/>
                <w:noProof/>
                <w:sz w:val="24"/>
                <w:szCs w:val="24"/>
                <w:lang w:eastAsia="ru-RU"/>
              </w:rPr>
              <w:t>ью</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w:t>
            </w:r>
            <w:r w:rsidR="00956E63">
              <w:rPr>
                <w:rFonts w:ascii="PT Astra Serif" w:eastAsia="Times New Roman" w:hAnsi="PT Astra Serif" w:cs="Times New Roman"/>
                <w:noProof/>
                <w:sz w:val="24"/>
                <w:szCs w:val="24"/>
                <w:lang w:eastAsia="ru-RU"/>
              </w:rPr>
              <w:t>ью</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18.</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left="62"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0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534,98</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rPr>
          <w:gridAfter w:val="1"/>
          <w:wAfter w:w="2415" w:type="pct"/>
          <w:trHeight w:val="853"/>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18.4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вечномёрзлых грунтов</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sidRPr="001969B2">
              <w:rPr>
                <w:rFonts w:ascii="PT Astra Serif" w:eastAsia="Times New Roman" w:hAnsi="PT Astra Serif" w:cs="Times New Roman"/>
                <w:sz w:val="24"/>
                <w:szCs w:val="24"/>
                <w:lang w:eastAsia="ru-RU"/>
              </w:rPr>
              <w:t>приказ Министерства экономического развития Ульяновской области 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«Ульяновскводоканал» на 2015 год"</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1045,15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r w:rsidRPr="001216A5">
              <w:rPr>
                <w:rFonts w:ascii="PT Astra Serif" w:eastAsia="Times New Roman" w:hAnsi="PT Astra Serif" w:cs="Times New Roman"/>
                <w:sz w:val="24"/>
                <w:szCs w:val="24"/>
                <w:lang w:eastAsia="ru-RU"/>
              </w:rPr>
              <w:br/>
              <w:t>кв.м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1,53680</w:t>
            </w:r>
          </w:p>
          <w:p w:rsidR="001216A5" w:rsidRPr="001216A5" w:rsidRDefault="00FE4301"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№26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«Об утверждении результатов определения кадастровой стоимости земель населённых пунктов в Ульяновской области» </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1"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gridAfter w:val="1"/>
          <w:wAfter w:w="2415" w:type="pct"/>
          <w:trHeight w:val="391"/>
        </w:trPr>
        <w:tc>
          <w:tcPr>
            <w:tcW w:w="17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18.11</w:t>
            </w:r>
          </w:p>
        </w:tc>
        <w:tc>
          <w:tcPr>
            <w:tcW w:w="117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645"/>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2020  год.</w:t>
            </w:r>
          </w:p>
        </w:tc>
        <w:tc>
          <w:tcPr>
            <w:tcW w:w="24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rPr>
          <w:gridAfter w:val="1"/>
          <w:wAfter w:w="2415" w:type="pct"/>
          <w:trHeight w:val="818"/>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19.</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126,96</w:t>
            </w:r>
          </w:p>
        </w:tc>
      </w:tr>
      <w:tr w:rsidR="001216A5" w:rsidRPr="001216A5" w:rsidTr="00E80FB6">
        <w:trPr>
          <w:gridAfter w:val="1"/>
          <w:wAfter w:w="2415" w:type="pct"/>
          <w:trHeight w:val="417"/>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19.1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2268,53</w:t>
            </w:r>
          </w:p>
        </w:tc>
      </w:tr>
      <w:tr w:rsidR="001216A5" w:rsidRPr="001216A5" w:rsidTr="00E80FB6">
        <w:trPr>
          <w:gridAfter w:val="1"/>
          <w:wAfter w:w="2415" w:type="pct"/>
          <w:trHeight w:val="417"/>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rPr>
          <w:gridAfter w:val="1"/>
          <w:wAfter w:w="2415" w:type="pct"/>
          <w:trHeight w:val="281"/>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19.3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19.4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2,61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val="en-US" w:eastAsia="ru-RU"/>
              </w:rPr>
              <w:t>1045,15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20.</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44" w:type="pct"/>
            <w:tcBorders>
              <w:top w:val="single" w:sz="4" w:space="0" w:color="auto"/>
              <w:bottom w:val="single" w:sz="4" w:space="0" w:color="auto"/>
            </w:tcBorders>
            <w:shd w:val="clear" w:color="auto" w:fill="auto"/>
            <w:vAlign w:val="center"/>
          </w:tcPr>
          <w:p w:rsidR="001216A5" w:rsidRPr="001216A5" w:rsidRDefault="00C60E10"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Р</w:t>
            </w:r>
            <w:r w:rsidR="001216A5" w:rsidRPr="001216A5">
              <w:rPr>
                <w:rFonts w:ascii="PT Astra Serif" w:eastAsia="Times New Roman" w:hAnsi="PT Astra Serif" w:cs="Times New Roman"/>
                <w:b/>
                <w:sz w:val="24"/>
                <w:szCs w:val="24"/>
                <w:lang w:eastAsia="ru-RU"/>
              </w:rPr>
              <w:t>уб</w:t>
            </w:r>
            <w:r>
              <w:rPr>
                <w:rFonts w:ascii="PT Astra Serif" w:eastAsia="Times New Roman" w:hAnsi="PT Astra Serif" w:cs="Times New Roman"/>
                <w:b/>
                <w:sz w:val="24"/>
                <w:szCs w:val="24"/>
                <w:lang w:eastAsia="ru-RU"/>
              </w:rPr>
              <w:t>.</w:t>
            </w:r>
            <w:r w:rsidR="001216A5" w:rsidRPr="001216A5">
              <w:rPr>
                <w:rFonts w:ascii="PT Astra Serif" w:eastAsia="Times New Roman" w:hAnsi="PT Astra Serif" w:cs="Times New Roman"/>
                <w:b/>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44" w:type="pct"/>
            <w:tcBorders>
              <w:top w:val="single" w:sz="4" w:space="0" w:color="auto"/>
              <w:bottom w:val="single" w:sz="4" w:space="0" w:color="auto"/>
            </w:tcBorders>
            <w:shd w:val="clear" w:color="auto" w:fill="auto"/>
            <w:vAlign w:val="center"/>
          </w:tcPr>
          <w:p w:rsidR="001216A5" w:rsidRPr="001216A5" w:rsidRDefault="00C60E10"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w:t>
            </w:r>
            <w:r w:rsidR="001216A5" w:rsidRPr="001216A5">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/кВт.ч</w:t>
            </w:r>
          </w:p>
        </w:tc>
        <w:tc>
          <w:tcPr>
            <w:tcW w:w="1000" w:type="pct"/>
            <w:tcBorders>
              <w:top w:val="single" w:sz="4" w:space="0" w:color="auto"/>
              <w:bottom w:val="single" w:sz="4" w:space="0" w:color="auto"/>
            </w:tcBorders>
            <w:shd w:val="clear" w:color="auto" w:fill="auto"/>
            <w:vAlign w:val="center"/>
          </w:tcPr>
          <w:p w:rsidR="001216A5" w:rsidRPr="001216A5" w:rsidRDefault="00FE4301"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FE4301"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«Оборонэнергосбыт» – 4,49</w:t>
            </w:r>
          </w:p>
          <w:p w:rsidR="001216A5" w:rsidRPr="00F312AC"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20.4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bookmarkStart w:id="0" w:name="_GoBack"/>
            <w:r w:rsidRPr="001216A5">
              <w:rPr>
                <w:rFonts w:ascii="PT Astra Serif" w:eastAsia="Times New Roman" w:hAnsi="PT Astra Serif" w:cs="Times New Roman"/>
                <w:sz w:val="24"/>
                <w:szCs w:val="24"/>
                <w:lang w:eastAsia="ru-RU"/>
              </w:rPr>
              <w:t>20.5</w:t>
            </w:r>
            <w:bookmarkEnd w:id="0"/>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4" w:type="pct"/>
            <w:tcBorders>
              <w:top w:val="single" w:sz="4" w:space="0" w:color="auto"/>
              <w:bottom w:val="single" w:sz="4" w:space="0" w:color="auto"/>
            </w:tcBorders>
            <w:shd w:val="clear" w:color="auto" w:fill="auto"/>
            <w:vAlign w:val="center"/>
          </w:tcPr>
          <w:p w:rsidR="001216A5" w:rsidRPr="001216A5" w:rsidRDefault="00CE79B7"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w:t>
            </w:r>
            <w:r w:rsidR="001216A5" w:rsidRPr="001216A5">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/куб.м</w:t>
            </w:r>
          </w:p>
        </w:tc>
        <w:tc>
          <w:tcPr>
            <w:tcW w:w="1000" w:type="pct"/>
            <w:tcBorders>
              <w:top w:val="single" w:sz="4" w:space="0" w:color="auto"/>
              <w:bottom w:val="single" w:sz="4" w:space="0" w:color="auto"/>
            </w:tcBorders>
            <w:shd w:val="clear" w:color="auto" w:fill="auto"/>
            <w:vAlign w:val="center"/>
          </w:tcPr>
          <w:p w:rsidR="001216A5" w:rsidRPr="001216A5" w:rsidRDefault="00FE4301"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1216A5" w:rsidRPr="001216A5">
              <w:rPr>
                <w:rFonts w:ascii="PT Astra Serif" w:eastAsia="Times New Roman" w:hAnsi="PT Astra Serif" w:cs="Times New Roman"/>
                <w:sz w:val="24"/>
                <w:szCs w:val="24"/>
                <w:lang w:eastAsia="ru-RU"/>
              </w:rPr>
              <w:t xml:space="preserve"> «Ульяновскводоканал»</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noProof/>
                <w:sz w:val="24"/>
                <w:szCs w:val="24"/>
                <w:lang w:eastAsia="ru-RU"/>
              </w:rPr>
              <w:t>311,89</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21.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руб/Гкал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31,04</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22.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расчёте предельного уровня цены на тепловую энергию (мощность):</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руб/Гкал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w:t>
            </w:r>
            <w:r w:rsidRPr="001216A5">
              <w:rPr>
                <w:rFonts w:ascii="PT Astra Serif" w:eastAsia="Times New Roman" w:hAnsi="PT Astra Serif" w:cs="Times New Roman"/>
                <w:sz w:val="24"/>
                <w:szCs w:val="24"/>
                <w:lang w:eastAsia="ru-RU"/>
              </w:rPr>
              <w:lastRenderedPageBreak/>
              <w:t>составляющей предельного уровня цены на тепловую энергию (мощность), обеспечивающая компенсацию расходов на топливо</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№3</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4</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
          <w:bCs/>
          <w:color w:val="FF0000"/>
          <w:spacing w:val="-2"/>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rPr>
          <w:trHeight w:val="392"/>
          <w:tblHeader/>
        </w:trPr>
        <w:tc>
          <w:tcPr>
            <w:tcW w:w="366" w:type="pct"/>
            <w:vMerge w:val="restart"/>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1216A5" w:rsidRPr="001216A5" w:rsidRDefault="00011B2D"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1216A5" w:rsidRPr="001216A5" w:rsidRDefault="001216A5" w:rsidP="001216A5">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№4)</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Диапазон объема потребления газа при производстве </w:t>
            </w:r>
            <w:r w:rsidRPr="001216A5">
              <w:rPr>
                <w:rFonts w:ascii="PT Astra Serif" w:eastAsia="Times New Roman" w:hAnsi="PT Astra Serif" w:cs="Times New Roman"/>
                <w:sz w:val="24"/>
                <w:szCs w:val="24"/>
                <w:lang w:eastAsia="ru-RU"/>
              </w:rPr>
              <w:lastRenderedPageBreak/>
              <w:t>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строительство комплектных трансформаторных подстанций </w:t>
            </w:r>
            <w:r w:rsidRPr="001216A5">
              <w:rPr>
                <w:rFonts w:ascii="PT Astra Serif" w:eastAsia="Times New Roman" w:hAnsi="PT Astra Serif" w:cs="Times New Roman"/>
                <w:sz w:val="24"/>
                <w:szCs w:val="24"/>
                <w:lang w:eastAsia="ru-RU"/>
              </w:rPr>
              <w:lastRenderedPageBreak/>
              <w:t>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2"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компенсацию расходов на топливо при производстве </w:t>
            </w:r>
            <w:r w:rsidRPr="001216A5">
              <w:rPr>
                <w:rFonts w:ascii="PT Astra Serif" w:eastAsia="Times New Roman" w:hAnsi="PT Astra Serif" w:cs="Times New Roman"/>
                <w:b/>
                <w:sz w:val="24"/>
                <w:szCs w:val="24"/>
                <w:lang w:eastAsia="ru-RU"/>
              </w:rPr>
              <w:lastRenderedPageBreak/>
              <w:t>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3371D9" w:rsidP="000E13EB">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000E13EB">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Газпром межрегионгаз Ульяновск</w:t>
            </w:r>
            <w:r w:rsidR="000E13EB">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000E13EB">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Газпром газораспределение Ульяновск</w:t>
            </w:r>
            <w:r w:rsidR="000E13EB">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536,09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333354" w:rsidP="0033335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33354" w:rsidP="0033335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риказ Министерства экономического раз</w:t>
            </w:r>
            <w:r>
              <w:rPr>
                <w:rFonts w:ascii="PT Astra Serif" w:eastAsia="Times New Roman" w:hAnsi="PT Astra Serif" w:cs="Times New Roman"/>
                <w:sz w:val="24"/>
                <w:szCs w:val="24"/>
                <w:lang w:eastAsia="ru-RU"/>
              </w:rPr>
              <w:t>вития Ульяновской области от 22.01.</w:t>
            </w:r>
            <w:r w:rsidR="001216A5" w:rsidRPr="001216A5">
              <w:rPr>
                <w:rFonts w:ascii="PT Astra Serif" w:eastAsia="Times New Roman" w:hAnsi="PT Astra Serif" w:cs="Times New Roman"/>
                <w:sz w:val="24"/>
                <w:szCs w:val="24"/>
                <w:lang w:eastAsia="ru-RU"/>
              </w:rPr>
              <w:t>2</w:t>
            </w:r>
            <w:r>
              <w:rPr>
                <w:rFonts w:ascii="PT Astra Serif" w:eastAsia="Times New Roman" w:hAnsi="PT Astra Serif" w:cs="Times New Roman"/>
                <w:sz w:val="24"/>
                <w:szCs w:val="24"/>
                <w:lang w:eastAsia="ru-RU"/>
              </w:rPr>
              <w:t>015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2015 год</w:t>
            </w:r>
            <w:r>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1257,88</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1,84960</w:t>
            </w:r>
          </w:p>
          <w:p w:rsidR="001216A5" w:rsidRPr="001216A5" w:rsidRDefault="00333354" w:rsidP="00B3451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w:t>
            </w:r>
            <w:r>
              <w:rPr>
                <w:rFonts w:ascii="PT Astra Serif" w:eastAsia="Times New Roman" w:hAnsi="PT Astra Serif" w:cs="Times New Roman"/>
                <w:noProof/>
                <w:sz w:val="24"/>
                <w:szCs w:val="24"/>
                <w:lang w:eastAsia="ru-RU"/>
              </w:rPr>
              <w:t>18.01.</w:t>
            </w:r>
            <w:r w:rsidR="001216A5" w:rsidRPr="001216A5">
              <w:rPr>
                <w:rFonts w:ascii="PT Astra Serif" w:eastAsia="Times New Roman" w:hAnsi="PT Astra Serif" w:cs="Times New Roman"/>
                <w:noProof/>
                <w:sz w:val="24"/>
                <w:szCs w:val="24"/>
                <w:lang w:eastAsia="ru-RU"/>
              </w:rPr>
              <w:t>2012 №</w:t>
            </w:r>
            <w:r>
              <w:rPr>
                <w:rFonts w:ascii="PT Astra Serif" w:eastAsia="Times New Roman" w:hAnsi="PT Astra Serif" w:cs="Times New Roman"/>
                <w:noProof/>
                <w:sz w:val="24"/>
                <w:szCs w:val="24"/>
                <w:lang w:eastAsia="ru-RU"/>
              </w:rPr>
              <w:t xml:space="preserve">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B3451C">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3"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127,26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2276,73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1257,88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w:t>
            </w:r>
            <w:r w:rsidR="00B3451C">
              <w:rPr>
                <w:rFonts w:ascii="PT Astra Serif" w:eastAsia="Times New Roman" w:hAnsi="PT Astra Serif" w:cs="Times New Roman"/>
                <w:sz w:val="24"/>
                <w:szCs w:val="24"/>
                <w:lang w:eastAsia="ru-RU"/>
              </w:rPr>
              <w:t>ткрытое акционерное общество</w:t>
            </w:r>
            <w:r w:rsidRPr="001216A5">
              <w:rPr>
                <w:rFonts w:ascii="PT Astra Serif" w:eastAsia="Times New Roman" w:hAnsi="PT Astra Serif" w:cs="Times New Roman"/>
                <w:sz w:val="24"/>
                <w:szCs w:val="24"/>
                <w:lang w:eastAsia="ru-RU"/>
              </w:rPr>
              <w:t xml:space="preserve"> «Ульяновскэнерго» - 4,30</w:t>
            </w:r>
          </w:p>
          <w:p w:rsidR="001216A5" w:rsidRPr="001216A5" w:rsidRDefault="00B3451C"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w:t>
            </w:r>
            <w:r>
              <w:rPr>
                <w:rFonts w:ascii="PT Astra Serif" w:eastAsia="Times New Roman" w:hAnsi="PT Astra Serif" w:cs="Times New Roman"/>
                <w:sz w:val="24"/>
                <w:szCs w:val="24"/>
                <w:lang w:eastAsia="ru-RU"/>
              </w:rPr>
              <w:t>ткрытое акционерное общество«</w:t>
            </w:r>
            <w:r w:rsidR="001216A5" w:rsidRPr="001216A5">
              <w:rPr>
                <w:rFonts w:ascii="PT Astra Serif" w:eastAsia="Times New Roman" w:hAnsi="PT Astra Serif" w:cs="Times New Roman"/>
                <w:sz w:val="24"/>
                <w:szCs w:val="24"/>
                <w:lang w:eastAsia="ru-RU"/>
              </w:rPr>
              <w:t>Оборонэнергосбыт</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B3451C" w:rsidP="001216A5">
            <w:pPr>
              <w:spacing w:after="0" w:line="240" w:lineRule="auto"/>
              <w:jc w:val="center"/>
              <w:rPr>
                <w:rFonts w:ascii="PT Astra Serif" w:eastAsia="Times New Roman" w:hAnsi="PT Astra Serif" w:cs="Times New Roman"/>
                <w:sz w:val="24"/>
                <w:szCs w:val="24"/>
                <w:lang w:eastAsia="ru-RU"/>
              </w:rPr>
            </w:pPr>
            <w:r w:rsidRPr="00B3451C">
              <w:rPr>
                <w:rFonts w:ascii="PT Astra Serif" w:eastAsia="Times New Roman" w:hAnsi="PT Astra Serif" w:cs="Times New Roman"/>
                <w:sz w:val="24"/>
                <w:szCs w:val="24"/>
                <w:lang w:eastAsia="ru-RU"/>
              </w:rPr>
              <w:t>Ульяновского муниципального унитарного предприятия водопроводно-канализационного хозяйства «Ульяновскводоканал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312,32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4"/>
          <w:headerReference w:type="first" r:id="rId15"/>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4</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14</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rPr>
          <w:trHeight w:val="392"/>
          <w:tblHeader/>
        </w:trPr>
        <w:tc>
          <w:tcPr>
            <w:tcW w:w="366" w:type="pct"/>
            <w:vMerge w:val="restart"/>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1216A5" w:rsidRPr="001216A5" w:rsidRDefault="00011B2D"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1216A5" w:rsidRPr="001216A5" w:rsidRDefault="001216A5" w:rsidP="001216A5">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14)</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Диапазон объема потребления газа при производстве </w:t>
            </w:r>
            <w:r w:rsidRPr="001216A5">
              <w:rPr>
                <w:rFonts w:ascii="PT Astra Serif" w:eastAsia="Times New Roman" w:hAnsi="PT Astra Serif" w:cs="Times New Roman"/>
                <w:sz w:val="24"/>
                <w:szCs w:val="24"/>
                <w:lang w:eastAsia="ru-RU"/>
              </w:rPr>
              <w:lastRenderedPageBreak/>
              <w:t>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строительство комплектных трансформаторных подстанций </w:t>
            </w:r>
            <w:r w:rsidRPr="001216A5">
              <w:rPr>
                <w:rFonts w:ascii="PT Astra Serif" w:eastAsia="Times New Roman" w:hAnsi="PT Astra Serif" w:cs="Times New Roman"/>
                <w:sz w:val="24"/>
                <w:szCs w:val="24"/>
                <w:lang w:eastAsia="ru-RU"/>
              </w:rPr>
              <w:lastRenderedPageBreak/>
              <w:t>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6"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компенсацию расходов на топливо при производстве </w:t>
            </w:r>
            <w:r w:rsidRPr="001216A5">
              <w:rPr>
                <w:rFonts w:ascii="PT Astra Serif" w:eastAsia="Times New Roman" w:hAnsi="PT Astra Serif" w:cs="Times New Roman"/>
                <w:b/>
                <w:sz w:val="24"/>
                <w:szCs w:val="24"/>
                <w:lang w:eastAsia="ru-RU"/>
              </w:rPr>
              <w:lastRenderedPageBreak/>
              <w:t>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701" w:firstLine="11"/>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701" w:firstLine="11"/>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701" w:firstLine="11"/>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90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 (с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w:t>
            </w:r>
            <w:r w:rsidRPr="001216A5">
              <w:rPr>
                <w:rFonts w:ascii="PT Astra Serif" w:eastAsia="Times New Roman" w:hAnsi="PT Astra Serif" w:cs="Times New Roman"/>
                <w:sz w:val="24"/>
                <w:szCs w:val="24"/>
                <w:lang w:eastAsia="ru-RU"/>
              </w:rPr>
              <w:lastRenderedPageBreak/>
              <w:t xml:space="preserve">(подключение)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sidRPr="001969B2">
              <w:rPr>
                <w:rFonts w:ascii="PT Astra Serif" w:eastAsia="Times New Roman" w:hAnsi="PT Astra Serif" w:cs="Times New Roman"/>
                <w:sz w:val="24"/>
                <w:szCs w:val="24"/>
                <w:lang w:eastAsia="ru-RU"/>
              </w:rPr>
              <w:lastRenderedPageBreak/>
              <w:t>приказ Министерства экономического развития Ульяновской области 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«Ульяновскводоканал»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992,06</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1,45873</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«Об утверждении результатов определения кадастровой стоимости земель населённых </w:t>
            </w:r>
            <w:r w:rsidR="00895390">
              <w:rPr>
                <w:rFonts w:ascii="PT Astra Serif" w:eastAsia="Times New Roman" w:hAnsi="PT Astra Serif" w:cs="Times New Roman"/>
                <w:noProof/>
                <w:sz w:val="24"/>
                <w:szCs w:val="24"/>
                <w:lang w:eastAsia="ru-RU"/>
              </w:rPr>
              <w:t xml:space="preserve">пунктов в Ульяновской области» </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7"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126,89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2266,48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2,48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992,06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 xml:space="preserve"> «Оборонэнергосбыт»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680BCA">
              <w:rPr>
                <w:rFonts w:ascii="PT Astra Serif" w:eastAsia="Times New Roman" w:hAnsi="PT Astra Serif" w:cs="Times New Roman"/>
                <w:sz w:val="24"/>
                <w:szCs w:val="24"/>
                <w:lang w:eastAsia="ru-RU"/>
              </w:rPr>
              <w:t>Ульяновское муниципальное унитарное предприятие водопрово</w:t>
            </w:r>
            <w:r>
              <w:rPr>
                <w:rFonts w:ascii="PT Astra Serif" w:eastAsia="Times New Roman" w:hAnsi="PT Astra Serif" w:cs="Times New Roman"/>
                <w:sz w:val="24"/>
                <w:szCs w:val="24"/>
                <w:lang w:eastAsia="ru-RU"/>
              </w:rPr>
              <w:t xml:space="preserve">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311,78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8"/>
          <w:headerReference w:type="first" r:id="rId19"/>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5</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15</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15)</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20"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758"/>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 (с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533,70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sidRPr="001969B2">
              <w:rPr>
                <w:rFonts w:ascii="PT Astra Serif" w:eastAsia="Times New Roman" w:hAnsi="PT Astra Serif" w:cs="Times New Roman"/>
                <w:sz w:val="24"/>
                <w:szCs w:val="24"/>
                <w:lang w:eastAsia="ru-RU"/>
              </w:rPr>
              <w:t>приказ Министерства экономического развития Ульяновской области 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r w:rsidR="001216A5" w:rsidRPr="001216A5">
              <w:rPr>
                <w:rFonts w:ascii="PT Astra Serif" w:eastAsia="Times New Roman" w:hAnsi="PT Astra Serif" w:cs="Times New Roman"/>
                <w:sz w:val="24"/>
                <w:szCs w:val="24"/>
                <w:lang w:eastAsia="ru-RU"/>
              </w:rPr>
              <w:t xml:space="preserve">5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«Ульяновскводоканал»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798,12</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1,17356</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«Об утверждении результатов определения кадастровой стоимости земель населённых пунктов в Ульяновской области» </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21"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126,62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2259,01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798,12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«Оборонэнергосбыт»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680BCA">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22"/>
          <w:headerReference w:type="first" r:id="rId23"/>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6</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16</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16)</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16</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24"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536,02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C3755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1245,57</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1,83149</w:t>
            </w:r>
          </w:p>
          <w:p w:rsidR="001216A5" w:rsidRPr="001216A5" w:rsidRDefault="002E1867" w:rsidP="00C3755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C37553">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C37553">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25"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127,24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2276,25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1245,57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312,30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26"/>
          <w:headerReference w:type="first" r:id="rId27"/>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7</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19,22</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(Системы теплоснабжения №19,22)</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19,22</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28"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534,84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1017,58</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1,49625</w:t>
            </w:r>
          </w:p>
          <w:p w:rsidR="00895390" w:rsidRDefault="002E1867" w:rsidP="001216A5">
            <w:pPr>
              <w:spacing w:after="0" w:line="240" w:lineRule="auto"/>
              <w:jc w:val="center"/>
              <w:rPr>
                <w:rFonts w:ascii="PT Astra Serif" w:eastAsia="Times New Roman" w:hAnsi="PT Astra Serif" w:cs="Times New Roman"/>
                <w:noProof/>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p>
          <w:p w:rsidR="001216A5" w:rsidRPr="001216A5" w:rsidRDefault="00895390"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29"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2267,47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2,54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1017,58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311,83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30"/>
          <w:headerReference w:type="first" r:id="rId31"/>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8</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23,48</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№23,48)</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23,48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32"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534,08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871,92</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1,28208</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33"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2261,85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2,18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871,92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 xml:space="preserve"> «Ульяновскэнерго»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sz w:val="24"/>
                <w:szCs w:val="24"/>
                <w:lang w:eastAsia="ru-RU"/>
              </w:rPr>
              <w:t xml:space="preserve"> «</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5834F9">
              <w:rPr>
                <w:rFonts w:ascii="PT Astra Serif" w:eastAsia="Times New Roman" w:hAnsi="PT Astra Serif" w:cs="Times New Roman"/>
                <w:sz w:val="24"/>
                <w:szCs w:val="24"/>
                <w:lang w:eastAsia="ru-RU"/>
              </w:rPr>
              <w:t>«Ульяновскводоканал»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34"/>
          <w:headerReference w:type="first" r:id="rId35"/>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9</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24</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24)</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36"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899,39</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1,32247</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w:t>
            </w:r>
            <w:r w:rsidR="00895390">
              <w:rPr>
                <w:rFonts w:ascii="PT Astra Serif" w:eastAsia="Times New Roman" w:hAnsi="PT Astra Serif" w:cs="Times New Roman"/>
                <w:noProof/>
                <w:sz w:val="24"/>
                <w:szCs w:val="24"/>
                <w:lang w:eastAsia="ru-RU"/>
              </w:rPr>
              <w:t>х пунктов в 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37"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2262,91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899,39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sz w:val="24"/>
                <w:szCs w:val="24"/>
                <w:lang w:eastAsia="ru-RU"/>
              </w:rPr>
              <w:t>«Оборонэнергосбыт»</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5834F9">
              <w:rPr>
                <w:rFonts w:ascii="PT Astra Serif" w:eastAsia="Times New Roman" w:hAnsi="PT Astra Serif" w:cs="Times New Roman"/>
                <w:sz w:val="24"/>
                <w:szCs w:val="24"/>
                <w:lang w:eastAsia="ru-RU"/>
              </w:rPr>
              <w:t>«Ульяновскводоканал»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38"/>
          <w:headerReference w:type="first" r:id="rId39"/>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10</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27,53</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№27), ОГКП «Корпорация развития коммунального комплекса Ульяновской области» (Система теплоснабжения №53)</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27,53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40"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533,72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803,13</w:t>
            </w:r>
          </w:p>
        </w:tc>
      </w:tr>
      <w:tr w:rsidR="001216A5" w:rsidRPr="001216A5" w:rsidTr="00895390">
        <w:trPr>
          <w:trHeight w:val="422"/>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1,18092</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в </w:t>
            </w:r>
            <w:r w:rsidR="001216A5" w:rsidRPr="001216A5">
              <w:rPr>
                <w:rFonts w:ascii="PT Astra Serif" w:eastAsia="Times New Roman" w:hAnsi="PT Astra Serif" w:cs="Times New Roman"/>
                <w:noProof/>
                <w:sz w:val="24"/>
                <w:szCs w:val="24"/>
                <w:lang w:eastAsia="ru-RU"/>
              </w:rPr>
              <w:lastRenderedPageBreak/>
              <w:t>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41"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126,63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2259,20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803,13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311,39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42"/>
          <w:headerReference w:type="first" r:id="rId43"/>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11</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28</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28)</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44"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w:t>
            </w:r>
            <w:r w:rsidR="007A6177">
              <w:rPr>
                <w:rFonts w:ascii="PT Astra Serif" w:eastAsia="Times New Roman" w:hAnsi="PT Astra Serif" w:cs="Times New Roman"/>
                <w:sz w:val="24"/>
                <w:szCs w:val="24"/>
                <w:lang w:eastAsia="ru-RU"/>
              </w:rPr>
              <w:t>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1073,53</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1,57853</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45"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2269,62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2,68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1073,53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sz w:val="24"/>
                <w:szCs w:val="24"/>
                <w:lang w:eastAsia="ru-RU"/>
              </w:rPr>
              <w:t>«Оборонэнергосбыт»</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311,95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46"/>
          <w:headerReference w:type="first" r:id="rId47"/>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12</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29</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29)</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29</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48"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856,31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1,25912</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49"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2,14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856,31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50"/>
          <w:headerReference w:type="first" r:id="rId51"/>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13</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31</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31)</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52"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969B2" w:rsidRPr="001216A5" w:rsidRDefault="001969B2" w:rsidP="001969B2">
            <w:pPr>
              <w:spacing w:after="0" w:line="240" w:lineRule="auto"/>
              <w:jc w:val="center"/>
              <w:rPr>
                <w:rFonts w:ascii="PT Astra Serif" w:eastAsia="Times New Roman" w:hAnsi="PT Astra Serif" w:cs="Times New Roman"/>
                <w:noProof/>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534,83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1017,16</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1,49564</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53"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2267,45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2,54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1017,16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311,83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54"/>
          <w:headerReference w:type="first" r:id="rId55"/>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14</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33</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33)</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56"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534,17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F200C" w:rsidRDefault="0036715F"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1F200C">
              <w:rPr>
                <w:rFonts w:ascii="PT Astra Serif" w:eastAsia="Times New Roman" w:hAnsi="PT Astra Serif" w:cs="Times New Roman"/>
                <w:sz w:val="24"/>
                <w:szCs w:val="24"/>
                <w:lang w:eastAsia="ru-RU"/>
              </w:rPr>
              <w:t xml:space="preserve">дно-канализационного хозяйства </w:t>
            </w:r>
          </w:p>
          <w:p w:rsidR="001216A5" w:rsidRPr="001216A5" w:rsidRDefault="001F200C"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889,24</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1,30755</w:t>
            </w:r>
          </w:p>
          <w:p w:rsidR="001216A5" w:rsidRPr="001216A5" w:rsidRDefault="001F200C"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w:t>
            </w:r>
            <w:r>
              <w:rPr>
                <w:rFonts w:ascii="PT Astra Serif" w:eastAsia="Times New Roman" w:hAnsi="PT Astra Serif" w:cs="Times New Roman"/>
                <w:noProof/>
                <w:sz w:val="24"/>
                <w:szCs w:val="24"/>
                <w:lang w:eastAsia="ru-RU"/>
              </w:rPr>
              <w:t>е</w:t>
            </w:r>
            <w:r w:rsidR="001216A5" w:rsidRPr="001216A5">
              <w:rPr>
                <w:rFonts w:ascii="PT Astra Serif" w:eastAsia="Times New Roman" w:hAnsi="PT Astra Serif" w:cs="Times New Roman"/>
                <w:noProof/>
                <w:sz w:val="24"/>
                <w:szCs w:val="24"/>
                <w:lang w:eastAsia="ru-RU"/>
              </w:rPr>
              <w:t xml:space="preserve">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57"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2262,52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889,24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 xml:space="preserve"> «Ульяновскводоканал»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58"/>
          <w:headerReference w:type="first" r:id="rId59"/>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15</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36</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36)</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36</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Удельный расход топлива при производстве тепловой </w:t>
            </w:r>
            <w:r w:rsidRPr="001216A5">
              <w:rPr>
                <w:rFonts w:ascii="PT Astra Serif" w:eastAsia="Times New Roman" w:hAnsi="PT Astra Serif" w:cs="Times New Roman"/>
                <w:sz w:val="24"/>
                <w:szCs w:val="24"/>
                <w:lang w:eastAsia="ru-RU"/>
              </w:rPr>
              <w:lastRenderedPageBreak/>
              <w:t>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w:t>
            </w:r>
            <w:r w:rsidRPr="001216A5">
              <w:rPr>
                <w:rFonts w:ascii="PT Astra Serif" w:eastAsia="Times New Roman" w:hAnsi="PT Astra Serif" w:cs="Times New Roman"/>
                <w:sz w:val="24"/>
                <w:szCs w:val="24"/>
                <w:lang w:eastAsia="ru-RU"/>
              </w:rPr>
              <w:lastRenderedPageBreak/>
              <w:t>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материал трубопровода сетей централизованного </w:t>
            </w:r>
            <w:r w:rsidRPr="001216A5">
              <w:rPr>
                <w:rFonts w:ascii="PT Astra Serif" w:eastAsia="Times New Roman" w:hAnsi="PT Astra Serif" w:cs="Times New Roman"/>
                <w:sz w:val="24"/>
                <w:szCs w:val="24"/>
                <w:lang w:eastAsia="ru-RU"/>
              </w:rPr>
              <w:lastRenderedPageBreak/>
              <w:t>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полиэтилен, или сталь, или чугун, или иной </w:t>
            </w:r>
            <w:r w:rsidRPr="001216A5">
              <w:rPr>
                <w:rFonts w:ascii="PT Astra Serif" w:eastAsia="Times New Roman" w:hAnsi="PT Astra Serif" w:cs="Times New Roman"/>
                <w:sz w:val="24"/>
                <w:szCs w:val="24"/>
                <w:lang w:eastAsia="ru-RU"/>
              </w:rPr>
              <w:lastRenderedPageBreak/>
              <w:t>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60"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536,86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«Ульяновскводоканал»</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1407,20</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2,06916</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61"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127,46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2282,48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3,52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1407,20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312,63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62"/>
          <w:headerReference w:type="first" r:id="rId63"/>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16</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38</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38)</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Диапазон объема потребления газа при производстве </w:t>
            </w:r>
            <w:r w:rsidRPr="001216A5">
              <w:rPr>
                <w:rFonts w:ascii="PT Astra Serif" w:eastAsia="Times New Roman" w:hAnsi="PT Astra Serif" w:cs="Times New Roman"/>
                <w:sz w:val="24"/>
                <w:szCs w:val="24"/>
                <w:lang w:eastAsia="ru-RU"/>
              </w:rPr>
              <w:lastRenderedPageBreak/>
              <w:t>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строительство комплектных трансформаторных подстанций </w:t>
            </w:r>
            <w:r w:rsidRPr="001216A5">
              <w:rPr>
                <w:rFonts w:ascii="PT Astra Serif" w:eastAsia="Times New Roman" w:hAnsi="PT Astra Serif" w:cs="Times New Roman"/>
                <w:sz w:val="24"/>
                <w:szCs w:val="24"/>
                <w:lang w:eastAsia="ru-RU"/>
              </w:rPr>
              <w:lastRenderedPageBreak/>
              <w:t>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64"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компенсацию расходов на топливо при производстве </w:t>
            </w:r>
            <w:r w:rsidRPr="001216A5">
              <w:rPr>
                <w:rFonts w:ascii="PT Astra Serif" w:eastAsia="Times New Roman" w:hAnsi="PT Astra Serif" w:cs="Times New Roman"/>
                <w:b/>
                <w:sz w:val="24"/>
                <w:szCs w:val="24"/>
                <w:lang w:eastAsia="ru-RU"/>
              </w:rPr>
              <w:lastRenderedPageBreak/>
              <w:t>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536,72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36715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1380,26</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2,02954</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65"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127,43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2281,45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1380,26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noProof/>
                <w:sz w:val="24"/>
                <w:szCs w:val="24"/>
                <w:lang w:eastAsia="ru-RU"/>
              </w:rPr>
              <w:t>«</w:t>
            </w:r>
            <w:r w:rsidR="005834F9">
              <w:rPr>
                <w:rFonts w:ascii="PT Astra Serif" w:eastAsia="Times New Roman" w:hAnsi="PT Astra Serif" w:cs="Times New Roman"/>
                <w:sz w:val="24"/>
                <w:szCs w:val="24"/>
                <w:lang w:eastAsia="ru-RU"/>
              </w:rPr>
              <w:t>Оборонэнергосбыт»</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312,58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66"/>
          <w:headerReference w:type="first" r:id="rId67"/>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17</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39,55</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№39), ОГКП «Корпорация развития коммунального комплекса Ульяновской области» (Системы теплоснабжения №55)</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39,55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68"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535,05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1F200C">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1058,84</w:t>
            </w:r>
          </w:p>
        </w:tc>
      </w:tr>
      <w:tr w:rsidR="001216A5" w:rsidRPr="001216A5" w:rsidTr="00895390">
        <w:trPr>
          <w:trHeight w:val="280"/>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1,55692</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в </w:t>
            </w:r>
            <w:r w:rsidR="001216A5" w:rsidRPr="001216A5">
              <w:rPr>
                <w:rFonts w:ascii="PT Astra Serif" w:eastAsia="Times New Roman" w:hAnsi="PT Astra Serif" w:cs="Times New Roman"/>
                <w:noProof/>
                <w:sz w:val="24"/>
                <w:szCs w:val="24"/>
                <w:lang w:eastAsia="ru-RU"/>
              </w:rPr>
              <w:lastRenderedPageBreak/>
              <w:t>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69"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2269,06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1058,84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311,92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70"/>
          <w:headerReference w:type="first" r:id="rId71"/>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18</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25,30,41,66,67</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(Системы теплоснабжения №25,30,41),  Филиал ФГБУ "ЦЖКУ" Минобороны (по ЦВО) (Системы теплоснабжения №66,67)</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25,30,41,66,67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72"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1F200C">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1044,66</w:t>
            </w:r>
          </w:p>
        </w:tc>
      </w:tr>
      <w:tr w:rsidR="001216A5" w:rsidRPr="001216A5" w:rsidTr="00895390">
        <w:trPr>
          <w:trHeight w:val="280"/>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1,53608</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в </w:t>
            </w:r>
            <w:r w:rsidR="001216A5" w:rsidRPr="001216A5">
              <w:rPr>
                <w:rFonts w:ascii="PT Astra Serif" w:eastAsia="Times New Roman" w:hAnsi="PT Astra Serif" w:cs="Times New Roman"/>
                <w:noProof/>
                <w:sz w:val="24"/>
                <w:szCs w:val="24"/>
                <w:lang w:eastAsia="ru-RU"/>
              </w:rPr>
              <w:lastRenderedPageBreak/>
              <w:t>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73"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2,61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1044,66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311,89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74"/>
          <w:headerReference w:type="first" r:id="rId75"/>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19</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42</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№42)</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42</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76"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534,54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w:t>
            </w:r>
            <w:r w:rsidR="007A6177">
              <w:rPr>
                <w:rFonts w:ascii="PT Astra Serif" w:eastAsia="Times New Roman" w:hAnsi="PT Astra Serif" w:cs="Times New Roman"/>
                <w:sz w:val="24"/>
                <w:szCs w:val="24"/>
                <w:lang w:eastAsia="ru-RU"/>
              </w:rPr>
              <w:t>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961,14</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1,41326</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77"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126,85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2265,29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961,14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312AC">
              <w:rPr>
                <w:rFonts w:ascii="PT Astra Serif" w:eastAsia="Times New Roman" w:hAnsi="PT Astra Serif" w:cs="Times New Roman"/>
                <w:sz w:val="24"/>
                <w:szCs w:val="24"/>
                <w:lang w:eastAsia="ru-RU"/>
              </w:rPr>
              <w:t>О</w:t>
            </w:r>
            <w:r w:rsidR="001216A5" w:rsidRPr="001216A5">
              <w:rPr>
                <w:rFonts w:ascii="PT Astra Serif" w:eastAsia="Times New Roman" w:hAnsi="PT Astra Serif" w:cs="Times New Roman"/>
                <w:sz w:val="24"/>
                <w:szCs w:val="24"/>
                <w:lang w:eastAsia="ru-RU"/>
              </w:rPr>
              <w:t xml:space="preserve"> «Ульяновскэнерго» - 4,30</w:t>
            </w:r>
          </w:p>
          <w:p w:rsidR="001216A5" w:rsidRPr="001216A5" w:rsidRDefault="00332775" w:rsidP="005834F9">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5834F9">
              <w:rPr>
                <w:rFonts w:ascii="PT Astra Serif" w:eastAsia="Times New Roman" w:hAnsi="PT Astra Serif" w:cs="Times New Roman"/>
                <w:sz w:val="24"/>
                <w:szCs w:val="24"/>
                <w:lang w:eastAsia="ru-RU"/>
              </w:rPr>
              <w:t xml:space="preserve"> «</w:t>
            </w:r>
            <w:r w:rsidR="001216A5" w:rsidRPr="001216A5">
              <w:rPr>
                <w:rFonts w:ascii="PT Astra Serif" w:eastAsia="Times New Roman" w:hAnsi="PT Astra Serif" w:cs="Times New Roman"/>
                <w:sz w:val="24"/>
                <w:szCs w:val="24"/>
                <w:lang w:eastAsia="ru-RU"/>
              </w:rPr>
              <w:t>Оборонэнергосбыт</w:t>
            </w:r>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311,72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78"/>
          <w:headerReference w:type="first" r:id="rId79"/>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20</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43</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43)</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43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80"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534,75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1F200C">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1F200C">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1000,31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1,47086</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81"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2266,80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2,50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1000,31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sz w:val="24"/>
                <w:szCs w:val="24"/>
                <w:lang w:eastAsia="ru-RU"/>
              </w:rPr>
              <w:t xml:space="preserve">«Оборонэнергосбыт» </w:t>
            </w:r>
            <w:r w:rsidR="001216A5" w:rsidRPr="001216A5">
              <w:rPr>
                <w:rFonts w:ascii="PT Astra Serif" w:eastAsia="Times New Roman" w:hAnsi="PT Astra Serif" w:cs="Times New Roman"/>
                <w:sz w:val="24"/>
                <w:szCs w:val="24"/>
                <w:lang w:eastAsia="ru-RU"/>
              </w:rPr>
              <w:t>–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82"/>
          <w:headerReference w:type="first" r:id="rId83"/>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21</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47</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47)</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47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84"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1F200C">
              <w:rPr>
                <w:rFonts w:ascii="PT Astra Serif" w:eastAsia="Times New Roman" w:hAnsi="PT Astra Serif" w:cs="Times New Roman"/>
                <w:sz w:val="24"/>
                <w:szCs w:val="24"/>
                <w:lang w:eastAsia="ru-RU"/>
              </w:rPr>
              <w:t>дно-канализационного хозяйства «</w:t>
            </w:r>
            <w:r w:rsidR="001216A5" w:rsidRPr="001216A5">
              <w:rPr>
                <w:rFonts w:ascii="PT Astra Serif" w:eastAsia="Times New Roman" w:hAnsi="PT Astra Serif" w:cs="Times New Roman"/>
                <w:sz w:val="24"/>
                <w:szCs w:val="24"/>
                <w:lang w:eastAsia="ru-RU"/>
              </w:rPr>
              <w:t>Ульяновскводоканал</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2015 год</w:t>
            </w:r>
            <w:r w:rsidR="001F200C">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1135,95</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1,67031</w:t>
            </w:r>
          </w:p>
          <w:p w:rsidR="001216A5" w:rsidRPr="001216A5" w:rsidRDefault="001F200C" w:rsidP="0015038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150386">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150386">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w:t>
            </w:r>
            <w:r w:rsidR="00150386">
              <w:rPr>
                <w:rFonts w:ascii="PT Astra Serif" w:eastAsia="Times New Roman" w:hAnsi="PT Astra Serif" w:cs="Times New Roman"/>
                <w:noProof/>
                <w:sz w:val="24"/>
                <w:szCs w:val="24"/>
                <w:lang w:eastAsia="ru-RU"/>
              </w:rPr>
              <w:t>х пунктов в 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85"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127,09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2272,03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2,84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1135,95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sidRPr="00332775">
              <w:rPr>
                <w:rFonts w:ascii="PT Astra Serif" w:eastAsia="Times New Roman" w:hAnsi="PT Astra Serif" w:cs="Times New Roman"/>
                <w:sz w:val="24"/>
                <w:szCs w:val="24"/>
                <w:lang w:eastAsia="ru-RU"/>
              </w:rPr>
              <w:t xml:space="preserve">Общество с ограниченной ответственностью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sz w:val="24"/>
                <w:szCs w:val="24"/>
                <w:lang w:eastAsia="ru-RU"/>
              </w:rPr>
              <w:t>«Оборонэнергосбыт»</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312,07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86"/>
          <w:headerReference w:type="first" r:id="rId87"/>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22</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60</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ООО "Элегант" (Система теплоснабжения №60)</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88"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534,27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«Ульяновскводоканал»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908,21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1,33544</w:t>
            </w:r>
          </w:p>
          <w:p w:rsidR="001216A5" w:rsidRPr="001216A5" w:rsidRDefault="001F200C" w:rsidP="0015038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50386">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w:t>
            </w:r>
            <w:r w:rsidR="00150386">
              <w:rPr>
                <w:rFonts w:ascii="PT Astra Serif" w:eastAsia="Times New Roman" w:hAnsi="PT Astra Serif" w:cs="Times New Roman"/>
                <w:noProof/>
                <w:sz w:val="24"/>
                <w:szCs w:val="24"/>
                <w:lang w:eastAsia="ru-RU"/>
              </w:rPr>
              <w:t>х пунктов в 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89"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2263,25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908,21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311,61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90"/>
          <w:headerReference w:type="first" r:id="rId91"/>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23</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54,62</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УК "Авион" (Система теплоснабжения №62), ОГКП «Корпорация развития коммунального комплекса Ульяновской области» (Системы теплоснабжения №54)</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54,62</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92"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533,45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F200C">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1F200C">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751,57</w:t>
            </w:r>
          </w:p>
        </w:tc>
      </w:tr>
      <w:tr w:rsidR="001216A5" w:rsidRPr="001216A5" w:rsidTr="00E505FF">
        <w:trPr>
          <w:trHeight w:val="280"/>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1,10512</w:t>
            </w:r>
          </w:p>
          <w:p w:rsidR="001216A5" w:rsidRPr="001216A5" w:rsidRDefault="001F200C" w:rsidP="0015038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150386">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w:t>
            </w:r>
            <w:r w:rsidR="00150386">
              <w:rPr>
                <w:rFonts w:ascii="PT Astra Serif" w:eastAsia="Times New Roman" w:hAnsi="PT Astra Serif" w:cs="Times New Roman"/>
                <w:noProof/>
                <w:sz w:val="24"/>
                <w:szCs w:val="24"/>
                <w:lang w:eastAsia="ru-RU"/>
              </w:rPr>
              <w:t xml:space="preserve">в </w:t>
            </w:r>
            <w:r w:rsidR="00150386">
              <w:rPr>
                <w:rFonts w:ascii="PT Astra Serif" w:eastAsia="Times New Roman" w:hAnsi="PT Astra Serif" w:cs="Times New Roman"/>
                <w:noProof/>
                <w:sz w:val="24"/>
                <w:szCs w:val="24"/>
                <w:lang w:eastAsia="ru-RU"/>
              </w:rPr>
              <w:lastRenderedPageBreak/>
              <w:t>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93"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2257,21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751,57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noProof/>
                <w:sz w:val="24"/>
                <w:szCs w:val="24"/>
                <w:lang w:eastAsia="ru-RU"/>
              </w:rPr>
              <w:t>«</w:t>
            </w:r>
            <w:r w:rsidR="00FA586F">
              <w:rPr>
                <w:rFonts w:ascii="PT Astra Serif" w:eastAsia="Times New Roman" w:hAnsi="PT Astra Serif" w:cs="Times New Roman"/>
                <w:sz w:val="24"/>
                <w:szCs w:val="24"/>
                <w:lang w:eastAsia="ru-RU"/>
              </w:rPr>
              <w:t>Оборонэнергосбыт»</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311,29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94"/>
          <w:headerReference w:type="first" r:id="rId95"/>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24</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51</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ОАО "РЖД" (Система теплоснабжения №51)</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96"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F200C">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2015 год</w:t>
            </w:r>
            <w:r w:rsidR="001F200C">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876,81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1,28926</w:t>
            </w:r>
          </w:p>
          <w:p w:rsidR="001216A5" w:rsidRPr="001216A5" w:rsidRDefault="007A6177"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E505FF">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E505FF">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97"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2262,04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876,81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w:t>
            </w:r>
            <w:r>
              <w:rPr>
                <w:rFonts w:ascii="PT Astra Serif" w:eastAsia="Times New Roman" w:hAnsi="PT Astra Serif" w:cs="Times New Roman"/>
                <w:sz w:val="24"/>
                <w:szCs w:val="24"/>
                <w:lang w:eastAsia="ru-RU"/>
              </w:rPr>
              <w:t>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98"/>
          <w:headerReference w:type="first" r:id="rId99"/>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25</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65</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ФНПЦ АО «НПО «Марс» (Система теплоснабжения №65)</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65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Удельный расход топлива при производстве тепловой </w:t>
            </w:r>
            <w:r w:rsidRPr="001216A5">
              <w:rPr>
                <w:rFonts w:ascii="PT Astra Serif" w:eastAsia="Times New Roman" w:hAnsi="PT Astra Serif" w:cs="Times New Roman"/>
                <w:sz w:val="24"/>
                <w:szCs w:val="24"/>
                <w:lang w:eastAsia="ru-RU"/>
              </w:rPr>
              <w:lastRenderedPageBreak/>
              <w:t>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w:t>
            </w:r>
            <w:r w:rsidRPr="001216A5">
              <w:rPr>
                <w:rFonts w:ascii="PT Astra Serif" w:eastAsia="Times New Roman" w:hAnsi="PT Astra Serif" w:cs="Times New Roman"/>
                <w:sz w:val="24"/>
                <w:szCs w:val="24"/>
                <w:lang w:eastAsia="ru-RU"/>
              </w:rPr>
              <w:lastRenderedPageBreak/>
              <w:t>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материал трубопровода сетей централизованного </w:t>
            </w:r>
            <w:r w:rsidRPr="001216A5">
              <w:rPr>
                <w:rFonts w:ascii="PT Astra Serif" w:eastAsia="Times New Roman" w:hAnsi="PT Astra Serif" w:cs="Times New Roman"/>
                <w:sz w:val="24"/>
                <w:szCs w:val="24"/>
                <w:lang w:eastAsia="ru-RU"/>
              </w:rPr>
              <w:lastRenderedPageBreak/>
              <w:t>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полиэтилен, или сталь, или чугун, или иной </w:t>
            </w:r>
            <w:r w:rsidRPr="001216A5">
              <w:rPr>
                <w:rFonts w:ascii="PT Astra Serif" w:eastAsia="Times New Roman" w:hAnsi="PT Astra Serif" w:cs="Times New Roman"/>
                <w:sz w:val="24"/>
                <w:szCs w:val="24"/>
                <w:lang w:eastAsia="ru-RU"/>
              </w:rPr>
              <w:lastRenderedPageBreak/>
              <w:t>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00"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532,88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7A6177" w:rsidRDefault="0036715F"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
          <w:p w:rsidR="001216A5" w:rsidRPr="001216A5" w:rsidRDefault="007A6177"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641,31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0,94299</w:t>
            </w:r>
          </w:p>
          <w:p w:rsidR="00E505FF" w:rsidRDefault="007A6177" w:rsidP="001216A5">
            <w:pPr>
              <w:spacing w:after="0" w:line="240" w:lineRule="auto"/>
              <w:jc w:val="center"/>
              <w:rPr>
                <w:rFonts w:ascii="PT Astra Serif" w:eastAsia="Times New Roman" w:hAnsi="PT Astra Serif" w:cs="Times New Roman"/>
                <w:noProof/>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E505FF">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E505FF">
              <w:rPr>
                <w:rFonts w:ascii="PT Astra Serif" w:eastAsia="Times New Roman" w:hAnsi="PT Astra Serif" w:cs="Times New Roman"/>
                <w:noProof/>
                <w:sz w:val="24"/>
                <w:szCs w:val="24"/>
                <w:lang w:eastAsia="ru-RU"/>
              </w:rPr>
              <w:t xml:space="preserve"> 2012 г. №21-П </w:t>
            </w:r>
          </w:p>
          <w:p w:rsidR="001216A5" w:rsidRPr="001216A5" w:rsidRDefault="00E505FF"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01"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2252,97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1,60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641,31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FA586F">
            <w:pPr>
              <w:tabs>
                <w:tab w:val="left" w:pos="1366"/>
              </w:tabs>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30,98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02"/>
          <w:headerReference w:type="first" r:id="rId103"/>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26</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57</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ООО "Континент" (Система теплоснабжения №57)</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04"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7A6177">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7A6177">
              <w:rPr>
                <w:rFonts w:ascii="PT Astra Serif" w:eastAsia="Times New Roman" w:hAnsi="PT Astra Serif" w:cs="Times New Roman"/>
                <w:sz w:val="24"/>
                <w:szCs w:val="24"/>
                <w:lang w:eastAsia="ru-RU"/>
              </w:rPr>
              <w:t>«Ульяновскводоканал»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985,69</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1,44936</w:t>
            </w:r>
          </w:p>
          <w:p w:rsidR="001216A5" w:rsidRPr="001216A5" w:rsidRDefault="007A6177"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E505FF">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E505FF">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05"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2266,24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2,46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985,69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«Ульяновскводоканал»</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311,77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06"/>
          <w:headerReference w:type="first" r:id="rId107"/>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27</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56,68,69</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ОГКП «Корпорация развития коммунального комплекса Ульяновской области» (Системы теплоснабжения №56), ООО "Север-Газ" (Системы теплоснабжение №68,69),</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56,68,69</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08"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7A6177">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7A6177">
              <w:rPr>
                <w:rFonts w:ascii="PT Astra Serif" w:eastAsia="Times New Roman" w:hAnsi="PT Astra Serif" w:cs="Times New Roman"/>
                <w:sz w:val="24"/>
                <w:szCs w:val="24"/>
                <w:lang w:eastAsia="ru-RU"/>
              </w:rPr>
              <w:t>«Ульяновскводоканал»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1143,87</w:t>
            </w:r>
          </w:p>
        </w:tc>
      </w:tr>
      <w:tr w:rsidR="001216A5" w:rsidRPr="001216A5" w:rsidTr="00E505FF">
        <w:trPr>
          <w:trHeight w:val="13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1,68196</w:t>
            </w:r>
          </w:p>
          <w:p w:rsidR="001216A5" w:rsidRPr="001216A5" w:rsidRDefault="007A6177"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E505FF">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в </w:t>
            </w:r>
            <w:r w:rsidR="001216A5" w:rsidRPr="001216A5">
              <w:rPr>
                <w:rFonts w:ascii="PT Astra Serif" w:eastAsia="Times New Roman" w:hAnsi="PT Astra Serif" w:cs="Times New Roman"/>
                <w:noProof/>
                <w:sz w:val="24"/>
                <w:szCs w:val="24"/>
                <w:lang w:eastAsia="ru-RU"/>
              </w:rPr>
              <w:lastRenderedPageBreak/>
              <w:t>Ульяновской области</w:t>
            </w:r>
            <w:r w:rsidR="00E505FF">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09"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2272,33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2,86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1143,87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 xml:space="preserve"> «Ульяновскэнерго»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312,09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10"/>
          <w:headerReference w:type="first" r:id="rId111"/>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28</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
          <w:bCs/>
          <w:noProof/>
          <w:color w:val="000000"/>
          <w:spacing w:val="-2"/>
          <w:sz w:val="28"/>
          <w:szCs w:val="28"/>
        </w:rPr>
        <w:t>50</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МБУ "Городской центр по благоустройству и озеленению города Ульяновска" (Система теплоснабжения №50)</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Удельный расход топлива при производстве тепловой </w:t>
            </w:r>
            <w:r w:rsidRPr="001216A5">
              <w:rPr>
                <w:rFonts w:ascii="PT Astra Serif" w:eastAsia="Times New Roman" w:hAnsi="PT Astra Serif" w:cs="Times New Roman"/>
                <w:sz w:val="24"/>
                <w:szCs w:val="24"/>
                <w:lang w:eastAsia="ru-RU"/>
              </w:rPr>
              <w:lastRenderedPageBreak/>
              <w:t>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млн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w:t>
            </w:r>
            <w:r w:rsidRPr="001216A5">
              <w:rPr>
                <w:rFonts w:ascii="PT Astra Serif" w:eastAsia="Times New Roman" w:hAnsi="PT Astra Serif" w:cs="Times New Roman"/>
                <w:sz w:val="24"/>
                <w:szCs w:val="24"/>
                <w:lang w:eastAsia="ru-RU"/>
              </w:rPr>
              <w:lastRenderedPageBreak/>
              <w:t>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материал трубопровода сетей централизованного </w:t>
            </w:r>
            <w:r w:rsidRPr="001216A5">
              <w:rPr>
                <w:rFonts w:ascii="PT Astra Serif" w:eastAsia="Times New Roman" w:hAnsi="PT Astra Serif" w:cs="Times New Roman"/>
                <w:sz w:val="24"/>
                <w:szCs w:val="24"/>
                <w:lang w:eastAsia="ru-RU"/>
              </w:rPr>
              <w:lastRenderedPageBreak/>
              <w:t>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полиэтилен, или сталь, или чугун, или иной </w:t>
            </w:r>
            <w:r w:rsidRPr="001216A5">
              <w:rPr>
                <w:rFonts w:ascii="PT Astra Serif" w:eastAsia="Times New Roman" w:hAnsi="PT Astra Serif" w:cs="Times New Roman"/>
                <w:sz w:val="24"/>
                <w:szCs w:val="24"/>
                <w:lang w:eastAsia="ru-RU"/>
              </w:rPr>
              <w:lastRenderedPageBreak/>
              <w:t>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12"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535,79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7A6177" w:rsidRDefault="0036715F"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
          <w:p w:rsidR="001216A5" w:rsidRPr="001216A5" w:rsidRDefault="007A6177"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«Ульяновскводоканал»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1200,22</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1,76481</w:t>
            </w:r>
          </w:p>
          <w:p w:rsidR="001216A5" w:rsidRPr="001216A5" w:rsidRDefault="007A6177"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w:t>
            </w:r>
            <w:r w:rsidR="00E505FF">
              <w:rPr>
                <w:rFonts w:ascii="PT Astra Serif" w:eastAsia="Times New Roman" w:hAnsi="PT Astra Serif" w:cs="Times New Roman"/>
                <w:noProof/>
                <w:sz w:val="24"/>
                <w:szCs w:val="24"/>
                <w:lang w:eastAsia="ru-RU"/>
              </w:rPr>
              <w:t>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w:t>
            </w:r>
            <w:r w:rsidR="00E505FF">
              <w:rPr>
                <w:rFonts w:ascii="PT Astra Serif" w:eastAsia="Times New Roman" w:hAnsi="PT Astra Serif" w:cs="Times New Roman"/>
                <w:noProof/>
                <w:sz w:val="24"/>
                <w:szCs w:val="24"/>
                <w:lang w:eastAsia="ru-RU"/>
              </w:rPr>
              <w:t>х пунктов в 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13"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127,18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2274,51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1200,22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FA586F">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sz w:val="24"/>
                <w:szCs w:val="24"/>
                <w:lang w:eastAsia="ru-RU"/>
              </w:rPr>
              <w:t>Оборонэнергосбыт</w:t>
            </w:r>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312,21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ind w:left="10200" w:firstLine="420"/>
        <w:jc w:val="center"/>
        <w:rPr>
          <w:rFonts w:ascii="PT Astra Serif" w:eastAsia="Times New Roman" w:hAnsi="PT Astra Serif" w:cs="Times New Roman"/>
          <w:bCs/>
          <w:color w:val="000000"/>
          <w:spacing w:val="4"/>
          <w:sz w:val="28"/>
          <w:szCs w:val="28"/>
        </w:rPr>
      </w:pPr>
    </w:p>
    <w:p w:rsidR="001216A5" w:rsidRPr="001216A5" w:rsidRDefault="001216A5" w:rsidP="001216A5">
      <w:pP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br w:type="page"/>
      </w:r>
    </w:p>
    <w:p w:rsidR="001216A5" w:rsidRPr="001216A5" w:rsidRDefault="001216A5" w:rsidP="001216A5">
      <w:pPr>
        <w:ind w:left="10200" w:firstLine="420"/>
        <w:jc w:val="center"/>
        <w:rPr>
          <w:rFonts w:ascii="PT Astra Serif" w:hAnsi="PT Astra Serif"/>
          <w:sz w:val="28"/>
          <w:szCs w:val="28"/>
        </w:rPr>
        <w:sectPr w:rsidR="001216A5" w:rsidRPr="001216A5" w:rsidSect="00E80FB6">
          <w:headerReference w:type="default" r:id="rId114"/>
          <w:headerReference w:type="first" r:id="rId115"/>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28</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 </w:t>
      </w:r>
      <w:r w:rsidRPr="001216A5">
        <w:rPr>
          <w:rFonts w:ascii="PT Astra Serif" w:eastAsia="Times New Roman" w:hAnsi="PT Astra Serif" w:cs="Times New Roman"/>
          <w:bCs/>
          <w:noProof/>
          <w:color w:val="000000"/>
          <w:spacing w:val="-2"/>
          <w:sz w:val="28"/>
          <w:szCs w:val="28"/>
        </w:rPr>
        <w:t>52</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п/п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ОАО "РЖД"</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52</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Мазут</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Гкал/ч</w:t>
            </w: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Блочно-модульная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кгу.т./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167,1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lastRenderedPageBreak/>
              <w:t>2.</w:t>
            </w:r>
            <w:r w:rsidRPr="001216A5">
              <w:rPr>
                <w:rFonts w:ascii="PT Astra Serif" w:eastAsia="Times New Roman" w:hAnsi="PT Astra Serif" w:cs="Times New Roman"/>
                <w:sz w:val="24"/>
                <w:szCs w:val="24"/>
                <w:lang w:val="en-US" w:eastAsia="ru-RU"/>
              </w:rPr>
              <w:t>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62 250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43 010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подземный бесканальный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Пенополиуретан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Коэффициент расходов на техническое обслуживание и </w:t>
            </w:r>
            <w:r w:rsidRPr="001216A5">
              <w:rPr>
                <w:rFonts w:ascii="PT Astra Serif" w:eastAsia="Times New Roman" w:hAnsi="PT Astra Serif" w:cs="Times New Roman"/>
                <w:sz w:val="24"/>
                <w:szCs w:val="24"/>
                <w:lang w:eastAsia="ru-RU"/>
              </w:rPr>
              <w:lastRenderedPageBreak/>
              <w:t>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Параметры технологического присоединения (подключения) энергопринимающих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максимальная мощность энергопринимающих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tblPr>
            <w:tblGrid>
              <w:gridCol w:w="2989"/>
            </w:tblGrid>
            <w:tr w:rsidR="001216A5" w:rsidRPr="001216A5" w:rsidTr="00E80FB6">
              <w:tc>
                <w:tcPr>
                  <w:tcW w:w="2989" w:type="dxa"/>
                  <w:tcBorders>
                    <w:top w:val="nil"/>
                    <w:left w:val="nil"/>
                    <w:bottom w:val="nil"/>
                    <w:right w:val="nil"/>
                  </w:tcBorders>
                </w:tcPr>
                <w:p w:rsidR="001216A5" w:rsidRPr="001216A5" w:rsidRDefault="001216A5" w:rsidP="00527A98">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стесненность условий при прокладке сетей </w:t>
            </w:r>
            <w:r w:rsidRPr="001216A5">
              <w:rPr>
                <w:rFonts w:ascii="PT Astra Serif" w:eastAsia="Times New Roman" w:hAnsi="PT Astra Serif" w:cs="Times New Roman"/>
                <w:sz w:val="24"/>
                <w:szCs w:val="24"/>
                <w:lang w:eastAsia="ru-RU"/>
              </w:rPr>
              <w:lastRenderedPageBreak/>
              <w:t>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м/ч</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eastAsia="ru-RU"/>
              </w:rPr>
            </w:pPr>
            <w:r w:rsidRPr="001216A5">
              <w:rPr>
                <w:rFonts w:ascii="PT Astra Serif" w:eastAsia="Times New Roman" w:hAnsi="PT Astra Serif" w:cs="Times New Roman"/>
                <w:bCs/>
                <w:kern w:val="32"/>
                <w:sz w:val="24"/>
                <w:szCs w:val="24"/>
                <w:lang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eastAsia="ru-RU"/>
              </w:rPr>
            </w:pPr>
            <w:r w:rsidRPr="001216A5">
              <w:rPr>
                <w:rFonts w:ascii="PT Astra Serif" w:eastAsia="Times New Roman" w:hAnsi="PT Astra Serif" w:cs="Times New Roman"/>
                <w:b/>
                <w:bCs/>
                <w:kern w:val="32"/>
                <w:sz w:val="24"/>
                <w:szCs w:val="24"/>
                <w:lang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Коэффициент влияния расстояния на транспортировку </w:t>
            </w:r>
            <w:r w:rsidRPr="001216A5">
              <w:rPr>
                <w:rFonts w:ascii="PT Astra Serif" w:eastAsia="Times New Roman" w:hAnsi="PT Astra Serif" w:cs="Times New Roman"/>
                <w:b/>
                <w:sz w:val="24"/>
                <w:szCs w:val="24"/>
                <w:lang w:eastAsia="ru-RU"/>
              </w:rPr>
              <w:lastRenderedPageBreak/>
              <w:t>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16"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коэффициента корректировки базового уровня ежемесячной оплаты труда сотрудника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27,62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2 332,93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пг.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пг.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руб./т н.т.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пг. 2020 года - </w:t>
            </w:r>
            <w:r w:rsidRPr="001216A5">
              <w:rPr>
                <w:rFonts w:ascii="PT Astra Serif" w:eastAsia="Times New Roman" w:hAnsi="PT Astra Serif" w:cs="Times New Roman"/>
                <w:noProof/>
                <w:sz w:val="24"/>
                <w:szCs w:val="24"/>
                <w:lang w:eastAsia="ru-RU"/>
              </w:rPr>
              <w:t>13 403,06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пг. 2020 года - </w:t>
            </w:r>
            <w:r w:rsidRPr="001216A5">
              <w:rPr>
                <w:rFonts w:ascii="PT Astra Serif" w:eastAsia="Times New Roman" w:hAnsi="PT Astra Serif" w:cs="Times New Roman"/>
                <w:noProof/>
                <w:sz w:val="24"/>
                <w:szCs w:val="24"/>
                <w:lang w:eastAsia="ru-RU"/>
              </w:rPr>
              <w:t>  13 403,06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ккал/куб.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6 720,12</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707,37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87 887,99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w:t>
            </w:r>
            <w:r w:rsidRPr="001216A5">
              <w:rPr>
                <w:rFonts w:ascii="PT Astra Serif" w:eastAsia="Times New Roman" w:hAnsi="PT Astra Serif" w:cs="Times New Roman"/>
                <w:sz w:val="24"/>
                <w:szCs w:val="24"/>
                <w:lang w:eastAsia="ru-RU"/>
              </w:rPr>
              <w:lastRenderedPageBreak/>
              <w:t xml:space="preserve">(подключение)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r w:rsidR="007A6177">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тыс.руб.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2 717,40</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Default="001216A5" w:rsidP="001216A5">
            <w:pPr>
              <w:spacing w:after="0" w:line="240" w:lineRule="auto"/>
              <w:jc w:val="center"/>
              <w:rPr>
                <w:rFonts w:ascii="PT Astra Serif" w:eastAsia="Times New Roman" w:hAnsi="PT Astra Serif" w:cs="Times New Roman"/>
                <w:noProof/>
                <w:sz w:val="24"/>
                <w:szCs w:val="24"/>
                <w:lang w:eastAsia="ru-RU"/>
              </w:rPr>
            </w:pPr>
            <w:r w:rsidRPr="001216A5">
              <w:rPr>
                <w:rFonts w:ascii="PT Astra Serif" w:eastAsia="Times New Roman" w:hAnsi="PT Astra Serif" w:cs="Times New Roman"/>
                <w:noProof/>
                <w:sz w:val="24"/>
                <w:szCs w:val="24"/>
                <w:lang w:eastAsia="ru-RU"/>
              </w:rPr>
              <w:t>1,5368</w:t>
            </w:r>
          </w:p>
          <w:p w:rsidR="00630400" w:rsidRPr="001216A5" w:rsidRDefault="00630400"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17"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2016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168,11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2 817,11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1 818,58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6,79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2 717,40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180,90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738,15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1 335,21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руб./кВт.ч</w:t>
            </w:r>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Оборонэнергосбыт"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Ульяновскводоканал",</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67,79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pPr>
    </w:p>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pPr>
    </w:p>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pPr>
    </w:p>
    <w:p w:rsidR="009471DE" w:rsidRPr="001216A5" w:rsidRDefault="009471DE">
      <w:pPr>
        <w:rPr>
          <w:rFonts w:ascii="PT Astra Serif" w:hAnsi="PT Astra Serif"/>
        </w:rPr>
      </w:pPr>
    </w:p>
    <w:sectPr w:rsidR="009471DE" w:rsidRPr="001216A5" w:rsidSect="00E80FB6">
      <w:headerReference w:type="default" r:id="rId118"/>
      <w:headerReference w:type="first" r:id="rId119"/>
      <w:type w:val="continuous"/>
      <w:pgSz w:w="16838" w:h="11906" w:orient="landscape" w:code="9"/>
      <w:pgMar w:top="1134" w:right="851" w:bottom="1134" w:left="851" w:header="709"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692" w:rsidRDefault="00D87692">
      <w:pPr>
        <w:spacing w:after="0" w:line="240" w:lineRule="auto"/>
      </w:pPr>
      <w:r>
        <w:separator/>
      </w:r>
    </w:p>
  </w:endnote>
  <w:endnote w:type="continuationSeparator" w:id="1">
    <w:p w:rsidR="00D87692" w:rsidRDefault="00D87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692" w:rsidRDefault="00D87692">
      <w:pPr>
        <w:spacing w:after="0" w:line="240" w:lineRule="auto"/>
      </w:pPr>
      <w:r>
        <w:separator/>
      </w:r>
    </w:p>
  </w:footnote>
  <w:footnote w:type="continuationSeparator" w:id="1">
    <w:p w:rsidR="00D87692" w:rsidRDefault="00D87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8352"/>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6</w:t>
        </w:r>
        <w: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48888"/>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189873"/>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683979"/>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156211"/>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097519"/>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001169"/>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227718"/>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57473"/>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555009"/>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444861"/>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36264"/>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377764"/>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023122"/>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80676"/>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190959"/>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48728"/>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485693"/>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7</w:t>
        </w:r>
        <w:r>
          <w:fldChar w:fldCharType="end"/>
        </w:r>
      </w:p>
    </w:sdtContent>
  </w:sdt>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41583"/>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84690"/>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712601"/>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709"/>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68665"/>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994132"/>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66439"/>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11</w:t>
        </w:r>
        <w:r>
          <w:fldChar w:fldCharType="end"/>
        </w:r>
      </w:p>
    </w:sdtContent>
  </w:sdt>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8470E5">
    <w:pPr>
      <w:pStyle w:val="a6"/>
      <w:jc w:val="center"/>
    </w:pPr>
    <w:r>
      <w:fldChar w:fldCharType="begin"/>
    </w:r>
    <w:r w:rsidR="005834F9">
      <w:instrText>PAGE   \* MERGEFORMAT</w:instrText>
    </w:r>
    <w:r>
      <w:fldChar w:fldCharType="separate"/>
    </w:r>
    <w:r w:rsidR="005834F9">
      <w:rPr>
        <w:noProof/>
      </w:rPr>
      <w:t>11</w:t>
    </w:r>
    <w:r>
      <w:fldChar w:fldCharType="end"/>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120254"/>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10</w:t>
        </w:r>
        <w: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99889"/>
      <w:docPartObj>
        <w:docPartGallery w:val="Page Numbers (Top of Page)"/>
        <w:docPartUnique/>
      </w:docPartObj>
    </w:sdtPr>
    <w:sdtContent>
      <w:p w:rsidR="005834F9" w:rsidRDefault="008470E5">
        <w:pPr>
          <w:pStyle w:val="a6"/>
          <w:jc w:val="center"/>
        </w:pPr>
        <w:r>
          <w:fldChar w:fldCharType="begin"/>
        </w:r>
        <w:r w:rsidR="005834F9">
          <w:instrText>PAGE   \* MERGEFORMAT</w:instrText>
        </w:r>
        <w:r>
          <w:fldChar w:fldCharType="separate"/>
        </w:r>
        <w:r w:rsidR="00527A98">
          <w:rPr>
            <w:noProof/>
          </w:rPr>
          <w:t>7</w:t>
        </w:r>
        <w: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9" w:rsidRDefault="005834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D4273E"/>
    <w:multiLevelType w:val="multilevel"/>
    <w:tmpl w:val="D23A77AA"/>
    <w:lvl w:ilvl="0">
      <w:start w:val="1"/>
      <w:numFmt w:val="decimal"/>
      <w:lvlText w:val="%1."/>
      <w:lvlJc w:val="left"/>
      <w:rPr>
        <w:rFonts w:hint="default"/>
        <w:b w:val="0"/>
        <w:bCs/>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6A5"/>
    <w:rsid w:val="00011B2D"/>
    <w:rsid w:val="00063843"/>
    <w:rsid w:val="000E13EB"/>
    <w:rsid w:val="001216A5"/>
    <w:rsid w:val="001249D0"/>
    <w:rsid w:val="00131A43"/>
    <w:rsid w:val="001468C5"/>
    <w:rsid w:val="00150386"/>
    <w:rsid w:val="00164FA8"/>
    <w:rsid w:val="001969B2"/>
    <w:rsid w:val="001F200C"/>
    <w:rsid w:val="00287E0C"/>
    <w:rsid w:val="002D710E"/>
    <w:rsid w:val="002E1867"/>
    <w:rsid w:val="00332775"/>
    <w:rsid w:val="00333354"/>
    <w:rsid w:val="003371D9"/>
    <w:rsid w:val="0036715F"/>
    <w:rsid w:val="00495559"/>
    <w:rsid w:val="004C5E69"/>
    <w:rsid w:val="00527A98"/>
    <w:rsid w:val="0053608F"/>
    <w:rsid w:val="005834F9"/>
    <w:rsid w:val="00593F07"/>
    <w:rsid w:val="006007C1"/>
    <w:rsid w:val="00630400"/>
    <w:rsid w:val="0066772C"/>
    <w:rsid w:val="00680BCA"/>
    <w:rsid w:val="0073117F"/>
    <w:rsid w:val="0076354A"/>
    <w:rsid w:val="00773D16"/>
    <w:rsid w:val="007A6177"/>
    <w:rsid w:val="007F65D1"/>
    <w:rsid w:val="00800900"/>
    <w:rsid w:val="008470E5"/>
    <w:rsid w:val="00895390"/>
    <w:rsid w:val="00903D42"/>
    <w:rsid w:val="009471DE"/>
    <w:rsid w:val="00956E63"/>
    <w:rsid w:val="009C3927"/>
    <w:rsid w:val="009C7928"/>
    <w:rsid w:val="00B3451C"/>
    <w:rsid w:val="00B356EC"/>
    <w:rsid w:val="00C37553"/>
    <w:rsid w:val="00C60E10"/>
    <w:rsid w:val="00CD5372"/>
    <w:rsid w:val="00CE79B7"/>
    <w:rsid w:val="00D22511"/>
    <w:rsid w:val="00D8726D"/>
    <w:rsid w:val="00D87692"/>
    <w:rsid w:val="00D906E8"/>
    <w:rsid w:val="00D97DC6"/>
    <w:rsid w:val="00DD13E9"/>
    <w:rsid w:val="00E15049"/>
    <w:rsid w:val="00E505FF"/>
    <w:rsid w:val="00E80FB6"/>
    <w:rsid w:val="00EE565F"/>
    <w:rsid w:val="00F312AC"/>
    <w:rsid w:val="00FA586F"/>
    <w:rsid w:val="00FD002B"/>
    <w:rsid w:val="00FE4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E5"/>
  </w:style>
  <w:style w:type="paragraph" w:styleId="1">
    <w:name w:val="heading 1"/>
    <w:basedOn w:val="a"/>
    <w:next w:val="a"/>
    <w:link w:val="10"/>
    <w:qFormat/>
    <w:rsid w:val="001216A5"/>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6A5"/>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1216A5"/>
  </w:style>
  <w:style w:type="character" w:customStyle="1" w:styleId="a3">
    <w:name w:val="Основной текст_"/>
    <w:basedOn w:val="a0"/>
    <w:link w:val="2"/>
    <w:rsid w:val="001216A5"/>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1216A5"/>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rsid w:val="001216A5"/>
    <w:rPr>
      <w:color w:val="0066CC"/>
      <w:u w:val="single"/>
    </w:rPr>
  </w:style>
  <w:style w:type="character" w:customStyle="1" w:styleId="3">
    <w:name w:val="Основной текст (3)_"/>
    <w:basedOn w:val="a0"/>
    <w:link w:val="30"/>
    <w:rsid w:val="001216A5"/>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216A5"/>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216A5"/>
    <w:rPr>
      <w:rFonts w:eastAsia="Times New Roman" w:cs="Times New Roman"/>
      <w:b/>
      <w:bCs/>
      <w:spacing w:val="1"/>
      <w:shd w:val="clear" w:color="auto" w:fill="FFFFFF"/>
    </w:rPr>
  </w:style>
  <w:style w:type="paragraph" w:customStyle="1" w:styleId="21">
    <w:name w:val="Основной текст (2)"/>
    <w:basedOn w:val="a"/>
    <w:link w:val="20"/>
    <w:rsid w:val="001216A5"/>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216A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216A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Не полужирный;Интервал 0 pt"/>
    <w:basedOn w:val="a3"/>
    <w:rsid w:val="001216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1216A5"/>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1216A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1216A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2">
    <w:name w:val="Основной текст1"/>
    <w:basedOn w:val="a3"/>
    <w:rsid w:val="001216A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1216A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1216A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1216A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1216A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1216A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1216A5"/>
    <w:pPr>
      <w:tabs>
        <w:tab w:val="center" w:pos="4677"/>
        <w:tab w:val="right" w:pos="9355"/>
      </w:tabs>
      <w:spacing w:after="0" w:line="240" w:lineRule="auto"/>
    </w:pPr>
    <w:rPr>
      <w:rFonts w:ascii="Times New Roman" w:hAnsi="Times New Roman"/>
    </w:rPr>
  </w:style>
  <w:style w:type="character" w:customStyle="1" w:styleId="a7">
    <w:name w:val="Верхний колонтитул Знак"/>
    <w:basedOn w:val="a0"/>
    <w:link w:val="a6"/>
    <w:uiPriority w:val="99"/>
    <w:rsid w:val="001216A5"/>
    <w:rPr>
      <w:rFonts w:ascii="Times New Roman" w:hAnsi="Times New Roman"/>
    </w:rPr>
  </w:style>
  <w:style w:type="paragraph" w:styleId="a8">
    <w:name w:val="footer"/>
    <w:basedOn w:val="a"/>
    <w:link w:val="a9"/>
    <w:uiPriority w:val="99"/>
    <w:unhideWhenUsed/>
    <w:rsid w:val="001216A5"/>
    <w:pPr>
      <w:tabs>
        <w:tab w:val="center" w:pos="4677"/>
        <w:tab w:val="right" w:pos="9355"/>
      </w:tabs>
      <w:spacing w:after="0" w:line="240" w:lineRule="auto"/>
    </w:pPr>
    <w:rPr>
      <w:rFonts w:ascii="Times New Roman" w:hAnsi="Times New Roman"/>
    </w:rPr>
  </w:style>
  <w:style w:type="character" w:customStyle="1" w:styleId="a9">
    <w:name w:val="Нижний колонтитул Знак"/>
    <w:basedOn w:val="a0"/>
    <w:link w:val="a8"/>
    <w:uiPriority w:val="99"/>
    <w:rsid w:val="001216A5"/>
    <w:rPr>
      <w:rFonts w:ascii="Times New Roman" w:hAnsi="Times New Roman"/>
    </w:rPr>
  </w:style>
  <w:style w:type="paragraph" w:styleId="aa">
    <w:name w:val="Balloon Text"/>
    <w:basedOn w:val="a"/>
    <w:link w:val="ab"/>
    <w:uiPriority w:val="99"/>
    <w:semiHidden/>
    <w:unhideWhenUsed/>
    <w:rsid w:val="001216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16A5"/>
    <w:rPr>
      <w:rFonts w:ascii="Tahoma" w:hAnsi="Tahoma" w:cs="Tahoma"/>
      <w:sz w:val="16"/>
      <w:szCs w:val="16"/>
    </w:rPr>
  </w:style>
  <w:style w:type="character" w:customStyle="1" w:styleId="10pt0pt">
    <w:name w:val="Основной текст + 10 pt;Интервал 0 pt"/>
    <w:basedOn w:val="a3"/>
    <w:rsid w:val="001216A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10">
    <w:name w:val="Нет списка11"/>
    <w:next w:val="a2"/>
    <w:uiPriority w:val="99"/>
    <w:semiHidden/>
    <w:unhideWhenUsed/>
    <w:rsid w:val="001216A5"/>
  </w:style>
  <w:style w:type="paragraph" w:customStyle="1" w:styleId="ConsPlusCell">
    <w:name w:val="ConsPlusCell"/>
    <w:uiPriority w:val="99"/>
    <w:rsid w:val="001216A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1216A5"/>
    <w:rPr>
      <w:color w:val="106BBE"/>
    </w:rPr>
  </w:style>
  <w:style w:type="paragraph" w:customStyle="1" w:styleId="ad">
    <w:name w:val="Нормальный (таблица)"/>
    <w:basedOn w:val="a"/>
    <w:next w:val="a"/>
    <w:uiPriority w:val="99"/>
    <w:rsid w:val="001216A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1216A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1216A5"/>
    <w:rPr>
      <w:sz w:val="16"/>
      <w:szCs w:val="16"/>
    </w:rPr>
  </w:style>
  <w:style w:type="paragraph" w:styleId="af0">
    <w:name w:val="annotation text"/>
    <w:basedOn w:val="a"/>
    <w:link w:val="af1"/>
    <w:uiPriority w:val="99"/>
    <w:semiHidden/>
    <w:unhideWhenUsed/>
    <w:rsid w:val="001216A5"/>
    <w:pPr>
      <w:spacing w:line="240" w:lineRule="auto"/>
    </w:pPr>
    <w:rPr>
      <w:rFonts w:ascii="Times New Roman" w:hAnsi="Times New Roman"/>
      <w:sz w:val="20"/>
      <w:szCs w:val="20"/>
    </w:rPr>
  </w:style>
  <w:style w:type="character" w:customStyle="1" w:styleId="af1">
    <w:name w:val="Текст примечания Знак"/>
    <w:basedOn w:val="a0"/>
    <w:link w:val="af0"/>
    <w:uiPriority w:val="99"/>
    <w:semiHidden/>
    <w:rsid w:val="001216A5"/>
    <w:rPr>
      <w:rFonts w:ascii="Times New Roman" w:hAnsi="Times New Roman"/>
      <w:sz w:val="20"/>
      <w:szCs w:val="20"/>
    </w:rPr>
  </w:style>
  <w:style w:type="paragraph" w:styleId="af2">
    <w:name w:val="annotation subject"/>
    <w:basedOn w:val="af0"/>
    <w:next w:val="af0"/>
    <w:link w:val="af3"/>
    <w:uiPriority w:val="99"/>
    <w:semiHidden/>
    <w:unhideWhenUsed/>
    <w:rsid w:val="001216A5"/>
    <w:rPr>
      <w:b/>
      <w:bCs/>
    </w:rPr>
  </w:style>
  <w:style w:type="character" w:customStyle="1" w:styleId="af3">
    <w:name w:val="Тема примечания Знак"/>
    <w:basedOn w:val="af1"/>
    <w:link w:val="af2"/>
    <w:uiPriority w:val="99"/>
    <w:semiHidden/>
    <w:rsid w:val="001216A5"/>
    <w:rPr>
      <w:rFonts w:ascii="Times New Roman" w:hAnsi="Times New Roman"/>
      <w:b/>
      <w:bCs/>
      <w:sz w:val="20"/>
      <w:szCs w:val="20"/>
    </w:rPr>
  </w:style>
  <w:style w:type="paragraph" w:styleId="af4">
    <w:name w:val="List Paragraph"/>
    <w:basedOn w:val="a"/>
    <w:uiPriority w:val="34"/>
    <w:qFormat/>
    <w:rsid w:val="001216A5"/>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16A5"/>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6A5"/>
    <w:rPr>
      <w:rFonts w:ascii="Arial" w:eastAsia="Times New Roman" w:hAnsi="Arial" w:cs="Times New Roman"/>
      <w:b/>
      <w:bCs/>
      <w:kern w:val="32"/>
      <w:sz w:val="32"/>
      <w:szCs w:val="32"/>
      <w:lang w:val="x-none" w:eastAsia="ru-RU"/>
    </w:rPr>
  </w:style>
  <w:style w:type="numbering" w:customStyle="1" w:styleId="11">
    <w:name w:val="Нет списка1"/>
    <w:next w:val="a2"/>
    <w:uiPriority w:val="99"/>
    <w:semiHidden/>
    <w:unhideWhenUsed/>
    <w:rsid w:val="001216A5"/>
  </w:style>
  <w:style w:type="character" w:customStyle="1" w:styleId="a3">
    <w:name w:val="Основной текст_"/>
    <w:basedOn w:val="a0"/>
    <w:link w:val="2"/>
    <w:rsid w:val="001216A5"/>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1216A5"/>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rsid w:val="001216A5"/>
    <w:rPr>
      <w:color w:val="0066CC"/>
      <w:u w:val="single"/>
    </w:rPr>
  </w:style>
  <w:style w:type="character" w:customStyle="1" w:styleId="3">
    <w:name w:val="Основной текст (3)_"/>
    <w:basedOn w:val="a0"/>
    <w:link w:val="30"/>
    <w:rsid w:val="001216A5"/>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216A5"/>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216A5"/>
    <w:rPr>
      <w:rFonts w:eastAsia="Times New Roman" w:cs="Times New Roman"/>
      <w:b/>
      <w:bCs/>
      <w:spacing w:val="1"/>
      <w:shd w:val="clear" w:color="auto" w:fill="FFFFFF"/>
    </w:rPr>
  </w:style>
  <w:style w:type="paragraph" w:customStyle="1" w:styleId="21">
    <w:name w:val="Основной текст (2)"/>
    <w:basedOn w:val="a"/>
    <w:link w:val="20"/>
    <w:rsid w:val="001216A5"/>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216A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216A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Не полужирный;Интервал 0 pt"/>
    <w:basedOn w:val="a3"/>
    <w:rsid w:val="001216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1216A5"/>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1216A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1216A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2">
    <w:name w:val="Основной текст1"/>
    <w:basedOn w:val="a3"/>
    <w:rsid w:val="001216A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1216A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1216A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1216A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1216A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1216A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1216A5"/>
    <w:pPr>
      <w:tabs>
        <w:tab w:val="center" w:pos="4677"/>
        <w:tab w:val="right" w:pos="9355"/>
      </w:tabs>
      <w:spacing w:after="0" w:line="240" w:lineRule="auto"/>
    </w:pPr>
    <w:rPr>
      <w:rFonts w:ascii="Times New Roman" w:hAnsi="Times New Roman"/>
    </w:rPr>
  </w:style>
  <w:style w:type="character" w:customStyle="1" w:styleId="a7">
    <w:name w:val="Верхний колонтитул Знак"/>
    <w:basedOn w:val="a0"/>
    <w:link w:val="a6"/>
    <w:uiPriority w:val="99"/>
    <w:rsid w:val="001216A5"/>
    <w:rPr>
      <w:rFonts w:ascii="Times New Roman" w:hAnsi="Times New Roman"/>
    </w:rPr>
  </w:style>
  <w:style w:type="paragraph" w:styleId="a8">
    <w:name w:val="footer"/>
    <w:basedOn w:val="a"/>
    <w:link w:val="a9"/>
    <w:uiPriority w:val="99"/>
    <w:unhideWhenUsed/>
    <w:rsid w:val="001216A5"/>
    <w:pPr>
      <w:tabs>
        <w:tab w:val="center" w:pos="4677"/>
        <w:tab w:val="right" w:pos="9355"/>
      </w:tabs>
      <w:spacing w:after="0" w:line="240" w:lineRule="auto"/>
    </w:pPr>
    <w:rPr>
      <w:rFonts w:ascii="Times New Roman" w:hAnsi="Times New Roman"/>
    </w:rPr>
  </w:style>
  <w:style w:type="character" w:customStyle="1" w:styleId="a9">
    <w:name w:val="Нижний колонтитул Знак"/>
    <w:basedOn w:val="a0"/>
    <w:link w:val="a8"/>
    <w:uiPriority w:val="99"/>
    <w:rsid w:val="001216A5"/>
    <w:rPr>
      <w:rFonts w:ascii="Times New Roman" w:hAnsi="Times New Roman"/>
    </w:rPr>
  </w:style>
  <w:style w:type="paragraph" w:styleId="aa">
    <w:name w:val="Balloon Text"/>
    <w:basedOn w:val="a"/>
    <w:link w:val="ab"/>
    <w:uiPriority w:val="99"/>
    <w:semiHidden/>
    <w:unhideWhenUsed/>
    <w:rsid w:val="001216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16A5"/>
    <w:rPr>
      <w:rFonts w:ascii="Tahoma" w:hAnsi="Tahoma" w:cs="Tahoma"/>
      <w:sz w:val="16"/>
      <w:szCs w:val="16"/>
    </w:rPr>
  </w:style>
  <w:style w:type="character" w:customStyle="1" w:styleId="10pt0pt">
    <w:name w:val="Основной текст + 10 pt;Интервал 0 pt"/>
    <w:basedOn w:val="a3"/>
    <w:rsid w:val="001216A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10">
    <w:name w:val="Нет списка11"/>
    <w:next w:val="a2"/>
    <w:uiPriority w:val="99"/>
    <w:semiHidden/>
    <w:unhideWhenUsed/>
    <w:rsid w:val="001216A5"/>
  </w:style>
  <w:style w:type="paragraph" w:customStyle="1" w:styleId="ConsPlusCell">
    <w:name w:val="ConsPlusCell"/>
    <w:uiPriority w:val="99"/>
    <w:rsid w:val="001216A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1216A5"/>
    <w:rPr>
      <w:color w:val="106BBE"/>
    </w:rPr>
  </w:style>
  <w:style w:type="paragraph" w:customStyle="1" w:styleId="ad">
    <w:name w:val="Нормальный (таблица)"/>
    <w:basedOn w:val="a"/>
    <w:next w:val="a"/>
    <w:uiPriority w:val="99"/>
    <w:rsid w:val="001216A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1216A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1216A5"/>
    <w:rPr>
      <w:sz w:val="16"/>
      <w:szCs w:val="16"/>
    </w:rPr>
  </w:style>
  <w:style w:type="paragraph" w:styleId="af0">
    <w:name w:val="annotation text"/>
    <w:basedOn w:val="a"/>
    <w:link w:val="af1"/>
    <w:uiPriority w:val="99"/>
    <w:semiHidden/>
    <w:unhideWhenUsed/>
    <w:rsid w:val="001216A5"/>
    <w:pPr>
      <w:spacing w:line="240" w:lineRule="auto"/>
    </w:pPr>
    <w:rPr>
      <w:rFonts w:ascii="Times New Roman" w:hAnsi="Times New Roman"/>
      <w:sz w:val="20"/>
      <w:szCs w:val="20"/>
    </w:rPr>
  </w:style>
  <w:style w:type="character" w:customStyle="1" w:styleId="af1">
    <w:name w:val="Текст примечания Знак"/>
    <w:basedOn w:val="a0"/>
    <w:link w:val="af0"/>
    <w:uiPriority w:val="99"/>
    <w:semiHidden/>
    <w:rsid w:val="001216A5"/>
    <w:rPr>
      <w:rFonts w:ascii="Times New Roman" w:hAnsi="Times New Roman"/>
      <w:sz w:val="20"/>
      <w:szCs w:val="20"/>
    </w:rPr>
  </w:style>
  <w:style w:type="paragraph" w:styleId="af2">
    <w:name w:val="annotation subject"/>
    <w:basedOn w:val="af0"/>
    <w:next w:val="af0"/>
    <w:link w:val="af3"/>
    <w:uiPriority w:val="99"/>
    <w:semiHidden/>
    <w:unhideWhenUsed/>
    <w:rsid w:val="001216A5"/>
    <w:rPr>
      <w:b/>
      <w:bCs/>
    </w:rPr>
  </w:style>
  <w:style w:type="character" w:customStyle="1" w:styleId="af3">
    <w:name w:val="Тема примечания Знак"/>
    <w:basedOn w:val="af1"/>
    <w:link w:val="af2"/>
    <w:uiPriority w:val="99"/>
    <w:semiHidden/>
    <w:rsid w:val="001216A5"/>
    <w:rPr>
      <w:rFonts w:ascii="Times New Roman" w:hAnsi="Times New Roman"/>
      <w:b/>
      <w:bCs/>
      <w:sz w:val="20"/>
      <w:szCs w:val="20"/>
    </w:rPr>
  </w:style>
  <w:style w:type="paragraph" w:styleId="af4">
    <w:name w:val="List Paragraph"/>
    <w:basedOn w:val="a"/>
    <w:uiPriority w:val="34"/>
    <w:qFormat/>
    <w:rsid w:val="001216A5"/>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yperlink" Target="garantF1://10080094.100" TargetMode="External"/><Relationship Id="rId21" Type="http://schemas.openxmlformats.org/officeDocument/2006/relationships/hyperlink" Target="garantF1://10080094.100" TargetMode="External"/><Relationship Id="rId42" Type="http://schemas.openxmlformats.org/officeDocument/2006/relationships/header" Target="head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yperlink" Target="garantF1://10080094.100" TargetMode="External"/><Relationship Id="rId84" Type="http://schemas.openxmlformats.org/officeDocument/2006/relationships/hyperlink" Target="garantF1://10080094.100" TargetMode="External"/><Relationship Id="rId89" Type="http://schemas.openxmlformats.org/officeDocument/2006/relationships/hyperlink" Target="garantF1://10080094.100" TargetMode="External"/><Relationship Id="rId112" Type="http://schemas.openxmlformats.org/officeDocument/2006/relationships/hyperlink" Target="garantF1://10080094.100" TargetMode="External"/><Relationship Id="rId16" Type="http://schemas.openxmlformats.org/officeDocument/2006/relationships/hyperlink" Target="garantF1://10080094.100" TargetMode="External"/><Relationship Id="rId107" Type="http://schemas.openxmlformats.org/officeDocument/2006/relationships/header" Target="header49.xml"/><Relationship Id="rId11" Type="http://schemas.openxmlformats.org/officeDocument/2006/relationships/hyperlink" Target="garantF1://10080094.100" TargetMode="External"/><Relationship Id="rId32" Type="http://schemas.openxmlformats.org/officeDocument/2006/relationships/hyperlink" Target="garantF1://10080094.100" TargetMode="External"/><Relationship Id="rId37" Type="http://schemas.openxmlformats.org/officeDocument/2006/relationships/hyperlink" Target="garantF1://10080094.100" TargetMode="External"/><Relationship Id="rId53" Type="http://schemas.openxmlformats.org/officeDocument/2006/relationships/hyperlink" Target="garantF1://10080094.100" TargetMode="Externa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header" Target="header35.xml"/><Relationship Id="rId102"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hyperlink" Target="garantF1://10080094.100" TargetMode="Externa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yperlink" Target="garantF1://10080094.100" TargetMode="External"/><Relationship Id="rId56" Type="http://schemas.openxmlformats.org/officeDocument/2006/relationships/hyperlink" Target="garantF1://10080094.100" TargetMode="External"/><Relationship Id="rId64" Type="http://schemas.openxmlformats.org/officeDocument/2006/relationships/hyperlink" Target="garantF1://10080094.100" TargetMode="External"/><Relationship Id="rId69" Type="http://schemas.openxmlformats.org/officeDocument/2006/relationships/hyperlink" Target="garantF1://10080094.100" TargetMode="External"/><Relationship Id="rId77" Type="http://schemas.openxmlformats.org/officeDocument/2006/relationships/hyperlink" Target="garantF1://10080094.100" TargetMode="External"/><Relationship Id="rId100" Type="http://schemas.openxmlformats.org/officeDocument/2006/relationships/hyperlink" Target="garantF1://10080094.100" TargetMode="External"/><Relationship Id="rId105" Type="http://schemas.openxmlformats.org/officeDocument/2006/relationships/hyperlink" Target="garantF1://10080094.100" TargetMode="External"/><Relationship Id="rId113" Type="http://schemas.openxmlformats.org/officeDocument/2006/relationships/hyperlink" Target="garantF1://10080094.100" TargetMode="External"/><Relationship Id="rId118" Type="http://schemas.openxmlformats.org/officeDocument/2006/relationships/header" Target="header54.xml"/><Relationship Id="rId8" Type="http://schemas.openxmlformats.org/officeDocument/2006/relationships/hyperlink" Target="mailto:tarif-teplo73@yandex.ru" TargetMode="External"/><Relationship Id="rId51" Type="http://schemas.openxmlformats.org/officeDocument/2006/relationships/header" Target="header21.xml"/><Relationship Id="rId72" Type="http://schemas.openxmlformats.org/officeDocument/2006/relationships/hyperlink" Target="garantF1://10080094.100" TargetMode="External"/><Relationship Id="rId80" Type="http://schemas.openxmlformats.org/officeDocument/2006/relationships/hyperlink" Target="garantF1://10080094.100" TargetMode="External"/><Relationship Id="rId85" Type="http://schemas.openxmlformats.org/officeDocument/2006/relationships/hyperlink" Target="garantF1://10080094.100" TargetMode="External"/><Relationship Id="rId93" Type="http://schemas.openxmlformats.org/officeDocument/2006/relationships/hyperlink" Target="garantF1://10080094.100" TargetMode="External"/><Relationship Id="rId98" Type="http://schemas.openxmlformats.org/officeDocument/2006/relationships/header" Target="header44.xm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0080094.100" TargetMode="External"/><Relationship Id="rId17" Type="http://schemas.openxmlformats.org/officeDocument/2006/relationships/hyperlink" Target="garantF1://10080094.100" TargetMode="External"/><Relationship Id="rId25" Type="http://schemas.openxmlformats.org/officeDocument/2006/relationships/hyperlink" Target="garantF1://10080094.100" TargetMode="External"/><Relationship Id="rId33" Type="http://schemas.openxmlformats.org/officeDocument/2006/relationships/hyperlink" Target="garantF1://10080094.100" TargetMode="Externa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hyperlink" Target="garantF1://10080094.100" TargetMode="External"/><Relationship Id="rId116" Type="http://schemas.openxmlformats.org/officeDocument/2006/relationships/hyperlink" Target="garantF1://10080094.100" TargetMode="External"/><Relationship Id="rId20" Type="http://schemas.openxmlformats.org/officeDocument/2006/relationships/hyperlink" Target="garantF1://10080094.100" TargetMode="External"/><Relationship Id="rId41" Type="http://schemas.openxmlformats.org/officeDocument/2006/relationships/hyperlink" Target="garantF1://10080094.100" TargetMode="Externa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hyperlink" Target="garantF1://10080094.100" TargetMode="External"/><Relationship Id="rId91" Type="http://schemas.openxmlformats.org/officeDocument/2006/relationships/header" Target="header41.xml"/><Relationship Id="rId96" Type="http://schemas.openxmlformats.org/officeDocument/2006/relationships/hyperlink" Target="garantF1://10080094.100" TargetMode="External"/><Relationship Id="rId111"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garantF1://10080094.100" TargetMode="External"/><Relationship Id="rId36" Type="http://schemas.openxmlformats.org/officeDocument/2006/relationships/hyperlink" Target="garantF1://10080094.100" TargetMode="External"/><Relationship Id="rId49" Type="http://schemas.openxmlformats.org/officeDocument/2006/relationships/hyperlink" Target="garantF1://10080094.100" TargetMode="External"/><Relationship Id="rId57" Type="http://schemas.openxmlformats.org/officeDocument/2006/relationships/hyperlink" Target="garantF1://10080094.100" TargetMode="External"/><Relationship Id="rId106" Type="http://schemas.openxmlformats.org/officeDocument/2006/relationships/header" Target="header48.xml"/><Relationship Id="rId114" Type="http://schemas.openxmlformats.org/officeDocument/2006/relationships/header" Target="header52.xml"/><Relationship Id="rId119" Type="http://schemas.openxmlformats.org/officeDocument/2006/relationships/header" Target="header55.xml"/><Relationship Id="rId10" Type="http://schemas.openxmlformats.org/officeDocument/2006/relationships/hyperlink" Target="garantF1://10080094.100" TargetMode="External"/><Relationship Id="rId31" Type="http://schemas.openxmlformats.org/officeDocument/2006/relationships/header" Target="header11.xml"/><Relationship Id="rId44" Type="http://schemas.openxmlformats.org/officeDocument/2006/relationships/hyperlink" Target="garantF1://10080094.100" TargetMode="External"/><Relationship Id="rId52" Type="http://schemas.openxmlformats.org/officeDocument/2006/relationships/hyperlink" Target="garantF1://10080094.100" TargetMode="External"/><Relationship Id="rId60" Type="http://schemas.openxmlformats.org/officeDocument/2006/relationships/hyperlink" Target="garantF1://10080094.100" TargetMode="External"/><Relationship Id="rId65" Type="http://schemas.openxmlformats.org/officeDocument/2006/relationships/hyperlink" Target="garantF1://10080094.100" TargetMode="External"/><Relationship Id="rId73" Type="http://schemas.openxmlformats.org/officeDocument/2006/relationships/hyperlink" Target="garantF1://10080094.100" TargetMode="External"/><Relationship Id="rId78" Type="http://schemas.openxmlformats.org/officeDocument/2006/relationships/header" Target="header34.xml"/><Relationship Id="rId81" Type="http://schemas.openxmlformats.org/officeDocument/2006/relationships/hyperlink" Target="garantF1://10080094.100" TargetMode="Externa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header" Target="header45.xml"/><Relationship Id="rId101" Type="http://schemas.openxmlformats.org/officeDocument/2006/relationships/hyperlink" Target="garantF1://10080094.100"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garantF1://10080094.100" TargetMode="Externa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hyperlink" Target="garantF1://10080094.100" TargetMode="Externa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hyperlink" Target="garantF1://10080094.100" TargetMode="External"/><Relationship Id="rId97" Type="http://schemas.openxmlformats.org/officeDocument/2006/relationships/hyperlink" Target="garantF1://10080094.100" TargetMode="External"/><Relationship Id="rId104" Type="http://schemas.openxmlformats.org/officeDocument/2006/relationships/hyperlink" Target="garantF1://10080094.10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yperlink" Target="garantF1://10080094.100" TargetMode="External"/><Relationship Id="rId2" Type="http://schemas.openxmlformats.org/officeDocument/2006/relationships/numbering" Target="numbering.xml"/><Relationship Id="rId29" Type="http://schemas.openxmlformats.org/officeDocument/2006/relationships/hyperlink" Target="garantF1://10080094.100" TargetMode="External"/><Relationship Id="rId24" Type="http://schemas.openxmlformats.org/officeDocument/2006/relationships/hyperlink" Target="garantF1://10080094.100" TargetMode="External"/><Relationship Id="rId40" Type="http://schemas.openxmlformats.org/officeDocument/2006/relationships/hyperlink" Target="garantF1://10080094.100" TargetMode="External"/><Relationship Id="rId45" Type="http://schemas.openxmlformats.org/officeDocument/2006/relationships/hyperlink" Target="garantF1://10080094.100" TargetMode="External"/><Relationship Id="rId66" Type="http://schemas.openxmlformats.org/officeDocument/2006/relationships/header" Target="header28.xml"/><Relationship Id="rId87" Type="http://schemas.openxmlformats.org/officeDocument/2006/relationships/header" Target="header39.xml"/><Relationship Id="rId110" Type="http://schemas.openxmlformats.org/officeDocument/2006/relationships/header" Target="header50.xml"/><Relationship Id="rId115" Type="http://schemas.openxmlformats.org/officeDocument/2006/relationships/header" Target="header5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A4CB-1D19-4C75-AAF1-8FFA64EF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316</Pages>
  <Words>75306</Words>
  <Characters>429250</Characters>
  <Application>Microsoft Office Word</Application>
  <DocSecurity>0</DocSecurity>
  <Lines>3577</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 Евгения Николаевна</dc:creator>
  <cp:lastModifiedBy>Olga Brenduk</cp:lastModifiedBy>
  <cp:revision>2</cp:revision>
  <dcterms:created xsi:type="dcterms:W3CDTF">2019-10-18T04:52:00Z</dcterms:created>
  <dcterms:modified xsi:type="dcterms:W3CDTF">2019-10-18T04:52:00Z</dcterms:modified>
</cp:coreProperties>
</file>