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D0" w:rsidRPr="00C45C88" w:rsidRDefault="00D639D0" w:rsidP="003B55A4">
      <w:pPr>
        <w:spacing w:line="240" w:lineRule="auto"/>
        <w:contextualSpacing/>
        <w:jc w:val="right"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sz w:val="28"/>
          <w:szCs w:val="28"/>
        </w:rPr>
        <w:t>ПРОЕКТ</w:t>
      </w:r>
    </w:p>
    <w:p w:rsidR="00D639D0" w:rsidRPr="00C45C88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C45C88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D639D0" w:rsidRPr="00C45C88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639D0" w:rsidRPr="00C45C88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639D0" w:rsidRPr="00C45C88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C45C88">
        <w:rPr>
          <w:rFonts w:ascii="PT Astra Serif" w:hAnsi="PT Astra Serif"/>
          <w:b/>
          <w:sz w:val="28"/>
          <w:szCs w:val="28"/>
        </w:rPr>
        <w:t>ПОСТАНОВЛЕНИЕ</w:t>
      </w:r>
    </w:p>
    <w:p w:rsidR="00D639D0" w:rsidRPr="00C45C88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639D0" w:rsidRPr="00C45C88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639D0" w:rsidRPr="00C45C88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sz w:val="28"/>
          <w:szCs w:val="28"/>
        </w:rPr>
        <w:t>_______________</w:t>
      </w:r>
      <w:r w:rsidRPr="00C45C88">
        <w:rPr>
          <w:rFonts w:ascii="PT Astra Serif" w:hAnsi="PT Astra Serif"/>
          <w:sz w:val="28"/>
          <w:szCs w:val="28"/>
        </w:rPr>
        <w:tab/>
      </w:r>
      <w:r w:rsidRPr="00C45C88">
        <w:rPr>
          <w:rFonts w:ascii="PT Astra Serif" w:hAnsi="PT Astra Serif"/>
          <w:sz w:val="28"/>
          <w:szCs w:val="28"/>
        </w:rPr>
        <w:tab/>
      </w:r>
      <w:r w:rsidRPr="00C45C88">
        <w:rPr>
          <w:rFonts w:ascii="PT Astra Serif" w:hAnsi="PT Astra Serif"/>
          <w:sz w:val="28"/>
          <w:szCs w:val="28"/>
        </w:rPr>
        <w:tab/>
      </w:r>
      <w:r w:rsidRPr="00C45C88">
        <w:rPr>
          <w:rFonts w:ascii="PT Astra Serif" w:hAnsi="PT Astra Serif"/>
          <w:sz w:val="28"/>
          <w:szCs w:val="28"/>
        </w:rPr>
        <w:tab/>
      </w:r>
      <w:r w:rsidRPr="00C45C88">
        <w:rPr>
          <w:rFonts w:ascii="PT Astra Serif" w:hAnsi="PT Astra Serif"/>
          <w:sz w:val="28"/>
          <w:szCs w:val="28"/>
        </w:rPr>
        <w:tab/>
      </w:r>
      <w:r w:rsidRPr="00C45C88">
        <w:rPr>
          <w:rFonts w:ascii="PT Astra Serif" w:hAnsi="PT Astra Serif"/>
          <w:sz w:val="28"/>
          <w:szCs w:val="28"/>
        </w:rPr>
        <w:tab/>
      </w:r>
      <w:r w:rsidRPr="00C45C88">
        <w:rPr>
          <w:rFonts w:ascii="PT Astra Serif" w:hAnsi="PT Astra Serif"/>
          <w:sz w:val="28"/>
          <w:szCs w:val="28"/>
        </w:rPr>
        <w:tab/>
      </w:r>
      <w:r w:rsidRPr="00C45C88">
        <w:rPr>
          <w:rFonts w:ascii="PT Astra Serif" w:hAnsi="PT Astra Serif"/>
          <w:sz w:val="28"/>
          <w:szCs w:val="28"/>
        </w:rPr>
        <w:tab/>
      </w:r>
      <w:r w:rsidRPr="00C45C88">
        <w:rPr>
          <w:rFonts w:ascii="PT Astra Serif" w:hAnsi="PT Astra Serif"/>
          <w:sz w:val="28"/>
          <w:szCs w:val="28"/>
        </w:rPr>
        <w:tab/>
        <w:t xml:space="preserve">№_____   </w:t>
      </w:r>
    </w:p>
    <w:p w:rsidR="00D639D0" w:rsidRPr="00C45C88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91E2F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45C88">
        <w:rPr>
          <w:rFonts w:ascii="PT Astra Serif" w:hAnsi="PT Astra Serif"/>
          <w:b/>
          <w:color w:val="000000"/>
          <w:sz w:val="28"/>
          <w:szCs w:val="28"/>
        </w:rPr>
        <w:t>О внесении изменени</w:t>
      </w:r>
      <w:r w:rsidR="004013AA" w:rsidRPr="00C45C88">
        <w:rPr>
          <w:rFonts w:ascii="PT Astra Serif" w:hAnsi="PT Astra Serif"/>
          <w:b/>
          <w:color w:val="000000"/>
          <w:sz w:val="28"/>
          <w:szCs w:val="28"/>
        </w:rPr>
        <w:t>й</w:t>
      </w:r>
      <w:r w:rsidRPr="00C45C88">
        <w:rPr>
          <w:rFonts w:ascii="PT Astra Serif" w:hAnsi="PT Astra Serif"/>
          <w:b/>
          <w:color w:val="000000"/>
          <w:sz w:val="28"/>
          <w:szCs w:val="28"/>
        </w:rPr>
        <w:t xml:space="preserve"> в Положение о Министерстве </w:t>
      </w:r>
      <w:r w:rsidRPr="00C45C88">
        <w:rPr>
          <w:rFonts w:ascii="PT Astra Serif" w:hAnsi="PT Astra Serif"/>
          <w:b/>
          <w:color w:val="000000"/>
          <w:sz w:val="28"/>
          <w:szCs w:val="28"/>
        </w:rPr>
        <w:br/>
        <w:t>образования и науки Ульяновской области</w:t>
      </w:r>
    </w:p>
    <w:p w:rsidR="00D639D0" w:rsidRPr="00C45C88" w:rsidRDefault="00D639D0" w:rsidP="00F91E2F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639D0" w:rsidRPr="00C45C88" w:rsidRDefault="00D639D0" w:rsidP="00F91E2F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639D0" w:rsidRPr="00C45C88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45C88">
        <w:rPr>
          <w:rFonts w:ascii="PT Astra Serif" w:hAnsi="PT Astra Serif"/>
          <w:color w:val="000000"/>
          <w:sz w:val="28"/>
          <w:szCs w:val="28"/>
        </w:rPr>
        <w:t>Правительство Ульяновской области п о с т а н о в л я е т:</w:t>
      </w:r>
    </w:p>
    <w:p w:rsidR="00D639D0" w:rsidRPr="00C45C88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45C88">
        <w:rPr>
          <w:rFonts w:ascii="PT Astra Serif" w:hAnsi="PT Astra Serif"/>
          <w:color w:val="000000"/>
          <w:sz w:val="28"/>
          <w:szCs w:val="28"/>
        </w:rPr>
        <w:t>1. Утвердить прилагаем</w:t>
      </w:r>
      <w:r w:rsidR="00972ED2">
        <w:rPr>
          <w:rFonts w:ascii="PT Astra Serif" w:hAnsi="PT Astra Serif"/>
          <w:color w:val="000000"/>
          <w:sz w:val="28"/>
          <w:szCs w:val="28"/>
        </w:rPr>
        <w:t>ы</w:t>
      </w:r>
      <w:r w:rsidR="00D05A7A" w:rsidRPr="00C45C88">
        <w:rPr>
          <w:rFonts w:ascii="PT Astra Serif" w:hAnsi="PT Astra Serif"/>
          <w:color w:val="000000"/>
          <w:sz w:val="28"/>
          <w:szCs w:val="28"/>
        </w:rPr>
        <w:t>е</w:t>
      </w:r>
      <w:r w:rsidRPr="00C45C88">
        <w:rPr>
          <w:rFonts w:ascii="PT Astra Serif" w:hAnsi="PT Astra Serif"/>
          <w:color w:val="000000"/>
          <w:sz w:val="28"/>
          <w:szCs w:val="28"/>
        </w:rPr>
        <w:t xml:space="preserve"> изменени</w:t>
      </w:r>
      <w:r w:rsidR="004013AA" w:rsidRPr="00C45C88">
        <w:rPr>
          <w:rFonts w:ascii="PT Astra Serif" w:hAnsi="PT Astra Serif"/>
          <w:color w:val="000000"/>
          <w:sz w:val="28"/>
          <w:szCs w:val="28"/>
        </w:rPr>
        <w:t>я</w:t>
      </w:r>
      <w:r w:rsidRPr="00C45C88">
        <w:rPr>
          <w:rFonts w:ascii="PT Astra Serif" w:hAnsi="PT Astra Serif"/>
          <w:color w:val="000000"/>
          <w:sz w:val="28"/>
          <w:szCs w:val="28"/>
        </w:rPr>
        <w:t xml:space="preserve"> в Положение о Министерстве образования и науки Ульяновской области, утверждённ</w:t>
      </w:r>
      <w:r w:rsidR="00C44BC8" w:rsidRPr="00C45C88">
        <w:rPr>
          <w:rFonts w:ascii="PT Astra Serif" w:hAnsi="PT Astra Serif"/>
          <w:color w:val="000000"/>
          <w:sz w:val="28"/>
          <w:szCs w:val="28"/>
        </w:rPr>
        <w:t>о</w:t>
      </w:r>
      <w:r w:rsidRPr="00C45C88">
        <w:rPr>
          <w:rFonts w:ascii="PT Astra Serif" w:hAnsi="PT Astra Serif"/>
          <w:color w:val="000000"/>
          <w:sz w:val="28"/>
          <w:szCs w:val="28"/>
        </w:rPr>
        <w:t>е постановлением Правительства Ульяновской области от 09.12.2013 № 590-П «О Министерстве образования и науки Ульяновской области».</w:t>
      </w:r>
    </w:p>
    <w:p w:rsidR="00D639D0" w:rsidRPr="00C45C88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45C88">
        <w:rPr>
          <w:rFonts w:ascii="PT Astra Serif" w:hAnsi="PT Astra Serif"/>
          <w:color w:val="00000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D639D0" w:rsidRPr="00C45C88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111F1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sz w:val="28"/>
          <w:szCs w:val="28"/>
        </w:rPr>
        <w:t>Председатель</w:t>
      </w: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sz w:val="28"/>
          <w:szCs w:val="28"/>
        </w:rPr>
        <w:t>Правительства</w:t>
      </w:r>
      <w:r w:rsidR="003111F1" w:rsidRPr="00C45C88">
        <w:rPr>
          <w:rFonts w:ascii="PT Astra Serif" w:hAnsi="PT Astra Serif"/>
          <w:sz w:val="28"/>
          <w:szCs w:val="28"/>
        </w:rPr>
        <w:t xml:space="preserve"> </w:t>
      </w:r>
      <w:r w:rsidR="00396D5A" w:rsidRPr="00C45C88">
        <w:rPr>
          <w:rFonts w:ascii="PT Astra Serif" w:hAnsi="PT Astra Serif"/>
          <w:sz w:val="28"/>
          <w:szCs w:val="28"/>
        </w:rPr>
        <w:t xml:space="preserve">области </w:t>
      </w:r>
      <w:r w:rsidR="00396D5A" w:rsidRPr="00C45C88">
        <w:rPr>
          <w:rFonts w:ascii="PT Astra Serif" w:hAnsi="PT Astra Serif"/>
          <w:sz w:val="28"/>
          <w:szCs w:val="28"/>
        </w:rPr>
        <w:tab/>
      </w:r>
      <w:r w:rsidR="00396D5A" w:rsidRPr="00C45C88">
        <w:rPr>
          <w:rFonts w:ascii="PT Astra Serif" w:hAnsi="PT Astra Serif"/>
          <w:sz w:val="28"/>
          <w:szCs w:val="28"/>
        </w:rPr>
        <w:tab/>
      </w:r>
      <w:r w:rsidRPr="00C45C88">
        <w:rPr>
          <w:rFonts w:ascii="PT Astra Serif" w:hAnsi="PT Astra Serif"/>
          <w:sz w:val="28"/>
          <w:szCs w:val="28"/>
        </w:rPr>
        <w:t xml:space="preserve">       </w:t>
      </w:r>
      <w:r w:rsidRPr="00C45C88">
        <w:rPr>
          <w:rFonts w:ascii="PT Astra Serif" w:hAnsi="PT Astra Serif"/>
          <w:sz w:val="28"/>
          <w:szCs w:val="28"/>
        </w:rPr>
        <w:tab/>
        <w:t xml:space="preserve">                        </w:t>
      </w:r>
      <w:r w:rsidR="00396D5A" w:rsidRPr="00C45C88">
        <w:rPr>
          <w:rFonts w:ascii="PT Astra Serif" w:hAnsi="PT Astra Serif"/>
          <w:sz w:val="28"/>
          <w:szCs w:val="28"/>
        </w:rPr>
        <w:t xml:space="preserve">        </w:t>
      </w:r>
      <w:r w:rsidRPr="00C45C88">
        <w:rPr>
          <w:rFonts w:ascii="PT Astra Serif" w:hAnsi="PT Astra Serif"/>
          <w:sz w:val="28"/>
          <w:szCs w:val="28"/>
        </w:rPr>
        <w:t xml:space="preserve">       А.А.Смекалин</w:t>
      </w: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D639D0" w:rsidRPr="00C45C88" w:rsidTr="00CD5AEB">
        <w:tc>
          <w:tcPr>
            <w:tcW w:w="4927" w:type="dxa"/>
          </w:tcPr>
          <w:p w:rsidR="00D639D0" w:rsidRPr="00C45C88" w:rsidRDefault="00D639D0" w:rsidP="009F2A1D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27" w:type="dxa"/>
          </w:tcPr>
          <w:p w:rsidR="00D639D0" w:rsidRPr="00C45C88" w:rsidRDefault="004013AA" w:rsidP="009F2A1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45C88">
              <w:rPr>
                <w:rFonts w:ascii="PT Astra Serif" w:hAnsi="PT Astra Serif"/>
                <w:sz w:val="28"/>
                <w:szCs w:val="28"/>
              </w:rPr>
              <w:t>УТВЕРЖДЕНЫ</w:t>
            </w:r>
          </w:p>
          <w:p w:rsidR="00D639D0" w:rsidRPr="00C45C88" w:rsidRDefault="00D639D0" w:rsidP="009F2A1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639D0" w:rsidRPr="00C45C88" w:rsidRDefault="00D639D0" w:rsidP="009F2A1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45C88">
              <w:rPr>
                <w:rFonts w:ascii="PT Astra Serif" w:hAnsi="PT Astra Serif"/>
                <w:sz w:val="28"/>
                <w:szCs w:val="28"/>
              </w:rPr>
              <w:t>постановлением Правительства Ульяновской области</w:t>
            </w:r>
          </w:p>
        </w:tc>
      </w:tr>
    </w:tbl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ED42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ED42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02799F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b/>
          <w:sz w:val="28"/>
          <w:szCs w:val="28"/>
        </w:rPr>
        <w:t>ИЗМЕНЕНИ</w:t>
      </w:r>
      <w:r w:rsidR="004013AA" w:rsidRPr="00C45C88">
        <w:rPr>
          <w:rFonts w:ascii="PT Astra Serif" w:hAnsi="PT Astra Serif"/>
          <w:b/>
          <w:sz w:val="28"/>
          <w:szCs w:val="28"/>
        </w:rPr>
        <w:t>Я</w:t>
      </w:r>
    </w:p>
    <w:p w:rsidR="00D639D0" w:rsidRPr="00C45C88" w:rsidRDefault="00D639D0" w:rsidP="0002799F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b/>
          <w:sz w:val="28"/>
          <w:szCs w:val="28"/>
        </w:rPr>
        <w:t xml:space="preserve">в Положение о Министерстве образования </w:t>
      </w:r>
      <w:r w:rsidRPr="00C45C88">
        <w:rPr>
          <w:rFonts w:ascii="PT Astra Serif" w:hAnsi="PT Astra Serif"/>
          <w:b/>
          <w:sz w:val="28"/>
          <w:szCs w:val="28"/>
        </w:rPr>
        <w:br/>
        <w:t>и науки Ульяновской области</w:t>
      </w:r>
    </w:p>
    <w:p w:rsidR="00D639D0" w:rsidRPr="00C45C88" w:rsidRDefault="00D639D0" w:rsidP="0002799F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91570B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4013AA" w:rsidRPr="00C45C88" w:rsidRDefault="004013AA" w:rsidP="00AA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sz w:val="28"/>
          <w:szCs w:val="28"/>
        </w:rPr>
        <w:t>В пункте 2.2 раздела 2:</w:t>
      </w:r>
    </w:p>
    <w:p w:rsidR="00AA4FBD" w:rsidRPr="00C45C88" w:rsidRDefault="004013AA" w:rsidP="00AA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sz w:val="28"/>
          <w:szCs w:val="28"/>
        </w:rPr>
        <w:t xml:space="preserve">1) дополнить абзацами семьдесят вторым – семьдесят </w:t>
      </w:r>
      <w:r w:rsidR="00E70E25">
        <w:rPr>
          <w:rFonts w:ascii="PT Astra Serif" w:hAnsi="PT Astra Serif"/>
          <w:sz w:val="28"/>
          <w:szCs w:val="28"/>
        </w:rPr>
        <w:t>шестым</w:t>
      </w:r>
      <w:r w:rsidRPr="00C45C88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4013AA" w:rsidRPr="00C45C88" w:rsidRDefault="004013AA" w:rsidP="00401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C45C88">
        <w:rPr>
          <w:rFonts w:ascii="PT Astra Serif" w:hAnsi="PT Astra Serif"/>
          <w:sz w:val="28"/>
          <w:szCs w:val="28"/>
        </w:rPr>
        <w:t>«</w:t>
      </w:r>
      <w:r w:rsidRPr="00C45C88">
        <w:rPr>
          <w:rFonts w:ascii="PT Astra Serif" w:hAnsi="PT Astra Serif"/>
          <w:sz w:val="28"/>
          <w:szCs w:val="28"/>
          <w:lang w:eastAsia="ru-RU"/>
        </w:rPr>
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детей-сирот;</w:t>
      </w:r>
    </w:p>
    <w:p w:rsidR="004013AA" w:rsidRPr="00C45C88" w:rsidRDefault="004013AA" w:rsidP="00401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F81AA7">
        <w:rPr>
          <w:rFonts w:ascii="PT Astra Serif" w:hAnsi="PT Astra Serif"/>
          <w:sz w:val="28"/>
          <w:szCs w:val="28"/>
          <w:lang w:eastAsia="ru-RU"/>
        </w:rPr>
        <w:t>в</w:t>
      </w:r>
      <w:r w:rsidRPr="00C45C88">
        <w:rPr>
          <w:rFonts w:ascii="PT Astra Serif" w:hAnsi="PT Astra Serif"/>
          <w:sz w:val="28"/>
          <w:szCs w:val="28"/>
          <w:lang w:eastAsia="ru-RU"/>
        </w:rPr>
        <w:t xml:space="preserve">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</w:t>
      </w:r>
      <w:r w:rsidR="008A08F2" w:rsidRPr="00C45C88">
        <w:rPr>
          <w:rFonts w:ascii="PT Astra Serif" w:hAnsi="PT Astra Serif"/>
          <w:sz w:val="28"/>
          <w:szCs w:val="28"/>
          <w:lang w:eastAsia="ru-RU"/>
        </w:rPr>
        <w:t>ими организациями в сфере деятельности Министерства;</w:t>
      </w:r>
    </w:p>
    <w:p w:rsidR="00E70E25" w:rsidRPr="00E70E25" w:rsidRDefault="00E70E25" w:rsidP="00E70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консультирование мигрантов в целях социальной и культурной адаптации и интег</w:t>
      </w:r>
      <w:r w:rsidR="005C180A">
        <w:rPr>
          <w:rFonts w:ascii="PT Astra Serif" w:hAnsi="PT Astra Serif" w:cs="PT Astra Serif"/>
          <w:sz w:val="28"/>
          <w:szCs w:val="28"/>
          <w:lang w:eastAsia="ru-RU"/>
        </w:rPr>
        <w:t>рации и обучение русскому языку;</w:t>
      </w:r>
    </w:p>
    <w:p w:rsidR="00E70E25" w:rsidRDefault="004013AA" w:rsidP="00E70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F81AA7">
        <w:rPr>
          <w:rFonts w:ascii="PT Astra Serif" w:hAnsi="PT Astra Serif"/>
          <w:sz w:val="28"/>
          <w:szCs w:val="28"/>
          <w:lang w:eastAsia="ru-RU"/>
        </w:rPr>
        <w:t>по</w:t>
      </w:r>
      <w:r w:rsidRPr="00C45C88">
        <w:rPr>
          <w:rFonts w:ascii="PT Astra Serif" w:hAnsi="PT Astra Serif"/>
          <w:sz w:val="28"/>
          <w:szCs w:val="28"/>
          <w:lang w:eastAsia="ru-RU"/>
        </w:rPr>
        <w:t xml:space="preserve"> сбору, обобщению и анализу информации о качестве оказания услуг организациями, осуществляющими образовательную деятельность, осуществляемые организацией-оператором в соответствии с Федеральным </w:t>
      </w:r>
      <w:hyperlink r:id="rId7" w:history="1">
        <w:r w:rsidRPr="00C45C88">
          <w:rPr>
            <w:rFonts w:ascii="PT Astra Serif" w:hAnsi="PT Astra Serif"/>
            <w:sz w:val="28"/>
            <w:szCs w:val="28"/>
            <w:lang w:eastAsia="ru-RU"/>
          </w:rPr>
          <w:t>законом</w:t>
        </w:r>
      </w:hyperlink>
      <w:r w:rsidRPr="00C45C8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45C88" w:rsidRPr="00C45C88">
        <w:rPr>
          <w:rFonts w:ascii="PT Astra Serif" w:hAnsi="PT Astra Serif"/>
          <w:sz w:val="28"/>
          <w:szCs w:val="28"/>
          <w:lang w:eastAsia="ru-RU"/>
        </w:rPr>
        <w:t xml:space="preserve">от 21.07.2014 № 256-ФЗ </w:t>
      </w:r>
      <w:r w:rsidR="008A08F2" w:rsidRPr="00C45C88">
        <w:rPr>
          <w:rFonts w:ascii="PT Astra Serif" w:hAnsi="PT Astra Serif"/>
          <w:sz w:val="28"/>
          <w:szCs w:val="28"/>
          <w:lang w:eastAsia="ru-RU"/>
        </w:rPr>
        <w:t>«</w:t>
      </w:r>
      <w:r w:rsidRPr="00C45C88">
        <w:rPr>
          <w:rFonts w:ascii="PT Astra Serif" w:hAnsi="PT Astra Serif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</w:t>
      </w:r>
      <w:r w:rsidR="008A08F2" w:rsidRPr="00C45C88">
        <w:rPr>
          <w:rFonts w:ascii="PT Astra Serif" w:hAnsi="PT Astra Serif"/>
          <w:sz w:val="28"/>
          <w:szCs w:val="28"/>
          <w:lang w:eastAsia="ru-RU"/>
        </w:rPr>
        <w:t>»</w:t>
      </w:r>
      <w:r w:rsidRPr="00C45C88">
        <w:rPr>
          <w:rFonts w:ascii="PT Astra Serif" w:hAnsi="PT Astra Serif"/>
          <w:sz w:val="28"/>
          <w:szCs w:val="28"/>
          <w:lang w:eastAsia="ru-RU"/>
        </w:rPr>
        <w:t xml:space="preserve"> в части популяризации системы независимой оценки качества оказания услуг организациями в сфере образования и возможности участия в ней потребителей услуг, вовлечение граждан в независимую оценку</w:t>
      </w:r>
      <w:r w:rsidR="006A00E6">
        <w:rPr>
          <w:rFonts w:ascii="PT Astra Serif" w:hAnsi="PT Astra Serif"/>
          <w:sz w:val="28"/>
          <w:szCs w:val="28"/>
          <w:lang w:eastAsia="ru-RU"/>
        </w:rPr>
        <w:t>;</w:t>
      </w:r>
    </w:p>
    <w:p w:rsidR="004013AA" w:rsidRPr="00C45C88" w:rsidRDefault="005F0A23" w:rsidP="00401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оказывает поддержку</w:t>
      </w:r>
      <w:r w:rsidR="006A00E6">
        <w:rPr>
          <w:rFonts w:ascii="PT Astra Serif" w:hAnsi="PT Astra Serif"/>
          <w:sz w:val="28"/>
          <w:szCs w:val="28"/>
          <w:lang w:eastAsia="ru-RU"/>
        </w:rPr>
        <w:t xml:space="preserve"> организаторам</w:t>
      </w:r>
      <w:r>
        <w:rPr>
          <w:rFonts w:ascii="PT Astra Serif" w:hAnsi="PT Astra Serif"/>
          <w:sz w:val="28"/>
          <w:szCs w:val="28"/>
          <w:lang w:eastAsia="ru-RU"/>
        </w:rPr>
        <w:t xml:space="preserve"> добровольческой (волонтёрской) деятельности</w:t>
      </w:r>
      <w:r w:rsidR="006A00E6">
        <w:rPr>
          <w:rFonts w:ascii="PT Astra Serif" w:hAnsi="PT Astra Serif"/>
          <w:sz w:val="28"/>
          <w:szCs w:val="28"/>
          <w:lang w:eastAsia="ru-RU"/>
        </w:rPr>
        <w:t>, добровольческим (волонтёрским)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A00E6">
        <w:rPr>
          <w:rFonts w:ascii="PT Astra Serif" w:hAnsi="PT Astra Serif"/>
          <w:sz w:val="28"/>
          <w:szCs w:val="28"/>
          <w:lang w:eastAsia="ru-RU"/>
        </w:rPr>
        <w:t>организациям, осуществляющим деятельность на территории</w:t>
      </w:r>
      <w:r>
        <w:rPr>
          <w:rFonts w:ascii="PT Astra Serif" w:hAnsi="PT Astra Serif"/>
          <w:sz w:val="28"/>
          <w:szCs w:val="28"/>
          <w:lang w:eastAsia="ru-RU"/>
        </w:rPr>
        <w:t xml:space="preserve"> Ульяновской области</w:t>
      </w:r>
      <w:r w:rsidR="006A00E6">
        <w:rPr>
          <w:rFonts w:ascii="PT Astra Serif" w:hAnsi="PT Astra Serif"/>
          <w:sz w:val="28"/>
          <w:szCs w:val="28"/>
          <w:lang w:eastAsia="ru-RU"/>
        </w:rPr>
        <w:t>, в том числе в их взаимодействии с государственными и муниципальными учреждениями и иными организациями по вопросам, относящимся к компетенции</w:t>
      </w:r>
      <w:r>
        <w:rPr>
          <w:rFonts w:ascii="PT Astra Serif" w:hAnsi="PT Astra Serif"/>
          <w:sz w:val="28"/>
          <w:szCs w:val="28"/>
          <w:lang w:eastAsia="ru-RU"/>
        </w:rPr>
        <w:t xml:space="preserve"> Министерства;</w:t>
      </w:r>
      <w:r w:rsidR="008A08F2" w:rsidRPr="00C45C88">
        <w:rPr>
          <w:rFonts w:ascii="PT Astra Serif" w:hAnsi="PT Astra Serif"/>
          <w:sz w:val="28"/>
          <w:szCs w:val="28"/>
          <w:lang w:eastAsia="ru-RU"/>
        </w:rPr>
        <w:t>»;</w:t>
      </w:r>
      <w:bookmarkStart w:id="0" w:name="_GoBack"/>
      <w:bookmarkEnd w:id="0"/>
    </w:p>
    <w:p w:rsidR="00AA4FBD" w:rsidRPr="00C45C88" w:rsidRDefault="004013AA" w:rsidP="00E7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45C88">
        <w:rPr>
          <w:rFonts w:ascii="PT Astra Serif" w:hAnsi="PT Astra Serif"/>
          <w:sz w:val="28"/>
          <w:szCs w:val="28"/>
          <w:lang w:eastAsia="ru-RU"/>
        </w:rPr>
        <w:t xml:space="preserve">2) абзац семьдесят второй считать абзацем семьдесят </w:t>
      </w:r>
      <w:r w:rsidR="00E70E25">
        <w:rPr>
          <w:rFonts w:ascii="PT Astra Serif" w:hAnsi="PT Astra Serif"/>
          <w:sz w:val="28"/>
          <w:szCs w:val="28"/>
          <w:lang w:eastAsia="ru-RU"/>
        </w:rPr>
        <w:t>седьмым.</w:t>
      </w:r>
    </w:p>
    <w:p w:rsidR="004A031C" w:rsidRDefault="004A031C" w:rsidP="000F3255">
      <w:pPr>
        <w:tabs>
          <w:tab w:val="num" w:pos="1205"/>
        </w:tabs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0F3255" w:rsidRDefault="000F3255" w:rsidP="000F3255">
      <w:pPr>
        <w:tabs>
          <w:tab w:val="num" w:pos="1205"/>
        </w:tabs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_________________</w:t>
      </w:r>
    </w:p>
    <w:sectPr w:rsidR="000F3255" w:rsidSect="00FB76E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9E1" w:rsidRDefault="009129E1" w:rsidP="00D2118E">
      <w:pPr>
        <w:spacing w:after="0" w:line="240" w:lineRule="auto"/>
      </w:pPr>
      <w:r>
        <w:separator/>
      </w:r>
    </w:p>
  </w:endnote>
  <w:endnote w:type="continuationSeparator" w:id="1">
    <w:p w:rsidR="009129E1" w:rsidRDefault="009129E1" w:rsidP="00D2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9E1" w:rsidRDefault="009129E1" w:rsidP="00D2118E">
      <w:pPr>
        <w:spacing w:after="0" w:line="240" w:lineRule="auto"/>
      </w:pPr>
      <w:r>
        <w:separator/>
      </w:r>
    </w:p>
  </w:footnote>
  <w:footnote w:type="continuationSeparator" w:id="1">
    <w:p w:rsidR="009129E1" w:rsidRDefault="009129E1" w:rsidP="00D21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098E"/>
    <w:multiLevelType w:val="hybridMultilevel"/>
    <w:tmpl w:val="DA1CF944"/>
    <w:lvl w:ilvl="0" w:tplc="0AA8423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">
    <w:nsid w:val="3525782F"/>
    <w:multiLevelType w:val="hybridMultilevel"/>
    <w:tmpl w:val="B6BA9AE4"/>
    <w:lvl w:ilvl="0" w:tplc="112AE7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07D48B5"/>
    <w:multiLevelType w:val="hybridMultilevel"/>
    <w:tmpl w:val="998E6B12"/>
    <w:lvl w:ilvl="0" w:tplc="138C20CC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  <w:rPr>
        <w:rFonts w:cs="Times New Roman"/>
      </w:rPr>
    </w:lvl>
  </w:abstractNum>
  <w:abstractNum w:abstractNumId="3">
    <w:nsid w:val="55E61314"/>
    <w:multiLevelType w:val="hybridMultilevel"/>
    <w:tmpl w:val="D5AE2FDE"/>
    <w:lvl w:ilvl="0" w:tplc="5374DE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7ED4AD5"/>
    <w:multiLevelType w:val="hybridMultilevel"/>
    <w:tmpl w:val="24CACC0A"/>
    <w:lvl w:ilvl="0" w:tplc="3A58A114">
      <w:start w:val="1"/>
      <w:numFmt w:val="decimal"/>
      <w:lvlText w:val="%1."/>
      <w:lvlJc w:val="left"/>
      <w:pPr>
        <w:tabs>
          <w:tab w:val="num" w:pos="1565"/>
        </w:tabs>
        <w:ind w:left="15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5"/>
        </w:tabs>
        <w:ind w:left="2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5"/>
        </w:tabs>
        <w:ind w:left="3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5"/>
        </w:tabs>
        <w:ind w:left="4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5"/>
        </w:tabs>
        <w:ind w:left="5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5"/>
        </w:tabs>
        <w:ind w:left="6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5"/>
        </w:tabs>
        <w:ind w:left="7325" w:hanging="180"/>
      </w:pPr>
      <w:rPr>
        <w:rFonts w:cs="Times New Roman"/>
      </w:rPr>
    </w:lvl>
  </w:abstractNum>
  <w:abstractNum w:abstractNumId="5">
    <w:nsid w:val="72917A86"/>
    <w:multiLevelType w:val="hybridMultilevel"/>
    <w:tmpl w:val="04A21CAC"/>
    <w:lvl w:ilvl="0" w:tplc="0419000F">
      <w:start w:val="1"/>
      <w:numFmt w:val="decimal"/>
      <w:lvlText w:val="%1."/>
      <w:lvlJc w:val="left"/>
      <w:pPr>
        <w:ind w:left="1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  <w:rPr>
        <w:rFonts w:cs="Times New Roman"/>
      </w:rPr>
    </w:lvl>
  </w:abstractNum>
  <w:abstractNum w:abstractNumId="6">
    <w:nsid w:val="7BF1104C"/>
    <w:multiLevelType w:val="hybridMultilevel"/>
    <w:tmpl w:val="C170762E"/>
    <w:lvl w:ilvl="0" w:tplc="BFD01A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5A4"/>
    <w:rsid w:val="00006C46"/>
    <w:rsid w:val="0002799F"/>
    <w:rsid w:val="00051B9D"/>
    <w:rsid w:val="00065563"/>
    <w:rsid w:val="00074C9B"/>
    <w:rsid w:val="000A2976"/>
    <w:rsid w:val="000B6DD3"/>
    <w:rsid w:val="000C12F6"/>
    <w:rsid w:val="000C5A01"/>
    <w:rsid w:val="000C7F29"/>
    <w:rsid w:val="000D52BA"/>
    <w:rsid w:val="000F3255"/>
    <w:rsid w:val="00140575"/>
    <w:rsid w:val="00142057"/>
    <w:rsid w:val="00147CE7"/>
    <w:rsid w:val="001551B9"/>
    <w:rsid w:val="00156203"/>
    <w:rsid w:val="001B2BC1"/>
    <w:rsid w:val="001E76E7"/>
    <w:rsid w:val="00211BD6"/>
    <w:rsid w:val="00223A08"/>
    <w:rsid w:val="00230CA7"/>
    <w:rsid w:val="002331C9"/>
    <w:rsid w:val="00254B9E"/>
    <w:rsid w:val="00262116"/>
    <w:rsid w:val="00282137"/>
    <w:rsid w:val="002D2556"/>
    <w:rsid w:val="002F641B"/>
    <w:rsid w:val="00301A13"/>
    <w:rsid w:val="00303574"/>
    <w:rsid w:val="003111F1"/>
    <w:rsid w:val="00330AF6"/>
    <w:rsid w:val="003527BB"/>
    <w:rsid w:val="00396D5A"/>
    <w:rsid w:val="003A208E"/>
    <w:rsid w:val="003B55A4"/>
    <w:rsid w:val="003C58A7"/>
    <w:rsid w:val="003D367D"/>
    <w:rsid w:val="003E56DB"/>
    <w:rsid w:val="003F5EA3"/>
    <w:rsid w:val="004013AA"/>
    <w:rsid w:val="004176BD"/>
    <w:rsid w:val="00451CEE"/>
    <w:rsid w:val="004572B5"/>
    <w:rsid w:val="00461C0F"/>
    <w:rsid w:val="00462A9F"/>
    <w:rsid w:val="004674A8"/>
    <w:rsid w:val="00487B48"/>
    <w:rsid w:val="004A031C"/>
    <w:rsid w:val="004A6F1B"/>
    <w:rsid w:val="004C2279"/>
    <w:rsid w:val="004C780B"/>
    <w:rsid w:val="004D7D68"/>
    <w:rsid w:val="004E614A"/>
    <w:rsid w:val="00536A2B"/>
    <w:rsid w:val="00551BCE"/>
    <w:rsid w:val="00560B84"/>
    <w:rsid w:val="00575537"/>
    <w:rsid w:val="0057709D"/>
    <w:rsid w:val="0058057D"/>
    <w:rsid w:val="005A0626"/>
    <w:rsid w:val="005A3463"/>
    <w:rsid w:val="005C0D8D"/>
    <w:rsid w:val="005C180A"/>
    <w:rsid w:val="005C697F"/>
    <w:rsid w:val="005F0A23"/>
    <w:rsid w:val="00616C33"/>
    <w:rsid w:val="00637A82"/>
    <w:rsid w:val="00667B40"/>
    <w:rsid w:val="00684E4E"/>
    <w:rsid w:val="006A00E6"/>
    <w:rsid w:val="006C4ED6"/>
    <w:rsid w:val="006C5B73"/>
    <w:rsid w:val="006E29EC"/>
    <w:rsid w:val="006E67B4"/>
    <w:rsid w:val="00713F95"/>
    <w:rsid w:val="00717775"/>
    <w:rsid w:val="00732ACB"/>
    <w:rsid w:val="00744A5A"/>
    <w:rsid w:val="007955E3"/>
    <w:rsid w:val="007C38CC"/>
    <w:rsid w:val="007C40ED"/>
    <w:rsid w:val="007D1EEC"/>
    <w:rsid w:val="007E1B97"/>
    <w:rsid w:val="00877CAF"/>
    <w:rsid w:val="008A08F2"/>
    <w:rsid w:val="008D36E2"/>
    <w:rsid w:val="008D4B44"/>
    <w:rsid w:val="008F485F"/>
    <w:rsid w:val="0090732F"/>
    <w:rsid w:val="009129E1"/>
    <w:rsid w:val="00914A6B"/>
    <w:rsid w:val="0091570B"/>
    <w:rsid w:val="00923D34"/>
    <w:rsid w:val="009653D5"/>
    <w:rsid w:val="00972ED2"/>
    <w:rsid w:val="009971AA"/>
    <w:rsid w:val="009A3A4A"/>
    <w:rsid w:val="009B5DDE"/>
    <w:rsid w:val="009C4CDD"/>
    <w:rsid w:val="009D2058"/>
    <w:rsid w:val="009F2A1D"/>
    <w:rsid w:val="009F34D4"/>
    <w:rsid w:val="00A023E5"/>
    <w:rsid w:val="00A04E65"/>
    <w:rsid w:val="00A30727"/>
    <w:rsid w:val="00A5509D"/>
    <w:rsid w:val="00A57BEF"/>
    <w:rsid w:val="00A83D48"/>
    <w:rsid w:val="00A93F8A"/>
    <w:rsid w:val="00AA4FBD"/>
    <w:rsid w:val="00AD2028"/>
    <w:rsid w:val="00AE1E43"/>
    <w:rsid w:val="00AE32EE"/>
    <w:rsid w:val="00B15E13"/>
    <w:rsid w:val="00B3102A"/>
    <w:rsid w:val="00B346AE"/>
    <w:rsid w:val="00B42B01"/>
    <w:rsid w:val="00B7702A"/>
    <w:rsid w:val="00B77C6F"/>
    <w:rsid w:val="00C217AC"/>
    <w:rsid w:val="00C44BC8"/>
    <w:rsid w:val="00C45C88"/>
    <w:rsid w:val="00C71DA5"/>
    <w:rsid w:val="00C93F26"/>
    <w:rsid w:val="00C96519"/>
    <w:rsid w:val="00CA0843"/>
    <w:rsid w:val="00CA3135"/>
    <w:rsid w:val="00CD5AEB"/>
    <w:rsid w:val="00CE6AD5"/>
    <w:rsid w:val="00D05A7A"/>
    <w:rsid w:val="00D2118E"/>
    <w:rsid w:val="00D213E4"/>
    <w:rsid w:val="00D376DD"/>
    <w:rsid w:val="00D50CC5"/>
    <w:rsid w:val="00D51B3B"/>
    <w:rsid w:val="00D528F9"/>
    <w:rsid w:val="00D639D0"/>
    <w:rsid w:val="00D75159"/>
    <w:rsid w:val="00D911B0"/>
    <w:rsid w:val="00DA2A37"/>
    <w:rsid w:val="00DB35FD"/>
    <w:rsid w:val="00DB3748"/>
    <w:rsid w:val="00DC38A2"/>
    <w:rsid w:val="00E112E8"/>
    <w:rsid w:val="00E15B79"/>
    <w:rsid w:val="00E32C19"/>
    <w:rsid w:val="00E41244"/>
    <w:rsid w:val="00E42F45"/>
    <w:rsid w:val="00E54DD9"/>
    <w:rsid w:val="00E5785E"/>
    <w:rsid w:val="00E62D49"/>
    <w:rsid w:val="00E70E25"/>
    <w:rsid w:val="00E851F4"/>
    <w:rsid w:val="00EB13DB"/>
    <w:rsid w:val="00EB4A00"/>
    <w:rsid w:val="00ED2AAB"/>
    <w:rsid w:val="00ED42EA"/>
    <w:rsid w:val="00ED72DA"/>
    <w:rsid w:val="00EE3490"/>
    <w:rsid w:val="00EE4255"/>
    <w:rsid w:val="00F45C75"/>
    <w:rsid w:val="00F67A38"/>
    <w:rsid w:val="00F77F7C"/>
    <w:rsid w:val="00F81AA7"/>
    <w:rsid w:val="00F86906"/>
    <w:rsid w:val="00F877A5"/>
    <w:rsid w:val="00F91E2F"/>
    <w:rsid w:val="00FA6E3D"/>
    <w:rsid w:val="00FB5930"/>
    <w:rsid w:val="00FB76EA"/>
    <w:rsid w:val="00FF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3BCC9D638AD9C72EAD860E272FD8334244D5B53654C2E70AD10EE5F96EDCD29A1AC179402D88E1BE6041310Ea1F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Olga Brenduk</cp:lastModifiedBy>
  <cp:revision>2</cp:revision>
  <cp:lastPrinted>2019-10-28T14:03:00Z</cp:lastPrinted>
  <dcterms:created xsi:type="dcterms:W3CDTF">2019-11-06T05:16:00Z</dcterms:created>
  <dcterms:modified xsi:type="dcterms:W3CDTF">2019-11-06T05:16:00Z</dcterms:modified>
</cp:coreProperties>
</file>