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5" w:rsidRPr="00730E59" w:rsidRDefault="00684A25" w:rsidP="00684A25">
      <w:pPr>
        <w:spacing w:after="0" w:line="216" w:lineRule="auto"/>
        <w:ind w:firstLine="708"/>
        <w:jc w:val="right"/>
        <w:rPr>
          <w:rFonts w:ascii="PT Astra Serif" w:hAnsi="PT Astra Serif"/>
          <w:sz w:val="28"/>
          <w:szCs w:val="28"/>
          <w:lang w:eastAsia="ru-RU"/>
        </w:rPr>
      </w:pPr>
      <w:r w:rsidRPr="00730E59">
        <w:rPr>
          <w:rFonts w:ascii="PT Astra Serif" w:hAnsi="PT Astra Serif"/>
          <w:i/>
          <w:sz w:val="28"/>
          <w:szCs w:val="28"/>
          <w:lang w:eastAsia="ru-RU"/>
        </w:rPr>
        <w:t>Проект</w:t>
      </w:r>
    </w:p>
    <w:p w:rsidR="00684A25" w:rsidRPr="00730E59" w:rsidRDefault="00684A25" w:rsidP="00684A25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0E59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684A25" w:rsidRPr="00730E59" w:rsidRDefault="00684A25" w:rsidP="00684A25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84A25" w:rsidRPr="00730E59" w:rsidRDefault="00684A25" w:rsidP="00684A25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0E59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684A25" w:rsidRPr="00730E59" w:rsidRDefault="00684A25" w:rsidP="00684A25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684A25" w:rsidRPr="00730E59" w:rsidRDefault="00684A25" w:rsidP="00684A25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684A25" w:rsidRPr="00730E59" w:rsidRDefault="00684A25" w:rsidP="00684A25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684A25" w:rsidRPr="00730E59" w:rsidRDefault="00684A25" w:rsidP="00684A25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84A25" w:rsidRPr="00730E59" w:rsidRDefault="00684A25" w:rsidP="00684A25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84A25" w:rsidRPr="00730E59" w:rsidRDefault="00684A25" w:rsidP="00684A25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84A25" w:rsidRPr="00730E59" w:rsidRDefault="00684A25" w:rsidP="00684A25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25B1" w:rsidRPr="00CF1E41" w:rsidRDefault="00684A25" w:rsidP="00EF225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4A25">
        <w:rPr>
          <w:rFonts w:ascii="PT Astra Serif" w:hAnsi="PT Astra Serif"/>
          <w:b/>
          <w:sz w:val="28"/>
          <w:szCs w:val="28"/>
        </w:rPr>
        <w:t>О признании утратившим</w:t>
      </w:r>
      <w:r w:rsidR="00512BB9">
        <w:rPr>
          <w:rFonts w:ascii="PT Astra Serif" w:hAnsi="PT Astra Serif"/>
          <w:b/>
          <w:sz w:val="28"/>
          <w:szCs w:val="28"/>
        </w:rPr>
        <w:t>и</w:t>
      </w:r>
      <w:r w:rsidRPr="00684A25">
        <w:rPr>
          <w:rFonts w:ascii="PT Astra Serif" w:hAnsi="PT Astra Serif"/>
          <w:b/>
          <w:sz w:val="28"/>
          <w:szCs w:val="28"/>
        </w:rPr>
        <w:t xml:space="preserve"> силу </w:t>
      </w:r>
      <w:r w:rsidR="00512BB9">
        <w:rPr>
          <w:rFonts w:ascii="PT Astra Serif" w:hAnsi="PT Astra Serif"/>
          <w:b/>
          <w:sz w:val="28"/>
          <w:szCs w:val="28"/>
        </w:rPr>
        <w:t xml:space="preserve">отдельных нормативных правовых актов </w:t>
      </w:r>
      <w:r w:rsidR="00EF2250" w:rsidRPr="00EF2250">
        <w:rPr>
          <w:rFonts w:ascii="PT Astra Serif" w:hAnsi="PT Astra Serif"/>
          <w:b/>
          <w:sz w:val="28"/>
          <w:szCs w:val="28"/>
        </w:rPr>
        <w:t>Правительства Ул</w:t>
      </w:r>
      <w:r w:rsidR="00512BB9">
        <w:rPr>
          <w:rFonts w:ascii="PT Astra Serif" w:hAnsi="PT Astra Serif"/>
          <w:b/>
          <w:sz w:val="28"/>
          <w:szCs w:val="28"/>
        </w:rPr>
        <w:t>ьяновской области</w:t>
      </w:r>
    </w:p>
    <w:p w:rsidR="00A172AD" w:rsidRPr="00CF1E41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CF1E41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DB5B8E" w:rsidRDefault="00C165B4" w:rsidP="00684A2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1. </w:t>
      </w:r>
      <w:r w:rsidR="00684A25" w:rsidRPr="00684A25">
        <w:rPr>
          <w:rFonts w:ascii="PT Astra Serif" w:hAnsi="PT Astra Serif"/>
          <w:sz w:val="28"/>
          <w:szCs w:val="28"/>
        </w:rPr>
        <w:t>Признать утратившим</w:t>
      </w:r>
      <w:r w:rsidR="00DB5B8E">
        <w:rPr>
          <w:rFonts w:ascii="PT Astra Serif" w:hAnsi="PT Astra Serif"/>
          <w:sz w:val="28"/>
          <w:szCs w:val="28"/>
        </w:rPr>
        <w:t>и</w:t>
      </w:r>
      <w:r w:rsidR="00684A25" w:rsidRPr="00684A25">
        <w:rPr>
          <w:rFonts w:ascii="PT Astra Serif" w:hAnsi="PT Astra Serif"/>
          <w:sz w:val="28"/>
          <w:szCs w:val="28"/>
        </w:rPr>
        <w:t xml:space="preserve"> силу</w:t>
      </w:r>
      <w:r w:rsidR="00DB5B8E">
        <w:rPr>
          <w:rFonts w:ascii="PT Astra Serif" w:hAnsi="PT Astra Serif"/>
          <w:sz w:val="28"/>
          <w:szCs w:val="28"/>
        </w:rPr>
        <w:t>:</w:t>
      </w:r>
    </w:p>
    <w:p w:rsidR="00684A25" w:rsidRDefault="00684A25" w:rsidP="00684A2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4A2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15.09</w:t>
      </w:r>
      <w:r w:rsidRPr="00684A2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="00E646C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№464</w:t>
      </w:r>
      <w:r w:rsidRPr="00684A25">
        <w:rPr>
          <w:rFonts w:ascii="PT Astra Serif" w:hAnsi="PT Astra Serif"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 xml:space="preserve">«О мерах по реализации социальной программы «Укрепление материально-технической базы </w:t>
      </w:r>
      <w:r w:rsidR="00F97AF5">
        <w:rPr>
          <w:rFonts w:ascii="PT Astra Serif" w:hAnsi="PT Astra Serif"/>
          <w:sz w:val="28"/>
          <w:szCs w:val="28"/>
        </w:rPr>
        <w:t>учреждений</w:t>
      </w:r>
      <w:r>
        <w:rPr>
          <w:rFonts w:ascii="PT Astra Serif" w:hAnsi="PT Astra Serif"/>
          <w:sz w:val="28"/>
          <w:szCs w:val="28"/>
        </w:rPr>
        <w:t xml:space="preserve"> социального обслуживания </w:t>
      </w:r>
      <w:r w:rsidR="00F97AF5">
        <w:rPr>
          <w:rFonts w:ascii="PT Astra Serif" w:hAnsi="PT Astra Serif"/>
          <w:sz w:val="28"/>
          <w:szCs w:val="28"/>
        </w:rPr>
        <w:t xml:space="preserve">населения </w:t>
      </w:r>
      <w:r>
        <w:rPr>
          <w:rFonts w:ascii="PT Astra Serif" w:hAnsi="PT Astra Serif"/>
          <w:sz w:val="28"/>
          <w:szCs w:val="28"/>
        </w:rPr>
        <w:t xml:space="preserve">и обучение компьютерной грамотности неработающих пенсионеров </w:t>
      </w:r>
      <w:r w:rsidR="00E646C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Ульяновской области»</w:t>
      </w:r>
      <w:r w:rsidR="00F97AF5">
        <w:rPr>
          <w:rFonts w:ascii="PT Astra Serif" w:hAnsi="PT Astra Serif"/>
          <w:sz w:val="28"/>
          <w:szCs w:val="28"/>
        </w:rPr>
        <w:t xml:space="preserve"> на 2015 год</w:t>
      </w:r>
      <w:r w:rsidR="00E55C83">
        <w:rPr>
          <w:rFonts w:ascii="PT Astra Serif" w:hAnsi="PT Astra Serif"/>
          <w:sz w:val="28"/>
          <w:szCs w:val="28"/>
        </w:rPr>
        <w:t>»</w:t>
      </w:r>
      <w:r w:rsidR="00E646CF">
        <w:rPr>
          <w:rFonts w:ascii="PT Astra Serif" w:hAnsi="PT Astra Serif"/>
          <w:sz w:val="28"/>
          <w:szCs w:val="28"/>
        </w:rPr>
        <w:t>;</w:t>
      </w:r>
    </w:p>
    <w:p w:rsidR="00E646CF" w:rsidRDefault="00E646CF" w:rsidP="00E646C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4A2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29.08</w:t>
      </w:r>
      <w:r w:rsidRPr="00684A2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br/>
        <w:t>№409</w:t>
      </w:r>
      <w:r w:rsidRPr="00684A25">
        <w:rPr>
          <w:rFonts w:ascii="PT Astra Serif" w:hAnsi="PT Astra Serif"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Pr="00E646CF">
        <w:rPr>
          <w:rFonts w:ascii="PT Astra Serif" w:hAnsi="PT Astra Serif"/>
          <w:sz w:val="28"/>
          <w:szCs w:val="28"/>
        </w:rPr>
        <w:t>постановление Правительства Ульяновской области от 15.09.2015 № 464-П</w:t>
      </w:r>
      <w:r>
        <w:rPr>
          <w:rFonts w:ascii="PT Astra Serif" w:hAnsi="PT Astra Serif"/>
          <w:sz w:val="28"/>
          <w:szCs w:val="28"/>
        </w:rPr>
        <w:t>»;</w:t>
      </w:r>
      <w:bookmarkStart w:id="0" w:name="_GoBack"/>
      <w:bookmarkEnd w:id="0"/>
    </w:p>
    <w:p w:rsidR="00E646CF" w:rsidRDefault="00E646CF" w:rsidP="00E646C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4A2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27.08</w:t>
      </w:r>
      <w:r w:rsidRPr="00684A2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  <w:t>№394</w:t>
      </w:r>
      <w:r w:rsidRPr="00684A25">
        <w:rPr>
          <w:rFonts w:ascii="PT Astra Serif" w:hAnsi="PT Astra Serif"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Pr="00E646CF">
        <w:rPr>
          <w:rFonts w:ascii="PT Astra Serif" w:hAnsi="PT Astra Serif"/>
          <w:sz w:val="28"/>
          <w:szCs w:val="28"/>
        </w:rPr>
        <w:t>постановление Правительства Ульяновской области от 15.09.2015 № 464-П</w:t>
      </w:r>
      <w:r>
        <w:rPr>
          <w:rFonts w:ascii="PT Astra Serif" w:hAnsi="PT Astra Serif"/>
          <w:sz w:val="28"/>
          <w:szCs w:val="28"/>
        </w:rPr>
        <w:t>».</w:t>
      </w:r>
    </w:p>
    <w:p w:rsidR="00C165B4" w:rsidRDefault="00EF2250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165B4" w:rsidRPr="00CF1E41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A172AD" w:rsidRPr="00CF1E41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CF1E41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CF1E41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CF1E41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CF1E41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p w:rsidR="00684A25" w:rsidRPr="00684A25" w:rsidRDefault="00684A25" w:rsidP="00684A25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sectPr w:rsidR="00684A25" w:rsidRPr="00684A25" w:rsidSect="00A2745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A5" w:rsidRDefault="00CA7FA5" w:rsidP="007A6E63">
      <w:pPr>
        <w:spacing w:after="0" w:line="240" w:lineRule="auto"/>
      </w:pPr>
      <w:r>
        <w:separator/>
      </w:r>
    </w:p>
  </w:endnote>
  <w:endnote w:type="continuationSeparator" w:id="1">
    <w:p w:rsidR="00CA7FA5" w:rsidRDefault="00CA7FA5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A5" w:rsidRDefault="00CA7FA5" w:rsidP="007A6E63">
      <w:pPr>
        <w:spacing w:after="0" w:line="240" w:lineRule="auto"/>
      </w:pPr>
      <w:r>
        <w:separator/>
      </w:r>
    </w:p>
  </w:footnote>
  <w:footnote w:type="continuationSeparator" w:id="1">
    <w:p w:rsidR="00CA7FA5" w:rsidRDefault="00CA7FA5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7737F0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7737F0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684A25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807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008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618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86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BB9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71C"/>
    <w:rsid w:val="0056499E"/>
    <w:rsid w:val="00565A7F"/>
    <w:rsid w:val="00566274"/>
    <w:rsid w:val="00566814"/>
    <w:rsid w:val="00566CD3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4A25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1C7"/>
    <w:rsid w:val="00712353"/>
    <w:rsid w:val="00713148"/>
    <w:rsid w:val="0071421B"/>
    <w:rsid w:val="007145F6"/>
    <w:rsid w:val="007146D6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37F0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61D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C80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3903"/>
    <w:rsid w:val="00B939D0"/>
    <w:rsid w:val="00B94109"/>
    <w:rsid w:val="00B957C0"/>
    <w:rsid w:val="00B95B80"/>
    <w:rsid w:val="00B97854"/>
    <w:rsid w:val="00B97DC1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34A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6F2E"/>
    <w:rsid w:val="00C572F9"/>
    <w:rsid w:val="00C573DF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32C0"/>
    <w:rsid w:val="00C634D3"/>
    <w:rsid w:val="00C63554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A5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5B8E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C83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6CF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70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2250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AF5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E88E-8114-4F84-B925-EF58046E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2019-12-17T07:30:00Z</cp:lastPrinted>
  <dcterms:created xsi:type="dcterms:W3CDTF">2019-12-19T13:52:00Z</dcterms:created>
  <dcterms:modified xsi:type="dcterms:W3CDTF">2019-12-19T13:52:00Z</dcterms:modified>
</cp:coreProperties>
</file>