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F4" w:rsidRPr="001B3AF8" w:rsidRDefault="00B64CF4" w:rsidP="00B64CF4">
      <w:pPr>
        <w:autoSpaceDE w:val="0"/>
        <w:autoSpaceDN w:val="0"/>
        <w:adjustRightInd w:val="0"/>
        <w:ind w:left="7788" w:firstLine="708"/>
        <w:rPr>
          <w:rFonts w:cs="Arial"/>
          <w:b/>
          <w:color w:val="auto"/>
          <w:szCs w:val="28"/>
        </w:rPr>
      </w:pPr>
      <w:r w:rsidRPr="001B3AF8">
        <w:rPr>
          <w:rFonts w:cs="Arial"/>
          <w:b/>
          <w:color w:val="auto"/>
          <w:szCs w:val="28"/>
        </w:rPr>
        <w:t>Проект</w:t>
      </w:r>
    </w:p>
    <w:p w:rsidR="00B64CF4" w:rsidRPr="00A17040" w:rsidRDefault="00B64CF4" w:rsidP="00B64CF4">
      <w:pPr>
        <w:autoSpaceDE w:val="0"/>
        <w:autoSpaceDN w:val="0"/>
        <w:adjustRightInd w:val="0"/>
        <w:ind w:firstLine="540"/>
        <w:rPr>
          <w:rFonts w:cs="Arial"/>
          <w:b/>
          <w:color w:val="auto"/>
          <w:szCs w:val="28"/>
        </w:rPr>
      </w:pPr>
    </w:p>
    <w:p w:rsidR="00B64CF4" w:rsidRPr="00A17040" w:rsidRDefault="00B64CF4" w:rsidP="00B64CF4">
      <w:pPr>
        <w:autoSpaceDE w:val="0"/>
        <w:autoSpaceDN w:val="0"/>
        <w:adjustRightInd w:val="0"/>
        <w:ind w:firstLine="540"/>
        <w:jc w:val="center"/>
        <w:rPr>
          <w:rFonts w:cs="Arial"/>
          <w:b/>
          <w:color w:val="auto"/>
          <w:szCs w:val="28"/>
        </w:rPr>
      </w:pPr>
      <w:r w:rsidRPr="00A17040">
        <w:rPr>
          <w:rFonts w:cs="Arial"/>
          <w:b/>
          <w:color w:val="auto"/>
          <w:szCs w:val="28"/>
        </w:rPr>
        <w:t>ПРАВИТЕЛЬСТВО УЛЬЯНОВСКОЙ ОБЛАСТИ</w:t>
      </w:r>
    </w:p>
    <w:p w:rsidR="00B64CF4" w:rsidRPr="00A17040" w:rsidRDefault="00B64CF4" w:rsidP="00B64CF4">
      <w:pPr>
        <w:autoSpaceDE w:val="0"/>
        <w:autoSpaceDN w:val="0"/>
        <w:adjustRightInd w:val="0"/>
        <w:ind w:firstLine="540"/>
        <w:jc w:val="center"/>
        <w:rPr>
          <w:rFonts w:cs="Arial"/>
          <w:b/>
          <w:color w:val="auto"/>
          <w:szCs w:val="28"/>
        </w:rPr>
      </w:pPr>
    </w:p>
    <w:p w:rsidR="00B64CF4" w:rsidRPr="00A17040" w:rsidRDefault="00B64CF4" w:rsidP="00B64CF4">
      <w:pPr>
        <w:autoSpaceDE w:val="0"/>
        <w:autoSpaceDN w:val="0"/>
        <w:adjustRightInd w:val="0"/>
        <w:ind w:firstLine="540"/>
        <w:jc w:val="center"/>
        <w:rPr>
          <w:rFonts w:cs="Arial"/>
          <w:b/>
          <w:color w:val="auto"/>
          <w:szCs w:val="28"/>
        </w:rPr>
      </w:pPr>
    </w:p>
    <w:p w:rsidR="00B64CF4" w:rsidRPr="00A17040" w:rsidRDefault="00B64CF4" w:rsidP="00B64CF4">
      <w:pPr>
        <w:autoSpaceDE w:val="0"/>
        <w:autoSpaceDN w:val="0"/>
        <w:adjustRightInd w:val="0"/>
        <w:ind w:firstLine="540"/>
        <w:jc w:val="center"/>
        <w:rPr>
          <w:rFonts w:cs="Arial"/>
          <w:b/>
          <w:color w:val="auto"/>
          <w:szCs w:val="28"/>
        </w:rPr>
      </w:pPr>
    </w:p>
    <w:p w:rsidR="00B64CF4" w:rsidRPr="00A17040" w:rsidRDefault="00B64CF4" w:rsidP="00973176">
      <w:pPr>
        <w:autoSpaceDE w:val="0"/>
        <w:autoSpaceDN w:val="0"/>
        <w:adjustRightInd w:val="0"/>
        <w:ind w:firstLine="540"/>
        <w:jc w:val="center"/>
        <w:rPr>
          <w:rFonts w:cs="Arial"/>
          <w:b/>
          <w:color w:val="auto"/>
          <w:szCs w:val="28"/>
        </w:rPr>
      </w:pPr>
      <w:r w:rsidRPr="00A17040">
        <w:rPr>
          <w:rFonts w:cs="Arial"/>
          <w:b/>
          <w:color w:val="auto"/>
          <w:szCs w:val="28"/>
        </w:rPr>
        <w:t>ПОСТАНОВЛЕНИЕ</w:t>
      </w:r>
    </w:p>
    <w:p w:rsidR="00B64CF4" w:rsidRPr="00A17040" w:rsidRDefault="00B64CF4" w:rsidP="00973176">
      <w:pPr>
        <w:autoSpaceDE w:val="0"/>
        <w:autoSpaceDN w:val="0"/>
        <w:adjustRightInd w:val="0"/>
        <w:ind w:firstLine="540"/>
        <w:jc w:val="center"/>
        <w:rPr>
          <w:rFonts w:cs="Arial"/>
          <w:color w:val="auto"/>
          <w:szCs w:val="28"/>
        </w:rPr>
      </w:pPr>
    </w:p>
    <w:p w:rsidR="00B64CF4" w:rsidRPr="00A17040" w:rsidRDefault="00B64CF4" w:rsidP="00973176">
      <w:pPr>
        <w:autoSpaceDE w:val="0"/>
        <w:autoSpaceDN w:val="0"/>
        <w:adjustRightInd w:val="0"/>
        <w:ind w:firstLine="540"/>
        <w:jc w:val="center"/>
        <w:rPr>
          <w:rFonts w:cs="Arial"/>
          <w:color w:val="auto"/>
          <w:szCs w:val="28"/>
        </w:rPr>
      </w:pPr>
    </w:p>
    <w:p w:rsidR="00B64CF4" w:rsidRPr="00CD2A7A" w:rsidRDefault="00B64CF4" w:rsidP="004759B9">
      <w:pPr>
        <w:pStyle w:val="ConsPlusTitle"/>
        <w:jc w:val="center"/>
        <w:rPr>
          <w:rFonts w:ascii="PT Astra Serif" w:hAnsi="PT Astra Serif" w:cs="PT Astra Serif"/>
          <w:bCs/>
          <w:sz w:val="28"/>
          <w:szCs w:val="28"/>
        </w:rPr>
      </w:pPr>
      <w:bookmarkStart w:id="0" w:name="_Hlk11421206"/>
      <w:bookmarkStart w:id="1" w:name="_Hlk11421122"/>
      <w:r w:rsidRPr="00CD2A7A">
        <w:rPr>
          <w:rFonts w:ascii="PT Astra Serif" w:hAnsi="PT Astra Serif" w:cs="Times New Roman"/>
          <w:bCs/>
          <w:color w:val="000000"/>
          <w:sz w:val="28"/>
          <w:szCs w:val="28"/>
          <w:shd w:val="clear" w:color="auto" w:fill="FFFFFF"/>
        </w:rPr>
        <w:t>О</w:t>
      </w:r>
      <w:r w:rsidR="00832683" w:rsidRPr="00CD2A7A">
        <w:rPr>
          <w:rFonts w:ascii="PT Astra Serif" w:hAnsi="PT Astra Serif" w:cs="Times New Roman"/>
          <w:bCs/>
          <w:color w:val="000000"/>
          <w:sz w:val="28"/>
          <w:szCs w:val="28"/>
          <w:shd w:val="clear" w:color="auto" w:fill="FFFFFF"/>
        </w:rPr>
        <w:t xml:space="preserve">б утверждения </w:t>
      </w:r>
      <w:r w:rsidR="00777875">
        <w:rPr>
          <w:rFonts w:ascii="PT Astra Serif" w:hAnsi="PT Astra Serif" w:cs="Times New Roman"/>
          <w:bCs/>
          <w:color w:val="000000"/>
          <w:sz w:val="28"/>
          <w:szCs w:val="28"/>
          <w:shd w:val="clear" w:color="auto" w:fill="FFFFFF"/>
        </w:rPr>
        <w:t>П</w:t>
      </w:r>
      <w:r w:rsidR="00832683" w:rsidRPr="00CD2A7A">
        <w:rPr>
          <w:rFonts w:ascii="PT Astra Serif" w:hAnsi="PT Astra Serif" w:cs="Times New Roman"/>
          <w:bCs/>
          <w:color w:val="000000"/>
          <w:sz w:val="28"/>
          <w:szCs w:val="28"/>
          <w:shd w:val="clear" w:color="auto" w:fill="FFFFFF"/>
        </w:rPr>
        <w:t>равил определения объёма и</w:t>
      </w:r>
      <w:r w:rsidR="00AA507F" w:rsidRPr="00CD2A7A">
        <w:rPr>
          <w:rFonts w:ascii="PT Astra Serif" w:hAnsi="PT Astra Serif" w:cs="Times New Roman"/>
          <w:bCs/>
          <w:color w:val="000000"/>
          <w:sz w:val="28"/>
          <w:szCs w:val="28"/>
          <w:shd w:val="clear" w:color="auto" w:fill="FFFFFF"/>
        </w:rPr>
        <w:t xml:space="preserve"> предоставлени</w:t>
      </w:r>
      <w:r w:rsidR="00777875">
        <w:rPr>
          <w:rFonts w:ascii="PT Astra Serif" w:hAnsi="PT Astra Serif" w:cs="Times New Roman"/>
          <w:bCs/>
          <w:color w:val="000000"/>
          <w:sz w:val="28"/>
          <w:szCs w:val="28"/>
          <w:shd w:val="clear" w:color="auto" w:fill="FFFFFF"/>
        </w:rPr>
        <w:t xml:space="preserve">я </w:t>
      </w:r>
      <w:r w:rsidR="00CB4792" w:rsidRPr="00CD2A7A">
        <w:rPr>
          <w:rFonts w:ascii="PT Astra Serif" w:hAnsi="PT Astra Serif" w:cs="Arial"/>
          <w:sz w:val="28"/>
          <w:szCs w:val="28"/>
        </w:rPr>
        <w:t>субсидий из областного бюджета Ульяновской области</w:t>
      </w:r>
      <w:bookmarkEnd w:id="0"/>
      <w:bookmarkEnd w:id="1"/>
      <w:r w:rsidR="00973176" w:rsidRPr="00CD2A7A">
        <w:rPr>
          <w:rFonts w:ascii="PT Astra Serif" w:hAnsi="PT Astra Serif" w:cs="PT Astra Serif"/>
          <w:bCs/>
          <w:sz w:val="28"/>
          <w:szCs w:val="28"/>
        </w:rPr>
        <w:t xml:space="preserve">Ассоциации </w:t>
      </w:r>
      <w:r w:rsidR="004759B9">
        <w:rPr>
          <w:rFonts w:ascii="PT Astra Serif" w:hAnsi="PT Astra Serif" w:cs="PT Astra Serif"/>
          <w:bCs/>
          <w:sz w:val="28"/>
          <w:szCs w:val="28"/>
        </w:rPr>
        <w:br/>
      </w:r>
      <w:r w:rsidR="00973176" w:rsidRPr="00CD2A7A">
        <w:rPr>
          <w:rFonts w:ascii="PT Astra Serif" w:hAnsi="PT Astra Serif" w:cs="PT Astra Serif"/>
          <w:bCs/>
          <w:sz w:val="28"/>
          <w:szCs w:val="28"/>
        </w:rPr>
        <w:t>«Совет муниципальных образований Ульяновской области»</w:t>
      </w:r>
    </w:p>
    <w:p w:rsidR="00973176" w:rsidRPr="00CD2A7A" w:rsidRDefault="00973176" w:rsidP="00973176">
      <w:pPr>
        <w:pStyle w:val="ConsPlusTitle"/>
        <w:ind w:firstLine="709"/>
        <w:jc w:val="center"/>
        <w:rPr>
          <w:rFonts w:ascii="PT Astra Serif" w:hAnsi="PT Astra Serif" w:cs="Arial"/>
          <w:bCs/>
          <w:sz w:val="28"/>
          <w:szCs w:val="28"/>
        </w:rPr>
      </w:pPr>
    </w:p>
    <w:p w:rsidR="0081065F" w:rsidRPr="00CD2A7A" w:rsidRDefault="00B64CF4" w:rsidP="000D3AC9">
      <w:pPr>
        <w:autoSpaceDE w:val="0"/>
        <w:autoSpaceDN w:val="0"/>
        <w:adjustRightInd w:val="0"/>
        <w:ind w:firstLine="709"/>
        <w:rPr>
          <w:rFonts w:cs="Times New Roman"/>
          <w:szCs w:val="28"/>
        </w:rPr>
      </w:pPr>
      <w:r w:rsidRPr="00CD2A7A">
        <w:rPr>
          <w:rFonts w:cs="Arial"/>
          <w:color w:val="auto"/>
          <w:szCs w:val="28"/>
        </w:rPr>
        <w:t xml:space="preserve">В соответствии </w:t>
      </w:r>
      <w:r w:rsidRPr="00CD2A7A">
        <w:rPr>
          <w:rFonts w:cs="Arial"/>
          <w:szCs w:val="28"/>
        </w:rPr>
        <w:t xml:space="preserve">со </w:t>
      </w:r>
      <w:bookmarkStart w:id="2" w:name="_Hlk11421272"/>
      <w:r w:rsidRPr="00CD2A7A">
        <w:rPr>
          <w:rFonts w:cs="Arial"/>
          <w:szCs w:val="28"/>
        </w:rPr>
        <w:t>стать</w:t>
      </w:r>
      <w:r w:rsidR="008F0EFC" w:rsidRPr="00CD2A7A">
        <w:rPr>
          <w:rFonts w:cs="Arial"/>
          <w:szCs w:val="28"/>
        </w:rPr>
        <w:t>ё</w:t>
      </w:r>
      <w:r w:rsidRPr="00CD2A7A">
        <w:rPr>
          <w:rFonts w:cs="Arial"/>
          <w:szCs w:val="28"/>
        </w:rPr>
        <w:t>й 78</w:t>
      </w:r>
      <w:r w:rsidRPr="00CD2A7A">
        <w:rPr>
          <w:rFonts w:cs="Arial"/>
          <w:szCs w:val="28"/>
          <w:vertAlign w:val="superscript"/>
        </w:rPr>
        <w:t>1</w:t>
      </w:r>
      <w:r w:rsidRPr="00CD2A7A">
        <w:rPr>
          <w:rFonts w:cs="Arial"/>
          <w:szCs w:val="28"/>
        </w:rPr>
        <w:t xml:space="preserve"> Бюджетного кодекса Российской Федерации Правительство Ульяновской области</w:t>
      </w:r>
      <w:r w:rsidRPr="00CD2A7A">
        <w:rPr>
          <w:rFonts w:cs="Times New Roman"/>
          <w:szCs w:val="28"/>
        </w:rPr>
        <w:t xml:space="preserve"> п о с т а н о в л я е т:</w:t>
      </w:r>
    </w:p>
    <w:p w:rsidR="00574268" w:rsidRDefault="00574268" w:rsidP="000D3AC9">
      <w:pPr>
        <w:pStyle w:val="ConsPlusTitle"/>
        <w:ind w:firstLine="709"/>
        <w:jc w:val="both"/>
        <w:rPr>
          <w:rFonts w:ascii="PT Astra Serif" w:hAnsi="PT Astra Serif" w:cs="Arial"/>
          <w:b w:val="0"/>
          <w:sz w:val="28"/>
          <w:szCs w:val="28"/>
        </w:rPr>
      </w:pPr>
      <w:r w:rsidRPr="00574268">
        <w:rPr>
          <w:rFonts w:ascii="PT Astra Serif" w:hAnsi="PT Astra Serif" w:cs="Arial"/>
          <w:b w:val="0"/>
          <w:sz w:val="28"/>
          <w:szCs w:val="28"/>
        </w:rPr>
        <w:t xml:space="preserve">1. Предоставить субсидии из областного бюджета Ульяновской области </w:t>
      </w:r>
      <w:r w:rsidRPr="00CD2A7A">
        <w:rPr>
          <w:rFonts w:ascii="PT Astra Serif" w:hAnsi="PT Astra Serif" w:cs="PT Astra Serif"/>
          <w:b w:val="0"/>
          <w:sz w:val="28"/>
          <w:szCs w:val="28"/>
        </w:rPr>
        <w:t>Ассоциации «Совет муниципальных образований Ульяновской области»</w:t>
      </w:r>
      <w:r w:rsidRPr="00CD2A7A">
        <w:rPr>
          <w:rFonts w:ascii="PT Astra Serif" w:hAnsi="PT Astra Serif" w:cs="Arial"/>
          <w:b w:val="0"/>
          <w:sz w:val="28"/>
          <w:szCs w:val="28"/>
        </w:rPr>
        <w:t>.</w:t>
      </w:r>
    </w:p>
    <w:p w:rsidR="0081065F" w:rsidRPr="00CD2A7A" w:rsidRDefault="00574268" w:rsidP="000D3AC9">
      <w:pPr>
        <w:pStyle w:val="ConsPlusTitle"/>
        <w:ind w:firstLine="709"/>
        <w:jc w:val="both"/>
        <w:rPr>
          <w:rFonts w:ascii="PT Astra Serif" w:hAnsi="PT Astra Serif" w:cs="PT Astra Serif"/>
          <w:b w:val="0"/>
          <w:sz w:val="28"/>
          <w:szCs w:val="28"/>
        </w:rPr>
      </w:pPr>
      <w:r>
        <w:rPr>
          <w:rFonts w:ascii="PT Astra Serif" w:hAnsi="PT Astra Serif" w:cs="Arial"/>
          <w:b w:val="0"/>
          <w:sz w:val="28"/>
          <w:szCs w:val="28"/>
        </w:rPr>
        <w:t>2</w:t>
      </w:r>
      <w:r w:rsidR="0081065F" w:rsidRPr="00CD2A7A">
        <w:rPr>
          <w:rFonts w:ascii="PT Astra Serif" w:hAnsi="PT Astra Serif" w:cs="Arial"/>
          <w:b w:val="0"/>
          <w:sz w:val="28"/>
          <w:szCs w:val="28"/>
        </w:rPr>
        <w:t>. Утвердить прилагаемы</w:t>
      </w:r>
      <w:r w:rsidR="00832683" w:rsidRPr="00CD2A7A">
        <w:rPr>
          <w:rFonts w:ascii="PT Astra Serif" w:hAnsi="PT Astra Serif" w:cs="Arial"/>
          <w:b w:val="0"/>
          <w:sz w:val="28"/>
          <w:szCs w:val="28"/>
        </w:rPr>
        <w:t>е</w:t>
      </w:r>
      <w:r w:rsidR="0081065F" w:rsidRPr="00CD2A7A">
        <w:rPr>
          <w:rFonts w:ascii="PT Astra Serif" w:hAnsi="PT Astra Serif" w:cs="Arial"/>
          <w:b w:val="0"/>
          <w:sz w:val="28"/>
          <w:szCs w:val="28"/>
        </w:rPr>
        <w:t xml:space="preserve"> П</w:t>
      </w:r>
      <w:r w:rsidR="00832683" w:rsidRPr="00CD2A7A">
        <w:rPr>
          <w:rFonts w:ascii="PT Astra Serif" w:hAnsi="PT Astra Serif" w:cs="Arial"/>
          <w:b w:val="0"/>
          <w:sz w:val="28"/>
          <w:szCs w:val="28"/>
        </w:rPr>
        <w:t xml:space="preserve">равила </w:t>
      </w:r>
      <w:r w:rsidR="0081065F" w:rsidRPr="00CD2A7A">
        <w:rPr>
          <w:rFonts w:ascii="PT Astra Serif" w:hAnsi="PT Astra Serif" w:cs="Arial"/>
          <w:b w:val="0"/>
          <w:sz w:val="28"/>
          <w:szCs w:val="28"/>
        </w:rPr>
        <w:t xml:space="preserve">определения объёма и предоставления </w:t>
      </w:r>
      <w:r w:rsidR="00CB4792" w:rsidRPr="00CD2A7A">
        <w:rPr>
          <w:rFonts w:ascii="PT Astra Serif" w:hAnsi="PT Astra Serif" w:cs="Arial"/>
          <w:b w:val="0"/>
          <w:sz w:val="28"/>
          <w:szCs w:val="28"/>
        </w:rPr>
        <w:t>субсидий из областного бюджета Ульяновской области</w:t>
      </w:r>
      <w:r w:rsidR="00973176" w:rsidRPr="00CD2A7A">
        <w:rPr>
          <w:rFonts w:ascii="PT Astra Serif" w:hAnsi="PT Astra Serif" w:cs="PT Astra Serif"/>
          <w:b w:val="0"/>
          <w:sz w:val="28"/>
          <w:szCs w:val="28"/>
        </w:rPr>
        <w:t>Ассоциации «Совет муниципальных образований Ульяновской области»</w:t>
      </w:r>
      <w:r w:rsidR="0081065F" w:rsidRPr="00CD2A7A">
        <w:rPr>
          <w:rFonts w:ascii="PT Astra Serif" w:hAnsi="PT Astra Serif" w:cs="Arial"/>
          <w:b w:val="0"/>
          <w:sz w:val="28"/>
          <w:szCs w:val="28"/>
        </w:rPr>
        <w:t>.</w:t>
      </w:r>
    </w:p>
    <w:bookmarkEnd w:id="2"/>
    <w:p w:rsidR="00574268" w:rsidRDefault="00574268" w:rsidP="000D3AC9">
      <w:pPr>
        <w:autoSpaceDE w:val="0"/>
        <w:autoSpaceDN w:val="0"/>
        <w:adjustRightInd w:val="0"/>
        <w:ind w:firstLine="709"/>
        <w:rPr>
          <w:rFonts w:cs="Arial"/>
          <w:color w:val="auto"/>
          <w:szCs w:val="28"/>
        </w:rPr>
      </w:pPr>
      <w:r w:rsidRPr="00574268">
        <w:rPr>
          <w:rFonts w:cs="Arial"/>
          <w:color w:val="auto"/>
          <w:szCs w:val="28"/>
        </w:rPr>
        <w:t xml:space="preserve">3. Финансовое обеспечение расходного обязательства, связанного </w:t>
      </w:r>
      <w:r w:rsidR="00755D9B">
        <w:rPr>
          <w:rFonts w:cs="Arial"/>
          <w:color w:val="auto"/>
          <w:szCs w:val="28"/>
        </w:rPr>
        <w:br/>
      </w:r>
      <w:r w:rsidRPr="00574268">
        <w:rPr>
          <w:rFonts w:cs="Arial"/>
          <w:color w:val="auto"/>
          <w:szCs w:val="28"/>
        </w:rPr>
        <w:t>с исполнением настоящего постановления, осуществляется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указанных субсидий, доведенных до Правительства Ульяновской области как получателя средств областного бюджета Ульяновской области.</w:t>
      </w:r>
    </w:p>
    <w:p w:rsidR="00CB4792" w:rsidRPr="00CD2A7A" w:rsidRDefault="00344652" w:rsidP="000D3AC9">
      <w:pPr>
        <w:autoSpaceDE w:val="0"/>
        <w:autoSpaceDN w:val="0"/>
        <w:adjustRightInd w:val="0"/>
        <w:ind w:firstLine="709"/>
        <w:rPr>
          <w:rFonts w:cs="Times New Roman"/>
          <w:color w:val="000000"/>
          <w:szCs w:val="28"/>
          <w:shd w:val="clear" w:color="auto" w:fill="FFFFFF"/>
        </w:rPr>
      </w:pPr>
      <w:r>
        <w:rPr>
          <w:rFonts w:cs="Arial"/>
          <w:color w:val="auto"/>
          <w:szCs w:val="28"/>
        </w:rPr>
        <w:t>4</w:t>
      </w:r>
      <w:r w:rsidR="00832683" w:rsidRPr="00CD2A7A">
        <w:rPr>
          <w:rFonts w:cs="Arial"/>
          <w:color w:val="auto"/>
          <w:szCs w:val="28"/>
        </w:rPr>
        <w:t xml:space="preserve">. </w:t>
      </w:r>
      <w:r w:rsidR="00FA7FAE" w:rsidRPr="00CD2A7A">
        <w:rPr>
          <w:rFonts w:cs="Times New Roman"/>
          <w:bCs/>
          <w:szCs w:val="28"/>
        </w:rPr>
        <w:t>Признать утратившим</w:t>
      </w:r>
      <w:r w:rsidR="00CB4792" w:rsidRPr="00CD2A7A">
        <w:rPr>
          <w:rFonts w:cs="Times New Roman"/>
          <w:bCs/>
          <w:szCs w:val="28"/>
        </w:rPr>
        <w:t>и</w:t>
      </w:r>
      <w:r w:rsidR="00FA7FAE" w:rsidRPr="00CD2A7A">
        <w:rPr>
          <w:rFonts w:cs="Times New Roman"/>
          <w:bCs/>
          <w:szCs w:val="28"/>
        </w:rPr>
        <w:t xml:space="preserve"> силу</w:t>
      </w:r>
      <w:r w:rsidR="00CB4792" w:rsidRPr="00CD2A7A">
        <w:rPr>
          <w:rFonts w:cs="Times New Roman"/>
          <w:bCs/>
          <w:szCs w:val="28"/>
        </w:rPr>
        <w:t>:</w:t>
      </w:r>
    </w:p>
    <w:p w:rsidR="00FA7FAE" w:rsidRPr="00CD2A7A" w:rsidRDefault="00CB4792" w:rsidP="000D3AC9">
      <w:pPr>
        <w:autoSpaceDE w:val="0"/>
        <w:autoSpaceDN w:val="0"/>
        <w:adjustRightInd w:val="0"/>
        <w:ind w:firstLine="709"/>
        <w:rPr>
          <w:rFonts w:cs="Times New Roman"/>
          <w:color w:val="000000"/>
          <w:szCs w:val="28"/>
          <w:shd w:val="clear" w:color="auto" w:fill="FFFFFF"/>
        </w:rPr>
      </w:pPr>
      <w:bookmarkStart w:id="3" w:name="_Hlk25839025"/>
      <w:r w:rsidRPr="00CD2A7A">
        <w:rPr>
          <w:rFonts w:cs="Times New Roman"/>
          <w:color w:val="000000"/>
          <w:szCs w:val="28"/>
          <w:shd w:val="clear" w:color="auto" w:fill="FFFFFF"/>
        </w:rPr>
        <w:t xml:space="preserve">постановление Правительства Ульяновской области </w:t>
      </w:r>
      <w:bookmarkEnd w:id="3"/>
      <w:r w:rsidR="00B00331" w:rsidRPr="00CD2A7A">
        <w:rPr>
          <w:rFonts w:cs="Times New Roman"/>
          <w:color w:val="000000"/>
          <w:szCs w:val="28"/>
          <w:shd w:val="clear" w:color="auto" w:fill="FFFFFF"/>
        </w:rPr>
        <w:t xml:space="preserve">от 25.07.2011 </w:t>
      </w:r>
      <w:r w:rsidR="00755D9B">
        <w:rPr>
          <w:rFonts w:cs="Times New Roman"/>
          <w:color w:val="000000"/>
          <w:szCs w:val="28"/>
          <w:shd w:val="clear" w:color="auto" w:fill="FFFFFF"/>
        </w:rPr>
        <w:br/>
      </w:r>
      <w:r w:rsidR="00B00331" w:rsidRPr="00CD2A7A">
        <w:rPr>
          <w:rFonts w:cs="Times New Roman"/>
          <w:color w:val="000000"/>
          <w:szCs w:val="28"/>
          <w:shd w:val="clear" w:color="auto" w:fill="FFFFFF"/>
        </w:rPr>
        <w:t>№ 330-</w:t>
      </w:r>
      <w:r w:rsidR="0035147F" w:rsidRPr="00CD2A7A">
        <w:rPr>
          <w:rFonts w:cs="Times New Roman"/>
          <w:color w:val="000000"/>
          <w:szCs w:val="28"/>
          <w:shd w:val="clear" w:color="auto" w:fill="FFFFFF"/>
        </w:rPr>
        <w:t>П</w:t>
      </w:r>
      <w:r w:rsidR="00B00331" w:rsidRPr="00CD2A7A">
        <w:rPr>
          <w:rFonts w:cs="Times New Roman"/>
          <w:color w:val="000000"/>
          <w:szCs w:val="28"/>
          <w:shd w:val="clear" w:color="auto" w:fill="FFFFFF"/>
        </w:rPr>
        <w:t xml:space="preserve"> «</w:t>
      </w:r>
      <w:r w:rsidR="00507C07">
        <w:rPr>
          <w:rFonts w:cs="PT Astra Serif"/>
          <w:szCs w:val="28"/>
        </w:rPr>
        <w:t>О предоставлении субсидий из областного бюджета Ульяновской области Совету муниципальных образований Ульяновской области</w:t>
      </w:r>
      <w:r w:rsidR="00B00331" w:rsidRPr="00CD2A7A">
        <w:rPr>
          <w:rFonts w:cs="PT Astra Serif"/>
          <w:bCs/>
          <w:szCs w:val="28"/>
        </w:rPr>
        <w:t>»</w:t>
      </w:r>
      <w:r w:rsidR="004B2A57" w:rsidRPr="00CD2A7A">
        <w:rPr>
          <w:rFonts w:cs="PT Astra Serif"/>
          <w:bCs/>
          <w:szCs w:val="28"/>
        </w:rPr>
        <w:t>;</w:t>
      </w:r>
    </w:p>
    <w:p w:rsidR="00FA7FAE" w:rsidRPr="00CD2A7A" w:rsidRDefault="004B0837" w:rsidP="000D3AC9">
      <w:pPr>
        <w:autoSpaceDE w:val="0"/>
        <w:autoSpaceDN w:val="0"/>
        <w:adjustRightInd w:val="0"/>
        <w:ind w:firstLine="709"/>
        <w:rPr>
          <w:rFonts w:cs="PT Astra Serif"/>
          <w:color w:val="auto"/>
          <w:szCs w:val="28"/>
        </w:rPr>
      </w:pPr>
      <w:r w:rsidRPr="00CD2A7A">
        <w:rPr>
          <w:rFonts w:cs="Times New Roman"/>
          <w:color w:val="000000"/>
          <w:szCs w:val="28"/>
          <w:shd w:val="clear" w:color="auto" w:fill="FFFFFF"/>
        </w:rPr>
        <w:t>п</w:t>
      </w:r>
      <w:r w:rsidR="00CB4792" w:rsidRPr="00CD2A7A">
        <w:rPr>
          <w:rFonts w:cs="Times New Roman"/>
          <w:color w:val="000000"/>
          <w:szCs w:val="28"/>
          <w:shd w:val="clear" w:color="auto" w:fill="FFFFFF"/>
        </w:rPr>
        <w:t xml:space="preserve">остановление Правительства Ульяновской области </w:t>
      </w:r>
      <w:r w:rsidR="00B00331" w:rsidRPr="00CD2A7A">
        <w:rPr>
          <w:rFonts w:cs="PT Astra Serif"/>
          <w:szCs w:val="28"/>
        </w:rPr>
        <w:t xml:space="preserve">от 06.10.2011 </w:t>
      </w:r>
      <w:r w:rsidR="00755D9B">
        <w:rPr>
          <w:rFonts w:cs="PT Astra Serif"/>
          <w:szCs w:val="28"/>
        </w:rPr>
        <w:br/>
      </w:r>
      <w:hyperlink r:id="rId8" w:history="1">
        <w:r w:rsidR="00B00331" w:rsidRPr="00CD2A7A">
          <w:rPr>
            <w:rFonts w:cs="PT Astra Serif"/>
            <w:szCs w:val="28"/>
          </w:rPr>
          <w:t>№ 476-</w:t>
        </w:r>
        <w:r w:rsidR="0035147F" w:rsidRPr="00CD2A7A">
          <w:rPr>
            <w:rFonts w:cs="PT Astra Serif"/>
            <w:szCs w:val="28"/>
          </w:rPr>
          <w:t>П</w:t>
        </w:r>
      </w:hyperlink>
      <w:r w:rsidR="00B00331" w:rsidRPr="00CD2A7A">
        <w:rPr>
          <w:rFonts w:cs="PT Astra Serif"/>
          <w:color w:val="auto"/>
          <w:szCs w:val="28"/>
        </w:rPr>
        <w:t xml:space="preserve"> «</w:t>
      </w:r>
      <w:r w:rsidR="004B2A57" w:rsidRPr="00CD2A7A">
        <w:rPr>
          <w:rFonts w:cs="PT Astra Serif"/>
          <w:color w:val="auto"/>
          <w:szCs w:val="28"/>
        </w:rPr>
        <w:t>О</w:t>
      </w:r>
      <w:r w:rsidR="00B00331" w:rsidRPr="00CD2A7A">
        <w:rPr>
          <w:rFonts w:cs="PT Astra Serif"/>
          <w:color w:val="auto"/>
          <w:szCs w:val="28"/>
        </w:rPr>
        <w:t xml:space="preserve"> внесении изменений в </w:t>
      </w:r>
      <w:r w:rsidRPr="00CD2A7A">
        <w:rPr>
          <w:rFonts w:cs="PT Astra Serif"/>
          <w:color w:val="auto"/>
          <w:szCs w:val="28"/>
        </w:rPr>
        <w:t>п</w:t>
      </w:r>
      <w:r w:rsidR="00B00331" w:rsidRPr="00CD2A7A">
        <w:rPr>
          <w:rFonts w:cs="PT Astra Serif"/>
          <w:color w:val="auto"/>
          <w:szCs w:val="28"/>
        </w:rPr>
        <w:t xml:space="preserve">остановление </w:t>
      </w:r>
      <w:r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льяновской области</w:t>
      </w:r>
      <w:r w:rsidR="006C1C2F" w:rsidRPr="00CD2A7A">
        <w:rPr>
          <w:rFonts w:cs="PT Astra Serif"/>
          <w:color w:val="auto"/>
          <w:szCs w:val="28"/>
        </w:rPr>
        <w:t>25.07.2011 № 330-П</w:t>
      </w:r>
      <w:r w:rsidR="00B00331" w:rsidRPr="00CD2A7A">
        <w:rPr>
          <w:rFonts w:cs="PT Astra Serif"/>
          <w:color w:val="auto"/>
          <w:szCs w:val="28"/>
        </w:rPr>
        <w:t>»</w:t>
      </w:r>
      <w:r w:rsidR="004B2A57" w:rsidRPr="00CD2A7A">
        <w:rPr>
          <w:rFonts w:cs="PT Astra Serif"/>
          <w:color w:val="auto"/>
          <w:szCs w:val="28"/>
        </w:rPr>
        <w:t>;</w:t>
      </w:r>
    </w:p>
    <w:p w:rsidR="00FA7FAE" w:rsidRPr="00CD2A7A" w:rsidRDefault="00CB4792" w:rsidP="000D3AC9">
      <w:pPr>
        <w:autoSpaceDE w:val="0"/>
        <w:autoSpaceDN w:val="0"/>
        <w:adjustRightInd w:val="0"/>
        <w:ind w:firstLine="709"/>
        <w:rPr>
          <w:rFonts w:cs="PT Astra Serif"/>
          <w:szCs w:val="28"/>
        </w:rPr>
      </w:pPr>
      <w:r w:rsidRPr="00CD2A7A">
        <w:rPr>
          <w:rFonts w:cs="Times New Roman"/>
          <w:color w:val="000000"/>
          <w:szCs w:val="28"/>
          <w:shd w:val="clear" w:color="auto" w:fill="FFFFFF"/>
        </w:rPr>
        <w:t xml:space="preserve">постановление Правительства Ульяновской области </w:t>
      </w:r>
      <w:r w:rsidR="00B00331" w:rsidRPr="00CD2A7A">
        <w:rPr>
          <w:rFonts w:cs="PT Astra Serif"/>
          <w:szCs w:val="28"/>
        </w:rPr>
        <w:t xml:space="preserve">от 10.09.2012 </w:t>
      </w:r>
      <w:r w:rsidR="00755D9B">
        <w:rPr>
          <w:rFonts w:cs="PT Astra Serif"/>
          <w:szCs w:val="28"/>
        </w:rPr>
        <w:br/>
      </w:r>
      <w:hyperlink r:id="rId9" w:history="1">
        <w:r w:rsidR="00B00331" w:rsidRPr="00CD2A7A">
          <w:rPr>
            <w:rFonts w:cs="PT Astra Serif"/>
            <w:szCs w:val="28"/>
          </w:rPr>
          <w:t>№ 418-</w:t>
        </w:r>
        <w:r w:rsidR="0035147F" w:rsidRPr="00CD2A7A">
          <w:rPr>
            <w:rFonts w:cs="PT Astra Serif"/>
            <w:szCs w:val="28"/>
          </w:rPr>
          <w:t>П</w:t>
        </w:r>
      </w:hyperlink>
      <w:r w:rsidR="00B00331" w:rsidRPr="00CD2A7A">
        <w:rPr>
          <w:rFonts w:cs="PT Astra Serif"/>
          <w:szCs w:val="28"/>
        </w:rPr>
        <w:t xml:space="preserve"> «</w:t>
      </w:r>
      <w:r w:rsidR="00973176" w:rsidRPr="00CD2A7A">
        <w:rPr>
          <w:rFonts w:cs="PT Astra Serif"/>
          <w:color w:val="auto"/>
          <w:szCs w:val="28"/>
        </w:rPr>
        <w:t xml:space="preserve">О </w:t>
      </w:r>
      <w:r w:rsidR="00B00331" w:rsidRPr="00CD2A7A">
        <w:rPr>
          <w:rFonts w:cs="PT Astra Serif"/>
          <w:color w:val="auto"/>
          <w:szCs w:val="28"/>
        </w:rPr>
        <w:t xml:space="preserve">внесении изменения в </w:t>
      </w:r>
      <w:r w:rsidR="004B0837" w:rsidRPr="00CD2A7A">
        <w:rPr>
          <w:rFonts w:cs="PT Astra Serif"/>
          <w:color w:val="auto"/>
          <w:szCs w:val="28"/>
        </w:rPr>
        <w:t>п</w:t>
      </w:r>
      <w:r w:rsidR="00B00331" w:rsidRPr="00CD2A7A">
        <w:rPr>
          <w:rFonts w:cs="PT Astra Serif"/>
          <w:color w:val="auto"/>
          <w:szCs w:val="28"/>
        </w:rPr>
        <w:t xml:space="preserve">остановление </w:t>
      </w:r>
      <w:r w:rsidR="004B0837"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 xml:space="preserve">льяновской области от 25.07.2011 </w:t>
      </w:r>
      <w:r w:rsidR="004B2A57" w:rsidRPr="00CD2A7A">
        <w:rPr>
          <w:rFonts w:cs="PT Astra Serif"/>
          <w:color w:val="auto"/>
          <w:szCs w:val="28"/>
        </w:rPr>
        <w:t>№</w:t>
      </w:r>
      <w:r w:rsidR="00B00331" w:rsidRPr="00CD2A7A">
        <w:rPr>
          <w:rFonts w:cs="PT Astra Serif"/>
          <w:color w:val="auto"/>
          <w:szCs w:val="28"/>
        </w:rPr>
        <w:t xml:space="preserve"> 330-</w:t>
      </w:r>
      <w:r w:rsidR="0035147F" w:rsidRPr="00CD2A7A">
        <w:rPr>
          <w:rFonts w:cs="PT Astra Serif"/>
          <w:color w:val="auto"/>
          <w:szCs w:val="28"/>
        </w:rPr>
        <w:t>П</w:t>
      </w:r>
      <w:r w:rsidR="00B00331" w:rsidRPr="00CD2A7A">
        <w:rPr>
          <w:rFonts w:cs="PT Astra Serif"/>
          <w:color w:val="auto"/>
          <w:szCs w:val="28"/>
        </w:rPr>
        <w:t>»</w:t>
      </w:r>
      <w:r w:rsidR="004B2A57" w:rsidRPr="00CD2A7A">
        <w:rPr>
          <w:rFonts w:cs="PT Astra Serif"/>
          <w:color w:val="auto"/>
          <w:szCs w:val="28"/>
        </w:rPr>
        <w:t>;</w:t>
      </w:r>
    </w:p>
    <w:p w:rsidR="00FA7FAE" w:rsidRPr="00CD2A7A" w:rsidRDefault="00832683" w:rsidP="000D3AC9">
      <w:pPr>
        <w:autoSpaceDE w:val="0"/>
        <w:autoSpaceDN w:val="0"/>
        <w:adjustRightInd w:val="0"/>
        <w:ind w:firstLine="709"/>
        <w:rPr>
          <w:rFonts w:cs="Times New Roman"/>
          <w:color w:val="000000"/>
          <w:szCs w:val="28"/>
          <w:shd w:val="clear" w:color="auto" w:fill="FFFFFF"/>
        </w:rPr>
      </w:pPr>
      <w:r w:rsidRPr="00CD2A7A">
        <w:rPr>
          <w:rFonts w:cs="Times New Roman"/>
          <w:color w:val="000000"/>
          <w:szCs w:val="28"/>
          <w:shd w:val="clear" w:color="auto" w:fill="FFFFFF"/>
        </w:rPr>
        <w:t xml:space="preserve">абзац шестой </w:t>
      </w:r>
      <w:r w:rsidR="00CB4792" w:rsidRPr="00CD2A7A">
        <w:rPr>
          <w:rFonts w:cs="Times New Roman"/>
          <w:color w:val="000000"/>
          <w:szCs w:val="28"/>
          <w:shd w:val="clear" w:color="auto" w:fill="FFFFFF"/>
        </w:rPr>
        <w:t>постановлени</w:t>
      </w:r>
      <w:r w:rsidRPr="00CD2A7A">
        <w:rPr>
          <w:rFonts w:cs="Times New Roman"/>
          <w:color w:val="000000"/>
          <w:szCs w:val="28"/>
          <w:shd w:val="clear" w:color="auto" w:fill="FFFFFF"/>
        </w:rPr>
        <w:t>я</w:t>
      </w:r>
      <w:r w:rsidR="00CB4792" w:rsidRPr="00CD2A7A">
        <w:rPr>
          <w:rFonts w:cs="Times New Roman"/>
          <w:color w:val="000000"/>
          <w:szCs w:val="28"/>
          <w:shd w:val="clear" w:color="auto" w:fill="FFFFFF"/>
        </w:rPr>
        <w:t xml:space="preserve"> Правительства Ульяновской области </w:t>
      </w:r>
      <w:r w:rsidR="009F5EF3">
        <w:rPr>
          <w:rFonts w:cs="Times New Roman"/>
          <w:color w:val="000000"/>
          <w:szCs w:val="28"/>
          <w:shd w:val="clear" w:color="auto" w:fill="FFFFFF"/>
        </w:rPr>
        <w:br/>
      </w:r>
      <w:r w:rsidR="00B00331" w:rsidRPr="00CD2A7A">
        <w:rPr>
          <w:rFonts w:cs="PT Astra Serif"/>
          <w:szCs w:val="28"/>
        </w:rPr>
        <w:t xml:space="preserve">от 26.07.2013 </w:t>
      </w:r>
      <w:hyperlink r:id="rId10" w:history="1">
        <w:r w:rsidR="00B00331" w:rsidRPr="00CD2A7A">
          <w:rPr>
            <w:rFonts w:cs="PT Astra Serif"/>
            <w:szCs w:val="28"/>
          </w:rPr>
          <w:t>№ 323-</w:t>
        </w:r>
        <w:r w:rsidR="0035147F" w:rsidRPr="00CD2A7A">
          <w:rPr>
            <w:rFonts w:cs="PT Astra Serif"/>
            <w:szCs w:val="28"/>
          </w:rPr>
          <w:t>П</w:t>
        </w:r>
      </w:hyperlink>
      <w:r w:rsidR="00B00331" w:rsidRPr="00CD2A7A">
        <w:rPr>
          <w:rFonts w:cs="PT Astra Serif"/>
          <w:szCs w:val="28"/>
        </w:rPr>
        <w:t xml:space="preserve"> «</w:t>
      </w:r>
      <w:r w:rsidR="0035147F" w:rsidRPr="00CD2A7A">
        <w:rPr>
          <w:rFonts w:cs="PT Astra Serif"/>
          <w:color w:val="auto"/>
          <w:szCs w:val="28"/>
        </w:rPr>
        <w:t>О</w:t>
      </w:r>
      <w:r w:rsidR="00B00331" w:rsidRPr="00CD2A7A">
        <w:rPr>
          <w:rFonts w:cs="PT Astra Serif"/>
          <w:color w:val="auto"/>
          <w:szCs w:val="28"/>
        </w:rPr>
        <w:t xml:space="preserve"> признании утратившими силу </w:t>
      </w:r>
      <w:r w:rsidR="004B0837" w:rsidRPr="00CD2A7A">
        <w:rPr>
          <w:rFonts w:cs="PT Astra Serif"/>
          <w:color w:val="auto"/>
          <w:szCs w:val="28"/>
        </w:rPr>
        <w:t>п</w:t>
      </w:r>
      <w:r w:rsidR="00B00331" w:rsidRPr="00CD2A7A">
        <w:rPr>
          <w:rFonts w:cs="PT Astra Serif"/>
          <w:color w:val="auto"/>
          <w:szCs w:val="28"/>
        </w:rPr>
        <w:t xml:space="preserve">остановления </w:t>
      </w:r>
      <w:r w:rsidR="009F5EF3">
        <w:rPr>
          <w:rFonts w:cs="PT Astra Serif"/>
          <w:color w:val="auto"/>
          <w:szCs w:val="28"/>
        </w:rPr>
        <w:br/>
      </w:r>
      <w:r w:rsidR="00B00331" w:rsidRPr="00CD2A7A">
        <w:rPr>
          <w:rFonts w:cs="PT Astra Serif"/>
          <w:color w:val="auto"/>
          <w:szCs w:val="28"/>
        </w:rPr>
        <w:t xml:space="preserve">и отдельных положений постановлений </w:t>
      </w:r>
      <w:r w:rsidR="004B0837"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льяновской области»</w:t>
      </w:r>
      <w:r w:rsidR="00C136F9" w:rsidRPr="00CD2A7A">
        <w:rPr>
          <w:rFonts w:cs="PT Astra Serif"/>
          <w:color w:val="auto"/>
          <w:szCs w:val="28"/>
        </w:rPr>
        <w:t>;</w:t>
      </w:r>
    </w:p>
    <w:p w:rsidR="00FA7FAE" w:rsidRPr="00CD2A7A" w:rsidRDefault="00CB4792" w:rsidP="000D3AC9">
      <w:pPr>
        <w:autoSpaceDE w:val="0"/>
        <w:autoSpaceDN w:val="0"/>
        <w:adjustRightInd w:val="0"/>
        <w:ind w:firstLine="709"/>
        <w:rPr>
          <w:rFonts w:cs="PT Astra Serif"/>
          <w:szCs w:val="28"/>
        </w:rPr>
      </w:pPr>
      <w:r w:rsidRPr="00CD2A7A">
        <w:rPr>
          <w:rFonts w:cs="Times New Roman"/>
          <w:color w:val="000000"/>
          <w:szCs w:val="28"/>
          <w:shd w:val="clear" w:color="auto" w:fill="FFFFFF"/>
        </w:rPr>
        <w:t xml:space="preserve">постановление Правительства Ульяновской области </w:t>
      </w:r>
      <w:r w:rsidR="00B00331" w:rsidRPr="00CD2A7A">
        <w:rPr>
          <w:rFonts w:cs="PT Astra Serif"/>
          <w:szCs w:val="28"/>
        </w:rPr>
        <w:t xml:space="preserve">от 20.08.2013 </w:t>
      </w:r>
      <w:r w:rsidR="00755D9B">
        <w:rPr>
          <w:rFonts w:cs="PT Astra Serif"/>
          <w:szCs w:val="28"/>
        </w:rPr>
        <w:br/>
      </w:r>
      <w:hyperlink r:id="rId11" w:history="1">
        <w:r w:rsidR="00B00331" w:rsidRPr="00CD2A7A">
          <w:rPr>
            <w:rFonts w:cs="PT Astra Serif"/>
            <w:szCs w:val="28"/>
          </w:rPr>
          <w:t>№ 369-</w:t>
        </w:r>
        <w:r w:rsidR="0035147F" w:rsidRPr="00CD2A7A">
          <w:rPr>
            <w:rFonts w:cs="PT Astra Serif"/>
            <w:szCs w:val="28"/>
          </w:rPr>
          <w:t>П</w:t>
        </w:r>
      </w:hyperlink>
      <w:r w:rsidR="00B00331" w:rsidRPr="00CD2A7A">
        <w:rPr>
          <w:rFonts w:cs="PT Astra Serif"/>
          <w:color w:val="auto"/>
          <w:szCs w:val="28"/>
        </w:rPr>
        <w:t xml:space="preserve"> «</w:t>
      </w:r>
      <w:r w:rsidR="0035147F" w:rsidRPr="00CD2A7A">
        <w:rPr>
          <w:rFonts w:cs="PT Astra Serif"/>
          <w:color w:val="auto"/>
          <w:szCs w:val="28"/>
        </w:rPr>
        <w:t>О</w:t>
      </w:r>
      <w:r w:rsidR="00B00331" w:rsidRPr="00CD2A7A">
        <w:rPr>
          <w:rFonts w:cs="PT Astra Serif"/>
          <w:color w:val="auto"/>
          <w:szCs w:val="28"/>
        </w:rPr>
        <w:t xml:space="preserve"> внесении изменений в </w:t>
      </w:r>
      <w:r w:rsidR="004B0837" w:rsidRPr="00CD2A7A">
        <w:rPr>
          <w:rFonts w:cs="PT Astra Serif"/>
          <w:color w:val="auto"/>
          <w:szCs w:val="28"/>
        </w:rPr>
        <w:t>п</w:t>
      </w:r>
      <w:r w:rsidR="00B00331" w:rsidRPr="00CD2A7A">
        <w:rPr>
          <w:rFonts w:cs="PT Astra Serif"/>
          <w:color w:val="auto"/>
          <w:szCs w:val="28"/>
        </w:rPr>
        <w:t xml:space="preserve">остановление </w:t>
      </w:r>
      <w:r w:rsidR="004B0837"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 xml:space="preserve">льяновской области от 25.07.2011 </w:t>
      </w:r>
      <w:r w:rsidR="0035147F" w:rsidRPr="00CD2A7A">
        <w:rPr>
          <w:rFonts w:cs="PT Astra Serif"/>
          <w:color w:val="auto"/>
          <w:szCs w:val="28"/>
        </w:rPr>
        <w:t>№</w:t>
      </w:r>
      <w:r w:rsidR="00B00331" w:rsidRPr="00CD2A7A">
        <w:rPr>
          <w:rFonts w:cs="PT Astra Serif"/>
          <w:color w:val="auto"/>
          <w:szCs w:val="28"/>
        </w:rPr>
        <w:t xml:space="preserve"> 330-</w:t>
      </w:r>
      <w:r w:rsidR="0035147F" w:rsidRPr="00CD2A7A">
        <w:rPr>
          <w:rFonts w:cs="PT Astra Serif"/>
          <w:color w:val="auto"/>
          <w:szCs w:val="28"/>
        </w:rPr>
        <w:t>П</w:t>
      </w:r>
      <w:r w:rsidR="00B00331" w:rsidRPr="00CD2A7A">
        <w:rPr>
          <w:rFonts w:cs="PT Astra Serif"/>
          <w:color w:val="auto"/>
          <w:szCs w:val="28"/>
        </w:rPr>
        <w:t>»</w:t>
      </w:r>
      <w:r w:rsidR="004B2A57" w:rsidRPr="00CD2A7A">
        <w:rPr>
          <w:rFonts w:cs="PT Astra Serif"/>
          <w:color w:val="auto"/>
          <w:szCs w:val="28"/>
        </w:rPr>
        <w:t>;</w:t>
      </w:r>
    </w:p>
    <w:p w:rsidR="00FA7FAE" w:rsidRPr="00CD2A7A" w:rsidRDefault="00CB4792" w:rsidP="000D3AC9">
      <w:pPr>
        <w:autoSpaceDE w:val="0"/>
        <w:autoSpaceDN w:val="0"/>
        <w:adjustRightInd w:val="0"/>
        <w:ind w:firstLine="709"/>
        <w:rPr>
          <w:rFonts w:cs="PT Astra Serif"/>
          <w:szCs w:val="28"/>
        </w:rPr>
      </w:pPr>
      <w:r w:rsidRPr="00CD2A7A">
        <w:rPr>
          <w:rFonts w:cs="Times New Roman"/>
          <w:color w:val="000000"/>
          <w:szCs w:val="28"/>
          <w:shd w:val="clear" w:color="auto" w:fill="FFFFFF"/>
        </w:rPr>
        <w:lastRenderedPageBreak/>
        <w:t xml:space="preserve">постановление Правительства Ульяновской области </w:t>
      </w:r>
      <w:r w:rsidR="00B00331" w:rsidRPr="00CD2A7A">
        <w:rPr>
          <w:rFonts w:cs="PT Astra Serif"/>
          <w:szCs w:val="28"/>
        </w:rPr>
        <w:t xml:space="preserve">от 20.08.2014 </w:t>
      </w:r>
      <w:r w:rsidR="00755D9B">
        <w:rPr>
          <w:rFonts w:cs="PT Astra Serif"/>
          <w:szCs w:val="28"/>
        </w:rPr>
        <w:br/>
      </w:r>
      <w:hyperlink r:id="rId12" w:history="1">
        <w:r w:rsidR="00B00331" w:rsidRPr="00CD2A7A">
          <w:rPr>
            <w:rFonts w:cs="PT Astra Serif"/>
            <w:szCs w:val="28"/>
          </w:rPr>
          <w:t>№ 369-</w:t>
        </w:r>
        <w:r w:rsidR="0035147F" w:rsidRPr="00CD2A7A">
          <w:rPr>
            <w:rFonts w:cs="PT Astra Serif"/>
            <w:szCs w:val="28"/>
          </w:rPr>
          <w:t>П</w:t>
        </w:r>
      </w:hyperlink>
      <w:r w:rsidR="00B00331" w:rsidRPr="00CD2A7A">
        <w:rPr>
          <w:rFonts w:cs="PT Astra Serif"/>
          <w:szCs w:val="28"/>
        </w:rPr>
        <w:t xml:space="preserve"> «</w:t>
      </w:r>
      <w:r w:rsidR="0035147F" w:rsidRPr="00CD2A7A">
        <w:rPr>
          <w:rFonts w:cs="PT Astra Serif"/>
          <w:color w:val="auto"/>
          <w:szCs w:val="28"/>
        </w:rPr>
        <w:t>О</w:t>
      </w:r>
      <w:r w:rsidR="00B00331" w:rsidRPr="00CD2A7A">
        <w:rPr>
          <w:rFonts w:cs="PT Astra Serif"/>
          <w:color w:val="auto"/>
          <w:szCs w:val="28"/>
        </w:rPr>
        <w:t xml:space="preserve"> внесении изменений в </w:t>
      </w:r>
      <w:r w:rsidR="004B0837" w:rsidRPr="00CD2A7A">
        <w:rPr>
          <w:rFonts w:cs="PT Astra Serif"/>
          <w:color w:val="auto"/>
          <w:szCs w:val="28"/>
        </w:rPr>
        <w:t>п</w:t>
      </w:r>
      <w:r w:rsidR="00B00331" w:rsidRPr="00CD2A7A">
        <w:rPr>
          <w:rFonts w:cs="PT Astra Serif"/>
          <w:color w:val="auto"/>
          <w:szCs w:val="28"/>
        </w:rPr>
        <w:t xml:space="preserve">остановление </w:t>
      </w:r>
      <w:r w:rsidR="004B0837"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льяновской области от 25.07.2011</w:t>
      </w:r>
      <w:r w:rsidR="0035147F" w:rsidRPr="00CD2A7A">
        <w:rPr>
          <w:rFonts w:cs="PT Astra Serif"/>
          <w:color w:val="auto"/>
          <w:szCs w:val="28"/>
        </w:rPr>
        <w:t xml:space="preserve"> №</w:t>
      </w:r>
      <w:r w:rsidR="00B00331" w:rsidRPr="00CD2A7A">
        <w:rPr>
          <w:rFonts w:cs="PT Astra Serif"/>
          <w:color w:val="auto"/>
          <w:szCs w:val="28"/>
        </w:rPr>
        <w:t xml:space="preserve"> 330-</w:t>
      </w:r>
      <w:r w:rsidR="0035147F" w:rsidRPr="00CD2A7A">
        <w:rPr>
          <w:rFonts w:cs="PT Astra Serif"/>
          <w:color w:val="auto"/>
          <w:szCs w:val="28"/>
        </w:rPr>
        <w:t>П</w:t>
      </w:r>
      <w:r w:rsidR="00B00331" w:rsidRPr="00CD2A7A">
        <w:rPr>
          <w:rFonts w:cs="PT Astra Serif"/>
          <w:color w:val="auto"/>
          <w:szCs w:val="28"/>
        </w:rPr>
        <w:t>»</w:t>
      </w:r>
      <w:r w:rsidR="0035147F" w:rsidRPr="00CD2A7A">
        <w:rPr>
          <w:rFonts w:cs="PT Astra Serif"/>
          <w:color w:val="auto"/>
          <w:szCs w:val="28"/>
        </w:rPr>
        <w:t>;</w:t>
      </w:r>
    </w:p>
    <w:p w:rsidR="00FA7FAE" w:rsidRPr="00CD2A7A" w:rsidRDefault="00CB4792" w:rsidP="000D3AC9">
      <w:pPr>
        <w:autoSpaceDE w:val="0"/>
        <w:autoSpaceDN w:val="0"/>
        <w:adjustRightInd w:val="0"/>
        <w:ind w:firstLine="709"/>
        <w:rPr>
          <w:rFonts w:cs="PT Astra Serif"/>
          <w:szCs w:val="28"/>
        </w:rPr>
      </w:pPr>
      <w:r w:rsidRPr="00CD2A7A">
        <w:rPr>
          <w:rFonts w:cs="Times New Roman"/>
          <w:color w:val="000000"/>
          <w:szCs w:val="28"/>
          <w:shd w:val="clear" w:color="auto" w:fill="FFFFFF"/>
        </w:rPr>
        <w:t xml:space="preserve">постановление Правительства Ульяновской области </w:t>
      </w:r>
      <w:r w:rsidR="00B00331" w:rsidRPr="00CD2A7A">
        <w:rPr>
          <w:rFonts w:cs="PT Astra Serif"/>
          <w:szCs w:val="28"/>
        </w:rPr>
        <w:t xml:space="preserve">от 07.10.2015 </w:t>
      </w:r>
      <w:r w:rsidR="00755D9B">
        <w:rPr>
          <w:rFonts w:cs="PT Astra Serif"/>
          <w:szCs w:val="28"/>
        </w:rPr>
        <w:br/>
      </w:r>
      <w:hyperlink r:id="rId13" w:history="1">
        <w:r w:rsidR="00B00331" w:rsidRPr="00CD2A7A">
          <w:rPr>
            <w:rFonts w:cs="PT Astra Serif"/>
            <w:szCs w:val="28"/>
          </w:rPr>
          <w:t>№ 500-</w:t>
        </w:r>
        <w:r w:rsidR="0035147F" w:rsidRPr="00CD2A7A">
          <w:rPr>
            <w:rFonts w:cs="PT Astra Serif"/>
            <w:szCs w:val="28"/>
          </w:rPr>
          <w:t>П</w:t>
        </w:r>
      </w:hyperlink>
      <w:r w:rsidR="00B00331" w:rsidRPr="00CD2A7A">
        <w:rPr>
          <w:rFonts w:cs="PT Astra Serif"/>
          <w:szCs w:val="28"/>
        </w:rPr>
        <w:t xml:space="preserve"> «</w:t>
      </w:r>
      <w:r w:rsidR="0035147F" w:rsidRPr="00CD2A7A">
        <w:rPr>
          <w:rFonts w:cs="PT Astra Serif"/>
          <w:color w:val="auto"/>
          <w:szCs w:val="28"/>
        </w:rPr>
        <w:t>О</w:t>
      </w:r>
      <w:r w:rsidR="00B00331" w:rsidRPr="00CD2A7A">
        <w:rPr>
          <w:rFonts w:cs="PT Astra Serif"/>
          <w:color w:val="auto"/>
          <w:szCs w:val="28"/>
        </w:rPr>
        <w:t xml:space="preserve"> внесении изменений в </w:t>
      </w:r>
      <w:r w:rsidR="004B0837" w:rsidRPr="00CD2A7A">
        <w:rPr>
          <w:rFonts w:cs="PT Astra Serif"/>
          <w:color w:val="auto"/>
          <w:szCs w:val="28"/>
        </w:rPr>
        <w:t>п</w:t>
      </w:r>
      <w:r w:rsidR="00B00331" w:rsidRPr="00CD2A7A">
        <w:rPr>
          <w:rFonts w:cs="PT Astra Serif"/>
          <w:color w:val="auto"/>
          <w:szCs w:val="28"/>
        </w:rPr>
        <w:t xml:space="preserve">остановление </w:t>
      </w:r>
      <w:r w:rsidR="004B0837" w:rsidRPr="00CD2A7A">
        <w:rPr>
          <w:rFonts w:cs="PT Astra Serif"/>
          <w:color w:val="auto"/>
          <w:szCs w:val="28"/>
        </w:rPr>
        <w:t>П</w:t>
      </w:r>
      <w:r w:rsidR="00B00331" w:rsidRPr="00CD2A7A">
        <w:rPr>
          <w:rFonts w:cs="PT Astra Serif"/>
          <w:color w:val="auto"/>
          <w:szCs w:val="28"/>
        </w:rPr>
        <w:t xml:space="preserve">равительства </w:t>
      </w:r>
      <w:r w:rsidR="00456299" w:rsidRPr="00CD2A7A">
        <w:rPr>
          <w:rFonts w:cs="PT Astra Serif"/>
          <w:color w:val="auto"/>
          <w:szCs w:val="28"/>
        </w:rPr>
        <w:t>У</w:t>
      </w:r>
      <w:r w:rsidR="00B00331" w:rsidRPr="00CD2A7A">
        <w:rPr>
          <w:rFonts w:cs="PT Astra Serif"/>
          <w:color w:val="auto"/>
          <w:szCs w:val="28"/>
        </w:rPr>
        <w:t xml:space="preserve">льяновской области от 25.07.2011 </w:t>
      </w:r>
      <w:r w:rsidR="0035147F" w:rsidRPr="00CD2A7A">
        <w:rPr>
          <w:rFonts w:cs="PT Astra Serif"/>
          <w:color w:val="auto"/>
          <w:szCs w:val="28"/>
        </w:rPr>
        <w:t>№</w:t>
      </w:r>
      <w:r w:rsidR="00B00331" w:rsidRPr="00CD2A7A">
        <w:rPr>
          <w:rFonts w:cs="PT Astra Serif"/>
          <w:color w:val="auto"/>
          <w:szCs w:val="28"/>
        </w:rPr>
        <w:t xml:space="preserve"> 330-</w:t>
      </w:r>
      <w:r w:rsidR="0035147F" w:rsidRPr="00CD2A7A">
        <w:rPr>
          <w:rFonts w:cs="PT Astra Serif"/>
          <w:color w:val="auto"/>
          <w:szCs w:val="28"/>
        </w:rPr>
        <w:t>П</w:t>
      </w:r>
      <w:r w:rsidR="00B00331" w:rsidRPr="00CD2A7A">
        <w:rPr>
          <w:rFonts w:cs="PT Astra Serif"/>
          <w:color w:val="auto"/>
          <w:szCs w:val="28"/>
        </w:rPr>
        <w:t>»</w:t>
      </w:r>
      <w:r w:rsidR="0035147F" w:rsidRPr="00CD2A7A">
        <w:rPr>
          <w:rFonts w:cs="PT Astra Serif"/>
          <w:color w:val="auto"/>
          <w:szCs w:val="28"/>
        </w:rPr>
        <w:t>;</w:t>
      </w:r>
    </w:p>
    <w:p w:rsidR="00FA7FAE" w:rsidRPr="00A17040" w:rsidRDefault="00832683" w:rsidP="000D3AC9">
      <w:pPr>
        <w:autoSpaceDE w:val="0"/>
        <w:autoSpaceDN w:val="0"/>
        <w:adjustRightInd w:val="0"/>
        <w:ind w:firstLine="709"/>
        <w:rPr>
          <w:rFonts w:cs="PT Astra Serif"/>
          <w:szCs w:val="28"/>
        </w:rPr>
      </w:pPr>
      <w:r>
        <w:rPr>
          <w:rFonts w:cs="Times New Roman"/>
          <w:color w:val="000000"/>
          <w:szCs w:val="28"/>
          <w:shd w:val="clear" w:color="auto" w:fill="FFFFFF"/>
        </w:rPr>
        <w:t xml:space="preserve">пункт 1 </w:t>
      </w:r>
      <w:r w:rsidR="00CB4792" w:rsidRPr="00A17040">
        <w:rPr>
          <w:rFonts w:cs="Times New Roman"/>
          <w:color w:val="000000"/>
          <w:szCs w:val="28"/>
          <w:shd w:val="clear" w:color="auto" w:fill="FFFFFF"/>
        </w:rPr>
        <w:t>постановлени</w:t>
      </w:r>
      <w:r>
        <w:rPr>
          <w:rFonts w:cs="Times New Roman"/>
          <w:color w:val="000000"/>
          <w:szCs w:val="28"/>
          <w:shd w:val="clear" w:color="auto" w:fill="FFFFFF"/>
        </w:rPr>
        <w:t>я</w:t>
      </w:r>
      <w:r w:rsidR="00CB4792" w:rsidRPr="00A17040">
        <w:rPr>
          <w:rFonts w:cs="Times New Roman"/>
          <w:color w:val="000000"/>
          <w:szCs w:val="28"/>
          <w:shd w:val="clear" w:color="auto" w:fill="FFFFFF"/>
        </w:rPr>
        <w:t xml:space="preserve"> Правительства Ульяновской области </w:t>
      </w:r>
      <w:r w:rsidR="00B00331" w:rsidRPr="00A17040">
        <w:rPr>
          <w:rFonts w:cs="PT Astra Serif"/>
          <w:szCs w:val="28"/>
        </w:rPr>
        <w:t xml:space="preserve">от 27.07.2016 </w:t>
      </w:r>
      <w:hyperlink r:id="rId14" w:history="1">
        <w:r w:rsidR="00B00331" w:rsidRPr="00A17040">
          <w:rPr>
            <w:rFonts w:cs="PT Astra Serif"/>
            <w:szCs w:val="28"/>
          </w:rPr>
          <w:t>№ 353-</w:t>
        </w:r>
        <w:r w:rsidR="0035147F" w:rsidRPr="00A17040">
          <w:rPr>
            <w:rFonts w:cs="PT Astra Serif"/>
            <w:szCs w:val="28"/>
          </w:rPr>
          <w:t>П</w:t>
        </w:r>
      </w:hyperlink>
      <w:r w:rsidR="00B00331" w:rsidRPr="00A17040">
        <w:rPr>
          <w:rFonts w:cs="PT Astra Serif"/>
          <w:szCs w:val="28"/>
        </w:rPr>
        <w:t xml:space="preserve"> «</w:t>
      </w:r>
      <w:r w:rsidR="0035147F" w:rsidRPr="00A17040">
        <w:rPr>
          <w:rFonts w:cs="PT Astra Serif"/>
          <w:color w:val="auto"/>
          <w:szCs w:val="28"/>
        </w:rPr>
        <w:t>О</w:t>
      </w:r>
      <w:r w:rsidR="00B00331" w:rsidRPr="00A17040">
        <w:rPr>
          <w:rFonts w:cs="PT Astra Serif"/>
          <w:color w:val="auto"/>
          <w:szCs w:val="28"/>
        </w:rPr>
        <w:t xml:space="preserve"> внесении изменений в отдельные нормативные правовые акты </w:t>
      </w:r>
      <w:r w:rsidR="004B0837" w:rsidRPr="00A17040">
        <w:rPr>
          <w:rFonts w:cs="PT Astra Serif"/>
          <w:color w:val="auto"/>
          <w:szCs w:val="28"/>
        </w:rPr>
        <w:t>П</w:t>
      </w:r>
      <w:r w:rsidR="00B00331" w:rsidRPr="00A17040">
        <w:rPr>
          <w:rFonts w:cs="PT Astra Serif"/>
          <w:color w:val="auto"/>
          <w:szCs w:val="28"/>
        </w:rPr>
        <w:t xml:space="preserve">равительства </w:t>
      </w:r>
      <w:r w:rsidR="004B0837" w:rsidRPr="00A17040">
        <w:rPr>
          <w:rFonts w:cs="PT Astra Serif"/>
          <w:color w:val="auto"/>
          <w:szCs w:val="28"/>
        </w:rPr>
        <w:t>У</w:t>
      </w:r>
      <w:r w:rsidR="00B00331" w:rsidRPr="00A17040">
        <w:rPr>
          <w:rFonts w:cs="PT Astra Serif"/>
          <w:color w:val="auto"/>
          <w:szCs w:val="28"/>
        </w:rPr>
        <w:t>льяновской области»</w:t>
      </w:r>
      <w:r w:rsidR="0035147F" w:rsidRPr="00A17040">
        <w:rPr>
          <w:rFonts w:cs="PT Astra Serif"/>
          <w:color w:val="auto"/>
          <w:szCs w:val="28"/>
        </w:rPr>
        <w:t>;</w:t>
      </w:r>
    </w:p>
    <w:p w:rsidR="00C136F9" w:rsidRPr="00A17040" w:rsidRDefault="00CB4792" w:rsidP="000D3AC9">
      <w:pPr>
        <w:autoSpaceDE w:val="0"/>
        <w:autoSpaceDN w:val="0"/>
        <w:adjustRightInd w:val="0"/>
        <w:ind w:firstLine="709"/>
        <w:rPr>
          <w:rFonts w:cs="PT Astra Serif"/>
          <w:szCs w:val="28"/>
        </w:rPr>
      </w:pPr>
      <w:r w:rsidRPr="00A17040">
        <w:rPr>
          <w:rFonts w:cs="Times New Roman"/>
          <w:color w:val="000000"/>
          <w:szCs w:val="28"/>
          <w:shd w:val="clear" w:color="auto" w:fill="FFFFFF"/>
        </w:rPr>
        <w:t xml:space="preserve">постановление Правительства Ульяновской области </w:t>
      </w:r>
      <w:r w:rsidR="00B00331" w:rsidRPr="00A17040">
        <w:rPr>
          <w:rFonts w:cs="PT Astra Serif"/>
          <w:szCs w:val="28"/>
        </w:rPr>
        <w:t xml:space="preserve">от 27.10.2016 </w:t>
      </w:r>
      <w:r w:rsidR="00755D9B">
        <w:rPr>
          <w:rFonts w:cs="PT Astra Serif"/>
          <w:szCs w:val="28"/>
        </w:rPr>
        <w:br/>
      </w:r>
      <w:hyperlink r:id="rId15" w:history="1">
        <w:r w:rsidR="00B00331" w:rsidRPr="00A17040">
          <w:rPr>
            <w:rFonts w:cs="PT Astra Serif"/>
            <w:szCs w:val="28"/>
          </w:rPr>
          <w:t>№ 513-</w:t>
        </w:r>
        <w:r w:rsidR="0035147F" w:rsidRPr="00A17040">
          <w:rPr>
            <w:rFonts w:cs="PT Astra Serif"/>
            <w:szCs w:val="28"/>
          </w:rPr>
          <w:t>П</w:t>
        </w:r>
      </w:hyperlink>
      <w:r w:rsidR="00B00331" w:rsidRPr="00A17040">
        <w:rPr>
          <w:rFonts w:cs="PT Astra Serif"/>
          <w:color w:val="auto"/>
          <w:szCs w:val="28"/>
        </w:rPr>
        <w:t xml:space="preserve"> «</w:t>
      </w:r>
      <w:r w:rsidR="0035147F" w:rsidRPr="00A17040">
        <w:rPr>
          <w:rFonts w:cs="PT Astra Serif"/>
          <w:color w:val="auto"/>
          <w:szCs w:val="28"/>
        </w:rPr>
        <w:t>О</w:t>
      </w:r>
      <w:r w:rsidR="00B00331" w:rsidRPr="00A17040">
        <w:rPr>
          <w:rFonts w:cs="PT Astra Serif"/>
          <w:color w:val="auto"/>
          <w:szCs w:val="28"/>
        </w:rPr>
        <w:t xml:space="preserve"> внесении изменений в </w:t>
      </w:r>
      <w:r w:rsidR="004B0837" w:rsidRPr="00A17040">
        <w:rPr>
          <w:rFonts w:cs="PT Astra Serif"/>
          <w:color w:val="auto"/>
          <w:szCs w:val="28"/>
        </w:rPr>
        <w:t>п</w:t>
      </w:r>
      <w:r w:rsidR="00B00331" w:rsidRPr="00A17040">
        <w:rPr>
          <w:rFonts w:cs="PT Astra Serif"/>
          <w:color w:val="auto"/>
          <w:szCs w:val="28"/>
        </w:rPr>
        <w:t xml:space="preserve">остановление </w:t>
      </w:r>
      <w:r w:rsidR="004B0837" w:rsidRPr="00A17040">
        <w:rPr>
          <w:rFonts w:cs="PT Astra Serif"/>
          <w:color w:val="auto"/>
          <w:szCs w:val="28"/>
        </w:rPr>
        <w:t>П</w:t>
      </w:r>
      <w:r w:rsidR="00B00331" w:rsidRPr="00A17040">
        <w:rPr>
          <w:rFonts w:cs="PT Astra Serif"/>
          <w:color w:val="auto"/>
          <w:szCs w:val="28"/>
        </w:rPr>
        <w:t xml:space="preserve">равительства </w:t>
      </w:r>
      <w:r w:rsidR="004B0837" w:rsidRPr="00A17040">
        <w:rPr>
          <w:rFonts w:cs="PT Astra Serif"/>
          <w:color w:val="auto"/>
          <w:szCs w:val="28"/>
        </w:rPr>
        <w:t>У</w:t>
      </w:r>
      <w:r w:rsidR="00B00331" w:rsidRPr="00A17040">
        <w:rPr>
          <w:rFonts w:cs="PT Astra Serif"/>
          <w:color w:val="auto"/>
          <w:szCs w:val="28"/>
        </w:rPr>
        <w:t xml:space="preserve">льяновской области от 25.07.2011 </w:t>
      </w:r>
      <w:r w:rsidR="0035147F" w:rsidRPr="00A17040">
        <w:rPr>
          <w:rFonts w:cs="PT Astra Serif"/>
          <w:color w:val="auto"/>
          <w:szCs w:val="28"/>
        </w:rPr>
        <w:t>№</w:t>
      </w:r>
      <w:r w:rsidR="00B00331" w:rsidRPr="00A17040">
        <w:rPr>
          <w:rFonts w:cs="PT Astra Serif"/>
          <w:color w:val="auto"/>
          <w:szCs w:val="28"/>
        </w:rPr>
        <w:t xml:space="preserve"> 330-</w:t>
      </w:r>
      <w:r w:rsidR="0035147F" w:rsidRPr="00A17040">
        <w:rPr>
          <w:rFonts w:cs="PT Astra Serif"/>
          <w:color w:val="auto"/>
          <w:szCs w:val="28"/>
        </w:rPr>
        <w:t>П</w:t>
      </w:r>
      <w:r w:rsidR="00B00331" w:rsidRPr="00A17040">
        <w:rPr>
          <w:rFonts w:cs="PT Astra Serif"/>
          <w:color w:val="auto"/>
          <w:szCs w:val="28"/>
        </w:rPr>
        <w:t>»</w:t>
      </w:r>
      <w:r w:rsidR="00C136F9" w:rsidRPr="00A17040">
        <w:rPr>
          <w:rFonts w:cs="PT Astra Serif"/>
          <w:szCs w:val="28"/>
        </w:rPr>
        <w:t>;</w:t>
      </w:r>
    </w:p>
    <w:p w:rsidR="00B64CF4" w:rsidRPr="00A17040" w:rsidRDefault="00C136F9" w:rsidP="000D3AC9">
      <w:pPr>
        <w:autoSpaceDE w:val="0"/>
        <w:autoSpaceDN w:val="0"/>
        <w:adjustRightInd w:val="0"/>
        <w:ind w:firstLine="709"/>
        <w:rPr>
          <w:rFonts w:cs="PT Astra Serif"/>
          <w:szCs w:val="28"/>
        </w:rPr>
      </w:pPr>
      <w:r w:rsidRPr="00A17040">
        <w:rPr>
          <w:rFonts w:cs="Times New Roman"/>
          <w:color w:val="000000"/>
          <w:szCs w:val="28"/>
          <w:shd w:val="clear" w:color="auto" w:fill="FFFFFF"/>
        </w:rPr>
        <w:t xml:space="preserve">постановление Правительства Ульяновской области </w:t>
      </w:r>
      <w:r w:rsidR="00B00331" w:rsidRPr="00A17040">
        <w:rPr>
          <w:rFonts w:cs="PT Astra Serif"/>
          <w:szCs w:val="28"/>
        </w:rPr>
        <w:t xml:space="preserve">от 26.12.2017 </w:t>
      </w:r>
      <w:r w:rsidR="00755D9B">
        <w:rPr>
          <w:rFonts w:cs="PT Astra Serif"/>
          <w:szCs w:val="28"/>
        </w:rPr>
        <w:br/>
      </w:r>
      <w:hyperlink r:id="rId16" w:history="1">
        <w:r w:rsidR="00B00331" w:rsidRPr="00A17040">
          <w:rPr>
            <w:rFonts w:cs="PT Astra Serif"/>
            <w:szCs w:val="28"/>
          </w:rPr>
          <w:t>№ 683-</w:t>
        </w:r>
        <w:r w:rsidR="0035147F" w:rsidRPr="00A17040">
          <w:rPr>
            <w:rFonts w:cs="PT Astra Serif"/>
            <w:szCs w:val="28"/>
          </w:rPr>
          <w:t>П</w:t>
        </w:r>
      </w:hyperlink>
      <w:r w:rsidR="00B00331" w:rsidRPr="00A17040">
        <w:rPr>
          <w:rFonts w:cs="PT Astra Serif"/>
          <w:color w:val="auto"/>
          <w:szCs w:val="28"/>
        </w:rPr>
        <w:t xml:space="preserve"> «</w:t>
      </w:r>
      <w:r w:rsidR="0035147F" w:rsidRPr="00A17040">
        <w:rPr>
          <w:rFonts w:cs="PT Astra Serif"/>
          <w:color w:val="auto"/>
          <w:szCs w:val="28"/>
        </w:rPr>
        <w:t xml:space="preserve">О </w:t>
      </w:r>
      <w:r w:rsidR="00B00331" w:rsidRPr="00A17040">
        <w:rPr>
          <w:rFonts w:cs="PT Astra Serif"/>
          <w:color w:val="auto"/>
          <w:szCs w:val="28"/>
        </w:rPr>
        <w:t xml:space="preserve">внесении изменений в </w:t>
      </w:r>
      <w:r w:rsidR="004B0837" w:rsidRPr="00A17040">
        <w:rPr>
          <w:rFonts w:cs="PT Astra Serif"/>
          <w:color w:val="auto"/>
          <w:szCs w:val="28"/>
        </w:rPr>
        <w:t>п</w:t>
      </w:r>
      <w:r w:rsidR="00B00331" w:rsidRPr="00A17040">
        <w:rPr>
          <w:rFonts w:cs="PT Astra Serif"/>
          <w:color w:val="auto"/>
          <w:szCs w:val="28"/>
        </w:rPr>
        <w:t xml:space="preserve">остановление </w:t>
      </w:r>
      <w:r w:rsidR="004B0837" w:rsidRPr="00A17040">
        <w:rPr>
          <w:rFonts w:cs="PT Astra Serif"/>
          <w:color w:val="auto"/>
          <w:szCs w:val="28"/>
        </w:rPr>
        <w:t>П</w:t>
      </w:r>
      <w:r w:rsidR="00B00331" w:rsidRPr="00A17040">
        <w:rPr>
          <w:rFonts w:cs="PT Astra Serif"/>
          <w:color w:val="auto"/>
          <w:szCs w:val="28"/>
        </w:rPr>
        <w:t xml:space="preserve">равительства </w:t>
      </w:r>
      <w:r w:rsidR="004B0837" w:rsidRPr="00A17040">
        <w:rPr>
          <w:rFonts w:cs="PT Astra Serif"/>
          <w:color w:val="auto"/>
          <w:szCs w:val="28"/>
        </w:rPr>
        <w:t>У</w:t>
      </w:r>
      <w:r w:rsidR="00B00331" w:rsidRPr="00A17040">
        <w:rPr>
          <w:rFonts w:cs="PT Astra Serif"/>
          <w:color w:val="auto"/>
          <w:szCs w:val="28"/>
        </w:rPr>
        <w:t xml:space="preserve">льяновской области от 25.07.2011 </w:t>
      </w:r>
      <w:r w:rsidR="0035147F" w:rsidRPr="00A17040">
        <w:rPr>
          <w:rFonts w:cs="PT Astra Serif"/>
          <w:color w:val="auto"/>
          <w:szCs w:val="28"/>
        </w:rPr>
        <w:t>№</w:t>
      </w:r>
      <w:r w:rsidR="00B00331" w:rsidRPr="00A17040">
        <w:rPr>
          <w:rFonts w:cs="PT Astra Serif"/>
          <w:color w:val="auto"/>
          <w:szCs w:val="28"/>
        </w:rPr>
        <w:t xml:space="preserve"> 330-</w:t>
      </w:r>
      <w:r w:rsidR="0035147F" w:rsidRPr="00A17040">
        <w:rPr>
          <w:rFonts w:cs="PT Astra Serif"/>
          <w:color w:val="auto"/>
          <w:szCs w:val="28"/>
        </w:rPr>
        <w:t>П</w:t>
      </w:r>
      <w:r w:rsidR="00B00331" w:rsidRPr="00A17040">
        <w:rPr>
          <w:rFonts w:cs="PT Astra Serif"/>
          <w:color w:val="auto"/>
          <w:szCs w:val="28"/>
        </w:rPr>
        <w:t>»</w:t>
      </w:r>
      <w:r w:rsidR="004B2A57" w:rsidRPr="00A17040">
        <w:rPr>
          <w:rFonts w:cs="PT Astra Serif"/>
          <w:color w:val="auto"/>
          <w:szCs w:val="28"/>
        </w:rPr>
        <w:t>.</w:t>
      </w:r>
    </w:p>
    <w:p w:rsidR="00E012DB" w:rsidRPr="00507C07" w:rsidRDefault="00344652" w:rsidP="000D3AC9">
      <w:pPr>
        <w:pStyle w:val="a3"/>
        <w:autoSpaceDE w:val="0"/>
        <w:autoSpaceDN w:val="0"/>
        <w:adjustRightInd w:val="0"/>
        <w:ind w:left="0" w:firstLine="709"/>
        <w:rPr>
          <w:rFonts w:cs="Arial"/>
          <w:color w:val="auto"/>
          <w:szCs w:val="28"/>
        </w:rPr>
      </w:pPr>
      <w:r>
        <w:rPr>
          <w:rFonts w:cs="Arial"/>
          <w:color w:val="auto"/>
          <w:szCs w:val="28"/>
        </w:rPr>
        <w:t>5</w:t>
      </w:r>
      <w:r w:rsidR="00F61A52">
        <w:rPr>
          <w:rFonts w:cs="Arial"/>
          <w:color w:val="auto"/>
          <w:szCs w:val="28"/>
        </w:rPr>
        <w:t xml:space="preserve">. </w:t>
      </w:r>
      <w:r w:rsidR="00E012DB" w:rsidRPr="00507C07">
        <w:rPr>
          <w:rFonts w:cs="Arial"/>
          <w:color w:val="auto"/>
          <w:szCs w:val="28"/>
        </w:rPr>
        <w:t>Настоящее постановление вступает в силу на следующий день после дня его официального опубликования.</w:t>
      </w:r>
    </w:p>
    <w:p w:rsidR="00E012DB" w:rsidRPr="00A17040" w:rsidRDefault="00E012DB" w:rsidP="00E012DB">
      <w:pPr>
        <w:autoSpaceDE w:val="0"/>
        <w:autoSpaceDN w:val="0"/>
        <w:adjustRightInd w:val="0"/>
        <w:rPr>
          <w:rFonts w:cs="Arial"/>
          <w:color w:val="auto"/>
          <w:szCs w:val="28"/>
        </w:rPr>
      </w:pPr>
    </w:p>
    <w:p w:rsidR="00F1223D" w:rsidRPr="00A17040" w:rsidRDefault="00F1223D" w:rsidP="00E012DB">
      <w:pPr>
        <w:autoSpaceDE w:val="0"/>
        <w:autoSpaceDN w:val="0"/>
        <w:adjustRightInd w:val="0"/>
        <w:rPr>
          <w:rFonts w:cs="Arial"/>
          <w:color w:val="auto"/>
          <w:szCs w:val="28"/>
        </w:rPr>
      </w:pPr>
    </w:p>
    <w:p w:rsidR="00F1223D" w:rsidRPr="00A17040" w:rsidRDefault="00F1223D" w:rsidP="00E012DB">
      <w:pPr>
        <w:autoSpaceDE w:val="0"/>
        <w:autoSpaceDN w:val="0"/>
        <w:adjustRightInd w:val="0"/>
        <w:rPr>
          <w:rFonts w:cs="Arial"/>
          <w:color w:val="auto"/>
          <w:szCs w:val="28"/>
        </w:rPr>
      </w:pPr>
    </w:p>
    <w:p w:rsidR="00F1223D" w:rsidRPr="00A17040" w:rsidRDefault="00F1223D" w:rsidP="00F1223D">
      <w:pPr>
        <w:autoSpaceDE w:val="0"/>
        <w:autoSpaceDN w:val="0"/>
        <w:adjustRightInd w:val="0"/>
        <w:rPr>
          <w:rFonts w:cs="Arial"/>
          <w:color w:val="auto"/>
          <w:szCs w:val="28"/>
        </w:rPr>
      </w:pPr>
      <w:r w:rsidRPr="00A17040">
        <w:rPr>
          <w:rFonts w:cs="Arial"/>
          <w:color w:val="auto"/>
          <w:szCs w:val="28"/>
        </w:rPr>
        <w:t>Председатель</w:t>
      </w:r>
    </w:p>
    <w:p w:rsidR="00F1223D" w:rsidRPr="00A17040" w:rsidRDefault="00F1223D" w:rsidP="00F1223D">
      <w:pPr>
        <w:autoSpaceDE w:val="0"/>
        <w:autoSpaceDN w:val="0"/>
        <w:adjustRightInd w:val="0"/>
        <w:rPr>
          <w:rFonts w:cs="Arial"/>
          <w:color w:val="auto"/>
          <w:szCs w:val="28"/>
        </w:rPr>
      </w:pPr>
      <w:r w:rsidRPr="00A17040">
        <w:rPr>
          <w:rFonts w:cs="Arial"/>
          <w:color w:val="auto"/>
          <w:szCs w:val="28"/>
        </w:rPr>
        <w:t>Правительства области</w:t>
      </w:r>
      <w:r w:rsidRPr="00A17040">
        <w:rPr>
          <w:rFonts w:cs="Arial"/>
          <w:color w:val="auto"/>
          <w:szCs w:val="28"/>
        </w:rPr>
        <w:tab/>
      </w:r>
      <w:r w:rsidRPr="00A17040">
        <w:rPr>
          <w:rFonts w:cs="Arial"/>
          <w:color w:val="auto"/>
          <w:szCs w:val="28"/>
        </w:rPr>
        <w:tab/>
      </w:r>
      <w:r w:rsidRPr="00A17040">
        <w:rPr>
          <w:rFonts w:cs="Arial"/>
          <w:color w:val="auto"/>
          <w:szCs w:val="28"/>
        </w:rPr>
        <w:tab/>
      </w:r>
      <w:r w:rsidRPr="00A17040">
        <w:rPr>
          <w:rFonts w:cs="Arial"/>
          <w:color w:val="auto"/>
          <w:szCs w:val="28"/>
        </w:rPr>
        <w:tab/>
      </w:r>
      <w:r w:rsidRPr="00A17040">
        <w:rPr>
          <w:rFonts w:cs="Arial"/>
          <w:color w:val="auto"/>
          <w:szCs w:val="28"/>
        </w:rPr>
        <w:tab/>
        <w:t xml:space="preserve">                              А.А.Смекалин</w:t>
      </w:r>
    </w:p>
    <w:p w:rsidR="00F1223D" w:rsidRPr="00A17040" w:rsidRDefault="00F1223D" w:rsidP="00F1223D">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E012DB" w:rsidRPr="00A17040" w:rsidRDefault="00E012DB" w:rsidP="00E012DB">
      <w:pPr>
        <w:autoSpaceDE w:val="0"/>
        <w:autoSpaceDN w:val="0"/>
        <w:adjustRightInd w:val="0"/>
        <w:rPr>
          <w:rFonts w:cs="Arial"/>
          <w:color w:val="auto"/>
          <w:szCs w:val="28"/>
        </w:rPr>
      </w:pPr>
    </w:p>
    <w:p w:rsidR="00832683" w:rsidRDefault="00832683" w:rsidP="00E012DB">
      <w:pPr>
        <w:autoSpaceDE w:val="0"/>
        <w:autoSpaceDN w:val="0"/>
        <w:adjustRightInd w:val="0"/>
        <w:rPr>
          <w:rFonts w:cs="Arial"/>
          <w:color w:val="auto"/>
          <w:szCs w:val="28"/>
        </w:rPr>
      </w:pPr>
    </w:p>
    <w:p w:rsidR="00D50AEB" w:rsidRDefault="00D50AEB" w:rsidP="00E012DB">
      <w:pPr>
        <w:autoSpaceDE w:val="0"/>
        <w:autoSpaceDN w:val="0"/>
        <w:adjustRightInd w:val="0"/>
        <w:rPr>
          <w:rFonts w:cs="Arial"/>
          <w:color w:val="auto"/>
          <w:szCs w:val="28"/>
        </w:rPr>
      </w:pPr>
    </w:p>
    <w:p w:rsidR="00D50AEB" w:rsidRDefault="00D50AEB" w:rsidP="00E012DB">
      <w:pPr>
        <w:autoSpaceDE w:val="0"/>
        <w:autoSpaceDN w:val="0"/>
        <w:adjustRightInd w:val="0"/>
        <w:rPr>
          <w:rFonts w:cs="Arial"/>
          <w:color w:val="auto"/>
          <w:szCs w:val="28"/>
        </w:rPr>
      </w:pPr>
    </w:p>
    <w:p w:rsidR="00832683" w:rsidRDefault="00832683" w:rsidP="00E012DB">
      <w:pPr>
        <w:autoSpaceDE w:val="0"/>
        <w:autoSpaceDN w:val="0"/>
        <w:adjustRightInd w:val="0"/>
        <w:rPr>
          <w:rFonts w:cs="Arial"/>
          <w:color w:val="auto"/>
          <w:szCs w:val="28"/>
        </w:rPr>
      </w:pPr>
    </w:p>
    <w:p w:rsidR="00234AC0" w:rsidRDefault="00234AC0" w:rsidP="00E012DB">
      <w:pPr>
        <w:autoSpaceDE w:val="0"/>
        <w:autoSpaceDN w:val="0"/>
        <w:adjustRightInd w:val="0"/>
        <w:rPr>
          <w:rFonts w:cs="Arial"/>
          <w:color w:val="auto"/>
          <w:szCs w:val="28"/>
        </w:rPr>
      </w:pPr>
    </w:p>
    <w:p w:rsidR="00F412C4" w:rsidRDefault="00F412C4" w:rsidP="00F1223D">
      <w:pPr>
        <w:autoSpaceDE w:val="0"/>
        <w:autoSpaceDN w:val="0"/>
        <w:adjustRightInd w:val="0"/>
        <w:ind w:left="4820"/>
        <w:jc w:val="center"/>
        <w:outlineLvl w:val="0"/>
        <w:rPr>
          <w:rFonts w:cs="Arial"/>
          <w:color w:val="auto"/>
          <w:szCs w:val="28"/>
        </w:rPr>
        <w:sectPr w:rsidR="00F412C4" w:rsidSect="00B70D19">
          <w:headerReference w:type="default" r:id="rId17"/>
          <w:pgSz w:w="11906" w:h="16838"/>
          <w:pgMar w:top="1134" w:right="566" w:bottom="1134" w:left="1701" w:header="0" w:footer="0" w:gutter="0"/>
          <w:cols w:space="720"/>
          <w:titlePg/>
          <w:docGrid w:linePitch="381"/>
        </w:sectPr>
      </w:pPr>
    </w:p>
    <w:p w:rsidR="00F1223D" w:rsidRPr="00A17040" w:rsidRDefault="00F1223D" w:rsidP="00F1223D">
      <w:pPr>
        <w:autoSpaceDE w:val="0"/>
        <w:autoSpaceDN w:val="0"/>
        <w:adjustRightInd w:val="0"/>
        <w:ind w:left="4820"/>
        <w:jc w:val="center"/>
        <w:outlineLvl w:val="0"/>
        <w:rPr>
          <w:rFonts w:cs="Arial"/>
          <w:color w:val="auto"/>
          <w:szCs w:val="28"/>
        </w:rPr>
      </w:pPr>
      <w:r w:rsidRPr="00A17040">
        <w:rPr>
          <w:rFonts w:cs="Arial"/>
          <w:color w:val="auto"/>
          <w:szCs w:val="28"/>
        </w:rPr>
        <w:t>УТВЕРЖД</w:t>
      </w:r>
      <w:r w:rsidR="00832683">
        <w:rPr>
          <w:rFonts w:cs="Arial"/>
          <w:color w:val="auto"/>
          <w:szCs w:val="28"/>
        </w:rPr>
        <w:t>ЕНЫ</w:t>
      </w:r>
    </w:p>
    <w:p w:rsidR="00F1223D" w:rsidRPr="00A17040" w:rsidRDefault="00F1223D" w:rsidP="00F1223D">
      <w:pPr>
        <w:autoSpaceDE w:val="0"/>
        <w:autoSpaceDN w:val="0"/>
        <w:adjustRightInd w:val="0"/>
        <w:ind w:left="4820"/>
        <w:jc w:val="center"/>
        <w:outlineLvl w:val="0"/>
        <w:rPr>
          <w:rFonts w:cs="Arial"/>
          <w:color w:val="auto"/>
          <w:szCs w:val="28"/>
        </w:rPr>
      </w:pPr>
    </w:p>
    <w:p w:rsidR="00F1223D" w:rsidRPr="00A17040" w:rsidRDefault="00F1223D" w:rsidP="00F1223D">
      <w:pPr>
        <w:autoSpaceDE w:val="0"/>
        <w:autoSpaceDN w:val="0"/>
        <w:adjustRightInd w:val="0"/>
        <w:ind w:left="4820"/>
        <w:jc w:val="center"/>
        <w:rPr>
          <w:rFonts w:cs="Arial"/>
          <w:color w:val="auto"/>
          <w:szCs w:val="28"/>
        </w:rPr>
      </w:pPr>
      <w:r w:rsidRPr="00A17040">
        <w:rPr>
          <w:rFonts w:cs="Arial"/>
          <w:color w:val="auto"/>
          <w:szCs w:val="28"/>
        </w:rPr>
        <w:t xml:space="preserve">постановлением Правительства </w:t>
      </w:r>
    </w:p>
    <w:p w:rsidR="00E012DB" w:rsidRPr="00A17040" w:rsidRDefault="00F1223D" w:rsidP="00F1223D">
      <w:pPr>
        <w:autoSpaceDE w:val="0"/>
        <w:autoSpaceDN w:val="0"/>
        <w:adjustRightInd w:val="0"/>
        <w:ind w:left="4820"/>
        <w:jc w:val="center"/>
        <w:rPr>
          <w:rFonts w:cs="Arial"/>
          <w:color w:val="auto"/>
          <w:szCs w:val="28"/>
        </w:rPr>
      </w:pPr>
      <w:r w:rsidRPr="00A17040">
        <w:rPr>
          <w:rFonts w:cs="Arial"/>
          <w:color w:val="auto"/>
          <w:szCs w:val="28"/>
        </w:rPr>
        <w:t>Ульяновской области</w:t>
      </w:r>
    </w:p>
    <w:p w:rsidR="00FA7FAE" w:rsidRPr="00A17040" w:rsidRDefault="00FA7FAE" w:rsidP="00FA7FAE">
      <w:pPr>
        <w:autoSpaceDE w:val="0"/>
        <w:autoSpaceDN w:val="0"/>
        <w:adjustRightInd w:val="0"/>
        <w:ind w:firstLine="708"/>
        <w:rPr>
          <w:rFonts w:cs="Times New Roman"/>
          <w:szCs w:val="28"/>
          <w:shd w:val="clear" w:color="auto" w:fill="FFFFFF"/>
        </w:rPr>
      </w:pPr>
    </w:p>
    <w:p w:rsidR="003E5051" w:rsidRDefault="003E5051" w:rsidP="00B64CF4">
      <w:pPr>
        <w:autoSpaceDE w:val="0"/>
        <w:autoSpaceDN w:val="0"/>
        <w:adjustRightInd w:val="0"/>
        <w:jc w:val="center"/>
        <w:rPr>
          <w:rFonts w:cs="Arial"/>
          <w:b/>
          <w:bCs/>
          <w:szCs w:val="28"/>
        </w:rPr>
      </w:pPr>
    </w:p>
    <w:p w:rsidR="003E5051" w:rsidRDefault="003E5051" w:rsidP="00B64CF4">
      <w:pPr>
        <w:autoSpaceDE w:val="0"/>
        <w:autoSpaceDN w:val="0"/>
        <w:adjustRightInd w:val="0"/>
        <w:jc w:val="center"/>
        <w:rPr>
          <w:rFonts w:cs="Arial"/>
          <w:b/>
          <w:bCs/>
          <w:szCs w:val="28"/>
        </w:rPr>
      </w:pPr>
    </w:p>
    <w:p w:rsidR="003E5051" w:rsidRDefault="003E5051" w:rsidP="00B64CF4">
      <w:pPr>
        <w:autoSpaceDE w:val="0"/>
        <w:autoSpaceDN w:val="0"/>
        <w:adjustRightInd w:val="0"/>
        <w:jc w:val="center"/>
        <w:rPr>
          <w:rFonts w:cs="Arial"/>
          <w:b/>
          <w:bCs/>
          <w:szCs w:val="28"/>
        </w:rPr>
      </w:pPr>
    </w:p>
    <w:p w:rsidR="00CB4792" w:rsidRPr="00A17040" w:rsidRDefault="00832683" w:rsidP="00B64CF4">
      <w:pPr>
        <w:autoSpaceDE w:val="0"/>
        <w:autoSpaceDN w:val="0"/>
        <w:adjustRightInd w:val="0"/>
        <w:jc w:val="center"/>
        <w:rPr>
          <w:rFonts w:cs="Arial"/>
          <w:b/>
          <w:bCs/>
          <w:szCs w:val="28"/>
        </w:rPr>
      </w:pPr>
      <w:r>
        <w:rPr>
          <w:rFonts w:cs="Arial"/>
          <w:b/>
          <w:bCs/>
          <w:szCs w:val="28"/>
        </w:rPr>
        <w:t>ПРАВИЛА</w:t>
      </w:r>
    </w:p>
    <w:p w:rsidR="00B64CF4" w:rsidRPr="00A17040" w:rsidRDefault="00CB4792" w:rsidP="00B64CF4">
      <w:pPr>
        <w:autoSpaceDE w:val="0"/>
        <w:autoSpaceDN w:val="0"/>
        <w:adjustRightInd w:val="0"/>
        <w:jc w:val="center"/>
        <w:rPr>
          <w:rFonts w:cs="Arial"/>
          <w:b/>
          <w:bCs/>
          <w:szCs w:val="28"/>
        </w:rPr>
      </w:pPr>
      <w:r w:rsidRPr="00A17040">
        <w:rPr>
          <w:rFonts w:cs="Arial"/>
          <w:b/>
          <w:bCs/>
          <w:szCs w:val="28"/>
        </w:rPr>
        <w:t xml:space="preserve">определения объёма и предоставления субсидий из областного бюджета Ульяновской области Ассоциации «Совет муниципальных образований Ульяновской области» </w:t>
      </w:r>
    </w:p>
    <w:p w:rsidR="00B64CF4" w:rsidRPr="00A17040" w:rsidRDefault="00B64CF4" w:rsidP="00B64CF4">
      <w:pPr>
        <w:ind w:firstLine="709"/>
        <w:jc w:val="center"/>
        <w:rPr>
          <w:szCs w:val="28"/>
        </w:rPr>
      </w:pPr>
    </w:p>
    <w:p w:rsidR="00B64CF4" w:rsidRPr="00A17040" w:rsidRDefault="00B64CF4" w:rsidP="003E5051">
      <w:pPr>
        <w:autoSpaceDE w:val="0"/>
        <w:autoSpaceDN w:val="0"/>
        <w:adjustRightInd w:val="0"/>
        <w:ind w:firstLine="708"/>
        <w:rPr>
          <w:rFonts w:cs="Arial"/>
          <w:color w:val="auto"/>
          <w:szCs w:val="28"/>
        </w:rPr>
      </w:pPr>
      <w:r w:rsidRPr="00A17040">
        <w:rPr>
          <w:rFonts w:cs="Arial"/>
          <w:color w:val="auto"/>
          <w:szCs w:val="28"/>
        </w:rPr>
        <w:t>1. Настоящи</w:t>
      </w:r>
      <w:r w:rsidR="00832683">
        <w:rPr>
          <w:rFonts w:cs="Arial"/>
          <w:color w:val="auto"/>
          <w:szCs w:val="28"/>
        </w:rPr>
        <w:t>е</w:t>
      </w:r>
      <w:r w:rsidRPr="00A17040">
        <w:rPr>
          <w:rFonts w:cs="Arial"/>
          <w:color w:val="auto"/>
          <w:szCs w:val="28"/>
        </w:rPr>
        <w:t xml:space="preserve"> П</w:t>
      </w:r>
      <w:r w:rsidR="00832683">
        <w:rPr>
          <w:rFonts w:cs="Arial"/>
          <w:color w:val="auto"/>
          <w:szCs w:val="28"/>
        </w:rPr>
        <w:t>равила</w:t>
      </w:r>
      <w:r w:rsidRPr="00A17040">
        <w:rPr>
          <w:rFonts w:cs="Arial"/>
          <w:color w:val="auto"/>
          <w:szCs w:val="28"/>
        </w:rPr>
        <w:t xml:space="preserve"> устанавлива</w:t>
      </w:r>
      <w:r w:rsidR="00832683">
        <w:rPr>
          <w:rFonts w:cs="Arial"/>
          <w:color w:val="auto"/>
          <w:szCs w:val="28"/>
        </w:rPr>
        <w:t>ю</w:t>
      </w:r>
      <w:r w:rsidRPr="00A17040">
        <w:rPr>
          <w:rFonts w:cs="Arial"/>
          <w:color w:val="auto"/>
          <w:szCs w:val="28"/>
        </w:rPr>
        <w:t xml:space="preserve">т </w:t>
      </w:r>
      <w:r w:rsidR="00832683">
        <w:rPr>
          <w:rFonts w:cs="Arial"/>
          <w:color w:val="auto"/>
          <w:szCs w:val="28"/>
        </w:rPr>
        <w:t>порядок</w:t>
      </w:r>
      <w:r w:rsidRPr="00A17040">
        <w:rPr>
          <w:rFonts w:cs="Arial"/>
          <w:color w:val="auto"/>
          <w:szCs w:val="28"/>
        </w:rPr>
        <w:t xml:space="preserve"> определения объёма </w:t>
      </w:r>
      <w:r w:rsidR="003E5051">
        <w:rPr>
          <w:rFonts w:cs="Arial"/>
          <w:color w:val="auto"/>
          <w:szCs w:val="28"/>
        </w:rPr>
        <w:br/>
      </w:r>
      <w:r w:rsidRPr="00A17040">
        <w:rPr>
          <w:rFonts w:cs="Arial"/>
          <w:color w:val="auto"/>
          <w:szCs w:val="28"/>
        </w:rPr>
        <w:t xml:space="preserve">и предоставления </w:t>
      </w:r>
      <w:r w:rsidR="00CB4792" w:rsidRPr="00A17040">
        <w:rPr>
          <w:rFonts w:cs="Arial"/>
          <w:szCs w:val="28"/>
        </w:rPr>
        <w:t xml:space="preserve">субсидий из областного бюджета Ульяновской области </w:t>
      </w:r>
      <w:r w:rsidRPr="00A17040">
        <w:rPr>
          <w:rFonts w:cs="Arial"/>
          <w:szCs w:val="28"/>
        </w:rPr>
        <w:t>Ассоциации «Совет муниципальных образований Ульяновской области»</w:t>
      </w:r>
      <w:r w:rsidR="003E5051">
        <w:rPr>
          <w:rFonts w:cs="Arial"/>
          <w:color w:val="auto"/>
          <w:szCs w:val="28"/>
        </w:rPr>
        <w:br/>
      </w:r>
      <w:r w:rsidRPr="00A17040">
        <w:rPr>
          <w:rFonts w:cs="Arial"/>
          <w:color w:val="auto"/>
          <w:szCs w:val="28"/>
        </w:rPr>
        <w:t>(далее – субсидии, Совет соответственно).</w:t>
      </w:r>
    </w:p>
    <w:p w:rsidR="00B64CF4" w:rsidRPr="00A17040" w:rsidRDefault="00B64CF4" w:rsidP="003E5051">
      <w:pPr>
        <w:autoSpaceDE w:val="0"/>
        <w:autoSpaceDN w:val="0"/>
        <w:adjustRightInd w:val="0"/>
        <w:ind w:firstLine="708"/>
        <w:rPr>
          <w:rFonts w:cs="Arial"/>
          <w:color w:val="auto"/>
          <w:szCs w:val="28"/>
        </w:rPr>
      </w:pPr>
      <w:r w:rsidRPr="00A17040">
        <w:rPr>
          <w:rFonts w:cs="Arial"/>
          <w:color w:val="auto"/>
          <w:szCs w:val="28"/>
        </w:rPr>
        <w:t xml:space="preserve">2. Субсидии предоставляются в пределах бюджетных ассигнований, предусмотренных в областном бюджете Ульяновской области </w:t>
      </w:r>
      <w:r w:rsidR="003E5051">
        <w:rPr>
          <w:rFonts w:cs="Arial"/>
          <w:color w:val="auto"/>
          <w:szCs w:val="28"/>
        </w:rPr>
        <w:br/>
      </w:r>
      <w:r w:rsidRPr="00A17040">
        <w:rPr>
          <w:rFonts w:cs="Arial"/>
          <w:color w:val="auto"/>
          <w:szCs w:val="28"/>
        </w:rPr>
        <w:t>на соответствующий финансовый год и плановый период, и лимитов бюджетных обязательств на пред</w:t>
      </w:r>
      <w:r w:rsidR="00982266">
        <w:rPr>
          <w:rFonts w:cs="Arial"/>
          <w:color w:val="auto"/>
          <w:szCs w:val="28"/>
        </w:rPr>
        <w:t>о</w:t>
      </w:r>
      <w:r w:rsidRPr="00A17040">
        <w:rPr>
          <w:rFonts w:cs="Arial"/>
          <w:color w:val="auto"/>
          <w:szCs w:val="28"/>
        </w:rPr>
        <w:t xml:space="preserve">ставление субсидий, доведённых до Правительства Ульяновской области (далее – Правительство) как получателя </w:t>
      </w:r>
      <w:r w:rsidR="00832683">
        <w:rPr>
          <w:rFonts w:cs="Arial"/>
          <w:color w:val="auto"/>
          <w:szCs w:val="28"/>
        </w:rPr>
        <w:t xml:space="preserve">бюджетных </w:t>
      </w:r>
      <w:r w:rsidRPr="00A17040">
        <w:rPr>
          <w:rFonts w:cs="Arial"/>
          <w:color w:val="auto"/>
          <w:szCs w:val="28"/>
        </w:rPr>
        <w:t>средств.</w:t>
      </w:r>
    </w:p>
    <w:p w:rsidR="00B64CF4" w:rsidRPr="00A17040" w:rsidRDefault="00B64CF4" w:rsidP="003E5051">
      <w:pPr>
        <w:autoSpaceDE w:val="0"/>
        <w:autoSpaceDN w:val="0"/>
        <w:adjustRightInd w:val="0"/>
        <w:ind w:firstLine="708"/>
        <w:rPr>
          <w:szCs w:val="28"/>
        </w:rPr>
      </w:pPr>
      <w:r w:rsidRPr="00A17040">
        <w:rPr>
          <w:rFonts w:cs="Arial"/>
          <w:color w:val="auto"/>
          <w:szCs w:val="28"/>
        </w:rPr>
        <w:t>3. Субсидии предоставляются Совету в целях финансового обеспечения его затратв связи с осуществлением</w:t>
      </w:r>
      <w:r w:rsidR="00507C07">
        <w:rPr>
          <w:szCs w:val="28"/>
        </w:rPr>
        <w:t>на безвозмездной основе</w:t>
      </w:r>
      <w:r w:rsidRPr="00A17040">
        <w:rPr>
          <w:szCs w:val="28"/>
        </w:rPr>
        <w:t>:</w:t>
      </w:r>
    </w:p>
    <w:p w:rsidR="00B64CF4" w:rsidRPr="00A73698" w:rsidRDefault="00B64CF4" w:rsidP="003E5051">
      <w:pPr>
        <w:pStyle w:val="ConsPlusNormal"/>
        <w:ind w:firstLine="708"/>
        <w:jc w:val="both"/>
        <w:rPr>
          <w:szCs w:val="28"/>
        </w:rPr>
      </w:pPr>
      <w:r w:rsidRPr="00A73698">
        <w:rPr>
          <w:szCs w:val="28"/>
        </w:rPr>
        <w:t xml:space="preserve">1) </w:t>
      </w:r>
      <w:r w:rsidR="00223E29" w:rsidRPr="00A73698">
        <w:rPr>
          <w:szCs w:val="28"/>
        </w:rPr>
        <w:t>деятельност</w:t>
      </w:r>
      <w:r w:rsidR="00593950">
        <w:rPr>
          <w:szCs w:val="28"/>
        </w:rPr>
        <w:t>и</w:t>
      </w:r>
      <w:r w:rsidR="00223E29" w:rsidRPr="00A73698">
        <w:rPr>
          <w:szCs w:val="28"/>
        </w:rPr>
        <w:t xml:space="preserve"> в области </w:t>
      </w:r>
      <w:r w:rsidRPr="00A73698">
        <w:rPr>
          <w:szCs w:val="28"/>
        </w:rPr>
        <w:t>правово</w:t>
      </w:r>
      <w:r w:rsidR="00223E29" w:rsidRPr="00A73698">
        <w:rPr>
          <w:szCs w:val="28"/>
        </w:rPr>
        <w:t>го</w:t>
      </w:r>
      <w:r w:rsidRPr="00A73698">
        <w:rPr>
          <w:szCs w:val="28"/>
        </w:rPr>
        <w:t xml:space="preserve"> просвещени</w:t>
      </w:r>
      <w:r w:rsidR="00223E29" w:rsidRPr="00A73698">
        <w:rPr>
          <w:szCs w:val="28"/>
        </w:rPr>
        <w:t>я</w:t>
      </w:r>
      <w:r w:rsidRPr="00A73698">
        <w:rPr>
          <w:szCs w:val="28"/>
        </w:rPr>
        <w:t xml:space="preserve"> населения, оказани</w:t>
      </w:r>
      <w:r w:rsidR="00223E29" w:rsidRPr="00A73698">
        <w:rPr>
          <w:szCs w:val="28"/>
        </w:rPr>
        <w:t xml:space="preserve">я </w:t>
      </w:r>
      <w:r w:rsidRPr="00A73698">
        <w:rPr>
          <w:szCs w:val="28"/>
        </w:rPr>
        <w:t>юридической помощи</w:t>
      </w:r>
      <w:r w:rsidR="00223E29" w:rsidRPr="00A73698">
        <w:rPr>
          <w:szCs w:val="28"/>
        </w:rPr>
        <w:t>гражданам</w:t>
      </w:r>
      <w:r w:rsidR="00AD7FF5">
        <w:rPr>
          <w:szCs w:val="28"/>
        </w:rPr>
        <w:t>,</w:t>
      </w:r>
      <w:r w:rsidRPr="00A73698">
        <w:rPr>
          <w:szCs w:val="28"/>
        </w:rPr>
        <w:t>некоммерческим организациям, деятельност</w:t>
      </w:r>
      <w:r w:rsidR="00223E29" w:rsidRPr="00A73698">
        <w:rPr>
          <w:szCs w:val="28"/>
        </w:rPr>
        <w:t>и</w:t>
      </w:r>
      <w:r w:rsidRPr="00A73698">
        <w:rPr>
          <w:szCs w:val="28"/>
        </w:rPr>
        <w:t xml:space="preserve"> по защите прав и свобод человека и гражданина;</w:t>
      </w:r>
    </w:p>
    <w:p w:rsidR="00B64CF4" w:rsidRPr="00A73698" w:rsidRDefault="00B64CF4" w:rsidP="003E5051">
      <w:pPr>
        <w:pStyle w:val="ConsPlusNormal"/>
        <w:ind w:firstLine="708"/>
        <w:jc w:val="both"/>
        <w:rPr>
          <w:szCs w:val="28"/>
        </w:rPr>
      </w:pPr>
      <w:r w:rsidRPr="00A73698">
        <w:rPr>
          <w:szCs w:val="28"/>
        </w:rPr>
        <w:t>2) деятельност</w:t>
      </w:r>
      <w:r w:rsidR="00593950">
        <w:rPr>
          <w:szCs w:val="28"/>
        </w:rPr>
        <w:t>и</w:t>
      </w:r>
      <w:r w:rsidRPr="00A73698">
        <w:rPr>
          <w:szCs w:val="28"/>
        </w:rPr>
        <w:t xml:space="preserve"> в области просвещения и содействи</w:t>
      </w:r>
      <w:r w:rsidR="00223E29" w:rsidRPr="00A73698">
        <w:rPr>
          <w:szCs w:val="28"/>
        </w:rPr>
        <w:t>я</w:t>
      </w:r>
      <w:r w:rsidRPr="00A73698">
        <w:rPr>
          <w:szCs w:val="28"/>
        </w:rPr>
        <w:t xml:space="preserve"> указанной деятельности, а также содействи</w:t>
      </w:r>
      <w:r w:rsidR="00223E29" w:rsidRPr="00A73698">
        <w:rPr>
          <w:szCs w:val="28"/>
        </w:rPr>
        <w:t>я</w:t>
      </w:r>
      <w:r w:rsidRPr="00A73698">
        <w:rPr>
          <w:szCs w:val="28"/>
        </w:rPr>
        <w:t xml:space="preserve"> духовному развитию личности;</w:t>
      </w:r>
    </w:p>
    <w:p w:rsidR="00B64CF4" w:rsidRPr="00A73698" w:rsidRDefault="00B64CF4" w:rsidP="003E5051">
      <w:pPr>
        <w:pStyle w:val="ConsPlusNormal"/>
        <w:ind w:firstLine="708"/>
        <w:jc w:val="both"/>
        <w:rPr>
          <w:szCs w:val="28"/>
        </w:rPr>
      </w:pPr>
      <w:r w:rsidRPr="00A73698">
        <w:rPr>
          <w:szCs w:val="28"/>
        </w:rPr>
        <w:t>3) деятельност</w:t>
      </w:r>
      <w:r w:rsidR="00223E29" w:rsidRPr="00A73698">
        <w:rPr>
          <w:szCs w:val="28"/>
        </w:rPr>
        <w:t>и</w:t>
      </w:r>
      <w:r w:rsidR="00593950">
        <w:rPr>
          <w:szCs w:val="28"/>
        </w:rPr>
        <w:t>в области</w:t>
      </w:r>
      <w:r w:rsidRPr="00A73698">
        <w:rPr>
          <w:szCs w:val="28"/>
        </w:rPr>
        <w:t xml:space="preserve"> развития институтов гражданского общества, общественного и местного самоуправления;</w:t>
      </w:r>
    </w:p>
    <w:p w:rsidR="00B64CF4" w:rsidRPr="00A73698" w:rsidRDefault="00B64CF4" w:rsidP="00627484">
      <w:pPr>
        <w:pStyle w:val="ConsPlusNormal"/>
        <w:ind w:firstLine="708"/>
        <w:jc w:val="both"/>
        <w:rPr>
          <w:szCs w:val="28"/>
        </w:rPr>
      </w:pPr>
      <w:r w:rsidRPr="00A73698">
        <w:rPr>
          <w:szCs w:val="28"/>
        </w:rPr>
        <w:t xml:space="preserve">4) </w:t>
      </w:r>
      <w:r w:rsidR="00223E29" w:rsidRPr="00A73698">
        <w:rPr>
          <w:szCs w:val="28"/>
        </w:rPr>
        <w:t>деятельности,</w:t>
      </w:r>
      <w:r w:rsidRPr="00A73698">
        <w:rPr>
          <w:szCs w:val="28"/>
        </w:rPr>
        <w:t xml:space="preserve"> направленной на получение молод</w:t>
      </w:r>
      <w:r w:rsidR="00632117">
        <w:rPr>
          <w:szCs w:val="28"/>
        </w:rPr>
        <w:t>ё</w:t>
      </w:r>
      <w:r w:rsidRPr="00A73698">
        <w:rPr>
          <w:szCs w:val="28"/>
        </w:rPr>
        <w:t xml:space="preserve">жью профессиональных знаний и навыков, </w:t>
      </w:r>
      <w:r w:rsidR="00223E29" w:rsidRPr="00A73698">
        <w:rPr>
          <w:szCs w:val="28"/>
        </w:rPr>
        <w:t xml:space="preserve">а также деятельности в области </w:t>
      </w:r>
      <w:r w:rsidRPr="00A73698">
        <w:rPr>
          <w:szCs w:val="28"/>
        </w:rPr>
        <w:t>поддержк</w:t>
      </w:r>
      <w:r w:rsidR="00223E29" w:rsidRPr="00A73698">
        <w:rPr>
          <w:szCs w:val="28"/>
        </w:rPr>
        <w:t>и</w:t>
      </w:r>
      <w:r w:rsidRPr="00A73698">
        <w:rPr>
          <w:szCs w:val="28"/>
        </w:rPr>
        <w:t xml:space="preserve"> общественно значимых молод</w:t>
      </w:r>
      <w:r w:rsidR="00223E29" w:rsidRPr="00A73698">
        <w:rPr>
          <w:szCs w:val="28"/>
        </w:rPr>
        <w:t>ё</w:t>
      </w:r>
      <w:r w:rsidRPr="00A73698">
        <w:rPr>
          <w:szCs w:val="28"/>
        </w:rPr>
        <w:t>жных инициатив и молод</w:t>
      </w:r>
      <w:r w:rsidR="00593950">
        <w:rPr>
          <w:szCs w:val="28"/>
        </w:rPr>
        <w:t>ё</w:t>
      </w:r>
      <w:r w:rsidRPr="00A73698">
        <w:rPr>
          <w:szCs w:val="28"/>
        </w:rPr>
        <w:t>жных организаций.</w:t>
      </w:r>
    </w:p>
    <w:p w:rsidR="00B64CF4" w:rsidRPr="00A73698" w:rsidRDefault="00832683" w:rsidP="00627484">
      <w:pPr>
        <w:autoSpaceDE w:val="0"/>
        <w:autoSpaceDN w:val="0"/>
        <w:adjustRightInd w:val="0"/>
        <w:ind w:firstLine="708"/>
        <w:rPr>
          <w:rFonts w:cs="Arial"/>
          <w:color w:val="auto"/>
          <w:szCs w:val="28"/>
        </w:rPr>
      </w:pPr>
      <w:bookmarkStart w:id="4" w:name="Par24"/>
      <w:bookmarkStart w:id="5" w:name="_Hlk11421324"/>
      <w:bookmarkEnd w:id="4"/>
      <w:r w:rsidRPr="00A73698">
        <w:rPr>
          <w:rFonts w:cs="Arial"/>
          <w:color w:val="auto"/>
          <w:szCs w:val="28"/>
        </w:rPr>
        <w:t>4</w:t>
      </w:r>
      <w:r w:rsidR="00B64CF4" w:rsidRPr="00A73698">
        <w:rPr>
          <w:rFonts w:cs="Arial"/>
          <w:color w:val="auto"/>
          <w:szCs w:val="28"/>
        </w:rPr>
        <w:t xml:space="preserve">. Объём субсидий определяется исходя из объёма следующих затрат Совета, возникающих при осуществлении им </w:t>
      </w:r>
      <w:r w:rsidR="006D1318" w:rsidRPr="00A73698">
        <w:rPr>
          <w:rFonts w:cs="Arial"/>
          <w:color w:val="auto"/>
          <w:szCs w:val="28"/>
        </w:rPr>
        <w:t xml:space="preserve">видов деятельности, указанных </w:t>
      </w:r>
      <w:r w:rsidR="00BB5F15">
        <w:rPr>
          <w:rFonts w:cs="Arial"/>
          <w:color w:val="auto"/>
          <w:szCs w:val="28"/>
        </w:rPr>
        <w:br/>
      </w:r>
      <w:r w:rsidR="006D1318" w:rsidRPr="00A73698">
        <w:rPr>
          <w:rFonts w:cs="Arial"/>
          <w:color w:val="auto"/>
          <w:szCs w:val="28"/>
        </w:rPr>
        <w:t>в пункте 3 настоящих Правил</w:t>
      </w:r>
      <w:r w:rsidR="00B64CF4" w:rsidRPr="00A73698">
        <w:rPr>
          <w:rFonts w:cs="Arial"/>
          <w:color w:val="auto"/>
          <w:szCs w:val="28"/>
        </w:rPr>
        <w:t xml:space="preserve">: </w:t>
      </w:r>
    </w:p>
    <w:p w:rsidR="00B64CF4" w:rsidRPr="00A73698" w:rsidRDefault="00B64CF4" w:rsidP="00627484">
      <w:pPr>
        <w:autoSpaceDE w:val="0"/>
        <w:autoSpaceDN w:val="0"/>
        <w:adjustRightInd w:val="0"/>
        <w:ind w:firstLine="708"/>
        <w:rPr>
          <w:rFonts w:cs="Arial"/>
          <w:color w:val="auto"/>
          <w:szCs w:val="28"/>
        </w:rPr>
      </w:pPr>
      <w:r w:rsidRPr="00A73698">
        <w:rPr>
          <w:rFonts w:cs="Arial"/>
          <w:color w:val="auto"/>
          <w:szCs w:val="28"/>
        </w:rPr>
        <w:t xml:space="preserve">1) затрат, связанных с оплатой трудаработников Совета </w:t>
      </w:r>
      <w:r w:rsidR="006D1318" w:rsidRPr="00A73698">
        <w:rPr>
          <w:rFonts w:cs="Arial"/>
          <w:color w:val="auto"/>
          <w:szCs w:val="28"/>
        </w:rPr>
        <w:t>(далее- работники)</w:t>
      </w:r>
      <w:r w:rsidRPr="00A73698">
        <w:rPr>
          <w:rFonts w:cs="Arial"/>
          <w:color w:val="auto"/>
          <w:szCs w:val="28"/>
        </w:rPr>
        <w:t xml:space="preserve">, </w:t>
      </w:r>
      <w:r w:rsidR="006D1318" w:rsidRPr="00A73698">
        <w:rPr>
          <w:rFonts w:cs="Arial"/>
          <w:color w:val="auto"/>
          <w:szCs w:val="28"/>
        </w:rPr>
        <w:t xml:space="preserve">за исключением затрат, связанных </w:t>
      </w:r>
      <w:r w:rsidR="00B9407E" w:rsidRPr="00A73698">
        <w:rPr>
          <w:rFonts w:cs="Arial"/>
          <w:color w:val="auto"/>
          <w:szCs w:val="28"/>
        </w:rPr>
        <w:t>с осуществлением стимулирующих выплат в форме премий и иных поощрительны</w:t>
      </w:r>
      <w:r w:rsidR="00593950">
        <w:rPr>
          <w:rFonts w:cs="Arial"/>
          <w:color w:val="auto"/>
          <w:szCs w:val="28"/>
        </w:rPr>
        <w:t>х</w:t>
      </w:r>
      <w:r w:rsidR="00B9407E" w:rsidRPr="00A73698">
        <w:rPr>
          <w:rFonts w:cs="Arial"/>
          <w:color w:val="auto"/>
          <w:szCs w:val="28"/>
        </w:rPr>
        <w:t xml:space="preserve"> выплат</w:t>
      </w:r>
      <w:r w:rsidR="00184914" w:rsidRPr="00184914">
        <w:rPr>
          <w:rFonts w:cs="Arial"/>
          <w:color w:val="auto"/>
          <w:szCs w:val="28"/>
        </w:rPr>
        <w:t>;</w:t>
      </w:r>
      <w:r w:rsidR="00184914">
        <w:rPr>
          <w:rFonts w:cs="Arial"/>
          <w:color w:val="auto"/>
          <w:szCs w:val="28"/>
        </w:rPr>
        <w:t>затрат, связанных с уплатой</w:t>
      </w:r>
      <w:r w:rsidRPr="00A73698">
        <w:rPr>
          <w:rFonts w:cs="Arial"/>
          <w:color w:val="auto"/>
          <w:szCs w:val="28"/>
        </w:rPr>
        <w:t xml:space="preserve"> страховых взносов в Пенсионный фонд Российской Федерации на обязательное пенсионное </w:t>
      </w:r>
      <w:r w:rsidR="00581289" w:rsidRPr="00A73698">
        <w:rPr>
          <w:rFonts w:cs="Arial"/>
          <w:color w:val="auto"/>
          <w:szCs w:val="28"/>
        </w:rPr>
        <w:t>обеспечение</w:t>
      </w:r>
      <w:r w:rsidRPr="00A73698">
        <w:rPr>
          <w:rFonts w:cs="Arial"/>
          <w:color w:val="auto"/>
          <w:szCs w:val="28"/>
        </w:rPr>
        <w:t xml:space="preserve"> работников, </w:t>
      </w:r>
      <w:r w:rsidR="00581289" w:rsidRPr="00A73698">
        <w:rPr>
          <w:rFonts w:cs="Arial"/>
          <w:color w:val="auto"/>
          <w:szCs w:val="28"/>
        </w:rPr>
        <w:t xml:space="preserve">в Фонд </w:t>
      </w:r>
      <w:r w:rsidRPr="00A73698">
        <w:rPr>
          <w:rFonts w:cs="Arial"/>
          <w:color w:val="auto"/>
          <w:szCs w:val="28"/>
        </w:rPr>
        <w:t xml:space="preserve">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w:t>
      </w:r>
      <w:r w:rsidR="00B70D19">
        <w:rPr>
          <w:rFonts w:cs="Arial"/>
          <w:color w:val="auto"/>
          <w:szCs w:val="28"/>
        </w:rPr>
        <w:br/>
      </w:r>
      <w:r w:rsidRPr="00A73698">
        <w:rPr>
          <w:rFonts w:cs="Arial"/>
          <w:color w:val="auto"/>
          <w:szCs w:val="28"/>
        </w:rPr>
        <w:t>и Территориальный фонд обязательного медицинского страхования</w:t>
      </w:r>
      <w:r w:rsidR="00B9407E" w:rsidRPr="00A73698">
        <w:rPr>
          <w:rFonts w:cs="Arial"/>
          <w:color w:val="auto"/>
          <w:szCs w:val="28"/>
        </w:rPr>
        <w:t xml:space="preserve"> Ульяновской области</w:t>
      </w:r>
      <w:r w:rsidR="00581289" w:rsidRPr="00A73698">
        <w:rPr>
          <w:rFonts w:cs="Arial"/>
          <w:color w:val="auto"/>
          <w:szCs w:val="28"/>
        </w:rPr>
        <w:t xml:space="preserve">на обязательное медицинское страхование работников, </w:t>
      </w:r>
      <w:r w:rsidR="00B70D19">
        <w:rPr>
          <w:rFonts w:cs="Arial"/>
          <w:color w:val="auto"/>
          <w:szCs w:val="28"/>
        </w:rPr>
        <w:br/>
      </w:r>
      <w:r w:rsidR="00581289" w:rsidRPr="00A73698">
        <w:rPr>
          <w:rFonts w:cs="Arial"/>
          <w:color w:val="auto"/>
          <w:szCs w:val="28"/>
        </w:rPr>
        <w:t>в Фонд социального страхования Российской Федерации на обязательное социальное страхование работников от несчастных случаев на прои</w:t>
      </w:r>
      <w:r w:rsidR="009A220A" w:rsidRPr="00A73698">
        <w:rPr>
          <w:rFonts w:cs="Arial"/>
          <w:color w:val="auto"/>
          <w:szCs w:val="28"/>
        </w:rPr>
        <w:t>з</w:t>
      </w:r>
      <w:r w:rsidR="00581289" w:rsidRPr="00A73698">
        <w:rPr>
          <w:rFonts w:cs="Arial"/>
          <w:color w:val="auto"/>
          <w:szCs w:val="28"/>
        </w:rPr>
        <w:t xml:space="preserve">водстве </w:t>
      </w:r>
      <w:r w:rsidR="00B70D19">
        <w:rPr>
          <w:rFonts w:cs="Arial"/>
          <w:color w:val="auto"/>
          <w:szCs w:val="28"/>
        </w:rPr>
        <w:br/>
      </w:r>
      <w:r w:rsidR="00581289" w:rsidRPr="00A73698">
        <w:rPr>
          <w:rFonts w:cs="Arial"/>
          <w:color w:val="auto"/>
          <w:szCs w:val="28"/>
        </w:rPr>
        <w:t>и професс</w:t>
      </w:r>
      <w:r w:rsidR="009A220A" w:rsidRPr="00A73698">
        <w:rPr>
          <w:rFonts w:cs="Arial"/>
          <w:color w:val="auto"/>
          <w:szCs w:val="28"/>
        </w:rPr>
        <w:t>и</w:t>
      </w:r>
      <w:r w:rsidR="00581289" w:rsidRPr="00A73698">
        <w:rPr>
          <w:rFonts w:cs="Arial"/>
          <w:color w:val="auto"/>
          <w:szCs w:val="28"/>
        </w:rPr>
        <w:t xml:space="preserve">ональных заболеваний, а также затрат, связанных с возмещением расходов, возникающих в случае направления работниковв служебные командировки. </w:t>
      </w:r>
      <w:r w:rsidRPr="00A73698">
        <w:rPr>
          <w:rFonts w:cs="Arial"/>
          <w:color w:val="auto"/>
          <w:szCs w:val="28"/>
        </w:rPr>
        <w:t>При этом объём затрат Совета, источником финансового обеспечения которых является субсидии, в связи с оплатой труда руководителя, заместителя руководителя и главного бухгалтера Совета (без учёта указанных страховых взносов) не должен превышать размеров, установленных правовым актом Правительства Ульяновской области;</w:t>
      </w:r>
    </w:p>
    <w:p w:rsidR="00B64CF4" w:rsidRPr="00A73698" w:rsidRDefault="00B64CF4" w:rsidP="00627484">
      <w:pPr>
        <w:autoSpaceDE w:val="0"/>
        <w:autoSpaceDN w:val="0"/>
        <w:adjustRightInd w:val="0"/>
        <w:ind w:firstLine="708"/>
        <w:rPr>
          <w:rFonts w:cs="Arial"/>
          <w:color w:val="auto"/>
          <w:szCs w:val="28"/>
        </w:rPr>
      </w:pPr>
      <w:r w:rsidRPr="00A73698">
        <w:rPr>
          <w:rFonts w:cs="Arial"/>
          <w:color w:val="auto"/>
          <w:szCs w:val="28"/>
        </w:rPr>
        <w:t xml:space="preserve">2) </w:t>
      </w:r>
      <w:r w:rsidR="00970913" w:rsidRPr="00A73698">
        <w:rPr>
          <w:rFonts w:cs="Arial"/>
          <w:color w:val="auto"/>
          <w:szCs w:val="28"/>
        </w:rPr>
        <w:t>затрат, связанных с</w:t>
      </w:r>
      <w:r w:rsidR="00627484" w:rsidRPr="00627484">
        <w:rPr>
          <w:rFonts w:cs="Arial"/>
          <w:color w:val="auto"/>
          <w:szCs w:val="28"/>
        </w:rPr>
        <w:t xml:space="preserve"> приобретением компьютерной техники, офисной мебели</w:t>
      </w:r>
      <w:r w:rsidR="00627484">
        <w:rPr>
          <w:rFonts w:cs="Arial"/>
          <w:color w:val="auto"/>
          <w:szCs w:val="28"/>
        </w:rPr>
        <w:t>,</w:t>
      </w:r>
      <w:r w:rsidR="00627484" w:rsidRPr="00627484">
        <w:rPr>
          <w:rFonts w:cs="Arial"/>
          <w:color w:val="auto"/>
          <w:szCs w:val="28"/>
        </w:rPr>
        <w:t xml:space="preserve"> хозяйственного инвентаря</w:t>
      </w:r>
      <w:r w:rsidR="00627484">
        <w:rPr>
          <w:rFonts w:cs="Arial"/>
          <w:color w:val="auto"/>
          <w:szCs w:val="28"/>
        </w:rPr>
        <w:t xml:space="preserve">, </w:t>
      </w:r>
      <w:r w:rsidR="00970913" w:rsidRPr="00A73698">
        <w:rPr>
          <w:rFonts w:cs="Arial"/>
          <w:color w:val="auto"/>
          <w:szCs w:val="28"/>
        </w:rPr>
        <w:t>расходных материалов</w:t>
      </w:r>
      <w:r w:rsidR="00627484">
        <w:rPr>
          <w:rFonts w:cs="Arial"/>
          <w:color w:val="auto"/>
          <w:szCs w:val="28"/>
        </w:rPr>
        <w:t>,</w:t>
      </w:r>
      <w:r w:rsidR="00970913" w:rsidRPr="00A73698">
        <w:rPr>
          <w:rFonts w:cs="Arial"/>
          <w:color w:val="auto"/>
          <w:szCs w:val="28"/>
        </w:rPr>
        <w:t xml:space="preserve"> канцелярских товаров, горюче-смазочных материалов, ремонтом офисной техники;</w:t>
      </w:r>
    </w:p>
    <w:p w:rsidR="00B64CF4" w:rsidRPr="00A73698" w:rsidRDefault="00B64CF4" w:rsidP="00627484">
      <w:pPr>
        <w:pStyle w:val="ConsPlusNormal"/>
        <w:ind w:firstLine="708"/>
        <w:jc w:val="both"/>
        <w:rPr>
          <w:szCs w:val="28"/>
        </w:rPr>
      </w:pPr>
      <w:r w:rsidRPr="00A73698">
        <w:rPr>
          <w:rFonts w:cs="Arial"/>
          <w:szCs w:val="28"/>
        </w:rPr>
        <w:t xml:space="preserve">3) </w:t>
      </w:r>
      <w:r w:rsidRPr="00A73698">
        <w:rPr>
          <w:szCs w:val="28"/>
        </w:rPr>
        <w:t xml:space="preserve">затрат, связанных с подготовкой и изданием методических пособий </w:t>
      </w:r>
      <w:r w:rsidR="003769F7">
        <w:rPr>
          <w:szCs w:val="28"/>
        </w:rPr>
        <w:br/>
      </w:r>
      <w:r w:rsidR="00B9407E" w:rsidRPr="00A73698">
        <w:rPr>
          <w:szCs w:val="28"/>
        </w:rPr>
        <w:t>по вопросам, относящимся к видам деятельности, указанным в пункте 3 настоящих Правил</w:t>
      </w:r>
      <w:r w:rsidRPr="00A73698">
        <w:rPr>
          <w:szCs w:val="28"/>
        </w:rPr>
        <w:t>;</w:t>
      </w:r>
    </w:p>
    <w:p w:rsidR="00B64CF4" w:rsidRPr="00A73698" w:rsidRDefault="00B64CF4" w:rsidP="00627484">
      <w:pPr>
        <w:pStyle w:val="ConsPlusNormal"/>
        <w:ind w:firstLine="708"/>
        <w:jc w:val="both"/>
        <w:rPr>
          <w:szCs w:val="28"/>
        </w:rPr>
      </w:pPr>
      <w:r w:rsidRPr="00A73698">
        <w:rPr>
          <w:rFonts w:cs="Arial"/>
          <w:szCs w:val="28"/>
        </w:rPr>
        <w:t>4)</w:t>
      </w:r>
      <w:r w:rsidRPr="00A73698">
        <w:rPr>
          <w:szCs w:val="28"/>
        </w:rPr>
        <w:t xml:space="preserve"> затрат, связанных с организацией и проведением тематических семинаров, конференций</w:t>
      </w:r>
      <w:r w:rsidR="00E15DF8" w:rsidRPr="00A73698">
        <w:rPr>
          <w:szCs w:val="28"/>
        </w:rPr>
        <w:t xml:space="preserve">, а также </w:t>
      </w:r>
      <w:r w:rsidR="00B9407E" w:rsidRPr="00A73698">
        <w:rPr>
          <w:szCs w:val="28"/>
        </w:rPr>
        <w:t xml:space="preserve">иных мероприятий, организуемых </w:t>
      </w:r>
      <w:r w:rsidR="003769F7">
        <w:rPr>
          <w:szCs w:val="28"/>
        </w:rPr>
        <w:br/>
      </w:r>
      <w:r w:rsidR="00B9407E" w:rsidRPr="00A73698">
        <w:rPr>
          <w:szCs w:val="28"/>
        </w:rPr>
        <w:t xml:space="preserve">и проводимых в процессе осуществления видов деятельности, указанных </w:t>
      </w:r>
      <w:r w:rsidR="00222585">
        <w:rPr>
          <w:szCs w:val="28"/>
        </w:rPr>
        <w:br/>
      </w:r>
      <w:r w:rsidR="00B9407E" w:rsidRPr="00A73698">
        <w:rPr>
          <w:szCs w:val="28"/>
        </w:rPr>
        <w:t>в пункте 3 настоящих Правил</w:t>
      </w:r>
      <w:r w:rsidR="00951B5F" w:rsidRPr="00A73698">
        <w:rPr>
          <w:szCs w:val="28"/>
        </w:rPr>
        <w:t>.</w:t>
      </w:r>
    </w:p>
    <w:p w:rsidR="00B64CF4" w:rsidRPr="00A73698" w:rsidRDefault="00832683" w:rsidP="00627484">
      <w:pPr>
        <w:pStyle w:val="ConsPlusNormal"/>
        <w:ind w:firstLine="708"/>
        <w:jc w:val="both"/>
        <w:rPr>
          <w:szCs w:val="28"/>
        </w:rPr>
      </w:pPr>
      <w:r w:rsidRPr="00A73698">
        <w:rPr>
          <w:szCs w:val="28"/>
        </w:rPr>
        <w:t>5</w:t>
      </w:r>
      <w:r w:rsidR="00B64CF4" w:rsidRPr="00A73698">
        <w:rPr>
          <w:szCs w:val="28"/>
        </w:rPr>
        <w:t xml:space="preserve">. На первое число месяца, предшествующего месяцу, в котором планируется заключение соглашения о предоставлении Совету субсидий </w:t>
      </w:r>
      <w:r w:rsidR="00B64CF4" w:rsidRPr="00A73698">
        <w:rPr>
          <w:szCs w:val="28"/>
        </w:rPr>
        <w:br/>
        <w:t>(далее – Соглашение), Совет должен соответствовать следующим требованиям:</w:t>
      </w:r>
    </w:p>
    <w:p w:rsidR="00B64CF4" w:rsidRPr="00A73698" w:rsidRDefault="00B64CF4" w:rsidP="00627484">
      <w:pPr>
        <w:autoSpaceDE w:val="0"/>
        <w:autoSpaceDN w:val="0"/>
        <w:adjustRightInd w:val="0"/>
        <w:ind w:firstLine="708"/>
        <w:rPr>
          <w:szCs w:val="28"/>
        </w:rPr>
      </w:pPr>
      <w:r w:rsidRPr="00A73698">
        <w:rPr>
          <w:szCs w:val="28"/>
        </w:rPr>
        <w:t xml:space="preserve">1) у Совета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003769F7">
        <w:rPr>
          <w:szCs w:val="28"/>
        </w:rPr>
        <w:br/>
      </w:r>
      <w:r w:rsidRPr="00A73698">
        <w:rPr>
          <w:szCs w:val="28"/>
        </w:rPr>
        <w:t>и сборах;</w:t>
      </w:r>
    </w:p>
    <w:p w:rsidR="00B64CF4" w:rsidRPr="00A73698" w:rsidRDefault="00B64CF4" w:rsidP="00627484">
      <w:pPr>
        <w:autoSpaceDE w:val="0"/>
        <w:autoSpaceDN w:val="0"/>
        <w:adjustRightInd w:val="0"/>
        <w:ind w:firstLine="708"/>
        <w:rPr>
          <w:szCs w:val="28"/>
        </w:rPr>
      </w:pPr>
      <w:r w:rsidRPr="00A73698">
        <w:rPr>
          <w:szCs w:val="28"/>
        </w:rPr>
        <w:t xml:space="preserve">2) у Совета должна отсутствовать просроченная задолженность </w:t>
      </w:r>
      <w:r w:rsidR="00222585">
        <w:rPr>
          <w:szCs w:val="28"/>
        </w:rPr>
        <w:br/>
      </w:r>
      <w:r w:rsidRPr="00A73698">
        <w:rPr>
          <w:szCs w:val="28"/>
        </w:rPr>
        <w:t>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B64CF4" w:rsidRPr="00A73698" w:rsidRDefault="00B64CF4" w:rsidP="00627484">
      <w:pPr>
        <w:autoSpaceDE w:val="0"/>
        <w:autoSpaceDN w:val="0"/>
        <w:adjustRightInd w:val="0"/>
        <w:ind w:firstLine="708"/>
        <w:rPr>
          <w:szCs w:val="28"/>
        </w:rPr>
      </w:pPr>
      <w:r w:rsidRPr="00A73698">
        <w:rPr>
          <w:szCs w:val="28"/>
        </w:rPr>
        <w:t>3) у Совета должна отсутствовать просроченная (неурегулированная) задолженность по денежным обязательствам перед Ульяновской областью;</w:t>
      </w:r>
    </w:p>
    <w:p w:rsidR="00B64CF4" w:rsidRPr="00A73698" w:rsidRDefault="00B64CF4" w:rsidP="00627484">
      <w:pPr>
        <w:autoSpaceDE w:val="0"/>
        <w:autoSpaceDN w:val="0"/>
        <w:adjustRightInd w:val="0"/>
        <w:ind w:firstLine="708"/>
        <w:rPr>
          <w:szCs w:val="28"/>
        </w:rPr>
      </w:pPr>
      <w:r w:rsidRPr="00A73698">
        <w:rPr>
          <w:szCs w:val="28"/>
        </w:rPr>
        <w:t xml:space="preserve">4) </w:t>
      </w:r>
      <w:r w:rsidRPr="00A73698">
        <w:rPr>
          <w:rFonts w:cs="Times New Roman"/>
          <w:color w:val="000000"/>
          <w:szCs w:val="28"/>
          <w:shd w:val="clear" w:color="auto" w:fill="FFFFFF"/>
        </w:rPr>
        <w:t xml:space="preserve">Совет не должен находиться в процессе реорганизации, ликвидации, </w:t>
      </w:r>
      <w:r w:rsidRPr="00A73698">
        <w:rPr>
          <w:rFonts w:cs="Times New Roman"/>
          <w:color w:val="000000"/>
          <w:szCs w:val="28"/>
          <w:shd w:val="clear" w:color="auto" w:fill="FFFFFF"/>
        </w:rPr>
        <w:br/>
        <w:t xml:space="preserve">в отношении его не должна быть введена процедура, применяемая в деле </w:t>
      </w:r>
      <w:r w:rsidRPr="00A73698">
        <w:rPr>
          <w:rFonts w:cs="Times New Roman"/>
          <w:color w:val="000000"/>
          <w:szCs w:val="28"/>
          <w:shd w:val="clear" w:color="auto" w:fill="FFFFFF"/>
        </w:rPr>
        <w:br/>
        <w:t>о банкротстве</w:t>
      </w:r>
      <w:r w:rsidRPr="00A73698">
        <w:rPr>
          <w:szCs w:val="28"/>
        </w:rPr>
        <w:t>;</w:t>
      </w:r>
    </w:p>
    <w:p w:rsidR="00B64CF4" w:rsidRPr="00A73698" w:rsidRDefault="00B64CF4" w:rsidP="00627484">
      <w:pPr>
        <w:autoSpaceDE w:val="0"/>
        <w:autoSpaceDN w:val="0"/>
        <w:adjustRightInd w:val="0"/>
        <w:ind w:firstLine="708"/>
        <w:rPr>
          <w:szCs w:val="28"/>
        </w:rPr>
      </w:pPr>
      <w:r w:rsidRPr="00A73698">
        <w:rPr>
          <w:szCs w:val="28"/>
        </w:rPr>
        <w:t>5) Совет не должен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3 настоящ</w:t>
      </w:r>
      <w:r w:rsidR="00D01608" w:rsidRPr="00A73698">
        <w:rPr>
          <w:szCs w:val="28"/>
        </w:rPr>
        <w:t>их</w:t>
      </w:r>
      <w:r w:rsidRPr="00A73698">
        <w:rPr>
          <w:szCs w:val="28"/>
        </w:rPr>
        <w:t xml:space="preserve"> П</w:t>
      </w:r>
      <w:r w:rsidR="00D01608" w:rsidRPr="00A73698">
        <w:rPr>
          <w:szCs w:val="28"/>
        </w:rPr>
        <w:t>равил</w:t>
      </w:r>
      <w:r w:rsidRPr="00A73698">
        <w:rPr>
          <w:szCs w:val="28"/>
        </w:rPr>
        <w:t>;</w:t>
      </w:r>
    </w:p>
    <w:p w:rsidR="00B64CF4" w:rsidRPr="008F79D5" w:rsidRDefault="00B64CF4" w:rsidP="00627484">
      <w:pPr>
        <w:autoSpaceDE w:val="0"/>
        <w:autoSpaceDN w:val="0"/>
        <w:adjustRightInd w:val="0"/>
        <w:ind w:firstLine="708"/>
        <w:rPr>
          <w:szCs w:val="28"/>
        </w:rPr>
      </w:pPr>
      <w:r w:rsidRPr="00A73698">
        <w:rPr>
          <w:rFonts w:cs="Times New Roman"/>
          <w:color w:val="000000"/>
          <w:szCs w:val="28"/>
          <w:shd w:val="clear" w:color="auto" w:fill="FFFFFF"/>
        </w:rPr>
        <w:t xml:space="preserve">6) </w:t>
      </w:r>
      <w:r w:rsidR="00D01608" w:rsidRPr="00A73698">
        <w:rPr>
          <w:rFonts w:cs="Times New Roman"/>
          <w:color w:val="000000"/>
          <w:szCs w:val="28"/>
          <w:shd w:val="clear" w:color="auto" w:fill="FFFFFF"/>
        </w:rPr>
        <w:t>д</w:t>
      </w:r>
      <w:r w:rsidRPr="00A73698">
        <w:rPr>
          <w:rFonts w:cs="Times New Roman"/>
          <w:color w:val="000000"/>
          <w:szCs w:val="28"/>
          <w:shd w:val="clear" w:color="auto" w:fill="FFFFFF"/>
        </w:rPr>
        <w:t>еятельность Совета не должна быть приостановлена в порядке, предусмотренном законодательством Российской Федерации</w:t>
      </w:r>
      <w:r w:rsidR="008F79D5" w:rsidRPr="008F79D5">
        <w:rPr>
          <w:rFonts w:cs="Times New Roman"/>
          <w:color w:val="000000"/>
          <w:szCs w:val="28"/>
          <w:shd w:val="clear" w:color="auto" w:fill="FFFFFF"/>
        </w:rPr>
        <w:t>;</w:t>
      </w:r>
    </w:p>
    <w:p w:rsidR="00B64CF4" w:rsidRPr="00A73698" w:rsidRDefault="00B64CF4" w:rsidP="008F79D5">
      <w:pPr>
        <w:autoSpaceDE w:val="0"/>
        <w:autoSpaceDN w:val="0"/>
        <w:adjustRightInd w:val="0"/>
        <w:ind w:firstLine="709"/>
        <w:rPr>
          <w:szCs w:val="28"/>
        </w:rPr>
      </w:pPr>
      <w:r w:rsidRPr="00A73698">
        <w:rPr>
          <w:szCs w:val="28"/>
        </w:rPr>
        <w:t xml:space="preserve">7) Совету не должно быть назначено административное наказание </w:t>
      </w:r>
      <w:r w:rsidR="008F79D5">
        <w:rPr>
          <w:szCs w:val="28"/>
        </w:rPr>
        <w:br/>
      </w:r>
      <w:r w:rsidRPr="00A73698">
        <w:rPr>
          <w:szCs w:val="28"/>
        </w:rPr>
        <w:t xml:space="preserve">за нарушение условий предоставления иных субсидий из областного бюджета Ульяновской области, если срок, </w:t>
      </w:r>
      <w:r w:rsidR="00EE0F07" w:rsidRPr="00A73698">
        <w:rPr>
          <w:szCs w:val="28"/>
        </w:rPr>
        <w:t>в течение</w:t>
      </w:r>
      <w:r w:rsidRPr="00A73698">
        <w:rPr>
          <w:szCs w:val="28"/>
        </w:rPr>
        <w:t xml:space="preserve"> которого Совет считается подвергнутым такому наказанию, не истёк.</w:t>
      </w:r>
    </w:p>
    <w:bookmarkEnd w:id="5"/>
    <w:p w:rsidR="00B64CF4" w:rsidRPr="00A73698" w:rsidRDefault="00832683" w:rsidP="008F79D5">
      <w:pPr>
        <w:pStyle w:val="ConsPlusNormal"/>
        <w:ind w:firstLine="709"/>
        <w:jc w:val="both"/>
        <w:rPr>
          <w:szCs w:val="28"/>
        </w:rPr>
      </w:pPr>
      <w:r w:rsidRPr="00A73698">
        <w:rPr>
          <w:rFonts w:cs="Arial"/>
          <w:szCs w:val="28"/>
        </w:rPr>
        <w:t>6</w:t>
      </w:r>
      <w:r w:rsidR="00B64CF4" w:rsidRPr="00A73698">
        <w:rPr>
          <w:rFonts w:cs="Arial"/>
          <w:szCs w:val="28"/>
        </w:rPr>
        <w:t xml:space="preserve">. </w:t>
      </w:r>
      <w:bookmarkStart w:id="6" w:name="Par36"/>
      <w:bookmarkStart w:id="7" w:name="Par41"/>
      <w:bookmarkEnd w:id="6"/>
      <w:bookmarkEnd w:id="7"/>
      <w:r w:rsidR="00B64CF4" w:rsidRPr="00A73698">
        <w:rPr>
          <w:szCs w:val="28"/>
        </w:rPr>
        <w:t>Для получения субсидий Совет представляет в Правительство:</w:t>
      </w:r>
    </w:p>
    <w:p w:rsidR="00B64CF4" w:rsidRPr="00A73698" w:rsidRDefault="00B64CF4" w:rsidP="008F79D5">
      <w:pPr>
        <w:pStyle w:val="ConsPlusNormal"/>
        <w:ind w:firstLine="709"/>
        <w:jc w:val="both"/>
        <w:rPr>
          <w:szCs w:val="28"/>
        </w:rPr>
      </w:pPr>
      <w:r w:rsidRPr="00A73698">
        <w:rPr>
          <w:szCs w:val="28"/>
        </w:rPr>
        <w:t>1) заявку на получение субсидий, составленную в произвольной письменной форме</w:t>
      </w:r>
      <w:r w:rsidR="00C75529" w:rsidRPr="00A73698">
        <w:rPr>
          <w:szCs w:val="28"/>
        </w:rPr>
        <w:t xml:space="preserve"> и подписанную </w:t>
      </w:r>
      <w:r w:rsidR="00E223B4">
        <w:rPr>
          <w:szCs w:val="28"/>
        </w:rPr>
        <w:t>р</w:t>
      </w:r>
      <w:r w:rsidR="00C75529" w:rsidRPr="00A73698">
        <w:rPr>
          <w:szCs w:val="28"/>
        </w:rPr>
        <w:t>уководителем Совета</w:t>
      </w:r>
      <w:r w:rsidRPr="00A73698">
        <w:rPr>
          <w:szCs w:val="28"/>
        </w:rPr>
        <w:t>;</w:t>
      </w:r>
    </w:p>
    <w:p w:rsidR="00B64CF4" w:rsidRPr="00A73698" w:rsidRDefault="00B64CF4" w:rsidP="008F79D5">
      <w:pPr>
        <w:pStyle w:val="ConsPlusNormal"/>
        <w:ind w:firstLine="709"/>
        <w:jc w:val="both"/>
        <w:rPr>
          <w:szCs w:val="28"/>
        </w:rPr>
      </w:pPr>
      <w:r w:rsidRPr="00A73698">
        <w:rPr>
          <w:szCs w:val="28"/>
        </w:rPr>
        <w:t>2) копии учредительных документов Совета</w:t>
      </w:r>
      <w:r w:rsidR="00D01608" w:rsidRPr="00A73698">
        <w:rPr>
          <w:szCs w:val="28"/>
        </w:rPr>
        <w:t xml:space="preserve"> и свидетельство о его государственной регистрации, заверенные руководителем Совета</w:t>
      </w:r>
      <w:r w:rsidRPr="00A73698">
        <w:rPr>
          <w:szCs w:val="28"/>
        </w:rPr>
        <w:t>;</w:t>
      </w:r>
    </w:p>
    <w:p w:rsidR="00B64CF4" w:rsidRPr="00A73698" w:rsidRDefault="00D01608" w:rsidP="008F79D5">
      <w:pPr>
        <w:pStyle w:val="ConsPlusNormal"/>
        <w:ind w:firstLine="709"/>
        <w:jc w:val="both"/>
        <w:rPr>
          <w:szCs w:val="28"/>
        </w:rPr>
      </w:pPr>
      <w:r w:rsidRPr="00A73698">
        <w:rPr>
          <w:szCs w:val="28"/>
        </w:rPr>
        <w:t>3</w:t>
      </w:r>
      <w:r w:rsidR="00B64CF4" w:rsidRPr="00A73698">
        <w:rPr>
          <w:szCs w:val="28"/>
        </w:rPr>
        <w:t xml:space="preserve">) смету затрат Совета, указанных в </w:t>
      </w:r>
      <w:hyperlink w:anchor="P63" w:history="1">
        <w:r w:rsidR="00B64CF4" w:rsidRPr="00A73698">
          <w:rPr>
            <w:szCs w:val="28"/>
          </w:rPr>
          <w:t xml:space="preserve">пункте </w:t>
        </w:r>
        <w:r w:rsidR="00066712">
          <w:rPr>
            <w:szCs w:val="28"/>
          </w:rPr>
          <w:t>4</w:t>
        </w:r>
      </w:hyperlink>
      <w:r w:rsidR="00B64CF4" w:rsidRPr="00A73698">
        <w:rPr>
          <w:szCs w:val="28"/>
        </w:rPr>
        <w:t xml:space="preserve"> настоящ</w:t>
      </w:r>
      <w:r w:rsidRPr="00A73698">
        <w:rPr>
          <w:szCs w:val="28"/>
        </w:rPr>
        <w:t xml:space="preserve">их </w:t>
      </w:r>
      <w:r w:rsidR="00B64CF4" w:rsidRPr="00A73698">
        <w:rPr>
          <w:szCs w:val="28"/>
        </w:rPr>
        <w:t>П</w:t>
      </w:r>
      <w:r w:rsidRPr="00A73698">
        <w:rPr>
          <w:szCs w:val="28"/>
        </w:rPr>
        <w:t>равил</w:t>
      </w:r>
      <w:r w:rsidR="00B64CF4" w:rsidRPr="00A73698">
        <w:rPr>
          <w:szCs w:val="28"/>
        </w:rPr>
        <w:t>;</w:t>
      </w:r>
    </w:p>
    <w:p w:rsidR="00B64CF4" w:rsidRPr="00A73698" w:rsidRDefault="00D01608" w:rsidP="008F79D5">
      <w:pPr>
        <w:pStyle w:val="ConsPlusNormal"/>
        <w:ind w:firstLine="709"/>
        <w:jc w:val="both"/>
        <w:rPr>
          <w:szCs w:val="28"/>
        </w:rPr>
      </w:pPr>
      <w:r w:rsidRPr="00A73698">
        <w:rPr>
          <w:szCs w:val="28"/>
        </w:rPr>
        <w:t>4</w:t>
      </w:r>
      <w:r w:rsidR="00B64CF4" w:rsidRPr="00A73698">
        <w:rPr>
          <w:szCs w:val="28"/>
        </w:rPr>
        <w:t xml:space="preserve">) план-график мероприятий, проводимых Советом в связи </w:t>
      </w:r>
      <w:r w:rsidR="000633D8">
        <w:rPr>
          <w:szCs w:val="28"/>
        </w:rPr>
        <w:br/>
      </w:r>
      <w:r w:rsidR="00B64CF4" w:rsidRPr="00A73698">
        <w:rPr>
          <w:szCs w:val="28"/>
        </w:rPr>
        <w:t xml:space="preserve">с осуществлением видов деятельности, указанных в </w:t>
      </w:r>
      <w:hyperlink w:anchor="P57" w:history="1">
        <w:r w:rsidR="00B64CF4" w:rsidRPr="00A73698">
          <w:rPr>
            <w:szCs w:val="28"/>
          </w:rPr>
          <w:t xml:space="preserve">пункте </w:t>
        </w:r>
        <w:r w:rsidR="00066712">
          <w:rPr>
            <w:szCs w:val="28"/>
          </w:rPr>
          <w:t>3</w:t>
        </w:r>
      </w:hyperlink>
      <w:r w:rsidR="00B64CF4" w:rsidRPr="00A73698">
        <w:rPr>
          <w:szCs w:val="28"/>
        </w:rPr>
        <w:t xml:space="preserve"> настоящ</w:t>
      </w:r>
      <w:r w:rsidRPr="00A73698">
        <w:rPr>
          <w:szCs w:val="28"/>
        </w:rPr>
        <w:t>их</w:t>
      </w:r>
      <w:r w:rsidR="00B64CF4" w:rsidRPr="00A73698">
        <w:rPr>
          <w:szCs w:val="28"/>
        </w:rPr>
        <w:t xml:space="preserve"> П</w:t>
      </w:r>
      <w:r w:rsidRPr="00A73698">
        <w:rPr>
          <w:szCs w:val="28"/>
        </w:rPr>
        <w:t>равил</w:t>
      </w:r>
      <w:r w:rsidR="00B64CF4" w:rsidRPr="00A73698">
        <w:rPr>
          <w:szCs w:val="28"/>
        </w:rPr>
        <w:t xml:space="preserve">, содержащий описание этих мероприятий и </w:t>
      </w:r>
      <w:r w:rsidR="00184914">
        <w:rPr>
          <w:szCs w:val="28"/>
        </w:rPr>
        <w:t>сроки</w:t>
      </w:r>
      <w:r w:rsidR="00B64CF4" w:rsidRPr="00A73698">
        <w:rPr>
          <w:szCs w:val="28"/>
        </w:rPr>
        <w:t xml:space="preserve"> их проведения</w:t>
      </w:r>
      <w:r w:rsidRPr="00A73698">
        <w:rPr>
          <w:szCs w:val="28"/>
        </w:rPr>
        <w:t>, утверждённый руководителем Совета</w:t>
      </w:r>
      <w:r w:rsidR="00B64CF4" w:rsidRPr="00A73698">
        <w:rPr>
          <w:szCs w:val="28"/>
        </w:rPr>
        <w:t>;</w:t>
      </w:r>
    </w:p>
    <w:p w:rsidR="00B64CF4" w:rsidRPr="00A73698" w:rsidRDefault="00D01608" w:rsidP="008F79D5">
      <w:pPr>
        <w:pStyle w:val="ConsPlusNormal"/>
        <w:ind w:firstLine="709"/>
        <w:jc w:val="both"/>
        <w:rPr>
          <w:szCs w:val="28"/>
        </w:rPr>
      </w:pPr>
      <w:r w:rsidRPr="00A73698">
        <w:rPr>
          <w:szCs w:val="28"/>
        </w:rPr>
        <w:t>5</w:t>
      </w:r>
      <w:r w:rsidR="00B64CF4" w:rsidRPr="00A73698">
        <w:rPr>
          <w:szCs w:val="28"/>
        </w:rPr>
        <w:t>) справку</w:t>
      </w:r>
      <w:r w:rsidR="00581289" w:rsidRPr="00A73698">
        <w:rPr>
          <w:szCs w:val="28"/>
        </w:rPr>
        <w:t xml:space="preserve"> налогового органа</w:t>
      </w:r>
      <w:r w:rsidR="00B64CF4" w:rsidRPr="00A73698">
        <w:rPr>
          <w:szCs w:val="28"/>
        </w:rPr>
        <w:t xml:space="preserve"> об исполнении Советом обязанности </w:t>
      </w:r>
      <w:r w:rsidR="000633D8">
        <w:rPr>
          <w:szCs w:val="28"/>
        </w:rPr>
        <w:br/>
      </w:r>
      <w:r w:rsidR="00B64CF4" w:rsidRPr="00A73698">
        <w:rPr>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4CF4" w:rsidRPr="00A73698" w:rsidRDefault="00D01608" w:rsidP="008F79D5">
      <w:pPr>
        <w:pStyle w:val="ConsPlusNormal"/>
        <w:ind w:firstLine="709"/>
        <w:jc w:val="both"/>
        <w:rPr>
          <w:szCs w:val="28"/>
        </w:rPr>
      </w:pPr>
      <w:r w:rsidRPr="00A73698">
        <w:rPr>
          <w:szCs w:val="28"/>
        </w:rPr>
        <w:t>6</w:t>
      </w:r>
      <w:r w:rsidR="00B64CF4" w:rsidRPr="00A73698">
        <w:rPr>
          <w:szCs w:val="28"/>
        </w:rPr>
        <w:t xml:space="preserve">) справку о соответствии Совета требованиям, установленным </w:t>
      </w:r>
      <w:hyperlink w:anchor="P94" w:history="1">
        <w:r w:rsidR="00B64CF4" w:rsidRPr="00A73698">
          <w:rPr>
            <w:szCs w:val="28"/>
          </w:rPr>
          <w:t>подпунктами 2</w:t>
        </w:r>
      </w:hyperlink>
      <w:r w:rsidR="00B64CF4" w:rsidRPr="00A73698">
        <w:rPr>
          <w:szCs w:val="28"/>
        </w:rPr>
        <w:t xml:space="preserve"> - </w:t>
      </w:r>
      <w:hyperlink w:anchor="P96" w:history="1">
        <w:r w:rsidR="00107CD6" w:rsidRPr="00A73698">
          <w:rPr>
            <w:szCs w:val="28"/>
          </w:rPr>
          <w:t>7</w:t>
        </w:r>
        <w:r w:rsidR="00B64CF4" w:rsidRPr="00A73698">
          <w:rPr>
            <w:szCs w:val="28"/>
          </w:rPr>
          <w:t xml:space="preserve"> пункта </w:t>
        </w:r>
        <w:r w:rsidR="00107CD6" w:rsidRPr="00A73698">
          <w:rPr>
            <w:szCs w:val="28"/>
          </w:rPr>
          <w:t>5</w:t>
        </w:r>
      </w:hyperlink>
      <w:r w:rsidR="00B64CF4" w:rsidRPr="00A73698">
        <w:rPr>
          <w:szCs w:val="28"/>
        </w:rPr>
        <w:t xml:space="preserve"> настоящ</w:t>
      </w:r>
      <w:r w:rsidR="00107CD6" w:rsidRPr="00A73698">
        <w:rPr>
          <w:szCs w:val="28"/>
        </w:rPr>
        <w:t>их</w:t>
      </w:r>
      <w:r w:rsidR="00B64CF4" w:rsidRPr="00A73698">
        <w:rPr>
          <w:szCs w:val="28"/>
        </w:rPr>
        <w:t xml:space="preserve"> П</w:t>
      </w:r>
      <w:r w:rsidR="00107CD6" w:rsidRPr="00A73698">
        <w:rPr>
          <w:szCs w:val="28"/>
        </w:rPr>
        <w:t>равил</w:t>
      </w:r>
      <w:r w:rsidR="00B64CF4" w:rsidRPr="00A73698">
        <w:rPr>
          <w:szCs w:val="28"/>
        </w:rPr>
        <w:t>.</w:t>
      </w:r>
    </w:p>
    <w:p w:rsidR="00B64CF4" w:rsidRPr="00A73698" w:rsidRDefault="00832683" w:rsidP="008F79D5">
      <w:pPr>
        <w:autoSpaceDE w:val="0"/>
        <w:autoSpaceDN w:val="0"/>
        <w:adjustRightInd w:val="0"/>
        <w:ind w:firstLine="709"/>
        <w:rPr>
          <w:rFonts w:cs="Arial"/>
          <w:color w:val="auto"/>
          <w:szCs w:val="28"/>
        </w:rPr>
      </w:pPr>
      <w:r w:rsidRPr="00A73698">
        <w:rPr>
          <w:rFonts w:cs="Arial"/>
          <w:color w:val="auto"/>
          <w:szCs w:val="28"/>
        </w:rPr>
        <w:t>7</w:t>
      </w:r>
      <w:r w:rsidR="00B64CF4" w:rsidRPr="00A73698">
        <w:rPr>
          <w:rFonts w:cs="Arial"/>
          <w:color w:val="auto"/>
          <w:szCs w:val="28"/>
        </w:rPr>
        <w:t xml:space="preserve">. Правительство в течение 15 рабочих дней со дня поступления документов (копий документов), указанных в </w:t>
      </w:r>
      <w:r w:rsidR="00B64CF4" w:rsidRPr="00A73698">
        <w:rPr>
          <w:rFonts w:cs="Arial"/>
          <w:szCs w:val="28"/>
        </w:rPr>
        <w:t xml:space="preserve">пункте </w:t>
      </w:r>
      <w:r w:rsidRPr="00A73698">
        <w:rPr>
          <w:rFonts w:cs="Arial"/>
          <w:szCs w:val="28"/>
        </w:rPr>
        <w:t>6</w:t>
      </w:r>
      <w:r w:rsidR="00B64CF4" w:rsidRPr="00A73698">
        <w:rPr>
          <w:rFonts w:cs="Arial"/>
          <w:szCs w:val="28"/>
        </w:rPr>
        <w:t xml:space="preserve"> н</w:t>
      </w:r>
      <w:r w:rsidR="00B64CF4" w:rsidRPr="00A73698">
        <w:rPr>
          <w:rFonts w:cs="Arial"/>
          <w:color w:val="auto"/>
          <w:szCs w:val="28"/>
        </w:rPr>
        <w:t>астоящ</w:t>
      </w:r>
      <w:r w:rsidR="00107CD6" w:rsidRPr="00A73698">
        <w:rPr>
          <w:rFonts w:cs="Arial"/>
          <w:color w:val="auto"/>
          <w:szCs w:val="28"/>
        </w:rPr>
        <w:t>их</w:t>
      </w:r>
      <w:r w:rsidR="00B64CF4" w:rsidRPr="00A73698">
        <w:rPr>
          <w:rFonts w:cs="Arial"/>
          <w:color w:val="auto"/>
          <w:szCs w:val="28"/>
        </w:rPr>
        <w:t xml:space="preserve"> П</w:t>
      </w:r>
      <w:r w:rsidR="00107CD6" w:rsidRPr="00A73698">
        <w:rPr>
          <w:rFonts w:cs="Arial"/>
          <w:color w:val="auto"/>
          <w:szCs w:val="28"/>
        </w:rPr>
        <w:t>равил</w:t>
      </w:r>
      <w:r w:rsidR="00B64CF4" w:rsidRPr="00A73698">
        <w:rPr>
          <w:rFonts w:cs="Arial"/>
          <w:color w:val="auto"/>
          <w:szCs w:val="28"/>
        </w:rPr>
        <w:t xml:space="preserve">, осуществляет проверку соответствия Совета требованиям, установленным </w:t>
      </w:r>
      <w:r w:rsidR="00B64CF4" w:rsidRPr="00A73698">
        <w:rPr>
          <w:rFonts w:cs="Arial"/>
          <w:szCs w:val="28"/>
        </w:rPr>
        <w:t xml:space="preserve">пунктом </w:t>
      </w:r>
      <w:r w:rsidR="00107CD6" w:rsidRPr="00A73698">
        <w:rPr>
          <w:rFonts w:cs="Arial"/>
          <w:szCs w:val="28"/>
        </w:rPr>
        <w:t>5</w:t>
      </w:r>
      <w:r w:rsidR="00B64CF4" w:rsidRPr="00A73698">
        <w:rPr>
          <w:rFonts w:cs="Arial"/>
          <w:szCs w:val="28"/>
        </w:rPr>
        <w:t xml:space="preserve"> настоящ</w:t>
      </w:r>
      <w:r w:rsidR="00107CD6" w:rsidRPr="00A73698">
        <w:rPr>
          <w:rFonts w:cs="Arial"/>
          <w:szCs w:val="28"/>
        </w:rPr>
        <w:t>их</w:t>
      </w:r>
      <w:r w:rsidR="00B64CF4" w:rsidRPr="00A73698">
        <w:rPr>
          <w:rFonts w:cs="Arial"/>
          <w:color w:val="auto"/>
          <w:szCs w:val="28"/>
        </w:rPr>
        <w:t>П</w:t>
      </w:r>
      <w:r w:rsidR="00107CD6" w:rsidRPr="00A73698">
        <w:rPr>
          <w:rFonts w:cs="Arial"/>
          <w:color w:val="auto"/>
          <w:szCs w:val="28"/>
        </w:rPr>
        <w:t>равил</w:t>
      </w:r>
      <w:r w:rsidR="00B64CF4" w:rsidRPr="00A73698">
        <w:rPr>
          <w:rFonts w:cs="Arial"/>
          <w:color w:val="auto"/>
          <w:szCs w:val="28"/>
        </w:rPr>
        <w:t xml:space="preserve">,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780686">
        <w:rPr>
          <w:rFonts w:cs="Arial"/>
          <w:color w:val="auto"/>
          <w:szCs w:val="28"/>
        </w:rPr>
        <w:br/>
      </w:r>
      <w:r w:rsidR="00B64CF4" w:rsidRPr="00A73698">
        <w:rPr>
          <w:rFonts w:cs="Arial"/>
          <w:color w:val="auto"/>
          <w:szCs w:val="28"/>
        </w:rPr>
        <w:t xml:space="preserve">в информационно-телекоммуникационной сети «Интернет», направления </w:t>
      </w:r>
      <w:r w:rsidR="00780686">
        <w:rPr>
          <w:rFonts w:cs="Arial"/>
          <w:color w:val="auto"/>
          <w:szCs w:val="28"/>
        </w:rPr>
        <w:br/>
      </w:r>
      <w:r w:rsidR="00B64CF4" w:rsidRPr="00A73698">
        <w:rPr>
          <w:rFonts w:cs="Arial"/>
          <w:color w:val="auto"/>
          <w:szCs w:val="28"/>
        </w:rPr>
        <w:t xml:space="preserve">в уполномоченные государственные органы запросов, наведения справок, </w:t>
      </w:r>
      <w:r w:rsidR="00780686">
        <w:rPr>
          <w:rFonts w:cs="Arial"/>
          <w:color w:val="auto"/>
          <w:szCs w:val="28"/>
        </w:rPr>
        <w:br/>
      </w:r>
      <w:r w:rsidR="00B64CF4" w:rsidRPr="00A73698">
        <w:rPr>
          <w:rFonts w:cs="Arial"/>
          <w:color w:val="auto"/>
          <w:szCs w:val="28"/>
        </w:rPr>
        <w:t xml:space="preserve">а также использования иных форм проверки, не противоречащих законодательству Российской Федерации, и принимает решение </w:t>
      </w:r>
      <w:r w:rsidR="00780686">
        <w:rPr>
          <w:rFonts w:cs="Arial"/>
          <w:color w:val="auto"/>
          <w:szCs w:val="28"/>
        </w:rPr>
        <w:br/>
      </w:r>
      <w:r w:rsidR="00B64CF4" w:rsidRPr="00A73698">
        <w:rPr>
          <w:rFonts w:cs="Arial"/>
          <w:color w:val="auto"/>
          <w:szCs w:val="28"/>
        </w:rPr>
        <w:t xml:space="preserve">о предоставлении Совету субсидий и заключении с ним Соглашения или </w:t>
      </w:r>
      <w:r w:rsidR="00B07304">
        <w:rPr>
          <w:rFonts w:cs="Arial"/>
          <w:color w:val="auto"/>
          <w:szCs w:val="28"/>
        </w:rPr>
        <w:br/>
      </w:r>
      <w:r w:rsidR="00B64CF4" w:rsidRPr="00A73698">
        <w:rPr>
          <w:rFonts w:cs="Arial"/>
          <w:color w:val="auto"/>
          <w:szCs w:val="28"/>
        </w:rPr>
        <w:t>об отказе в предоставлении субсидий. О принятом решении Правительство уведомляет Совет в письменной форме не позднее пяти рабочих дней со дня принятия указанного решения. При этом в случае принят</w:t>
      </w:r>
      <w:r w:rsidR="00107CD6" w:rsidRPr="00A73698">
        <w:rPr>
          <w:rFonts w:cs="Arial"/>
          <w:color w:val="auto"/>
          <w:szCs w:val="28"/>
        </w:rPr>
        <w:t xml:space="preserve">ия </w:t>
      </w:r>
      <w:r w:rsidR="00B64CF4" w:rsidRPr="00A73698">
        <w:rPr>
          <w:rFonts w:cs="Arial"/>
          <w:color w:val="auto"/>
          <w:szCs w:val="28"/>
        </w:rPr>
        <w:t>Правительством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B64CF4" w:rsidRPr="00A73698" w:rsidRDefault="00B64CF4" w:rsidP="008F79D5">
      <w:pPr>
        <w:autoSpaceDE w:val="0"/>
        <w:autoSpaceDN w:val="0"/>
        <w:adjustRightInd w:val="0"/>
        <w:ind w:firstLine="709"/>
        <w:rPr>
          <w:rFonts w:cs="Arial"/>
          <w:color w:val="auto"/>
          <w:szCs w:val="28"/>
        </w:rPr>
      </w:pPr>
      <w:r w:rsidRPr="00A73698">
        <w:rPr>
          <w:rFonts w:cs="Arial"/>
          <w:szCs w:val="28"/>
        </w:rPr>
        <w:t xml:space="preserve">Основаниями для принятия Правительством решения об отказе </w:t>
      </w:r>
      <w:r w:rsidR="009F5E03">
        <w:rPr>
          <w:rFonts w:cs="Arial"/>
          <w:szCs w:val="28"/>
        </w:rPr>
        <w:br/>
      </w:r>
      <w:r w:rsidRPr="00A73698">
        <w:rPr>
          <w:rFonts w:cs="Arial"/>
          <w:szCs w:val="28"/>
        </w:rPr>
        <w:t xml:space="preserve">в </w:t>
      </w:r>
      <w:r w:rsidRPr="00A73698">
        <w:rPr>
          <w:rFonts w:cs="Arial"/>
          <w:color w:val="auto"/>
          <w:szCs w:val="28"/>
        </w:rPr>
        <w:t>предоставлении субсидий являются:</w:t>
      </w:r>
    </w:p>
    <w:p w:rsidR="00B64CF4" w:rsidRPr="00A73698" w:rsidRDefault="00107CD6" w:rsidP="008F79D5">
      <w:pPr>
        <w:pStyle w:val="a3"/>
        <w:autoSpaceDE w:val="0"/>
        <w:autoSpaceDN w:val="0"/>
        <w:adjustRightInd w:val="0"/>
        <w:ind w:left="0" w:firstLine="709"/>
        <w:rPr>
          <w:rFonts w:cs="Arial"/>
          <w:szCs w:val="28"/>
        </w:rPr>
      </w:pPr>
      <w:r w:rsidRPr="00A73698">
        <w:rPr>
          <w:rFonts w:cs="Arial"/>
          <w:color w:val="auto"/>
          <w:szCs w:val="28"/>
        </w:rPr>
        <w:t>1)</w:t>
      </w:r>
      <w:r w:rsidR="00B64CF4" w:rsidRPr="00A73698">
        <w:rPr>
          <w:rFonts w:cs="Arial"/>
          <w:color w:val="auto"/>
          <w:szCs w:val="28"/>
        </w:rPr>
        <w:t xml:space="preserve">несоответствие Совета требованиям, </w:t>
      </w:r>
      <w:r w:rsidR="00B64CF4" w:rsidRPr="00A73698">
        <w:rPr>
          <w:rFonts w:cs="Arial"/>
          <w:szCs w:val="28"/>
        </w:rPr>
        <w:t xml:space="preserve">установленным пунктом </w:t>
      </w:r>
      <w:r w:rsidRPr="00A73698">
        <w:rPr>
          <w:rFonts w:cs="Arial"/>
          <w:szCs w:val="28"/>
        </w:rPr>
        <w:t xml:space="preserve">5 </w:t>
      </w:r>
      <w:r w:rsidR="00B64CF4" w:rsidRPr="00A73698">
        <w:rPr>
          <w:rFonts w:cs="Arial"/>
          <w:szCs w:val="28"/>
        </w:rPr>
        <w:t>настоящ</w:t>
      </w:r>
      <w:r w:rsidRPr="00A73698">
        <w:rPr>
          <w:rFonts w:cs="Arial"/>
          <w:szCs w:val="28"/>
        </w:rPr>
        <w:t>их</w:t>
      </w:r>
      <w:r w:rsidR="00B64CF4" w:rsidRPr="00A73698">
        <w:rPr>
          <w:rFonts w:cs="Arial"/>
          <w:szCs w:val="28"/>
        </w:rPr>
        <w:t xml:space="preserve"> П</w:t>
      </w:r>
      <w:r w:rsidRPr="00A73698">
        <w:rPr>
          <w:rFonts w:cs="Arial"/>
          <w:szCs w:val="28"/>
        </w:rPr>
        <w:t>равил</w:t>
      </w:r>
      <w:r w:rsidR="00B64CF4" w:rsidRPr="00A73698">
        <w:rPr>
          <w:rFonts w:cs="Arial"/>
          <w:szCs w:val="28"/>
        </w:rPr>
        <w:t>;</w:t>
      </w:r>
    </w:p>
    <w:p w:rsidR="00B64CF4" w:rsidRPr="00A73698" w:rsidRDefault="00107CD6" w:rsidP="008F79D5">
      <w:pPr>
        <w:autoSpaceDE w:val="0"/>
        <w:autoSpaceDN w:val="0"/>
        <w:adjustRightInd w:val="0"/>
        <w:ind w:firstLine="709"/>
        <w:rPr>
          <w:rFonts w:cs="Arial"/>
          <w:color w:val="auto"/>
          <w:szCs w:val="28"/>
        </w:rPr>
      </w:pPr>
      <w:r w:rsidRPr="00A73698">
        <w:rPr>
          <w:rFonts w:cs="Arial"/>
          <w:color w:val="auto"/>
          <w:szCs w:val="28"/>
        </w:rPr>
        <w:t>2)</w:t>
      </w:r>
      <w:r w:rsidR="00B64CF4" w:rsidRPr="00A73698">
        <w:rPr>
          <w:rFonts w:cs="Arial"/>
          <w:color w:val="auto"/>
          <w:szCs w:val="28"/>
        </w:rPr>
        <w:t xml:space="preserve">представление Советом документов (копий документов), </w:t>
      </w:r>
      <w:r w:rsidR="00B64CF4" w:rsidRPr="00A73698">
        <w:rPr>
          <w:rFonts w:cs="Arial"/>
          <w:szCs w:val="28"/>
        </w:rPr>
        <w:t xml:space="preserve">указанных </w:t>
      </w:r>
      <w:r w:rsidR="009F5E03">
        <w:rPr>
          <w:rFonts w:cs="Arial"/>
          <w:szCs w:val="28"/>
        </w:rPr>
        <w:br/>
      </w:r>
      <w:r w:rsidR="00B64CF4" w:rsidRPr="00A73698">
        <w:rPr>
          <w:rFonts w:cs="Arial"/>
          <w:szCs w:val="28"/>
        </w:rPr>
        <w:t xml:space="preserve">в пункте </w:t>
      </w:r>
      <w:r w:rsidRPr="00A73698">
        <w:rPr>
          <w:rFonts w:cs="Arial"/>
          <w:szCs w:val="28"/>
        </w:rPr>
        <w:t>6</w:t>
      </w:r>
      <w:r w:rsidR="00B64CF4" w:rsidRPr="00A73698">
        <w:rPr>
          <w:rFonts w:cs="Arial"/>
          <w:szCs w:val="28"/>
        </w:rPr>
        <w:t xml:space="preserve"> настоящ</w:t>
      </w:r>
      <w:r w:rsidRPr="00A73698">
        <w:rPr>
          <w:rFonts w:cs="Arial"/>
          <w:szCs w:val="28"/>
        </w:rPr>
        <w:t>их</w:t>
      </w:r>
      <w:r w:rsidR="00B64CF4" w:rsidRPr="00A73698">
        <w:rPr>
          <w:rFonts w:cs="Arial"/>
          <w:color w:val="auto"/>
          <w:szCs w:val="28"/>
        </w:rPr>
        <w:t>П</w:t>
      </w:r>
      <w:r w:rsidRPr="00A73698">
        <w:rPr>
          <w:rFonts w:cs="Arial"/>
          <w:color w:val="auto"/>
          <w:szCs w:val="28"/>
        </w:rPr>
        <w:t>равил н</w:t>
      </w:r>
      <w:r w:rsidR="00B64CF4" w:rsidRPr="00A73698">
        <w:rPr>
          <w:rFonts w:cs="Arial"/>
          <w:color w:val="auto"/>
          <w:szCs w:val="28"/>
        </w:rPr>
        <w:t>е в полном объёме либо с нарушением предъявляемых к ним требований</w:t>
      </w:r>
      <w:r w:rsidRPr="00A73698">
        <w:rPr>
          <w:rFonts w:cs="Arial"/>
          <w:color w:val="auto"/>
          <w:szCs w:val="28"/>
        </w:rPr>
        <w:t>,а равно</w:t>
      </w:r>
      <w:r w:rsidR="00B64CF4" w:rsidRPr="00A73698">
        <w:rPr>
          <w:rFonts w:cs="Arial"/>
          <w:color w:val="auto"/>
          <w:szCs w:val="28"/>
        </w:rPr>
        <w:t xml:space="preserve"> наличие в таких документах (копиях документов) неполных и (или) недостоверных сведений.</w:t>
      </w:r>
    </w:p>
    <w:p w:rsidR="00B64CF4" w:rsidRPr="00A73698" w:rsidRDefault="00D01608" w:rsidP="008F79D5">
      <w:pPr>
        <w:autoSpaceDE w:val="0"/>
        <w:autoSpaceDN w:val="0"/>
        <w:adjustRightInd w:val="0"/>
        <w:ind w:firstLine="709"/>
        <w:rPr>
          <w:rFonts w:cs="Arial"/>
          <w:color w:val="auto"/>
          <w:szCs w:val="28"/>
        </w:rPr>
      </w:pPr>
      <w:r w:rsidRPr="00A73698">
        <w:rPr>
          <w:rFonts w:cs="Arial"/>
          <w:color w:val="auto"/>
          <w:szCs w:val="28"/>
        </w:rPr>
        <w:t>8</w:t>
      </w:r>
      <w:r w:rsidR="00B64CF4" w:rsidRPr="00A73698">
        <w:rPr>
          <w:rFonts w:cs="Arial"/>
          <w:color w:val="auto"/>
          <w:szCs w:val="28"/>
        </w:rPr>
        <w:t xml:space="preserve">. </w:t>
      </w:r>
      <w:r w:rsidR="00107CD6" w:rsidRPr="00A73698">
        <w:rPr>
          <w:rFonts w:cs="Arial"/>
          <w:color w:val="auto"/>
          <w:szCs w:val="28"/>
        </w:rPr>
        <w:t xml:space="preserve">Субсидии предоставляются на основании Соглашения, заключаемого Правительством с Советомв соответствии с типовой формой, утверждённой Министерством финансов </w:t>
      </w:r>
      <w:r w:rsidR="00734EE5">
        <w:rPr>
          <w:rFonts w:cs="Arial"/>
          <w:color w:val="auto"/>
          <w:szCs w:val="28"/>
        </w:rPr>
        <w:t>Ульяновской области,</w:t>
      </w:r>
      <w:r w:rsidR="00107CD6" w:rsidRPr="00A73698">
        <w:rPr>
          <w:rFonts w:cs="Arial"/>
          <w:color w:val="auto"/>
          <w:szCs w:val="28"/>
        </w:rPr>
        <w:t xml:space="preserve">не </w:t>
      </w:r>
      <w:r w:rsidR="00B64CF4" w:rsidRPr="00A73698">
        <w:rPr>
          <w:rFonts w:cs="Arial"/>
          <w:color w:val="auto"/>
          <w:szCs w:val="28"/>
        </w:rPr>
        <w:t>позднее 10 дней со дня принятия Правительством решения о предоставлении Совету</w:t>
      </w:r>
      <w:r w:rsidR="00107CD6" w:rsidRPr="00A73698">
        <w:rPr>
          <w:rFonts w:cs="Arial"/>
          <w:color w:val="auto"/>
          <w:szCs w:val="28"/>
        </w:rPr>
        <w:t xml:space="preserve"> субсидий</w:t>
      </w:r>
      <w:r w:rsidR="00B64CF4" w:rsidRPr="00A73698">
        <w:rPr>
          <w:rFonts w:cs="Arial"/>
          <w:color w:val="auto"/>
          <w:szCs w:val="28"/>
        </w:rPr>
        <w:t>. Соглашение должно</w:t>
      </w:r>
      <w:r w:rsidR="00C75529" w:rsidRPr="00A73698">
        <w:rPr>
          <w:rFonts w:cs="Arial"/>
          <w:color w:val="auto"/>
          <w:szCs w:val="28"/>
        </w:rPr>
        <w:t>, в том числе</w:t>
      </w:r>
      <w:r w:rsidR="00B64CF4" w:rsidRPr="00A73698">
        <w:rPr>
          <w:rFonts w:cs="Arial"/>
          <w:color w:val="auto"/>
          <w:szCs w:val="28"/>
        </w:rPr>
        <w:t xml:space="preserve"> содержать:</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1) сведения об объёме субсидий, целях, условиях и порядке их предоставления, а также о сроке перечисления;</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 xml:space="preserve">2) перечень затрат Совета, </w:t>
      </w:r>
      <w:r w:rsidR="002E7479" w:rsidRPr="00A73698">
        <w:rPr>
          <w:rFonts w:cs="Arial"/>
          <w:color w:val="auto"/>
          <w:szCs w:val="28"/>
        </w:rPr>
        <w:t>источником</w:t>
      </w:r>
      <w:r w:rsidRPr="00A73698">
        <w:rPr>
          <w:rFonts w:cs="Arial"/>
          <w:color w:val="auto"/>
          <w:szCs w:val="28"/>
        </w:rPr>
        <w:t xml:space="preserve"> финансового обеспечения которых предоставляются субсидии;</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 xml:space="preserve">3) значения </w:t>
      </w:r>
      <w:r w:rsidR="00C75529" w:rsidRPr="00A73698">
        <w:rPr>
          <w:rFonts w:cs="Arial"/>
          <w:color w:val="auto"/>
          <w:szCs w:val="28"/>
        </w:rPr>
        <w:t>результатов</w:t>
      </w:r>
      <w:r w:rsidRPr="00A73698">
        <w:rPr>
          <w:rFonts w:cs="Arial"/>
          <w:color w:val="auto"/>
          <w:szCs w:val="28"/>
        </w:rPr>
        <w:t xml:space="preserve"> предоставления субсидий;</w:t>
      </w:r>
    </w:p>
    <w:p w:rsidR="00B64CF4" w:rsidRPr="00A73698" w:rsidRDefault="00C61AA4" w:rsidP="008F79D5">
      <w:pPr>
        <w:autoSpaceDE w:val="0"/>
        <w:autoSpaceDN w:val="0"/>
        <w:adjustRightInd w:val="0"/>
        <w:ind w:firstLine="709"/>
        <w:rPr>
          <w:rFonts w:cs="Arial"/>
          <w:color w:val="auto"/>
          <w:szCs w:val="28"/>
        </w:rPr>
      </w:pPr>
      <w:r w:rsidRPr="00A73698">
        <w:rPr>
          <w:rFonts w:cs="Arial"/>
          <w:color w:val="auto"/>
          <w:szCs w:val="28"/>
        </w:rPr>
        <w:t>4</w:t>
      </w:r>
      <w:r w:rsidR="00B64CF4" w:rsidRPr="00A73698">
        <w:rPr>
          <w:rFonts w:cs="Arial"/>
          <w:color w:val="auto"/>
          <w:szCs w:val="28"/>
        </w:rPr>
        <w:t>) порядок и сроки возврата Советом субсидий в областной бюджет Ульяновской области;</w:t>
      </w:r>
    </w:p>
    <w:p w:rsidR="00B64CF4" w:rsidRPr="00A73698" w:rsidRDefault="00C61AA4" w:rsidP="008F79D5">
      <w:pPr>
        <w:autoSpaceDE w:val="0"/>
        <w:autoSpaceDN w:val="0"/>
        <w:adjustRightInd w:val="0"/>
        <w:ind w:firstLine="709"/>
        <w:rPr>
          <w:rFonts w:cs="Arial"/>
          <w:color w:val="auto"/>
          <w:szCs w:val="28"/>
        </w:rPr>
      </w:pPr>
      <w:r w:rsidRPr="00A73698">
        <w:rPr>
          <w:rFonts w:cs="Arial"/>
          <w:color w:val="auto"/>
          <w:szCs w:val="28"/>
        </w:rPr>
        <w:t>5</w:t>
      </w:r>
      <w:r w:rsidR="00B64CF4" w:rsidRPr="00A73698">
        <w:rPr>
          <w:rFonts w:cs="Arial"/>
          <w:color w:val="auto"/>
          <w:szCs w:val="28"/>
        </w:rPr>
        <w:t xml:space="preserve">) согласие Совета на осуществление Правительством </w:t>
      </w:r>
      <w:r w:rsidR="00C75529" w:rsidRPr="00A73698">
        <w:rPr>
          <w:rFonts w:cs="Arial"/>
          <w:color w:val="auto"/>
          <w:szCs w:val="28"/>
        </w:rPr>
        <w:t>и иными органами</w:t>
      </w:r>
      <w:r w:rsidR="00B64CF4" w:rsidRPr="00A73698">
        <w:rPr>
          <w:rFonts w:cs="Arial"/>
          <w:color w:val="auto"/>
          <w:szCs w:val="28"/>
        </w:rPr>
        <w:t xml:space="preserve"> государственного финансового контроля проверок соблюдения Советом условий, целей и порядка</w:t>
      </w:r>
      <w:r w:rsidR="00C75529" w:rsidRPr="00A73698">
        <w:rPr>
          <w:rFonts w:cs="Arial"/>
          <w:color w:val="auto"/>
          <w:szCs w:val="28"/>
        </w:rPr>
        <w:t xml:space="preserve">, установленных при предоставлении субсидий, </w:t>
      </w:r>
      <w:r w:rsidR="00B70D19">
        <w:rPr>
          <w:rFonts w:cs="Arial"/>
          <w:color w:val="auto"/>
          <w:szCs w:val="28"/>
        </w:rPr>
        <w:br/>
      </w:r>
      <w:r w:rsidR="00C75529" w:rsidRPr="00A73698">
        <w:rPr>
          <w:rFonts w:cs="Arial"/>
          <w:color w:val="auto"/>
          <w:szCs w:val="28"/>
        </w:rPr>
        <w:t xml:space="preserve">и запрет </w:t>
      </w:r>
      <w:r w:rsidR="00B64CF4" w:rsidRPr="00A73698">
        <w:rPr>
          <w:rFonts w:cs="Arial"/>
          <w:color w:val="auto"/>
          <w:szCs w:val="28"/>
        </w:rPr>
        <w:t>приобретени</w:t>
      </w:r>
      <w:r w:rsidR="002E7479" w:rsidRPr="00A73698">
        <w:rPr>
          <w:rFonts w:cs="Arial"/>
          <w:color w:val="auto"/>
          <w:szCs w:val="28"/>
        </w:rPr>
        <w:t>я</w:t>
      </w:r>
      <w:r w:rsidR="00B64CF4" w:rsidRPr="00A73698">
        <w:rPr>
          <w:rFonts w:cs="Arial"/>
          <w:color w:val="auto"/>
          <w:szCs w:val="28"/>
        </w:rPr>
        <w:t xml:space="preserve"> за счёт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2E7479" w:rsidRPr="00A73698">
        <w:rPr>
          <w:rFonts w:cs="Arial"/>
          <w:color w:val="auto"/>
          <w:szCs w:val="28"/>
        </w:rPr>
        <w:t>;</w:t>
      </w:r>
    </w:p>
    <w:p w:rsidR="00B64CF4" w:rsidRPr="00A73698" w:rsidRDefault="00C61AA4" w:rsidP="008F79D5">
      <w:pPr>
        <w:autoSpaceDE w:val="0"/>
        <w:autoSpaceDN w:val="0"/>
        <w:adjustRightInd w:val="0"/>
        <w:ind w:firstLine="709"/>
        <w:rPr>
          <w:rFonts w:cs="Arial"/>
          <w:color w:val="auto"/>
          <w:szCs w:val="28"/>
        </w:rPr>
      </w:pPr>
      <w:r w:rsidRPr="00A73698">
        <w:rPr>
          <w:rFonts w:cs="Arial"/>
          <w:color w:val="auto"/>
          <w:szCs w:val="28"/>
        </w:rPr>
        <w:t>6</w:t>
      </w:r>
      <w:r w:rsidR="00B64CF4" w:rsidRPr="00A73698">
        <w:rPr>
          <w:rFonts w:cs="Arial"/>
          <w:color w:val="auto"/>
          <w:szCs w:val="28"/>
        </w:rPr>
        <w:t xml:space="preserve">) обязанность Совета включать в договоры (соглашения), заключённые </w:t>
      </w:r>
      <w:r w:rsidR="00B70D19">
        <w:rPr>
          <w:rFonts w:cs="Arial"/>
          <w:color w:val="auto"/>
          <w:szCs w:val="28"/>
        </w:rPr>
        <w:br/>
      </w:r>
      <w:r w:rsidR="00B64CF4" w:rsidRPr="00A73698">
        <w:rPr>
          <w:rFonts w:cs="Arial"/>
          <w:color w:val="auto"/>
          <w:szCs w:val="28"/>
        </w:rPr>
        <w:t xml:space="preserve">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Правительством и </w:t>
      </w:r>
      <w:r w:rsidR="00C75529" w:rsidRPr="00A73698">
        <w:rPr>
          <w:rFonts w:cs="Arial"/>
          <w:color w:val="auto"/>
          <w:szCs w:val="28"/>
        </w:rPr>
        <w:t xml:space="preserve">иными </w:t>
      </w:r>
      <w:r w:rsidR="00B64CF4" w:rsidRPr="00A73698">
        <w:rPr>
          <w:rFonts w:cs="Arial"/>
          <w:color w:val="auto"/>
          <w:szCs w:val="28"/>
        </w:rPr>
        <w:t>органами государственного финансового контроля Ульяновской области проверок соблюдения условий, целей и порядка предоставления субсиди</w:t>
      </w:r>
      <w:r w:rsidR="0067177D">
        <w:rPr>
          <w:rFonts w:cs="Arial"/>
          <w:color w:val="auto"/>
          <w:szCs w:val="28"/>
        </w:rPr>
        <w:t>й</w:t>
      </w:r>
      <w:r w:rsidR="00B64CF4" w:rsidRPr="00A73698">
        <w:rPr>
          <w:rFonts w:cs="Arial"/>
          <w:color w:val="auto"/>
          <w:szCs w:val="28"/>
        </w:rPr>
        <w:t>.</w:t>
      </w:r>
    </w:p>
    <w:p w:rsidR="00B64CF4" w:rsidRPr="00A73698" w:rsidRDefault="00D01608" w:rsidP="008F79D5">
      <w:pPr>
        <w:autoSpaceDE w:val="0"/>
        <w:autoSpaceDN w:val="0"/>
        <w:adjustRightInd w:val="0"/>
        <w:ind w:firstLine="709"/>
        <w:rPr>
          <w:rFonts w:cs="Arial"/>
          <w:color w:val="auto"/>
          <w:szCs w:val="28"/>
        </w:rPr>
      </w:pPr>
      <w:r w:rsidRPr="00A73698">
        <w:rPr>
          <w:rFonts w:cs="Arial"/>
          <w:color w:val="auto"/>
          <w:szCs w:val="28"/>
        </w:rPr>
        <w:t>9</w:t>
      </w:r>
      <w:r w:rsidR="00B64CF4" w:rsidRPr="00A73698">
        <w:rPr>
          <w:rFonts w:cs="Arial"/>
          <w:color w:val="auto"/>
          <w:szCs w:val="28"/>
        </w:rPr>
        <w:t xml:space="preserve">. </w:t>
      </w:r>
      <w:r w:rsidR="00C75529" w:rsidRPr="00A73698">
        <w:rPr>
          <w:rFonts w:cs="Arial"/>
          <w:color w:val="auto"/>
          <w:szCs w:val="28"/>
        </w:rPr>
        <w:t>Результатами</w:t>
      </w:r>
      <w:r w:rsidR="00B64CF4" w:rsidRPr="00A73698">
        <w:rPr>
          <w:rFonts w:cs="Arial"/>
          <w:color w:val="auto"/>
          <w:szCs w:val="28"/>
        </w:rPr>
        <w:t xml:space="preserve"> предоставления субсидий являются:</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1) количество проведённых пленарных заседаний сессий Совета региональных</w:t>
      </w:r>
      <w:r w:rsidR="000B304F" w:rsidRPr="00A73698">
        <w:rPr>
          <w:rFonts w:cs="Arial"/>
          <w:color w:val="auto"/>
          <w:szCs w:val="28"/>
        </w:rPr>
        <w:t xml:space="preserve">, </w:t>
      </w:r>
      <w:r w:rsidRPr="00A73698">
        <w:rPr>
          <w:rFonts w:cs="Arial"/>
          <w:color w:val="auto"/>
          <w:szCs w:val="28"/>
        </w:rPr>
        <w:t>местных властей</w:t>
      </w:r>
      <w:r w:rsidR="000B304F" w:rsidRPr="00A73698">
        <w:rPr>
          <w:rFonts w:cs="Arial"/>
          <w:color w:val="auto"/>
          <w:szCs w:val="28"/>
        </w:rPr>
        <w:t xml:space="preserve"> и сообществ</w:t>
      </w:r>
      <w:r w:rsidRPr="00A73698">
        <w:rPr>
          <w:rFonts w:cs="Arial"/>
          <w:color w:val="auto"/>
          <w:szCs w:val="28"/>
        </w:rPr>
        <w:t xml:space="preserve"> в Ульяновской области</w:t>
      </w:r>
      <w:r w:rsidR="00C82164">
        <w:rPr>
          <w:rFonts w:cs="Arial"/>
          <w:color w:val="auto"/>
          <w:szCs w:val="28"/>
        </w:rPr>
        <w:t xml:space="preserve"> с участием представителей некоммерческих организаций</w:t>
      </w:r>
      <w:r w:rsidRPr="00A73698">
        <w:rPr>
          <w:rFonts w:cs="Arial"/>
          <w:color w:val="auto"/>
          <w:szCs w:val="28"/>
        </w:rPr>
        <w:t>;</w:t>
      </w:r>
    </w:p>
    <w:p w:rsidR="00B64CF4" w:rsidRPr="00A73698" w:rsidRDefault="009258FF" w:rsidP="008F79D5">
      <w:pPr>
        <w:autoSpaceDE w:val="0"/>
        <w:autoSpaceDN w:val="0"/>
        <w:adjustRightInd w:val="0"/>
        <w:ind w:firstLine="709"/>
        <w:rPr>
          <w:rFonts w:cs="Arial"/>
          <w:color w:val="auto"/>
          <w:szCs w:val="28"/>
        </w:rPr>
      </w:pPr>
      <w:r w:rsidRPr="00A73698">
        <w:rPr>
          <w:rFonts w:cs="Arial"/>
          <w:color w:val="auto"/>
          <w:szCs w:val="28"/>
        </w:rPr>
        <w:t>2</w:t>
      </w:r>
      <w:r w:rsidR="00B64CF4" w:rsidRPr="00A73698">
        <w:rPr>
          <w:rFonts w:cs="Arial"/>
          <w:color w:val="auto"/>
          <w:szCs w:val="28"/>
        </w:rPr>
        <w:t xml:space="preserve">) количество изданных информационно- методических пособий (материалов) </w:t>
      </w:r>
      <w:r w:rsidR="00F20021">
        <w:rPr>
          <w:rFonts w:cs="Arial"/>
          <w:color w:val="auto"/>
          <w:szCs w:val="28"/>
        </w:rPr>
        <w:t>по вопросам</w:t>
      </w:r>
      <w:r w:rsidR="00B64CF4" w:rsidRPr="00A73698">
        <w:rPr>
          <w:rFonts w:cs="Arial"/>
          <w:color w:val="auto"/>
          <w:szCs w:val="28"/>
        </w:rPr>
        <w:t xml:space="preserve"> развития институтов гражданского общества, общественного и местного самоуправления, в области просвещения граждан;</w:t>
      </w:r>
    </w:p>
    <w:p w:rsidR="00B64CF4" w:rsidRPr="00A73698" w:rsidRDefault="009258FF" w:rsidP="008F79D5">
      <w:pPr>
        <w:autoSpaceDE w:val="0"/>
        <w:autoSpaceDN w:val="0"/>
        <w:adjustRightInd w:val="0"/>
        <w:ind w:firstLine="709"/>
        <w:rPr>
          <w:rFonts w:cs="Arial"/>
          <w:color w:val="auto"/>
          <w:szCs w:val="28"/>
        </w:rPr>
      </w:pPr>
      <w:r w:rsidRPr="00A73698">
        <w:rPr>
          <w:rFonts w:cs="Arial"/>
          <w:color w:val="auto"/>
          <w:szCs w:val="28"/>
        </w:rPr>
        <w:t>3</w:t>
      </w:r>
      <w:r w:rsidR="00B64CF4" w:rsidRPr="00A73698">
        <w:rPr>
          <w:rFonts w:cs="Arial"/>
          <w:color w:val="auto"/>
          <w:szCs w:val="28"/>
        </w:rPr>
        <w:t>) количество проведённых выездных семинаров</w:t>
      </w:r>
      <w:r w:rsidR="00F20021">
        <w:rPr>
          <w:rFonts w:cs="Arial"/>
          <w:color w:val="auto"/>
          <w:szCs w:val="28"/>
        </w:rPr>
        <w:t xml:space="preserve"> по вопросам, возникающим в связи с осуществлением местного самоуправления, проведённых в муниципальных образованиях Ульяновской области</w:t>
      </w:r>
      <w:r w:rsidR="00B64CF4" w:rsidRPr="00A73698">
        <w:rPr>
          <w:rFonts w:cs="Arial"/>
          <w:color w:val="auto"/>
          <w:szCs w:val="28"/>
        </w:rPr>
        <w:t>;</w:t>
      </w:r>
    </w:p>
    <w:p w:rsidR="00734EE5" w:rsidRPr="00734EE5" w:rsidRDefault="009258FF" w:rsidP="008F79D5">
      <w:pPr>
        <w:autoSpaceDE w:val="0"/>
        <w:autoSpaceDN w:val="0"/>
        <w:adjustRightInd w:val="0"/>
        <w:ind w:firstLine="709"/>
        <w:rPr>
          <w:rFonts w:cs="Arial"/>
          <w:color w:val="auto"/>
          <w:szCs w:val="28"/>
        </w:rPr>
      </w:pPr>
      <w:r w:rsidRPr="00A73698">
        <w:rPr>
          <w:rFonts w:cs="Arial"/>
          <w:color w:val="auto"/>
          <w:szCs w:val="28"/>
        </w:rPr>
        <w:t>4</w:t>
      </w:r>
      <w:r w:rsidR="00B64CF4" w:rsidRPr="00A73698">
        <w:rPr>
          <w:rFonts w:cs="Arial"/>
          <w:color w:val="auto"/>
          <w:szCs w:val="28"/>
        </w:rPr>
        <w:t xml:space="preserve">) </w:t>
      </w:r>
      <w:r w:rsidR="00734EE5">
        <w:rPr>
          <w:rFonts w:cs="Arial"/>
          <w:color w:val="auto"/>
          <w:szCs w:val="28"/>
        </w:rPr>
        <w:t xml:space="preserve">количество материалов и сообщений о </w:t>
      </w:r>
      <w:r w:rsidR="00734EE5" w:rsidRPr="00A73698">
        <w:rPr>
          <w:rFonts w:cs="Arial"/>
          <w:color w:val="auto"/>
          <w:szCs w:val="28"/>
        </w:rPr>
        <w:t>пленарных заседани</w:t>
      </w:r>
      <w:r w:rsidR="00734EE5">
        <w:rPr>
          <w:rFonts w:cs="Arial"/>
          <w:color w:val="auto"/>
          <w:szCs w:val="28"/>
        </w:rPr>
        <w:t>ях</w:t>
      </w:r>
      <w:r w:rsidR="00734EE5" w:rsidRPr="00A73698">
        <w:rPr>
          <w:rFonts w:cs="Arial"/>
          <w:color w:val="auto"/>
          <w:szCs w:val="28"/>
        </w:rPr>
        <w:t xml:space="preserve"> сессий Совета региональных, местных властейи сообществ в Ульяновской области</w:t>
      </w:r>
      <w:r w:rsidR="00734EE5">
        <w:rPr>
          <w:rFonts w:cs="Arial"/>
          <w:color w:val="auto"/>
          <w:szCs w:val="28"/>
        </w:rPr>
        <w:t>, опубликованных в средствах массовой информации и размещённых в информационное-телекоммуникационной сети «Интернет»</w:t>
      </w:r>
      <w:r w:rsidR="00734EE5" w:rsidRPr="00734EE5">
        <w:rPr>
          <w:rFonts w:cs="Arial"/>
          <w:color w:val="auto"/>
          <w:szCs w:val="28"/>
        </w:rPr>
        <w:t>;</w:t>
      </w:r>
    </w:p>
    <w:p w:rsidR="00B64CF4" w:rsidRPr="00F949B1" w:rsidRDefault="009258FF" w:rsidP="008F79D5">
      <w:pPr>
        <w:autoSpaceDE w:val="0"/>
        <w:autoSpaceDN w:val="0"/>
        <w:adjustRightInd w:val="0"/>
        <w:ind w:firstLine="709"/>
        <w:rPr>
          <w:rFonts w:cs="Arial"/>
          <w:bCs/>
          <w:color w:val="auto"/>
          <w:szCs w:val="28"/>
        </w:rPr>
      </w:pPr>
      <w:r w:rsidRPr="00F949B1">
        <w:rPr>
          <w:rFonts w:cs="Arial"/>
          <w:bCs/>
          <w:color w:val="auto"/>
          <w:szCs w:val="28"/>
        </w:rPr>
        <w:t>5</w:t>
      </w:r>
      <w:r w:rsidR="00B64CF4" w:rsidRPr="00F949B1">
        <w:rPr>
          <w:rFonts w:cs="Arial"/>
          <w:bCs/>
          <w:color w:val="auto"/>
          <w:szCs w:val="28"/>
        </w:rPr>
        <w:t>)</w:t>
      </w:r>
      <w:r w:rsidR="00FF1B49" w:rsidRPr="00F949B1">
        <w:rPr>
          <w:rFonts w:cs="Arial"/>
          <w:bCs/>
          <w:color w:val="auto"/>
          <w:szCs w:val="28"/>
        </w:rPr>
        <w:t>число участников мероприятий</w:t>
      </w:r>
      <w:r w:rsidR="00F949B1" w:rsidRPr="00F949B1">
        <w:rPr>
          <w:rFonts w:cs="Arial"/>
          <w:bCs/>
          <w:color w:val="auto"/>
          <w:szCs w:val="28"/>
        </w:rPr>
        <w:t>, проведённых Советом в процессе осуществления видов деятельности, указанных в пункте 3 настоящих Правил</w:t>
      </w:r>
      <w:r w:rsidR="00AC35EF" w:rsidRPr="00F949B1">
        <w:rPr>
          <w:rFonts w:cs="Arial"/>
          <w:bCs/>
          <w:color w:val="auto"/>
          <w:szCs w:val="28"/>
        </w:rPr>
        <w:t>.</w:t>
      </w:r>
    </w:p>
    <w:p w:rsidR="004120CC" w:rsidRPr="00A73698" w:rsidRDefault="004120CC" w:rsidP="008F79D5">
      <w:pPr>
        <w:autoSpaceDE w:val="0"/>
        <w:autoSpaceDN w:val="0"/>
        <w:adjustRightInd w:val="0"/>
        <w:ind w:firstLine="709"/>
        <w:rPr>
          <w:szCs w:val="28"/>
        </w:rPr>
      </w:pPr>
      <w:r w:rsidRPr="00A73698">
        <w:rPr>
          <w:rFonts w:cs="Times New Roman"/>
          <w:szCs w:val="28"/>
        </w:rPr>
        <w:t xml:space="preserve">Совет </w:t>
      </w:r>
      <w:r w:rsidR="00943063">
        <w:rPr>
          <w:rFonts w:cs="Times New Roman"/>
          <w:szCs w:val="28"/>
        </w:rPr>
        <w:t>ежеквартально,</w:t>
      </w:r>
      <w:r w:rsidR="00943063" w:rsidRPr="00DF7874">
        <w:rPr>
          <w:rFonts w:cs="Times New Roman"/>
          <w:szCs w:val="28"/>
        </w:rPr>
        <w:t xml:space="preserve"> не позднее </w:t>
      </w:r>
      <w:r w:rsidR="00943063">
        <w:rPr>
          <w:rFonts w:cs="Times New Roman"/>
          <w:szCs w:val="28"/>
        </w:rPr>
        <w:t>20числамесяца</w:t>
      </w:r>
      <w:r w:rsidR="00943063" w:rsidRPr="00DF7874">
        <w:rPr>
          <w:rFonts w:cs="Times New Roman"/>
          <w:szCs w:val="28"/>
        </w:rPr>
        <w:t xml:space="preserve">, следующего </w:t>
      </w:r>
      <w:r w:rsidR="00943063">
        <w:rPr>
          <w:rFonts w:cs="Times New Roman"/>
          <w:szCs w:val="28"/>
        </w:rPr>
        <w:br/>
      </w:r>
      <w:r w:rsidR="00943063" w:rsidRPr="00DF7874">
        <w:rPr>
          <w:rFonts w:cs="Times New Roman"/>
          <w:szCs w:val="28"/>
        </w:rPr>
        <w:t xml:space="preserve">за </w:t>
      </w:r>
      <w:r w:rsidR="00943063">
        <w:rPr>
          <w:rFonts w:cs="Times New Roman"/>
          <w:szCs w:val="28"/>
        </w:rPr>
        <w:t>истекшим</w:t>
      </w:r>
      <w:r w:rsidR="00943063" w:rsidRPr="00DF7874">
        <w:rPr>
          <w:rFonts w:cs="Times New Roman"/>
          <w:szCs w:val="28"/>
        </w:rPr>
        <w:t xml:space="preserve"> кварталом, представляет в Правительство отчёт о достижении результатов предоставления субсидий, форма которого установлена приложением к настоящ</w:t>
      </w:r>
      <w:r w:rsidR="00943063">
        <w:rPr>
          <w:rFonts w:cs="Times New Roman"/>
          <w:szCs w:val="28"/>
        </w:rPr>
        <w:t>им Правилам</w:t>
      </w:r>
      <w:r w:rsidR="003E6164">
        <w:rPr>
          <w:rFonts w:cs="Times New Roman"/>
          <w:szCs w:val="28"/>
        </w:rPr>
        <w:t>.</w:t>
      </w:r>
    </w:p>
    <w:p w:rsidR="00B64CF4" w:rsidRPr="00A73698" w:rsidRDefault="00B64CF4" w:rsidP="008F79D5">
      <w:pPr>
        <w:autoSpaceDE w:val="0"/>
        <w:autoSpaceDN w:val="0"/>
        <w:adjustRightInd w:val="0"/>
        <w:ind w:firstLine="709"/>
        <w:rPr>
          <w:rFonts w:cs="Arial"/>
          <w:color w:val="auto"/>
          <w:szCs w:val="28"/>
        </w:rPr>
      </w:pPr>
      <w:r w:rsidRPr="00A73698">
        <w:rPr>
          <w:rFonts w:cs="PT Astra Serif"/>
          <w:szCs w:val="28"/>
        </w:rPr>
        <w:t>1</w:t>
      </w:r>
      <w:r w:rsidR="00D01608" w:rsidRPr="00A73698">
        <w:rPr>
          <w:rFonts w:cs="PT Astra Serif"/>
          <w:szCs w:val="28"/>
        </w:rPr>
        <w:t>0</w:t>
      </w:r>
      <w:r w:rsidRPr="00A73698">
        <w:rPr>
          <w:rFonts w:cs="PT Astra Serif"/>
          <w:szCs w:val="28"/>
        </w:rPr>
        <w:t>. Перечисление субсиди</w:t>
      </w:r>
      <w:r w:rsidR="00A31785">
        <w:rPr>
          <w:rFonts w:cs="PT Astra Serif"/>
          <w:szCs w:val="28"/>
        </w:rPr>
        <w:t>й</w:t>
      </w:r>
      <w:r w:rsidRPr="00A73698">
        <w:rPr>
          <w:rFonts w:cs="PT Astra Serif"/>
          <w:szCs w:val="28"/>
        </w:rPr>
        <w:t xml:space="preserve"> осуществляется Правительством с лицевого счёта, открытого в Министерстве финансов Ульяновской области, на лицевой счёт Совета, открытый в Министерстве финансов Ульяновской области, в сроки, предусмотренные Соглашением.</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1</w:t>
      </w:r>
      <w:r w:rsidR="00D01608" w:rsidRPr="00A73698">
        <w:rPr>
          <w:rFonts w:cs="Arial"/>
          <w:color w:val="auto"/>
          <w:szCs w:val="28"/>
        </w:rPr>
        <w:t>1</w:t>
      </w:r>
      <w:r w:rsidRPr="00A73698">
        <w:rPr>
          <w:rFonts w:cs="Arial"/>
          <w:color w:val="auto"/>
          <w:szCs w:val="28"/>
        </w:rPr>
        <w:t xml:space="preserve">. Правительство обеспечивает соблюдение Советом условий, целей </w:t>
      </w:r>
      <w:r w:rsidR="00B70D19">
        <w:rPr>
          <w:rFonts w:cs="Arial"/>
          <w:color w:val="auto"/>
          <w:szCs w:val="28"/>
        </w:rPr>
        <w:br/>
      </w:r>
      <w:r w:rsidRPr="00A73698">
        <w:rPr>
          <w:rFonts w:cs="Arial"/>
          <w:color w:val="auto"/>
          <w:szCs w:val="28"/>
        </w:rPr>
        <w:t>и порядка</w:t>
      </w:r>
      <w:r w:rsidR="00593950">
        <w:rPr>
          <w:rFonts w:cs="Arial"/>
          <w:color w:val="auto"/>
          <w:szCs w:val="28"/>
        </w:rPr>
        <w:t xml:space="preserve">, установленных при предоставлении </w:t>
      </w:r>
      <w:r w:rsidRPr="00A73698">
        <w:rPr>
          <w:rFonts w:cs="Arial"/>
          <w:color w:val="auto"/>
          <w:szCs w:val="28"/>
        </w:rPr>
        <w:t xml:space="preserve">субсидий. </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1</w:t>
      </w:r>
      <w:r w:rsidR="00593950">
        <w:rPr>
          <w:rFonts w:cs="Arial"/>
          <w:color w:val="auto"/>
          <w:szCs w:val="28"/>
        </w:rPr>
        <w:t>2</w:t>
      </w:r>
      <w:r w:rsidRPr="00A73698">
        <w:rPr>
          <w:rFonts w:cs="Arial"/>
          <w:color w:val="auto"/>
          <w:szCs w:val="28"/>
        </w:rPr>
        <w:t xml:space="preserve">. В случае нарушения Советом условий, установленных при предоставлении субсидий, или установления факта представления им ложных либо намеренно искажённых сведений, выявленных по результатам проверок, проведённых Правительством или уполномоченным органом государственного финансового контроля, субсидии подлежат возврату в областной бюджет Ульяновской области в полном объёме. </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 xml:space="preserve">В случае недостижения Советом </w:t>
      </w:r>
      <w:r w:rsidR="00593950">
        <w:rPr>
          <w:rFonts w:cs="Arial"/>
          <w:color w:val="auto"/>
          <w:szCs w:val="28"/>
        </w:rPr>
        <w:t>результатов</w:t>
      </w:r>
      <w:r w:rsidRPr="00A73698">
        <w:rPr>
          <w:rFonts w:cs="Arial"/>
          <w:color w:val="auto"/>
          <w:szCs w:val="28"/>
        </w:rPr>
        <w:t xml:space="preserve"> предоставления субсидий, субсидии подлежат возврату в областной бюджет Ульяновской области в объёме, пропорциональном величине недостигнутых значений указанных </w:t>
      </w:r>
      <w:r w:rsidR="00593950">
        <w:rPr>
          <w:rFonts w:cs="Arial"/>
          <w:color w:val="auto"/>
          <w:szCs w:val="28"/>
        </w:rPr>
        <w:t>результатов</w:t>
      </w:r>
      <w:r w:rsidRPr="00A73698">
        <w:rPr>
          <w:rFonts w:cs="Arial"/>
          <w:color w:val="auto"/>
          <w:szCs w:val="28"/>
        </w:rPr>
        <w:t>.</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Правительство обеспечивает возврат субсидий в областной бюджет Ульяновской области посредством направления Совету в срок, не превышающий 30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основаниями для возврата субсидий в областной бюджет Ульяновской области, требования о возврате субсидий в течении 10 календарных дней со дня получения указанного требования.</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 xml:space="preserve">Возврат субсидий осуществляется на лицевой счёт Правительства </w:t>
      </w:r>
      <w:r w:rsidR="00B70D19">
        <w:rPr>
          <w:rFonts w:cs="Arial"/>
          <w:color w:val="auto"/>
          <w:szCs w:val="28"/>
        </w:rPr>
        <w:br/>
      </w:r>
      <w:r w:rsidRPr="00A73698">
        <w:rPr>
          <w:rFonts w:cs="Arial"/>
          <w:color w:val="auto"/>
          <w:szCs w:val="28"/>
        </w:rPr>
        <w:t>с последующим перечислением в доход областного бюджета Ульяновской области в установленном бюджетным законодательством порядке.</w:t>
      </w:r>
    </w:p>
    <w:p w:rsidR="00B64CF4" w:rsidRPr="00A73698" w:rsidRDefault="00B64CF4" w:rsidP="008F79D5">
      <w:pPr>
        <w:autoSpaceDE w:val="0"/>
        <w:autoSpaceDN w:val="0"/>
        <w:adjustRightInd w:val="0"/>
        <w:ind w:firstLine="709"/>
        <w:rPr>
          <w:rFonts w:cs="Arial"/>
          <w:color w:val="auto"/>
          <w:szCs w:val="28"/>
        </w:rPr>
      </w:pPr>
      <w:r w:rsidRPr="00A73698">
        <w:rPr>
          <w:rFonts w:cs="Arial"/>
          <w:color w:val="auto"/>
          <w:szCs w:val="28"/>
        </w:rPr>
        <w:t>В случае отказа или уклонения Совета от добровольного возврата субсиди</w:t>
      </w:r>
      <w:r w:rsidR="00593950">
        <w:rPr>
          <w:rFonts w:cs="Arial"/>
          <w:color w:val="auto"/>
          <w:szCs w:val="28"/>
        </w:rPr>
        <w:t>й</w:t>
      </w:r>
      <w:r w:rsidRPr="00A73698">
        <w:rPr>
          <w:rFonts w:cs="Arial"/>
          <w:color w:val="auto"/>
          <w:szCs w:val="28"/>
        </w:rPr>
        <w:t xml:space="preserve">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w:t>
      </w:r>
    </w:p>
    <w:p w:rsidR="00B64CF4" w:rsidRPr="009B36AF" w:rsidRDefault="00B64CF4" w:rsidP="008F79D5">
      <w:pPr>
        <w:autoSpaceDE w:val="0"/>
        <w:autoSpaceDN w:val="0"/>
        <w:adjustRightInd w:val="0"/>
        <w:ind w:firstLine="709"/>
        <w:rPr>
          <w:rFonts w:cs="Arial"/>
          <w:color w:val="auto"/>
          <w:szCs w:val="28"/>
        </w:rPr>
      </w:pPr>
      <w:r w:rsidRPr="00A73698">
        <w:rPr>
          <w:rFonts w:cs="Arial"/>
          <w:color w:val="auto"/>
          <w:szCs w:val="28"/>
        </w:rPr>
        <w:t>1</w:t>
      </w:r>
      <w:r w:rsidR="00593950">
        <w:rPr>
          <w:rFonts w:cs="Arial"/>
          <w:color w:val="auto"/>
          <w:szCs w:val="28"/>
        </w:rPr>
        <w:t>3</w:t>
      </w:r>
      <w:r w:rsidRPr="00A73698">
        <w:rPr>
          <w:rFonts w:cs="Arial"/>
          <w:color w:val="auto"/>
          <w:szCs w:val="28"/>
        </w:rPr>
        <w:t xml:space="preserve">. Субсидии, не использованные в текущем финансовом году, используются в очередном финансовом году на те же цели в соответствии </w:t>
      </w:r>
      <w:r w:rsidR="00B70D19">
        <w:rPr>
          <w:rFonts w:cs="Arial"/>
          <w:color w:val="auto"/>
          <w:szCs w:val="28"/>
        </w:rPr>
        <w:br/>
      </w:r>
      <w:r w:rsidRPr="00A73698">
        <w:rPr>
          <w:rFonts w:cs="Arial"/>
          <w:color w:val="auto"/>
          <w:szCs w:val="28"/>
        </w:rPr>
        <w:t>с решением Правительства</w:t>
      </w:r>
      <w:bookmarkStart w:id="8" w:name="_GoBack"/>
      <w:bookmarkEnd w:id="8"/>
      <w:r w:rsidR="009B36AF" w:rsidRPr="009B36AF">
        <w:rPr>
          <w:rFonts w:cs="Arial"/>
          <w:color w:val="auto"/>
          <w:szCs w:val="28"/>
        </w:rPr>
        <w:t>.</w:t>
      </w:r>
    </w:p>
    <w:p w:rsidR="009A220A" w:rsidRPr="00A73698" w:rsidRDefault="009A220A" w:rsidP="00456299">
      <w:pPr>
        <w:widowControl w:val="0"/>
        <w:tabs>
          <w:tab w:val="left" w:pos="8310"/>
        </w:tabs>
        <w:autoSpaceDE w:val="0"/>
        <w:autoSpaceDN w:val="0"/>
        <w:rPr>
          <w:rFonts w:cs="Times New Roman"/>
          <w:szCs w:val="28"/>
          <w:shd w:val="clear" w:color="auto" w:fill="FFFFFF"/>
        </w:rPr>
      </w:pPr>
    </w:p>
    <w:p w:rsidR="00B64CF4" w:rsidRPr="00A73698" w:rsidRDefault="00B64CF4" w:rsidP="00B64CF4">
      <w:pPr>
        <w:pStyle w:val="ConsPlusNormal"/>
        <w:jc w:val="both"/>
        <w:rPr>
          <w:rFonts w:cs="Times New Roman"/>
          <w:szCs w:val="28"/>
        </w:rPr>
      </w:pPr>
    </w:p>
    <w:p w:rsidR="00A17040" w:rsidRDefault="003C623C" w:rsidP="003C623C">
      <w:pPr>
        <w:pStyle w:val="ConsPlusNormal"/>
        <w:jc w:val="center"/>
        <w:rPr>
          <w:rFonts w:cs="Times New Roman"/>
          <w:szCs w:val="28"/>
        </w:rPr>
      </w:pPr>
      <w:r>
        <w:rPr>
          <w:rFonts w:cs="Times New Roman"/>
          <w:szCs w:val="28"/>
        </w:rPr>
        <w:t>___________</w:t>
      </w:r>
    </w:p>
    <w:p w:rsidR="003C623C" w:rsidRDefault="003C623C" w:rsidP="003C623C">
      <w:pPr>
        <w:pStyle w:val="ConsPlusNormal"/>
        <w:jc w:val="center"/>
        <w:rPr>
          <w:rFonts w:cs="Times New Roman"/>
          <w:szCs w:val="28"/>
        </w:rPr>
      </w:pPr>
    </w:p>
    <w:p w:rsidR="00F02E35" w:rsidRDefault="00F02E35" w:rsidP="003C623C">
      <w:pPr>
        <w:pStyle w:val="ConsPlusNormal"/>
        <w:ind w:left="5670"/>
        <w:jc w:val="center"/>
        <w:rPr>
          <w:rFonts w:cs="Times New Roman"/>
          <w:szCs w:val="28"/>
        </w:rPr>
      </w:pPr>
    </w:p>
    <w:p w:rsidR="00F02E35" w:rsidRDefault="00F02E35" w:rsidP="003C623C">
      <w:pPr>
        <w:pStyle w:val="ConsPlusNormal"/>
        <w:ind w:left="5670"/>
        <w:jc w:val="center"/>
        <w:rPr>
          <w:rFonts w:cs="Times New Roman"/>
          <w:szCs w:val="28"/>
        </w:rPr>
        <w:sectPr w:rsidR="00F02E35" w:rsidSect="00EA7604">
          <w:pgSz w:w="11906" w:h="16838"/>
          <w:pgMar w:top="1134" w:right="566" w:bottom="1134" w:left="1701" w:header="708" w:footer="708" w:gutter="0"/>
          <w:pgNumType w:start="1"/>
          <w:cols w:space="708"/>
          <w:titlePg/>
          <w:docGrid w:linePitch="381"/>
        </w:sectPr>
      </w:pPr>
    </w:p>
    <w:p w:rsidR="003C623C" w:rsidRDefault="00F02E35" w:rsidP="004003EF">
      <w:pPr>
        <w:pStyle w:val="ConsPlusNormal"/>
        <w:ind w:left="11766"/>
        <w:jc w:val="center"/>
        <w:rPr>
          <w:rFonts w:cs="Times New Roman"/>
          <w:szCs w:val="28"/>
        </w:rPr>
      </w:pPr>
      <w:r>
        <w:rPr>
          <w:rFonts w:cs="Times New Roman"/>
          <w:szCs w:val="28"/>
        </w:rPr>
        <w:t>П</w:t>
      </w:r>
      <w:r w:rsidR="003C623C">
        <w:rPr>
          <w:rFonts w:cs="Times New Roman"/>
          <w:szCs w:val="28"/>
        </w:rPr>
        <w:t>РИЛОЖЕНИЕ</w:t>
      </w:r>
    </w:p>
    <w:p w:rsidR="003C623C" w:rsidRDefault="003C623C" w:rsidP="004003EF">
      <w:pPr>
        <w:pStyle w:val="ConsPlusNormal"/>
        <w:ind w:left="11766"/>
        <w:jc w:val="center"/>
        <w:rPr>
          <w:rFonts w:cs="Times New Roman"/>
          <w:szCs w:val="28"/>
        </w:rPr>
      </w:pPr>
    </w:p>
    <w:p w:rsidR="003C623C" w:rsidRDefault="003C623C" w:rsidP="004003EF">
      <w:pPr>
        <w:pStyle w:val="ConsPlusNormal"/>
        <w:ind w:left="11766"/>
        <w:jc w:val="center"/>
        <w:rPr>
          <w:rFonts w:cs="Times New Roman"/>
          <w:szCs w:val="28"/>
        </w:rPr>
      </w:pPr>
      <w:r>
        <w:rPr>
          <w:rFonts w:cs="Times New Roman"/>
          <w:szCs w:val="28"/>
        </w:rPr>
        <w:t>к Правилам</w:t>
      </w:r>
    </w:p>
    <w:p w:rsidR="003C623C" w:rsidRDefault="003C623C" w:rsidP="003C623C">
      <w:pPr>
        <w:pStyle w:val="ConsPlusNormal"/>
        <w:ind w:left="5670"/>
        <w:jc w:val="center"/>
        <w:rPr>
          <w:rFonts w:cs="Times New Roman"/>
          <w:szCs w:val="28"/>
        </w:rPr>
      </w:pPr>
    </w:p>
    <w:p w:rsidR="00156D1F" w:rsidRDefault="00156D1F" w:rsidP="0046665B">
      <w:pPr>
        <w:jc w:val="center"/>
        <w:rPr>
          <w:b/>
          <w:szCs w:val="28"/>
        </w:rPr>
      </w:pPr>
      <w:r w:rsidRPr="0046665B">
        <w:rPr>
          <w:b/>
          <w:szCs w:val="28"/>
        </w:rPr>
        <w:t>ОТЧЁ</w:t>
      </w:r>
      <w:r>
        <w:rPr>
          <w:b/>
          <w:szCs w:val="28"/>
        </w:rPr>
        <w:t>Т</w:t>
      </w:r>
    </w:p>
    <w:p w:rsidR="0046665B" w:rsidRPr="0046665B" w:rsidRDefault="0046665B" w:rsidP="0046665B">
      <w:pPr>
        <w:jc w:val="center"/>
        <w:rPr>
          <w:b/>
          <w:szCs w:val="28"/>
        </w:rPr>
      </w:pPr>
      <w:r w:rsidRPr="0046665B">
        <w:rPr>
          <w:b/>
          <w:szCs w:val="28"/>
        </w:rPr>
        <w:t xml:space="preserve">о достижении результатов предоставления субсидий Ассоциации </w:t>
      </w:r>
    </w:p>
    <w:p w:rsidR="0046665B" w:rsidRPr="0046665B" w:rsidRDefault="0046665B" w:rsidP="0046665B">
      <w:pPr>
        <w:jc w:val="center"/>
        <w:rPr>
          <w:b/>
          <w:szCs w:val="28"/>
        </w:rPr>
      </w:pPr>
      <w:r w:rsidRPr="0046665B">
        <w:rPr>
          <w:b/>
          <w:szCs w:val="28"/>
        </w:rPr>
        <w:t>«Совет муниципальных образований Ульяновской области»</w:t>
      </w:r>
    </w:p>
    <w:p w:rsidR="0046665B" w:rsidRDefault="0046665B" w:rsidP="0046665B">
      <w:pPr>
        <w:ind w:left="708" w:firstLine="708"/>
        <w:rPr>
          <w:szCs w:val="28"/>
        </w:rPr>
      </w:pPr>
    </w:p>
    <w:p w:rsidR="0046665B" w:rsidRPr="00F41F21" w:rsidRDefault="0046665B" w:rsidP="0046665B">
      <w:pPr>
        <w:ind w:left="708" w:firstLine="708"/>
        <w:rPr>
          <w:szCs w:val="28"/>
        </w:rPr>
      </w:pPr>
      <w:r>
        <w:rPr>
          <w:szCs w:val="28"/>
        </w:rPr>
        <w:t>Отчётный период</w:t>
      </w:r>
      <w:r w:rsidRPr="00F41F21">
        <w:rPr>
          <w:szCs w:val="28"/>
        </w:rPr>
        <w:t>: _____________________</w:t>
      </w:r>
    </w:p>
    <w:p w:rsidR="0046665B" w:rsidRPr="00F41F21" w:rsidRDefault="0046665B" w:rsidP="0046665B">
      <w:pPr>
        <w:ind w:left="708" w:firstLine="708"/>
        <w:rPr>
          <w:szCs w:val="28"/>
        </w:rPr>
      </w:pPr>
    </w:p>
    <w:tbl>
      <w:tblPr>
        <w:tblStyle w:val="ac"/>
        <w:tblW w:w="0" w:type="auto"/>
        <w:tblLook w:val="04A0"/>
      </w:tblPr>
      <w:tblGrid>
        <w:gridCol w:w="704"/>
        <w:gridCol w:w="3456"/>
        <w:gridCol w:w="2080"/>
        <w:gridCol w:w="2080"/>
        <w:gridCol w:w="2080"/>
        <w:gridCol w:w="2080"/>
        <w:gridCol w:w="2080"/>
      </w:tblGrid>
      <w:tr w:rsidR="0046665B" w:rsidRPr="00F41F21" w:rsidTr="00AF22DD">
        <w:tc>
          <w:tcPr>
            <w:tcW w:w="704"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w:t>
            </w:r>
          </w:p>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п/п</w:t>
            </w:r>
          </w:p>
        </w:tc>
        <w:tc>
          <w:tcPr>
            <w:tcW w:w="3456"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 xml:space="preserve">Наименование </w:t>
            </w:r>
            <w:r w:rsidR="0058238D">
              <w:rPr>
                <w:rFonts w:ascii="PT Astra Serif" w:hAnsi="PT Astra Serif"/>
                <w:sz w:val="26"/>
                <w:szCs w:val="26"/>
              </w:rPr>
              <w:t>результатов</w:t>
            </w:r>
          </w:p>
        </w:tc>
        <w:tc>
          <w:tcPr>
            <w:tcW w:w="2080"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Единица</w:t>
            </w:r>
          </w:p>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измерения</w:t>
            </w:r>
          </w:p>
        </w:tc>
        <w:tc>
          <w:tcPr>
            <w:tcW w:w="2080"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Плановое значение</w:t>
            </w:r>
          </w:p>
          <w:p w:rsidR="0046665B" w:rsidRPr="00F6787A" w:rsidRDefault="0058238D" w:rsidP="00AF22DD">
            <w:pPr>
              <w:jc w:val="center"/>
              <w:rPr>
                <w:rFonts w:ascii="PT Astra Serif" w:hAnsi="PT Astra Serif"/>
                <w:sz w:val="26"/>
                <w:szCs w:val="26"/>
              </w:rPr>
            </w:pPr>
            <w:r>
              <w:rPr>
                <w:rFonts w:ascii="PT Astra Serif" w:hAnsi="PT Astra Serif"/>
                <w:sz w:val="26"/>
                <w:szCs w:val="26"/>
              </w:rPr>
              <w:t>результата</w:t>
            </w:r>
          </w:p>
        </w:tc>
        <w:tc>
          <w:tcPr>
            <w:tcW w:w="2080"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 xml:space="preserve">Достигнутое значение </w:t>
            </w:r>
            <w:r w:rsidR="0058238D">
              <w:rPr>
                <w:rFonts w:ascii="PT Astra Serif" w:hAnsi="PT Astra Serif"/>
                <w:sz w:val="26"/>
                <w:szCs w:val="26"/>
              </w:rPr>
              <w:t>результата</w:t>
            </w:r>
            <w:r w:rsidRPr="00F6787A">
              <w:rPr>
                <w:rFonts w:ascii="PT Astra Serif" w:hAnsi="PT Astra Serif"/>
                <w:sz w:val="26"/>
                <w:szCs w:val="26"/>
              </w:rPr>
              <w:t xml:space="preserve"> по</w:t>
            </w:r>
          </w:p>
          <w:p w:rsidR="0046665B" w:rsidRPr="00F6787A" w:rsidRDefault="000206D5" w:rsidP="00AF22DD">
            <w:pPr>
              <w:jc w:val="center"/>
              <w:rPr>
                <w:rFonts w:ascii="PT Astra Serif" w:hAnsi="PT Astra Serif"/>
                <w:sz w:val="26"/>
                <w:szCs w:val="26"/>
              </w:rPr>
            </w:pPr>
            <w:r>
              <w:rPr>
                <w:rFonts w:ascii="PT Astra Serif" w:hAnsi="PT Astra Serif"/>
                <w:sz w:val="26"/>
                <w:szCs w:val="26"/>
              </w:rPr>
              <w:t>с</w:t>
            </w:r>
            <w:r w:rsidR="0046665B" w:rsidRPr="00F6787A">
              <w:rPr>
                <w:rFonts w:ascii="PT Astra Serif" w:hAnsi="PT Astra Serif"/>
                <w:sz w:val="26"/>
                <w:szCs w:val="26"/>
              </w:rPr>
              <w:t>остоянию на отчётную дату</w:t>
            </w:r>
          </w:p>
        </w:tc>
        <w:tc>
          <w:tcPr>
            <w:tcW w:w="2080" w:type="dxa"/>
            <w:vAlign w:val="center"/>
          </w:tcPr>
          <w:p w:rsidR="0046665B" w:rsidRPr="00F6787A" w:rsidRDefault="0058238D" w:rsidP="00AF22DD">
            <w:pPr>
              <w:jc w:val="center"/>
              <w:rPr>
                <w:rFonts w:ascii="PT Astra Serif" w:hAnsi="PT Astra Serif"/>
                <w:sz w:val="26"/>
                <w:szCs w:val="26"/>
              </w:rPr>
            </w:pPr>
            <w:r>
              <w:rPr>
                <w:rFonts w:ascii="PT Astra Serif" w:hAnsi="PT Astra Serif"/>
                <w:sz w:val="26"/>
                <w:szCs w:val="26"/>
              </w:rPr>
              <w:t xml:space="preserve">Достигнутая доля планового значения результата </w:t>
            </w:r>
            <w:r>
              <w:rPr>
                <w:rFonts w:ascii="PT Astra Serif" w:hAnsi="PT Astra Serif"/>
                <w:sz w:val="26"/>
                <w:szCs w:val="26"/>
              </w:rPr>
              <w:br/>
              <w:t>(в процентах)</w:t>
            </w:r>
          </w:p>
        </w:tc>
        <w:tc>
          <w:tcPr>
            <w:tcW w:w="2080" w:type="dxa"/>
            <w:vAlign w:val="center"/>
          </w:tcPr>
          <w:p w:rsidR="0046665B" w:rsidRPr="00F6787A" w:rsidRDefault="0046665B" w:rsidP="00AF22DD">
            <w:pPr>
              <w:jc w:val="center"/>
              <w:rPr>
                <w:rFonts w:ascii="PT Astra Serif" w:hAnsi="PT Astra Serif"/>
                <w:sz w:val="26"/>
                <w:szCs w:val="26"/>
              </w:rPr>
            </w:pPr>
            <w:r w:rsidRPr="00F6787A">
              <w:rPr>
                <w:rFonts w:ascii="PT Astra Serif" w:hAnsi="PT Astra Serif"/>
                <w:sz w:val="26"/>
                <w:szCs w:val="26"/>
              </w:rPr>
              <w:t>Причина отклонения</w:t>
            </w:r>
          </w:p>
        </w:tc>
      </w:tr>
      <w:tr w:rsidR="0046665B" w:rsidRPr="00F41F21" w:rsidTr="00AF22DD">
        <w:tc>
          <w:tcPr>
            <w:tcW w:w="704"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1</w:t>
            </w:r>
          </w:p>
        </w:tc>
        <w:tc>
          <w:tcPr>
            <w:tcW w:w="3456"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2</w:t>
            </w:r>
          </w:p>
        </w:tc>
        <w:tc>
          <w:tcPr>
            <w:tcW w:w="2080"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3</w:t>
            </w:r>
          </w:p>
        </w:tc>
        <w:tc>
          <w:tcPr>
            <w:tcW w:w="2080"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4</w:t>
            </w:r>
          </w:p>
        </w:tc>
        <w:tc>
          <w:tcPr>
            <w:tcW w:w="2080"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5</w:t>
            </w:r>
          </w:p>
        </w:tc>
        <w:tc>
          <w:tcPr>
            <w:tcW w:w="2080"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6</w:t>
            </w:r>
          </w:p>
        </w:tc>
        <w:tc>
          <w:tcPr>
            <w:tcW w:w="2080" w:type="dxa"/>
          </w:tcPr>
          <w:p w:rsidR="0046665B" w:rsidRPr="00F41F21" w:rsidRDefault="0046665B" w:rsidP="00AF22DD">
            <w:pPr>
              <w:jc w:val="center"/>
              <w:rPr>
                <w:rFonts w:ascii="PT Astra Serif" w:hAnsi="PT Astra Serif"/>
                <w:sz w:val="28"/>
                <w:szCs w:val="28"/>
              </w:rPr>
            </w:pPr>
            <w:r w:rsidRPr="00F41F21">
              <w:rPr>
                <w:rFonts w:ascii="PT Astra Serif" w:hAnsi="PT Astra Serif"/>
                <w:sz w:val="28"/>
                <w:szCs w:val="28"/>
              </w:rPr>
              <w:t>7</w:t>
            </w:r>
          </w:p>
        </w:tc>
      </w:tr>
      <w:tr w:rsidR="0046665B" w:rsidRPr="00F41F21" w:rsidTr="00AF22DD">
        <w:tc>
          <w:tcPr>
            <w:tcW w:w="704" w:type="dxa"/>
          </w:tcPr>
          <w:p w:rsidR="0046665B" w:rsidRPr="004A691D" w:rsidRDefault="0046665B" w:rsidP="00AF22DD">
            <w:pPr>
              <w:jc w:val="center"/>
              <w:rPr>
                <w:rFonts w:ascii="PT Astra Serif" w:hAnsi="PT Astra Serif"/>
                <w:sz w:val="24"/>
                <w:szCs w:val="24"/>
              </w:rPr>
            </w:pPr>
            <w:r w:rsidRPr="004A691D">
              <w:rPr>
                <w:rFonts w:ascii="PT Astra Serif" w:hAnsi="PT Astra Serif"/>
                <w:sz w:val="24"/>
                <w:szCs w:val="24"/>
              </w:rPr>
              <w:t>1</w:t>
            </w:r>
            <w:r w:rsidR="006B6EDA">
              <w:rPr>
                <w:rFonts w:ascii="PT Astra Serif" w:hAnsi="PT Astra Serif"/>
                <w:sz w:val="24"/>
                <w:szCs w:val="24"/>
              </w:rPr>
              <w:t>.</w:t>
            </w:r>
          </w:p>
        </w:tc>
        <w:tc>
          <w:tcPr>
            <w:tcW w:w="3456" w:type="dxa"/>
          </w:tcPr>
          <w:p w:rsidR="0046665B" w:rsidRPr="004A691D" w:rsidRDefault="004A691D" w:rsidP="00AF22DD">
            <w:pPr>
              <w:rPr>
                <w:rFonts w:ascii="PT Astra Serif" w:hAnsi="PT Astra Serif"/>
                <w:sz w:val="24"/>
                <w:szCs w:val="24"/>
              </w:rPr>
            </w:pPr>
            <w:r w:rsidRPr="004A691D">
              <w:rPr>
                <w:rFonts w:ascii="PT Astra Serif" w:hAnsi="PT Astra Serif"/>
                <w:sz w:val="24"/>
                <w:szCs w:val="24"/>
              </w:rPr>
              <w:t>количество проведённых пленарных заседаний сессий Совета региональных, местных властей и сообществ в Ульяновской области с участием представителей некоммерческих организаций</w:t>
            </w:r>
          </w:p>
        </w:tc>
        <w:tc>
          <w:tcPr>
            <w:tcW w:w="2080" w:type="dxa"/>
          </w:tcPr>
          <w:p w:rsidR="0046665B" w:rsidRPr="004A691D" w:rsidRDefault="00BA5612" w:rsidP="00AF22DD">
            <w:pPr>
              <w:rPr>
                <w:rFonts w:ascii="PT Astra Serif" w:hAnsi="PT Astra Serif"/>
                <w:sz w:val="24"/>
                <w:szCs w:val="24"/>
              </w:rPr>
            </w:pPr>
            <w:r>
              <w:rPr>
                <w:rFonts w:ascii="PT Astra Serif" w:hAnsi="PT Astra Serif"/>
                <w:sz w:val="24"/>
                <w:szCs w:val="24"/>
              </w:rPr>
              <w:t>единиц</w:t>
            </w: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r>
      <w:tr w:rsidR="0046665B" w:rsidRPr="00F41F21" w:rsidTr="00AF22DD">
        <w:tc>
          <w:tcPr>
            <w:tcW w:w="704" w:type="dxa"/>
          </w:tcPr>
          <w:p w:rsidR="0046665B" w:rsidRPr="004A691D" w:rsidRDefault="0046665B" w:rsidP="00AF22DD">
            <w:pPr>
              <w:jc w:val="center"/>
              <w:rPr>
                <w:rFonts w:ascii="PT Astra Serif" w:hAnsi="PT Astra Serif"/>
                <w:sz w:val="24"/>
                <w:szCs w:val="24"/>
              </w:rPr>
            </w:pPr>
            <w:r w:rsidRPr="004A691D">
              <w:rPr>
                <w:rFonts w:ascii="PT Astra Serif" w:hAnsi="PT Astra Serif"/>
                <w:sz w:val="24"/>
                <w:szCs w:val="24"/>
              </w:rPr>
              <w:t>2</w:t>
            </w:r>
            <w:r w:rsidR="006B6EDA">
              <w:rPr>
                <w:rFonts w:ascii="PT Astra Serif" w:hAnsi="PT Astra Serif"/>
                <w:sz w:val="24"/>
                <w:szCs w:val="24"/>
              </w:rPr>
              <w:t>.</w:t>
            </w:r>
          </w:p>
        </w:tc>
        <w:tc>
          <w:tcPr>
            <w:tcW w:w="3456" w:type="dxa"/>
          </w:tcPr>
          <w:p w:rsidR="0046665B" w:rsidRPr="004A691D" w:rsidRDefault="0058238D" w:rsidP="00AF22DD">
            <w:pPr>
              <w:rPr>
                <w:rFonts w:ascii="PT Astra Serif" w:hAnsi="PT Astra Serif"/>
                <w:sz w:val="24"/>
                <w:szCs w:val="24"/>
              </w:rPr>
            </w:pPr>
            <w:r w:rsidRPr="0058238D">
              <w:rPr>
                <w:rFonts w:ascii="PT Astra Serif" w:hAnsi="PT Astra Serif"/>
                <w:sz w:val="24"/>
                <w:szCs w:val="24"/>
              </w:rPr>
              <w:t>количество материалов и сообщений о пленарных заседаниях сессий Совета региональных, местных властей и сообществ в Ульяновской области, опубликованных в средствах массовой информации и размещённых в информационное-телекоммуникационной сети «Интернет»</w:t>
            </w:r>
          </w:p>
        </w:tc>
        <w:tc>
          <w:tcPr>
            <w:tcW w:w="2080" w:type="dxa"/>
          </w:tcPr>
          <w:p w:rsidR="0046665B" w:rsidRPr="004A691D" w:rsidRDefault="00BA5612" w:rsidP="00AF22DD">
            <w:pPr>
              <w:rPr>
                <w:rFonts w:ascii="PT Astra Serif" w:hAnsi="PT Astra Serif"/>
                <w:sz w:val="24"/>
                <w:szCs w:val="24"/>
              </w:rPr>
            </w:pPr>
            <w:r>
              <w:rPr>
                <w:rFonts w:ascii="PT Astra Serif" w:hAnsi="PT Astra Serif"/>
                <w:sz w:val="24"/>
                <w:szCs w:val="24"/>
              </w:rPr>
              <w:t>единиц</w:t>
            </w: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r>
      <w:tr w:rsidR="0046665B" w:rsidRPr="00F41F21" w:rsidTr="00AF22DD">
        <w:tc>
          <w:tcPr>
            <w:tcW w:w="704" w:type="dxa"/>
          </w:tcPr>
          <w:p w:rsidR="0046665B" w:rsidRPr="004A691D" w:rsidRDefault="0046665B" w:rsidP="00AF22DD">
            <w:pPr>
              <w:jc w:val="center"/>
              <w:rPr>
                <w:rFonts w:ascii="PT Astra Serif" w:hAnsi="PT Astra Serif"/>
                <w:sz w:val="24"/>
                <w:szCs w:val="24"/>
              </w:rPr>
            </w:pPr>
            <w:r w:rsidRPr="004A691D">
              <w:rPr>
                <w:rFonts w:ascii="PT Astra Serif" w:hAnsi="PT Astra Serif"/>
                <w:sz w:val="24"/>
                <w:szCs w:val="24"/>
              </w:rPr>
              <w:t>3.</w:t>
            </w:r>
          </w:p>
        </w:tc>
        <w:tc>
          <w:tcPr>
            <w:tcW w:w="3456" w:type="dxa"/>
          </w:tcPr>
          <w:p w:rsidR="0046665B" w:rsidRPr="004A691D" w:rsidRDefault="004A691D" w:rsidP="00AF22DD">
            <w:pPr>
              <w:rPr>
                <w:rFonts w:ascii="PT Astra Serif" w:hAnsi="PT Astra Serif"/>
                <w:sz w:val="24"/>
                <w:szCs w:val="24"/>
              </w:rPr>
            </w:pPr>
            <w:r w:rsidRPr="004A691D">
              <w:rPr>
                <w:rFonts w:ascii="PT Astra Serif" w:hAnsi="PT Astra Serif"/>
                <w:sz w:val="24"/>
                <w:szCs w:val="24"/>
              </w:rPr>
              <w:t>количество проведённых выездных семинаров по вопросам, возникающим в связи с осуществлением местного самоуправления, проведённых в муниципальных образованиях Ульяновской области</w:t>
            </w:r>
          </w:p>
        </w:tc>
        <w:tc>
          <w:tcPr>
            <w:tcW w:w="2080" w:type="dxa"/>
          </w:tcPr>
          <w:p w:rsidR="0046665B" w:rsidRPr="004A691D" w:rsidRDefault="004C1AAD" w:rsidP="00AF22DD">
            <w:pPr>
              <w:rPr>
                <w:rFonts w:ascii="PT Astra Serif" w:hAnsi="PT Astra Serif"/>
                <w:sz w:val="24"/>
                <w:szCs w:val="24"/>
              </w:rPr>
            </w:pPr>
            <w:r>
              <w:rPr>
                <w:rFonts w:ascii="PT Astra Serif" w:hAnsi="PT Astra Serif"/>
                <w:sz w:val="24"/>
                <w:szCs w:val="24"/>
              </w:rPr>
              <w:t>единиц</w:t>
            </w: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r>
      <w:tr w:rsidR="0046665B" w:rsidRPr="00F41F21" w:rsidTr="00AF22DD">
        <w:tc>
          <w:tcPr>
            <w:tcW w:w="704" w:type="dxa"/>
          </w:tcPr>
          <w:p w:rsidR="0046665B" w:rsidRPr="004A691D" w:rsidRDefault="0046665B" w:rsidP="00AF22DD">
            <w:pPr>
              <w:jc w:val="center"/>
              <w:rPr>
                <w:rFonts w:ascii="PT Astra Serif" w:hAnsi="PT Astra Serif"/>
                <w:sz w:val="24"/>
                <w:szCs w:val="24"/>
              </w:rPr>
            </w:pPr>
            <w:r w:rsidRPr="004A691D">
              <w:rPr>
                <w:rFonts w:ascii="PT Astra Serif" w:hAnsi="PT Astra Serif"/>
                <w:sz w:val="24"/>
                <w:szCs w:val="24"/>
              </w:rPr>
              <w:t>4</w:t>
            </w:r>
            <w:r w:rsidR="006B6EDA">
              <w:rPr>
                <w:rFonts w:ascii="PT Astra Serif" w:hAnsi="PT Astra Serif"/>
                <w:sz w:val="24"/>
                <w:szCs w:val="24"/>
              </w:rPr>
              <w:t>.</w:t>
            </w:r>
          </w:p>
        </w:tc>
        <w:tc>
          <w:tcPr>
            <w:tcW w:w="3456" w:type="dxa"/>
          </w:tcPr>
          <w:p w:rsidR="0046665B" w:rsidRPr="004A691D" w:rsidRDefault="004A691D" w:rsidP="004A691D">
            <w:pPr>
              <w:rPr>
                <w:rFonts w:ascii="PT Astra Serif" w:hAnsi="PT Astra Serif"/>
                <w:sz w:val="24"/>
                <w:szCs w:val="24"/>
              </w:rPr>
            </w:pPr>
            <w:r w:rsidRPr="004A691D">
              <w:rPr>
                <w:rFonts w:ascii="PT Astra Serif" w:hAnsi="PT Astra Serif"/>
                <w:sz w:val="24"/>
                <w:szCs w:val="24"/>
              </w:rPr>
              <w:t>количество публикаций в средствах массовой информации, а также в информационно-телекоммуникационной сети «Интернет» о проведённых пленарных заседаниях сессий Совета региональных, местных властей и сообществ в Ульяновской области</w:t>
            </w:r>
          </w:p>
        </w:tc>
        <w:tc>
          <w:tcPr>
            <w:tcW w:w="2080" w:type="dxa"/>
          </w:tcPr>
          <w:p w:rsidR="0046665B" w:rsidRPr="004A691D" w:rsidRDefault="004C1AAD" w:rsidP="00AF22DD">
            <w:pPr>
              <w:rPr>
                <w:rFonts w:ascii="PT Astra Serif" w:hAnsi="PT Astra Serif"/>
                <w:sz w:val="24"/>
                <w:szCs w:val="24"/>
              </w:rPr>
            </w:pPr>
            <w:r>
              <w:rPr>
                <w:rFonts w:ascii="PT Astra Serif" w:hAnsi="PT Astra Serif"/>
                <w:sz w:val="24"/>
                <w:szCs w:val="24"/>
              </w:rPr>
              <w:t>единиц</w:t>
            </w: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c>
          <w:tcPr>
            <w:tcW w:w="2080" w:type="dxa"/>
          </w:tcPr>
          <w:p w:rsidR="0046665B" w:rsidRPr="004A691D" w:rsidRDefault="0046665B" w:rsidP="00AF22DD">
            <w:pPr>
              <w:rPr>
                <w:rFonts w:ascii="PT Astra Serif" w:hAnsi="PT Astra Serif"/>
                <w:sz w:val="24"/>
                <w:szCs w:val="24"/>
              </w:rPr>
            </w:pPr>
          </w:p>
        </w:tc>
      </w:tr>
      <w:tr w:rsidR="004A691D" w:rsidRPr="00F41F21" w:rsidTr="00AF22DD">
        <w:tc>
          <w:tcPr>
            <w:tcW w:w="704" w:type="dxa"/>
          </w:tcPr>
          <w:p w:rsidR="004A691D" w:rsidRPr="004A691D" w:rsidRDefault="004A691D" w:rsidP="00AF22DD">
            <w:pPr>
              <w:jc w:val="center"/>
              <w:rPr>
                <w:rFonts w:ascii="PT Astra Serif" w:hAnsi="PT Astra Serif"/>
                <w:sz w:val="24"/>
                <w:szCs w:val="24"/>
              </w:rPr>
            </w:pPr>
            <w:r w:rsidRPr="004A691D">
              <w:rPr>
                <w:rFonts w:ascii="PT Astra Serif" w:hAnsi="PT Astra Serif"/>
                <w:sz w:val="24"/>
                <w:szCs w:val="24"/>
              </w:rPr>
              <w:t>5</w:t>
            </w:r>
            <w:r w:rsidR="006B6EDA">
              <w:rPr>
                <w:rFonts w:ascii="PT Astra Serif" w:hAnsi="PT Astra Serif"/>
                <w:sz w:val="24"/>
                <w:szCs w:val="24"/>
              </w:rPr>
              <w:t>.</w:t>
            </w:r>
          </w:p>
        </w:tc>
        <w:tc>
          <w:tcPr>
            <w:tcW w:w="3456" w:type="dxa"/>
          </w:tcPr>
          <w:p w:rsidR="004A691D" w:rsidRPr="004A691D" w:rsidRDefault="004A691D" w:rsidP="004A691D">
            <w:pPr>
              <w:rPr>
                <w:rFonts w:ascii="PT Astra Serif" w:hAnsi="PT Astra Serif"/>
                <w:sz w:val="24"/>
                <w:szCs w:val="24"/>
              </w:rPr>
            </w:pPr>
            <w:r w:rsidRPr="004A691D">
              <w:rPr>
                <w:rFonts w:ascii="PT Astra Serif" w:hAnsi="PT Astra Serif"/>
                <w:sz w:val="24"/>
                <w:szCs w:val="24"/>
              </w:rPr>
              <w:t>число участников мероприятий, проведённых Советом в процессе осуществления видов деятельности, указанных в пункте 3 Правил</w:t>
            </w:r>
            <w:r w:rsidR="0058238D" w:rsidRPr="0058238D">
              <w:rPr>
                <w:rFonts w:ascii="PT Astra Serif" w:hAnsi="PT Astra Serif"/>
                <w:sz w:val="24"/>
                <w:szCs w:val="24"/>
              </w:rPr>
              <w:t>определения объёма и предоставления субсидий из областного бюджета Ульяновской области Ассоциации «Совет муниципальных образований Ульяновской области»</w:t>
            </w:r>
          </w:p>
        </w:tc>
        <w:tc>
          <w:tcPr>
            <w:tcW w:w="2080" w:type="dxa"/>
          </w:tcPr>
          <w:p w:rsidR="004A691D" w:rsidRPr="004A691D" w:rsidRDefault="004C1AAD" w:rsidP="00AF22DD">
            <w:pPr>
              <w:rPr>
                <w:rFonts w:ascii="PT Astra Serif" w:hAnsi="PT Astra Serif"/>
                <w:sz w:val="24"/>
                <w:szCs w:val="24"/>
              </w:rPr>
            </w:pPr>
            <w:r>
              <w:rPr>
                <w:rFonts w:ascii="PT Astra Serif" w:hAnsi="PT Astra Serif"/>
                <w:sz w:val="24"/>
                <w:szCs w:val="24"/>
              </w:rPr>
              <w:t>человек</w:t>
            </w:r>
          </w:p>
        </w:tc>
        <w:tc>
          <w:tcPr>
            <w:tcW w:w="2080" w:type="dxa"/>
          </w:tcPr>
          <w:p w:rsidR="004A691D" w:rsidRPr="004A691D" w:rsidRDefault="004A691D" w:rsidP="00AF22DD">
            <w:pPr>
              <w:rPr>
                <w:rFonts w:ascii="PT Astra Serif" w:hAnsi="PT Astra Serif"/>
                <w:sz w:val="24"/>
                <w:szCs w:val="24"/>
              </w:rPr>
            </w:pPr>
          </w:p>
        </w:tc>
        <w:tc>
          <w:tcPr>
            <w:tcW w:w="2080" w:type="dxa"/>
          </w:tcPr>
          <w:p w:rsidR="004A691D" w:rsidRPr="004A691D" w:rsidRDefault="004A691D" w:rsidP="00AF22DD">
            <w:pPr>
              <w:rPr>
                <w:rFonts w:ascii="PT Astra Serif" w:hAnsi="PT Astra Serif"/>
                <w:sz w:val="24"/>
                <w:szCs w:val="24"/>
              </w:rPr>
            </w:pPr>
          </w:p>
        </w:tc>
        <w:tc>
          <w:tcPr>
            <w:tcW w:w="2080" w:type="dxa"/>
          </w:tcPr>
          <w:p w:rsidR="004A691D" w:rsidRPr="004A691D" w:rsidRDefault="004A691D" w:rsidP="00AF22DD">
            <w:pPr>
              <w:rPr>
                <w:rFonts w:ascii="PT Astra Serif" w:hAnsi="PT Astra Serif"/>
                <w:sz w:val="24"/>
                <w:szCs w:val="24"/>
              </w:rPr>
            </w:pPr>
          </w:p>
        </w:tc>
        <w:tc>
          <w:tcPr>
            <w:tcW w:w="2080" w:type="dxa"/>
          </w:tcPr>
          <w:p w:rsidR="004A691D" w:rsidRPr="004A691D" w:rsidRDefault="004A691D" w:rsidP="00AF22DD">
            <w:pPr>
              <w:rPr>
                <w:rFonts w:ascii="PT Astra Serif" w:hAnsi="PT Astra Serif"/>
                <w:sz w:val="24"/>
                <w:szCs w:val="24"/>
              </w:rPr>
            </w:pPr>
          </w:p>
        </w:tc>
      </w:tr>
    </w:tbl>
    <w:p w:rsidR="00202B7C" w:rsidRPr="006F6366" w:rsidRDefault="00202B7C" w:rsidP="00202B7C">
      <w:pPr>
        <w:rPr>
          <w:rFonts w:cs="Times New Roman"/>
          <w:sz w:val="24"/>
          <w:szCs w:val="24"/>
        </w:rPr>
      </w:pPr>
    </w:p>
    <w:p w:rsidR="003C623C" w:rsidRDefault="0042537E" w:rsidP="0042537E">
      <w:pPr>
        <w:pStyle w:val="ConsPlusNormal"/>
        <w:ind w:left="426"/>
        <w:rPr>
          <w:rFonts w:cs="Times New Roman"/>
          <w:szCs w:val="28"/>
        </w:rPr>
      </w:pPr>
      <w:r>
        <w:rPr>
          <w:rFonts w:cs="Times New Roman"/>
          <w:szCs w:val="28"/>
        </w:rPr>
        <w:t>Дата составления отчёта: _________________</w:t>
      </w:r>
    </w:p>
    <w:p w:rsidR="0042537E" w:rsidRDefault="0042537E" w:rsidP="0042537E">
      <w:pPr>
        <w:pStyle w:val="ConsPlusNormal"/>
        <w:ind w:left="426"/>
        <w:rPr>
          <w:rFonts w:cs="Times New Roman"/>
          <w:szCs w:val="28"/>
        </w:rPr>
      </w:pPr>
    </w:p>
    <w:p w:rsidR="0042537E" w:rsidRDefault="0042537E" w:rsidP="0042537E">
      <w:pPr>
        <w:pStyle w:val="ConsPlusNormal"/>
        <w:ind w:left="426"/>
        <w:rPr>
          <w:rFonts w:cs="Times New Roman"/>
          <w:szCs w:val="28"/>
        </w:rPr>
      </w:pPr>
      <w:r>
        <w:rPr>
          <w:rFonts w:cs="Times New Roman"/>
          <w:szCs w:val="28"/>
        </w:rPr>
        <w:t>Председатель Ассоциации «Совет муниципальных</w:t>
      </w:r>
    </w:p>
    <w:p w:rsidR="0042537E" w:rsidRDefault="00A80E83" w:rsidP="0042537E">
      <w:pPr>
        <w:pStyle w:val="ConsPlusNormal"/>
        <w:ind w:left="426"/>
        <w:rPr>
          <w:rFonts w:cs="Times New Roman"/>
          <w:szCs w:val="28"/>
        </w:rPr>
      </w:pPr>
      <w:r>
        <w:rPr>
          <w:rFonts w:cs="Times New Roman"/>
          <w:szCs w:val="28"/>
        </w:rPr>
        <w:t>о</w:t>
      </w:r>
      <w:r w:rsidR="0042537E">
        <w:rPr>
          <w:rFonts w:cs="Times New Roman"/>
          <w:szCs w:val="28"/>
        </w:rPr>
        <w:t>бразований Ульяновской области</w:t>
      </w:r>
      <w:r>
        <w:rPr>
          <w:rFonts w:cs="Times New Roman"/>
          <w:szCs w:val="28"/>
        </w:rPr>
        <w:t>»</w:t>
      </w:r>
      <w:r w:rsidR="0042537E">
        <w:rPr>
          <w:rFonts w:cs="Times New Roman"/>
          <w:szCs w:val="28"/>
        </w:rPr>
        <w:tab/>
      </w:r>
      <w:r w:rsidR="0042537E">
        <w:rPr>
          <w:rFonts w:cs="Times New Roman"/>
          <w:szCs w:val="28"/>
        </w:rPr>
        <w:tab/>
      </w:r>
      <w:r w:rsidR="0042537E">
        <w:rPr>
          <w:rFonts w:cs="Times New Roman"/>
          <w:szCs w:val="28"/>
        </w:rPr>
        <w:tab/>
      </w:r>
      <w:r w:rsidR="0042537E">
        <w:rPr>
          <w:rFonts w:cs="Times New Roman"/>
          <w:szCs w:val="28"/>
        </w:rPr>
        <w:tab/>
      </w:r>
      <w:r w:rsidR="0042537E">
        <w:rPr>
          <w:rFonts w:cs="Times New Roman"/>
          <w:szCs w:val="28"/>
        </w:rPr>
        <w:tab/>
      </w:r>
      <w:r w:rsidR="0042537E">
        <w:rPr>
          <w:rFonts w:cs="Times New Roman"/>
          <w:szCs w:val="28"/>
        </w:rPr>
        <w:tab/>
        <w:t xml:space="preserve">_____________ </w:t>
      </w:r>
      <w:r w:rsidR="0042537E">
        <w:rPr>
          <w:rFonts w:cs="Times New Roman"/>
          <w:szCs w:val="28"/>
        </w:rPr>
        <w:tab/>
      </w:r>
      <w:r w:rsidR="0042537E">
        <w:rPr>
          <w:rFonts w:cs="Times New Roman"/>
          <w:szCs w:val="28"/>
        </w:rPr>
        <w:tab/>
      </w:r>
      <w:r w:rsidR="0042537E">
        <w:rPr>
          <w:rFonts w:cs="Times New Roman"/>
          <w:szCs w:val="28"/>
        </w:rPr>
        <w:tab/>
        <w:t>__________________</w:t>
      </w:r>
    </w:p>
    <w:p w:rsidR="0042537E" w:rsidRPr="0042537E" w:rsidRDefault="0042537E" w:rsidP="0042537E">
      <w:pPr>
        <w:pStyle w:val="ConsPlusNormal"/>
        <w:ind w:left="426"/>
        <w:rPr>
          <w:rFonts w:cs="Times New Roman"/>
          <w:i/>
          <w:iCs/>
          <w:sz w:val="24"/>
          <w:szCs w:val="24"/>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42537E">
        <w:rPr>
          <w:rFonts w:cs="Times New Roman"/>
          <w:i/>
          <w:iCs/>
          <w:sz w:val="24"/>
          <w:szCs w:val="24"/>
        </w:rPr>
        <w:t>(подпись)</w:t>
      </w:r>
      <w:r>
        <w:rPr>
          <w:rFonts w:cs="Times New Roman"/>
          <w:i/>
          <w:iCs/>
          <w:sz w:val="24"/>
          <w:szCs w:val="24"/>
        </w:rPr>
        <w:t xml:space="preserve">                                     (расшифровка подписи)</w:t>
      </w:r>
    </w:p>
    <w:p w:rsidR="0042537E" w:rsidRDefault="0042537E" w:rsidP="0042537E">
      <w:pPr>
        <w:pStyle w:val="ConsPlusNormal"/>
        <w:ind w:left="426"/>
        <w:rPr>
          <w:rFonts w:cs="Times New Roman"/>
          <w:szCs w:val="28"/>
        </w:rPr>
      </w:pPr>
    </w:p>
    <w:p w:rsidR="009837D1" w:rsidRPr="00A73698" w:rsidRDefault="009837D1" w:rsidP="009837D1">
      <w:pPr>
        <w:pStyle w:val="ConsPlusNormal"/>
        <w:ind w:left="5670"/>
        <w:rPr>
          <w:rFonts w:cs="Times New Roman"/>
          <w:szCs w:val="28"/>
        </w:rPr>
      </w:pPr>
      <w:r>
        <w:rPr>
          <w:rFonts w:cs="Times New Roman"/>
          <w:szCs w:val="28"/>
        </w:rPr>
        <w:t>_______________</w:t>
      </w:r>
    </w:p>
    <w:sectPr w:rsidR="009837D1" w:rsidRPr="00A73698" w:rsidSect="000206D5">
      <w:pgSz w:w="16838" w:h="11906" w:orient="landscape"/>
      <w:pgMar w:top="1701" w:right="1134" w:bottom="851"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9B3" w:rsidRDefault="002A19B3" w:rsidP="00941322">
      <w:r>
        <w:separator/>
      </w:r>
    </w:p>
  </w:endnote>
  <w:endnote w:type="continuationSeparator" w:id="1">
    <w:p w:rsidR="002A19B3" w:rsidRDefault="002A19B3" w:rsidP="00941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9B3" w:rsidRDefault="002A19B3" w:rsidP="00941322">
      <w:r>
        <w:separator/>
      </w:r>
    </w:p>
  </w:footnote>
  <w:footnote w:type="continuationSeparator" w:id="1">
    <w:p w:rsidR="002A19B3" w:rsidRDefault="002A19B3" w:rsidP="0094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0213"/>
      <w:docPartObj>
        <w:docPartGallery w:val="Page Numbers (Top of Page)"/>
        <w:docPartUnique/>
      </w:docPartObj>
    </w:sdtPr>
    <w:sdtContent>
      <w:p w:rsidR="00F412C4" w:rsidRDefault="00D01E5F">
        <w:pPr>
          <w:pStyle w:val="a6"/>
          <w:jc w:val="center"/>
        </w:pPr>
        <w:r>
          <w:fldChar w:fldCharType="begin"/>
        </w:r>
        <w:r w:rsidR="00F412C4">
          <w:instrText>PAGE   \* MERGEFORMAT</w:instrText>
        </w:r>
        <w:r>
          <w:fldChar w:fldCharType="separate"/>
        </w:r>
        <w:r w:rsidR="00937F70">
          <w:rPr>
            <w:noProof/>
          </w:rPr>
          <w:t>2</w:t>
        </w:r>
        <w:r>
          <w:fldChar w:fldCharType="end"/>
        </w:r>
      </w:p>
    </w:sdtContent>
  </w:sdt>
  <w:p w:rsidR="00941322" w:rsidRDefault="009413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837"/>
    <w:multiLevelType w:val="hybridMultilevel"/>
    <w:tmpl w:val="2D40692E"/>
    <w:lvl w:ilvl="0" w:tplc="E384D3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CF4305"/>
    <w:multiLevelType w:val="hybridMultilevel"/>
    <w:tmpl w:val="93F6D9F2"/>
    <w:lvl w:ilvl="0" w:tplc="D6FE8346">
      <w:start w:val="4"/>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BD1247D"/>
    <w:multiLevelType w:val="hybridMultilevel"/>
    <w:tmpl w:val="533ED904"/>
    <w:lvl w:ilvl="0" w:tplc="6CA80A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883F69"/>
    <w:multiLevelType w:val="hybridMultilevel"/>
    <w:tmpl w:val="A3D80F0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3F48727C"/>
    <w:multiLevelType w:val="hybridMultilevel"/>
    <w:tmpl w:val="D8B65A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23185"/>
    <w:multiLevelType w:val="hybridMultilevel"/>
    <w:tmpl w:val="D694696E"/>
    <w:lvl w:ilvl="0" w:tplc="633EABBC">
      <w:start w:val="4"/>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BB3EF4"/>
    <w:multiLevelType w:val="hybridMultilevel"/>
    <w:tmpl w:val="35881B0E"/>
    <w:lvl w:ilvl="0" w:tplc="8366833C">
      <w:start w:val="5"/>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4CF5BF4"/>
    <w:multiLevelType w:val="hybridMultilevel"/>
    <w:tmpl w:val="E36EA548"/>
    <w:lvl w:ilvl="0" w:tplc="C59477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8AF25B0"/>
    <w:multiLevelType w:val="hybridMultilevel"/>
    <w:tmpl w:val="532E7280"/>
    <w:lvl w:ilvl="0" w:tplc="62304848">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2428DD"/>
    <w:rsid w:val="000206D5"/>
    <w:rsid w:val="000215A8"/>
    <w:rsid w:val="000633D8"/>
    <w:rsid w:val="00066712"/>
    <w:rsid w:val="00091F24"/>
    <w:rsid w:val="000A4DB3"/>
    <w:rsid w:val="000B304F"/>
    <w:rsid w:val="000C6C14"/>
    <w:rsid w:val="000D3AC9"/>
    <w:rsid w:val="000E42C0"/>
    <w:rsid w:val="00107CD6"/>
    <w:rsid w:val="00156D1F"/>
    <w:rsid w:val="00184914"/>
    <w:rsid w:val="001B3AF8"/>
    <w:rsid w:val="001E4483"/>
    <w:rsid w:val="00202B7C"/>
    <w:rsid w:val="00210394"/>
    <w:rsid w:val="00222585"/>
    <w:rsid w:val="00223E29"/>
    <w:rsid w:val="00234AC0"/>
    <w:rsid w:val="002428DD"/>
    <w:rsid w:val="00280E52"/>
    <w:rsid w:val="002A19B3"/>
    <w:rsid w:val="002A4BE8"/>
    <w:rsid w:val="002C2C2D"/>
    <w:rsid w:val="002D0F52"/>
    <w:rsid w:val="002E7479"/>
    <w:rsid w:val="002F0E07"/>
    <w:rsid w:val="00344652"/>
    <w:rsid w:val="0035147F"/>
    <w:rsid w:val="003769F7"/>
    <w:rsid w:val="00394E05"/>
    <w:rsid w:val="003C4666"/>
    <w:rsid w:val="003C623C"/>
    <w:rsid w:val="003E5051"/>
    <w:rsid w:val="003E6164"/>
    <w:rsid w:val="004003EF"/>
    <w:rsid w:val="004120CC"/>
    <w:rsid w:val="0042537E"/>
    <w:rsid w:val="00456299"/>
    <w:rsid w:val="0046665B"/>
    <w:rsid w:val="00474D39"/>
    <w:rsid w:val="004759B9"/>
    <w:rsid w:val="00476BF8"/>
    <w:rsid w:val="004A691D"/>
    <w:rsid w:val="004B0837"/>
    <w:rsid w:val="004B2A57"/>
    <w:rsid w:val="004C1AAD"/>
    <w:rsid w:val="004F1BCF"/>
    <w:rsid w:val="00507C07"/>
    <w:rsid w:val="00574268"/>
    <w:rsid w:val="00581289"/>
    <w:rsid w:val="0058238D"/>
    <w:rsid w:val="00584A9B"/>
    <w:rsid w:val="00591D95"/>
    <w:rsid w:val="00593950"/>
    <w:rsid w:val="005E18A3"/>
    <w:rsid w:val="00627484"/>
    <w:rsid w:val="00627D15"/>
    <w:rsid w:val="00632117"/>
    <w:rsid w:val="00654492"/>
    <w:rsid w:val="0067177D"/>
    <w:rsid w:val="006B6EDA"/>
    <w:rsid w:val="006C1C2F"/>
    <w:rsid w:val="006C4259"/>
    <w:rsid w:val="006D1318"/>
    <w:rsid w:val="006E7144"/>
    <w:rsid w:val="00711951"/>
    <w:rsid w:val="0071224A"/>
    <w:rsid w:val="00712CAE"/>
    <w:rsid w:val="00734BF9"/>
    <w:rsid w:val="00734EE5"/>
    <w:rsid w:val="00740970"/>
    <w:rsid w:val="00755D9B"/>
    <w:rsid w:val="0076648C"/>
    <w:rsid w:val="00777875"/>
    <w:rsid w:val="00780686"/>
    <w:rsid w:val="007C2270"/>
    <w:rsid w:val="00805053"/>
    <w:rsid w:val="0081065F"/>
    <w:rsid w:val="00811DED"/>
    <w:rsid w:val="00832683"/>
    <w:rsid w:val="0083387A"/>
    <w:rsid w:val="0085623E"/>
    <w:rsid w:val="00861679"/>
    <w:rsid w:val="008F0EFC"/>
    <w:rsid w:val="008F79D5"/>
    <w:rsid w:val="009258FF"/>
    <w:rsid w:val="00937F70"/>
    <w:rsid w:val="009405EC"/>
    <w:rsid w:val="00941322"/>
    <w:rsid w:val="00943063"/>
    <w:rsid w:val="00951B5F"/>
    <w:rsid w:val="00970913"/>
    <w:rsid w:val="00973176"/>
    <w:rsid w:val="009813F7"/>
    <w:rsid w:val="00982266"/>
    <w:rsid w:val="009837D1"/>
    <w:rsid w:val="009A220A"/>
    <w:rsid w:val="009B36AB"/>
    <w:rsid w:val="009B36AF"/>
    <w:rsid w:val="009C1AB6"/>
    <w:rsid w:val="009F083F"/>
    <w:rsid w:val="009F273A"/>
    <w:rsid w:val="009F5E03"/>
    <w:rsid w:val="009F5EF3"/>
    <w:rsid w:val="00A030CD"/>
    <w:rsid w:val="00A06492"/>
    <w:rsid w:val="00A17040"/>
    <w:rsid w:val="00A22246"/>
    <w:rsid w:val="00A31785"/>
    <w:rsid w:val="00A4374A"/>
    <w:rsid w:val="00A73698"/>
    <w:rsid w:val="00A77AD8"/>
    <w:rsid w:val="00A80E83"/>
    <w:rsid w:val="00AA507F"/>
    <w:rsid w:val="00AA60A6"/>
    <w:rsid w:val="00AC35EF"/>
    <w:rsid w:val="00AD5781"/>
    <w:rsid w:val="00AD7FF5"/>
    <w:rsid w:val="00B00331"/>
    <w:rsid w:val="00B07304"/>
    <w:rsid w:val="00B512D4"/>
    <w:rsid w:val="00B64CF4"/>
    <w:rsid w:val="00B70D19"/>
    <w:rsid w:val="00B86ADD"/>
    <w:rsid w:val="00B9407E"/>
    <w:rsid w:val="00BA5612"/>
    <w:rsid w:val="00BB5F15"/>
    <w:rsid w:val="00C024EF"/>
    <w:rsid w:val="00C136F9"/>
    <w:rsid w:val="00C5568D"/>
    <w:rsid w:val="00C61AA4"/>
    <w:rsid w:val="00C75529"/>
    <w:rsid w:val="00C82164"/>
    <w:rsid w:val="00C87118"/>
    <w:rsid w:val="00CB41E9"/>
    <w:rsid w:val="00CB4792"/>
    <w:rsid w:val="00CB5846"/>
    <w:rsid w:val="00CD2A7A"/>
    <w:rsid w:val="00CE4B0E"/>
    <w:rsid w:val="00D01608"/>
    <w:rsid w:val="00D01E5F"/>
    <w:rsid w:val="00D12FC0"/>
    <w:rsid w:val="00D41956"/>
    <w:rsid w:val="00D50AEB"/>
    <w:rsid w:val="00D773AF"/>
    <w:rsid w:val="00DD76D2"/>
    <w:rsid w:val="00DE0487"/>
    <w:rsid w:val="00E012DB"/>
    <w:rsid w:val="00E1030B"/>
    <w:rsid w:val="00E15DF8"/>
    <w:rsid w:val="00E206E5"/>
    <w:rsid w:val="00E223B4"/>
    <w:rsid w:val="00E34311"/>
    <w:rsid w:val="00EA7604"/>
    <w:rsid w:val="00EC4EB7"/>
    <w:rsid w:val="00ED51D6"/>
    <w:rsid w:val="00EE0F07"/>
    <w:rsid w:val="00EF0E6E"/>
    <w:rsid w:val="00EF6FDF"/>
    <w:rsid w:val="00F02E35"/>
    <w:rsid w:val="00F1223D"/>
    <w:rsid w:val="00F14663"/>
    <w:rsid w:val="00F15D01"/>
    <w:rsid w:val="00F20021"/>
    <w:rsid w:val="00F412C4"/>
    <w:rsid w:val="00F51EFF"/>
    <w:rsid w:val="00F61A52"/>
    <w:rsid w:val="00F80A00"/>
    <w:rsid w:val="00F949B1"/>
    <w:rsid w:val="00FA7FAE"/>
    <w:rsid w:val="00FC602E"/>
    <w:rsid w:val="00FF1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F4"/>
    <w:pPr>
      <w:spacing w:after="0" w:line="240" w:lineRule="auto"/>
      <w:jc w:val="both"/>
    </w:pPr>
    <w:rPr>
      <w:color w:val="000000" w:themeColor="text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4CF4"/>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B64CF4"/>
    <w:pPr>
      <w:widowControl w:val="0"/>
      <w:autoSpaceDE w:val="0"/>
      <w:autoSpaceDN w:val="0"/>
      <w:spacing w:after="0" w:line="240" w:lineRule="auto"/>
    </w:pPr>
    <w:rPr>
      <w:rFonts w:eastAsia="Times New Roman" w:cs="PT Astra Serif"/>
      <w:szCs w:val="20"/>
      <w:lang w:eastAsia="ru-RU"/>
    </w:rPr>
  </w:style>
  <w:style w:type="paragraph" w:styleId="a3">
    <w:name w:val="List Paragraph"/>
    <w:basedOn w:val="a"/>
    <w:uiPriority w:val="34"/>
    <w:qFormat/>
    <w:rsid w:val="00FA7FAE"/>
    <w:pPr>
      <w:ind w:left="720"/>
      <w:contextualSpacing/>
    </w:pPr>
  </w:style>
  <w:style w:type="paragraph" w:styleId="a4">
    <w:name w:val="Balloon Text"/>
    <w:basedOn w:val="a"/>
    <w:link w:val="a5"/>
    <w:uiPriority w:val="99"/>
    <w:semiHidden/>
    <w:unhideWhenUsed/>
    <w:rsid w:val="00D12FC0"/>
    <w:rPr>
      <w:rFonts w:ascii="Segoe UI" w:hAnsi="Segoe UI" w:cs="Segoe UI"/>
      <w:sz w:val="18"/>
      <w:szCs w:val="18"/>
    </w:rPr>
  </w:style>
  <w:style w:type="character" w:customStyle="1" w:styleId="a5">
    <w:name w:val="Текст выноски Знак"/>
    <w:basedOn w:val="a0"/>
    <w:link w:val="a4"/>
    <w:uiPriority w:val="99"/>
    <w:semiHidden/>
    <w:rsid w:val="00D12FC0"/>
    <w:rPr>
      <w:rFonts w:ascii="Segoe UI" w:hAnsi="Segoe UI" w:cs="Segoe UI"/>
      <w:color w:val="000000" w:themeColor="text1"/>
      <w:sz w:val="18"/>
      <w:szCs w:val="18"/>
    </w:rPr>
  </w:style>
  <w:style w:type="paragraph" w:styleId="a6">
    <w:name w:val="header"/>
    <w:basedOn w:val="a"/>
    <w:link w:val="a7"/>
    <w:uiPriority w:val="99"/>
    <w:unhideWhenUsed/>
    <w:rsid w:val="00941322"/>
    <w:pPr>
      <w:tabs>
        <w:tab w:val="center" w:pos="4677"/>
        <w:tab w:val="right" w:pos="9355"/>
      </w:tabs>
    </w:pPr>
  </w:style>
  <w:style w:type="character" w:customStyle="1" w:styleId="a7">
    <w:name w:val="Верхний колонтитул Знак"/>
    <w:basedOn w:val="a0"/>
    <w:link w:val="a6"/>
    <w:uiPriority w:val="99"/>
    <w:rsid w:val="00941322"/>
    <w:rPr>
      <w:color w:val="000000" w:themeColor="text1"/>
      <w:szCs w:val="22"/>
    </w:rPr>
  </w:style>
  <w:style w:type="paragraph" w:styleId="a8">
    <w:name w:val="footer"/>
    <w:basedOn w:val="a"/>
    <w:link w:val="a9"/>
    <w:uiPriority w:val="99"/>
    <w:unhideWhenUsed/>
    <w:rsid w:val="00941322"/>
    <w:pPr>
      <w:tabs>
        <w:tab w:val="center" w:pos="4677"/>
        <w:tab w:val="right" w:pos="9355"/>
      </w:tabs>
    </w:pPr>
  </w:style>
  <w:style w:type="character" w:customStyle="1" w:styleId="a9">
    <w:name w:val="Нижний колонтитул Знак"/>
    <w:basedOn w:val="a0"/>
    <w:link w:val="a8"/>
    <w:uiPriority w:val="99"/>
    <w:rsid w:val="00941322"/>
    <w:rPr>
      <w:color w:val="000000" w:themeColor="text1"/>
      <w:szCs w:val="22"/>
    </w:rPr>
  </w:style>
  <w:style w:type="paragraph" w:styleId="aa">
    <w:name w:val="No Spacing"/>
    <w:link w:val="ab"/>
    <w:uiPriority w:val="1"/>
    <w:qFormat/>
    <w:rsid w:val="00941322"/>
    <w:pPr>
      <w:spacing w:after="0" w:line="240" w:lineRule="auto"/>
    </w:pPr>
    <w:rPr>
      <w:rFonts w:asciiTheme="minorHAnsi" w:eastAsiaTheme="minorEastAsia" w:hAnsiTheme="minorHAnsi"/>
      <w:sz w:val="22"/>
      <w:szCs w:val="22"/>
      <w:lang w:eastAsia="ru-RU"/>
    </w:rPr>
  </w:style>
  <w:style w:type="character" w:customStyle="1" w:styleId="ab">
    <w:name w:val="Без интервала Знак"/>
    <w:basedOn w:val="a0"/>
    <w:link w:val="aa"/>
    <w:uiPriority w:val="1"/>
    <w:rsid w:val="00941322"/>
    <w:rPr>
      <w:rFonts w:asciiTheme="minorHAnsi" w:eastAsiaTheme="minorEastAsia" w:hAnsiTheme="minorHAnsi"/>
      <w:sz w:val="22"/>
      <w:szCs w:val="22"/>
      <w:lang w:eastAsia="ru-RU"/>
    </w:rPr>
  </w:style>
  <w:style w:type="table" w:styleId="ac">
    <w:name w:val="Table Grid"/>
    <w:basedOn w:val="a1"/>
    <w:uiPriority w:val="39"/>
    <w:rsid w:val="0046665B"/>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7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665F984F9A36600011DB26FFB8B9151FD18526ACCC278D0DDCBE0CC2C30C351499CED96D724D2CAE41C56FED4FC490A62E378A4EC8FED3709861EsBF" TargetMode="External"/><Relationship Id="rId13" Type="http://schemas.openxmlformats.org/officeDocument/2006/relationships/hyperlink" Target="consultantplus://offline/ref=44F665F984F9A36600011DB26FFB8B9151FD185268C6C878D6DDCBE0CC2C30C351499CED96D724D2CAE41C56FED4FC490A62E378A4EC8FED3709861Es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F665F984F9A36600011DB26FFB8B9151FD185269CCCF77D2DDCBE0CC2C30C351499CED96D724D2CAE41C56FED4FC490A62E378A4EC8FED3709861Es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4F665F984F9A36600011DB26FFB8B9151FD18526FC7CB79DDDDCBE0CC2C30C351499CED96D724D2CAE41C56FED4FC490A62E378A4EC8FED3709861E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665F984F9A36600011DB26FFB8B9151FD185269C0CC79D1DDCBE0CC2C30C351499CED96D724D2CAE41C56FED4FC490A62E378A4EC8FED3709861EsBF" TargetMode="External"/><Relationship Id="rId5" Type="http://schemas.openxmlformats.org/officeDocument/2006/relationships/webSettings" Target="webSettings.xml"/><Relationship Id="rId15" Type="http://schemas.openxmlformats.org/officeDocument/2006/relationships/hyperlink" Target="consultantplus://offline/ref=44F665F984F9A36600011DB26FFB8B9151FD185268C2C87CDCDDCBE0CC2C30C351499CED96D724D2CAE41C56FED4FC490A62E378A4EC8FED3709861EsBF" TargetMode="External"/><Relationship Id="rId10" Type="http://schemas.openxmlformats.org/officeDocument/2006/relationships/hyperlink" Target="consultantplus://offline/ref=44F665F984F9A36600011DB26FFB8B9151FD185268C6C37ED2DDCBE0CC2C30C351499CED96D724D2CAE41C5AFED4FC490A62E378A4EC8FED3709861Es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F665F984F9A36600011DB26FFB8B9151FD185269C7CE79D7DDCBE0CC2C30C351499CED96D724D2CAE41C56FED4FC490A62E378A4EC8FED3709861EsBF" TargetMode="External"/><Relationship Id="rId14" Type="http://schemas.openxmlformats.org/officeDocument/2006/relationships/hyperlink" Target="consultantplus://offline/ref=44F665F984F9A36600011DB26FFB8B9151FD18526FC5C977D1DDCBE0CC2C30C351499CED96D724D2CAE41C56FED4FC490A62E378A4EC8FED3709861E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F6B9-813A-43C2-9630-F909C6F0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Косенкова Элла Сергеевна</dc:creator>
  <cp:lastModifiedBy>Olga Brenduk</cp:lastModifiedBy>
  <cp:revision>2</cp:revision>
  <cp:lastPrinted>2020-01-16T05:28:00Z</cp:lastPrinted>
  <dcterms:created xsi:type="dcterms:W3CDTF">2020-01-31T09:51:00Z</dcterms:created>
  <dcterms:modified xsi:type="dcterms:W3CDTF">2020-01-31T09:51:00Z</dcterms:modified>
</cp:coreProperties>
</file>