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29AD" w:rsidRPr="00E556EB" w:rsidRDefault="00D906CD" w:rsidP="00574ADC">
      <w:pPr>
        <w:widowControl w:val="0"/>
        <w:pBdr>
          <w:bottom w:val="none" w:sz="0" w:space="0" w:color="auto"/>
        </w:pBdr>
        <w:spacing w:after="0" w:line="240" w:lineRule="auto"/>
        <w:jc w:val="right"/>
        <w:rPr>
          <w:rFonts w:ascii="PT Astra Serif" w:eastAsia="Times New Roman" w:hAnsi="PT Astra Serif" w:cs="Times New Roman"/>
          <w:bCs/>
          <w:sz w:val="28"/>
          <w:szCs w:val="28"/>
        </w:rPr>
      </w:pPr>
      <w:r w:rsidRPr="00E556EB">
        <w:rPr>
          <w:rFonts w:ascii="PT Astra Serif" w:eastAsia="Times New Roman" w:hAnsi="PT Astra Serif" w:cs="Times New Roman"/>
          <w:bCs/>
          <w:sz w:val="28"/>
          <w:szCs w:val="28"/>
        </w:rPr>
        <w:t>Проект</w:t>
      </w:r>
    </w:p>
    <w:p w:rsidR="009029AD" w:rsidRPr="00E556EB" w:rsidRDefault="009029AD" w:rsidP="009029AD">
      <w:pPr>
        <w:widowControl w:val="0"/>
        <w:pBdr>
          <w:bottom w:val="none" w:sz="0" w:space="0" w:color="auto"/>
        </w:pBdr>
        <w:spacing w:after="0" w:line="240" w:lineRule="auto"/>
        <w:rPr>
          <w:rFonts w:ascii="PT Astra Serif" w:eastAsia="Times New Roman" w:hAnsi="PT Astra Serif" w:cs="Times New Roman"/>
          <w:b/>
          <w:bCs/>
          <w:sz w:val="28"/>
          <w:szCs w:val="28"/>
        </w:rPr>
      </w:pPr>
    </w:p>
    <w:p w:rsidR="009029AD" w:rsidRPr="00E556EB" w:rsidRDefault="00E32C23" w:rsidP="00E32C23">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sidRPr="00E556EB">
        <w:rPr>
          <w:rFonts w:ascii="PT Astra Serif" w:eastAsia="Times New Roman" w:hAnsi="PT Astra Serif" w:cs="Times New Roman"/>
          <w:b/>
          <w:bCs/>
          <w:sz w:val="28"/>
          <w:szCs w:val="28"/>
        </w:rPr>
        <w:t>ПРАВИТЕЛЬСТВО УЛЬЯНОВСКОЙ ОБЛАСТИ</w:t>
      </w:r>
    </w:p>
    <w:p w:rsidR="009029AD" w:rsidRPr="00E556EB" w:rsidRDefault="00E32C23" w:rsidP="00574ADC">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sidRPr="00E556EB">
        <w:rPr>
          <w:rFonts w:ascii="PT Astra Serif" w:eastAsia="Times New Roman" w:hAnsi="PT Astra Serif" w:cs="Times New Roman"/>
          <w:b/>
          <w:bCs/>
          <w:sz w:val="28"/>
          <w:szCs w:val="28"/>
        </w:rPr>
        <w:t>П О С Т А Н О В Л Е Н И Е</w:t>
      </w:r>
    </w:p>
    <w:p w:rsidR="00574ADC" w:rsidRPr="00E556EB" w:rsidRDefault="00574ADC" w:rsidP="00574ADC">
      <w:pPr>
        <w:widowControl w:val="0"/>
        <w:pBdr>
          <w:bottom w:val="none" w:sz="0" w:space="0" w:color="auto"/>
        </w:pBdr>
        <w:spacing w:after="0" w:line="240" w:lineRule="auto"/>
        <w:jc w:val="center"/>
        <w:rPr>
          <w:rFonts w:ascii="PT Astra Serif" w:eastAsia="Times New Roman" w:hAnsi="PT Astra Serif" w:cs="Times New Roman"/>
          <w:b/>
          <w:bCs/>
          <w:sz w:val="28"/>
          <w:szCs w:val="28"/>
        </w:rPr>
      </w:pPr>
    </w:p>
    <w:p w:rsidR="008B3791" w:rsidRPr="00E556EB" w:rsidRDefault="00184BC9" w:rsidP="00D906CD">
      <w:pPr>
        <w:widowControl w:val="0"/>
        <w:pBdr>
          <w:bottom w:val="none" w:sz="0" w:space="0" w:color="auto"/>
        </w:pBdr>
        <w:spacing w:after="0" w:line="240" w:lineRule="auto"/>
        <w:jc w:val="center"/>
        <w:rPr>
          <w:rFonts w:ascii="PT Astra Serif" w:hAnsi="PT Astra Serif"/>
          <w:b/>
          <w:bCs/>
          <w:sz w:val="28"/>
          <w:szCs w:val="28"/>
        </w:rPr>
      </w:pPr>
      <w:bookmarkStart w:id="0" w:name="_Hlk504462380"/>
      <w:r w:rsidRPr="00E556EB">
        <w:rPr>
          <w:rFonts w:ascii="PT Astra Serif" w:hAnsi="PT Astra Serif"/>
          <w:b/>
          <w:bCs/>
          <w:sz w:val="28"/>
          <w:szCs w:val="28"/>
        </w:rPr>
        <w:t>О</w:t>
      </w:r>
      <w:bookmarkEnd w:id="0"/>
      <w:r w:rsidR="00E307F7" w:rsidRPr="00E556EB">
        <w:rPr>
          <w:rFonts w:ascii="PT Astra Serif" w:hAnsi="PT Astra Serif"/>
          <w:b/>
          <w:bCs/>
          <w:sz w:val="28"/>
          <w:szCs w:val="28"/>
        </w:rPr>
        <w:t xml:space="preserve"> внесении изменений</w:t>
      </w:r>
      <w:r w:rsidR="00D906CD" w:rsidRPr="00E556EB">
        <w:rPr>
          <w:rFonts w:ascii="PT Astra Serif" w:hAnsi="PT Astra Serif"/>
          <w:b/>
          <w:bCs/>
          <w:sz w:val="28"/>
          <w:szCs w:val="28"/>
        </w:rPr>
        <w:t xml:space="preserve"> в постановление Правительства </w:t>
      </w:r>
    </w:p>
    <w:p w:rsidR="008075B8" w:rsidRPr="00E556EB" w:rsidRDefault="00D906CD" w:rsidP="00D906CD">
      <w:pPr>
        <w:widowControl w:val="0"/>
        <w:pBdr>
          <w:bottom w:val="none" w:sz="0" w:space="0" w:color="auto"/>
        </w:pBdr>
        <w:spacing w:after="0" w:line="240" w:lineRule="auto"/>
        <w:jc w:val="center"/>
        <w:rPr>
          <w:rFonts w:ascii="PT Astra Serif" w:eastAsia="Times New Roman" w:hAnsi="PT Astra Serif" w:cs="Times New Roman"/>
          <w:b/>
          <w:bCs/>
          <w:sz w:val="28"/>
          <w:szCs w:val="28"/>
        </w:rPr>
      </w:pPr>
      <w:r w:rsidRPr="00E556EB">
        <w:rPr>
          <w:rFonts w:ascii="PT Astra Serif" w:hAnsi="PT Astra Serif"/>
          <w:b/>
          <w:bCs/>
          <w:sz w:val="28"/>
          <w:szCs w:val="28"/>
        </w:rPr>
        <w:t>Ульяновск</w:t>
      </w:r>
      <w:r w:rsidR="00EA2D55" w:rsidRPr="00E556EB">
        <w:rPr>
          <w:rFonts w:ascii="PT Astra Serif" w:hAnsi="PT Astra Serif"/>
          <w:b/>
          <w:bCs/>
          <w:sz w:val="28"/>
          <w:szCs w:val="28"/>
        </w:rPr>
        <w:t>ой области от 18.02.2019 № 50-П</w:t>
      </w:r>
    </w:p>
    <w:p w:rsidR="009029AD" w:rsidRPr="00E556EB" w:rsidRDefault="009029AD" w:rsidP="009029AD">
      <w:pPr>
        <w:widowControl w:val="0"/>
        <w:pBdr>
          <w:bottom w:val="none" w:sz="0" w:space="0" w:color="auto"/>
        </w:pBdr>
        <w:spacing w:after="0" w:line="240" w:lineRule="auto"/>
        <w:jc w:val="both"/>
        <w:rPr>
          <w:rFonts w:ascii="PT Astra Serif" w:eastAsia="Times New Roman" w:hAnsi="PT Astra Serif" w:cs="Times New Roman"/>
          <w:sz w:val="28"/>
          <w:szCs w:val="28"/>
        </w:rPr>
      </w:pPr>
    </w:p>
    <w:p w:rsidR="008075B8" w:rsidRPr="00E556EB" w:rsidRDefault="000B0A7E" w:rsidP="000B0A7E">
      <w:pPr>
        <w:widowControl w:val="0"/>
        <w:spacing w:after="0" w:line="230" w:lineRule="auto"/>
        <w:ind w:firstLine="708"/>
        <w:rPr>
          <w:rStyle w:val="Hyperlink0"/>
          <w:rFonts w:ascii="PT Astra Serif" w:hAnsi="PT Astra Serif"/>
        </w:rPr>
      </w:pPr>
      <w:r w:rsidRPr="00E556EB">
        <w:rPr>
          <w:rStyle w:val="Hyperlink0"/>
          <w:rFonts w:ascii="PT Astra Serif" w:hAnsi="PT Astra Serif"/>
        </w:rPr>
        <w:t>Правительство Ульяновской области постановляет:</w:t>
      </w:r>
    </w:p>
    <w:p w:rsidR="000B5690" w:rsidRPr="00E556EB" w:rsidRDefault="000B5690" w:rsidP="000B5690">
      <w:pPr>
        <w:widowControl w:val="0"/>
        <w:pBdr>
          <w:bottom w:val="none" w:sz="0" w:space="0" w:color="auto"/>
        </w:pBdr>
        <w:spacing w:after="0" w:line="240" w:lineRule="auto"/>
        <w:ind w:firstLine="709"/>
        <w:jc w:val="both"/>
        <w:rPr>
          <w:rStyle w:val="Hyperlink0"/>
          <w:rFonts w:ascii="PT Astra Serif" w:hAnsi="PT Astra Serif"/>
          <w:spacing w:val="-4"/>
        </w:rPr>
      </w:pPr>
      <w:r w:rsidRPr="00E556EB">
        <w:rPr>
          <w:rStyle w:val="Hyperlink0"/>
          <w:rFonts w:ascii="PT Astra Serif" w:hAnsi="PT Astra Serif"/>
        </w:rPr>
        <w:t xml:space="preserve">1. Внести в постановление Правительства Ульяновской области </w:t>
      </w:r>
      <w:r w:rsidRPr="00E556EB">
        <w:rPr>
          <w:rStyle w:val="Hyperlink0"/>
          <w:rFonts w:ascii="PT Astra Serif" w:hAnsi="PT Astra Serif"/>
        </w:rPr>
        <w:br/>
      </w:r>
      <w:r w:rsidRPr="00E556EB">
        <w:rPr>
          <w:rStyle w:val="Hyperlink0"/>
          <w:rFonts w:ascii="PT Astra Serif" w:hAnsi="PT Astra Serif"/>
          <w:spacing w:val="-4"/>
        </w:rPr>
        <w:t xml:space="preserve">от 18.02.2019 № 50-П «Об утверждении Порядка предоставления субсидий </w:t>
      </w:r>
      <w:r w:rsidRPr="00E556EB">
        <w:rPr>
          <w:rStyle w:val="Hyperlink0"/>
          <w:rFonts w:ascii="PT Astra Serif" w:hAnsi="PT Astra Serif"/>
          <w:spacing w:val="-4"/>
        </w:rPr>
        <w:br/>
        <w:t xml:space="preserve">из областного бюджета Ульяновской области юридическим лицам, </w:t>
      </w:r>
      <w:r w:rsidRPr="00E556EB">
        <w:rPr>
          <w:rStyle w:val="Hyperlink0"/>
          <w:rFonts w:ascii="PT Astra Serif" w:hAnsi="PT Astra Serif"/>
          <w:spacing w:val="-4"/>
        </w:rPr>
        <w:br/>
        <w:t>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создание системы обеспечения вызова экстренных оперативных служб по единому номеру «112» следующие изменения:</w:t>
      </w:r>
    </w:p>
    <w:p w:rsidR="000B5690" w:rsidRPr="00E556EB" w:rsidRDefault="000B5690" w:rsidP="000B5690">
      <w:pPr>
        <w:widowControl w:val="0"/>
        <w:pBdr>
          <w:bottom w:val="none" w:sz="0" w:space="0" w:color="auto"/>
        </w:pBdr>
        <w:spacing w:after="0" w:line="240" w:lineRule="auto"/>
        <w:ind w:firstLine="709"/>
        <w:jc w:val="both"/>
        <w:rPr>
          <w:rStyle w:val="Hyperlink0"/>
          <w:rFonts w:ascii="PT Astra Serif" w:hAnsi="PT Astra Serif"/>
          <w:spacing w:val="-4"/>
        </w:rPr>
      </w:pPr>
      <w:r w:rsidRPr="00E556EB">
        <w:rPr>
          <w:rStyle w:val="Hyperlink0"/>
          <w:rFonts w:ascii="PT Astra Serif" w:hAnsi="PT Astra Serif"/>
          <w:spacing w:val="-4"/>
        </w:rPr>
        <w:t xml:space="preserve">1) </w:t>
      </w:r>
      <w:r w:rsidR="00574ADC" w:rsidRPr="00E556EB">
        <w:rPr>
          <w:rStyle w:val="Hyperlink0"/>
          <w:rFonts w:ascii="PT Astra Serif" w:hAnsi="PT Astra Serif"/>
          <w:spacing w:val="-4"/>
        </w:rPr>
        <w:t>преамбулу изложить в</w:t>
      </w:r>
      <w:r w:rsidRPr="00E556EB">
        <w:rPr>
          <w:rStyle w:val="Hyperlink0"/>
          <w:rFonts w:ascii="PT Astra Serif" w:hAnsi="PT Astra Serif"/>
          <w:spacing w:val="-4"/>
        </w:rPr>
        <w:t xml:space="preserve"> следующей редакции:</w:t>
      </w:r>
    </w:p>
    <w:p w:rsidR="000B5690" w:rsidRPr="00E556EB" w:rsidRDefault="000B5690" w:rsidP="00E556EB">
      <w:pPr>
        <w:widowControl w:val="0"/>
        <w:pBdr>
          <w:bottom w:val="none" w:sz="0" w:space="0" w:color="auto"/>
        </w:pBdr>
        <w:spacing w:after="0" w:line="240" w:lineRule="auto"/>
        <w:ind w:firstLine="709"/>
        <w:jc w:val="both"/>
        <w:rPr>
          <w:rStyle w:val="Hyperlink0"/>
          <w:rFonts w:ascii="PT Astra Serif" w:hAnsi="PT Astra Serif"/>
          <w:spacing w:val="-4"/>
        </w:rPr>
      </w:pPr>
      <w:r w:rsidRPr="00E556EB">
        <w:rPr>
          <w:rStyle w:val="Hyperlink0"/>
          <w:rFonts w:ascii="PT Astra Serif" w:hAnsi="PT Astra Serif"/>
          <w:spacing w:val="-4"/>
        </w:rPr>
        <w:t>«В соответствии со статьёй 78 Бюджетног</w:t>
      </w:r>
      <w:r w:rsidR="00634109">
        <w:rPr>
          <w:rStyle w:val="Hyperlink0"/>
          <w:rFonts w:ascii="PT Astra Serif" w:hAnsi="PT Astra Serif"/>
          <w:spacing w:val="-4"/>
        </w:rPr>
        <w:t xml:space="preserve">о кодекса Российской Федерациии </w:t>
      </w:r>
      <w:r w:rsidRPr="00E556EB">
        <w:rPr>
          <w:rStyle w:val="Hyperlink0"/>
          <w:rFonts w:ascii="PT Astra Serif" w:hAnsi="PT Astra Serif"/>
          <w:spacing w:val="-4"/>
        </w:rPr>
        <w:t xml:space="preserve">в целях </w:t>
      </w:r>
      <w:r w:rsidR="00634109">
        <w:rPr>
          <w:rStyle w:val="Hyperlink0"/>
          <w:rFonts w:ascii="PT Astra Serif" w:hAnsi="PT Astra Serif"/>
          <w:spacing w:val="-4"/>
        </w:rPr>
        <w:t xml:space="preserve">обеспечения </w:t>
      </w:r>
      <w:r w:rsidRPr="00E556EB">
        <w:rPr>
          <w:rStyle w:val="Hyperlink0"/>
          <w:rFonts w:ascii="PT Astra Serif" w:hAnsi="PT Astra Serif"/>
          <w:spacing w:val="-4"/>
        </w:rPr>
        <w:t>реализации государственной программы Ульяновской области «Обеспечение правопорядка и безопасности жизнедеятельности</w:t>
      </w:r>
      <w:r w:rsidR="00E556EB">
        <w:rPr>
          <w:rStyle w:val="Hyperlink0"/>
          <w:rFonts w:ascii="PT Astra Serif" w:hAnsi="PT Astra Serif"/>
          <w:spacing w:val="-4"/>
        </w:rPr>
        <w:br/>
      </w:r>
      <w:r w:rsidRPr="00E556EB">
        <w:rPr>
          <w:rStyle w:val="Hyperlink0"/>
          <w:rFonts w:ascii="PT Astra Serif" w:hAnsi="PT Astra Serif"/>
          <w:spacing w:val="-4"/>
        </w:rPr>
        <w:t>на т</w:t>
      </w:r>
      <w:r w:rsidR="00634109">
        <w:rPr>
          <w:rStyle w:val="Hyperlink0"/>
          <w:rFonts w:ascii="PT Astra Serif" w:hAnsi="PT Astra Serif"/>
          <w:spacing w:val="-4"/>
        </w:rPr>
        <w:t xml:space="preserve">ерритории Ульяновской области» </w:t>
      </w:r>
      <w:r w:rsidRPr="00E556EB">
        <w:rPr>
          <w:rStyle w:val="Hyperlink0"/>
          <w:rFonts w:ascii="PT Astra Serif" w:hAnsi="PT Astra Serif"/>
          <w:spacing w:val="-4"/>
        </w:rPr>
        <w:t xml:space="preserve">Правительство </w:t>
      </w:r>
      <w:r w:rsidR="009D07CC" w:rsidRPr="00E556EB">
        <w:rPr>
          <w:rStyle w:val="Hyperlink0"/>
          <w:rFonts w:ascii="PT Astra Serif" w:hAnsi="PT Astra Serif"/>
          <w:spacing w:val="-4"/>
        </w:rPr>
        <w:t xml:space="preserve">Ульяновской области </w:t>
      </w:r>
      <w:r w:rsidR="00E556EB">
        <w:rPr>
          <w:rStyle w:val="Hyperlink0"/>
          <w:rFonts w:ascii="PT Astra Serif" w:hAnsi="PT Astra Serif"/>
          <w:spacing w:val="-4"/>
        </w:rPr>
        <w:br/>
      </w:r>
      <w:r w:rsidR="009D07CC" w:rsidRPr="00E556EB">
        <w:rPr>
          <w:rStyle w:val="Hyperlink0"/>
          <w:rFonts w:ascii="PT Astra Serif" w:hAnsi="PT Astra Serif"/>
          <w:spacing w:val="-4"/>
        </w:rPr>
        <w:t>п о с т а н о в л я е т</w:t>
      </w:r>
      <w:r w:rsidRPr="00E556EB">
        <w:rPr>
          <w:rStyle w:val="Hyperlink0"/>
          <w:rFonts w:ascii="PT Astra Serif" w:hAnsi="PT Astra Serif"/>
          <w:spacing w:val="-4"/>
        </w:rPr>
        <w:t>:»;</w:t>
      </w:r>
    </w:p>
    <w:p w:rsidR="000B5690" w:rsidRPr="00E556EB" w:rsidRDefault="000B5690" w:rsidP="000B5690">
      <w:pPr>
        <w:widowControl w:val="0"/>
        <w:pBdr>
          <w:bottom w:val="none" w:sz="0" w:space="0" w:color="auto"/>
        </w:pBdr>
        <w:spacing w:after="0" w:line="240" w:lineRule="auto"/>
        <w:ind w:firstLine="709"/>
        <w:jc w:val="both"/>
        <w:rPr>
          <w:rStyle w:val="Hyperlink0"/>
          <w:rFonts w:ascii="PT Astra Serif" w:hAnsi="PT Astra Serif"/>
          <w:spacing w:val="-4"/>
        </w:rPr>
      </w:pPr>
      <w:r w:rsidRPr="00E556EB">
        <w:rPr>
          <w:rStyle w:val="Hyperlink0"/>
          <w:rFonts w:ascii="PT Astra Serif" w:hAnsi="PT Astra Serif"/>
          <w:spacing w:val="-4"/>
        </w:rPr>
        <w:t xml:space="preserve">2) </w:t>
      </w:r>
      <w:r w:rsidRPr="00E556EB">
        <w:rPr>
          <w:rStyle w:val="Hyperlink0"/>
          <w:rFonts w:ascii="PT Astra Serif" w:hAnsi="PT Astra Serif"/>
        </w:rPr>
        <w:t xml:space="preserve">в Порядке </w:t>
      </w:r>
      <w:r w:rsidRPr="00E556EB">
        <w:rPr>
          <w:rStyle w:val="Hyperlink0"/>
          <w:rFonts w:ascii="PT Astra Serif" w:hAnsi="PT Astra Serif"/>
          <w:spacing w:val="-4"/>
        </w:rPr>
        <w:t>предоставления субсидий из областного бюджета Ульяновской области юридическим лицам, не являющимся государственными (муниципальными) учреждениями, в целях финансового обеспечения затрат, связанных с осуществлением деятельности, направленной на создание системы обеспечения вызова экстренных оперативны</w:t>
      </w:r>
      <w:r w:rsidR="009D07CC" w:rsidRPr="00E556EB">
        <w:rPr>
          <w:rStyle w:val="Hyperlink0"/>
          <w:rFonts w:ascii="PT Astra Serif" w:hAnsi="PT Astra Serif"/>
          <w:spacing w:val="-4"/>
        </w:rPr>
        <w:t>х служб по единому номеру «112»:</w:t>
      </w:r>
    </w:p>
    <w:p w:rsidR="00634109" w:rsidRDefault="00574ADC" w:rsidP="0029545D">
      <w:pPr>
        <w:widowControl w:val="0"/>
        <w:pBdr>
          <w:bottom w:val="none" w:sz="0" w:space="0" w:color="auto"/>
        </w:pBdr>
        <w:spacing w:after="0" w:line="240" w:lineRule="auto"/>
        <w:ind w:firstLine="709"/>
        <w:jc w:val="both"/>
        <w:rPr>
          <w:rStyle w:val="Hyperlink0"/>
          <w:rFonts w:ascii="PT Astra Serif" w:hAnsi="PT Astra Serif"/>
          <w:spacing w:val="-4"/>
        </w:rPr>
      </w:pPr>
      <w:r w:rsidRPr="00E556EB">
        <w:rPr>
          <w:rStyle w:val="Hyperlink0"/>
          <w:rFonts w:ascii="PT Astra Serif" w:hAnsi="PT Astra Serif"/>
          <w:spacing w:val="-4"/>
        </w:rPr>
        <w:t xml:space="preserve">а) </w:t>
      </w:r>
      <w:r w:rsidR="00634109">
        <w:rPr>
          <w:rStyle w:val="Hyperlink0"/>
          <w:rFonts w:ascii="PT Astra Serif" w:hAnsi="PT Astra Serif"/>
          <w:spacing w:val="-4"/>
        </w:rPr>
        <w:t>в пункте</w:t>
      </w:r>
      <w:r w:rsidR="00CD4D0B" w:rsidRPr="00E556EB">
        <w:rPr>
          <w:rStyle w:val="Hyperlink0"/>
          <w:rFonts w:ascii="PT Astra Serif" w:hAnsi="PT Astra Serif"/>
          <w:spacing w:val="-4"/>
        </w:rPr>
        <w:t xml:space="preserve"> 1.5 раздела 1</w:t>
      </w:r>
      <w:r w:rsidR="00634109">
        <w:rPr>
          <w:rStyle w:val="Hyperlink0"/>
          <w:rFonts w:ascii="PT Astra Serif" w:hAnsi="PT Astra Serif"/>
          <w:spacing w:val="-4"/>
        </w:rPr>
        <w:t>:</w:t>
      </w:r>
    </w:p>
    <w:p w:rsidR="00634109" w:rsidRDefault="00634109" w:rsidP="0029545D">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 xml:space="preserve">в подпункте 7 слово «банкротства» заменить словами «, в отношении неё </w:t>
      </w:r>
      <w:r>
        <w:rPr>
          <w:rStyle w:val="Hyperlink0"/>
          <w:rFonts w:ascii="PT Astra Serif" w:hAnsi="PT Astra Serif"/>
          <w:spacing w:val="-4"/>
        </w:rPr>
        <w:br/>
        <w:t xml:space="preserve">не должна быть возбуждена процедура, применяемая в деле о банкротстве, </w:t>
      </w:r>
      <w:r>
        <w:rPr>
          <w:rStyle w:val="Hyperlink0"/>
          <w:rFonts w:ascii="PT Astra Serif" w:hAnsi="PT Astra Serif"/>
          <w:spacing w:val="-4"/>
        </w:rPr>
        <w:br/>
        <w:t>а деятельность организации не должна быть приостановлена в порядке, предусмотренном законодательством Российской Федерации</w:t>
      </w:r>
      <w:r w:rsidR="00EB5EFA">
        <w:rPr>
          <w:rStyle w:val="Hyperlink0"/>
          <w:rFonts w:ascii="PT Astra Serif" w:hAnsi="PT Astra Serif"/>
          <w:spacing w:val="-4"/>
        </w:rPr>
        <w:t>.»</w:t>
      </w:r>
    </w:p>
    <w:p w:rsidR="00EB5EFA" w:rsidRDefault="00EB5EFA" w:rsidP="0029545D">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в подпункте 9 слово «из» исключить;</w:t>
      </w:r>
    </w:p>
    <w:p w:rsidR="00EB5EFA" w:rsidRDefault="00EB5EFA" w:rsidP="0029545D">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в подпункте 10 слова «из областного бюджета Ульяновской области иных субсидий» заменить словами «субсидий из областного бюджета Ульяновской области»;</w:t>
      </w:r>
    </w:p>
    <w:p w:rsidR="00EB5EFA" w:rsidRDefault="00E556EB"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б)</w:t>
      </w:r>
      <w:r w:rsidR="00EB5EFA">
        <w:rPr>
          <w:rStyle w:val="Hyperlink0"/>
          <w:rFonts w:ascii="PT Astra Serif" w:hAnsi="PT Astra Serif"/>
          <w:spacing w:val="-4"/>
        </w:rPr>
        <w:t xml:space="preserve"> в разделе 6:</w:t>
      </w:r>
    </w:p>
    <w:p w:rsidR="00EB5EFA" w:rsidRDefault="00EB5EFA"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абзац второй дополнить словами «, в том числе»;</w:t>
      </w:r>
    </w:p>
    <w:p w:rsidR="00EB5EFA" w:rsidRDefault="00EB5EFA"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в абзаце четвёртом слова «показателей результативности» заменить словом «результатов»;</w:t>
      </w:r>
    </w:p>
    <w:p w:rsidR="00EB5EFA" w:rsidRDefault="00EB5EFA"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в абзаце пятом слова «и о достижении значений показателей результативности предоставления субсидий» исключить;</w:t>
      </w:r>
    </w:p>
    <w:p w:rsidR="00EB5EFA" w:rsidRDefault="00EB5EFA"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 xml:space="preserve">в абзаце седьмом слова «предоставления субсидий» заменить словами </w:t>
      </w:r>
      <w:r w:rsidR="00687549">
        <w:rPr>
          <w:rStyle w:val="Hyperlink0"/>
          <w:rFonts w:ascii="PT Astra Serif" w:hAnsi="PT Astra Serif"/>
          <w:spacing w:val="-4"/>
        </w:rPr>
        <w:br/>
      </w:r>
      <w:r>
        <w:rPr>
          <w:rStyle w:val="Hyperlink0"/>
          <w:rFonts w:ascii="PT Astra Serif" w:hAnsi="PT Astra Serif"/>
          <w:spacing w:val="-4"/>
        </w:rPr>
        <w:t>«, установленных при предоставлении субсидии,», слова «</w:t>
      </w:r>
      <w:r w:rsidR="00687549">
        <w:rPr>
          <w:rStyle w:val="Hyperlink0"/>
          <w:rFonts w:ascii="PT Astra Serif" w:hAnsi="PT Astra Serif"/>
          <w:spacing w:val="-4"/>
        </w:rPr>
        <w:t>на приобре</w:t>
      </w:r>
      <w:r>
        <w:rPr>
          <w:rStyle w:val="Hyperlink0"/>
          <w:rFonts w:ascii="PT Astra Serif" w:hAnsi="PT Astra Serif"/>
          <w:spacing w:val="-4"/>
        </w:rPr>
        <w:t xml:space="preserve">тение» </w:t>
      </w:r>
      <w:r>
        <w:rPr>
          <w:rStyle w:val="Hyperlink0"/>
          <w:rFonts w:ascii="PT Astra Serif" w:hAnsi="PT Astra Serif"/>
          <w:spacing w:val="-4"/>
        </w:rPr>
        <w:lastRenderedPageBreak/>
        <w:t>заменить словом «приобретения»</w:t>
      </w:r>
      <w:r w:rsidR="00687549">
        <w:rPr>
          <w:rStyle w:val="Hyperlink0"/>
          <w:rFonts w:ascii="PT Astra Serif" w:hAnsi="PT Astra Serif"/>
          <w:spacing w:val="-4"/>
        </w:rPr>
        <w:t>;</w:t>
      </w:r>
    </w:p>
    <w:p w:rsidR="00687549" w:rsidRDefault="00687549"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дополнить абзацем восьмым следующего содержания:</w:t>
      </w:r>
    </w:p>
    <w:p w:rsidR="00687549" w:rsidRDefault="00687549"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w:t>
      </w:r>
      <w:r w:rsidRPr="00687549">
        <w:rPr>
          <w:rStyle w:val="Hyperlink0"/>
          <w:rFonts w:ascii="PT Astra Serif" w:hAnsi="PT Astra Serif"/>
          <w:spacing w:val="-4"/>
        </w:rPr>
        <w:t>обязанность получателя субсидии включать в договоры (соглашения),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Уполномоченным органом и иными органами государственного финансового контроля проверок соблюдения ими условий, целей и порядка, установленных при предоставлении субсидии.»;</w:t>
      </w:r>
    </w:p>
    <w:p w:rsidR="00687549" w:rsidRDefault="00687549"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пункт 6.2 признать утратившим силу;</w:t>
      </w:r>
    </w:p>
    <w:p w:rsidR="00687549" w:rsidRDefault="00687549"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пункт 6.3 изложить в следующей редакции:</w:t>
      </w:r>
    </w:p>
    <w:p w:rsidR="00687549" w:rsidRDefault="00687549" w:rsidP="00EB5EFA">
      <w:pPr>
        <w:widowControl w:val="0"/>
        <w:pBdr>
          <w:bottom w:val="none" w:sz="0" w:space="0" w:color="auto"/>
        </w:pBdr>
        <w:spacing w:after="0" w:line="240" w:lineRule="auto"/>
        <w:ind w:firstLine="709"/>
        <w:jc w:val="both"/>
        <w:rPr>
          <w:rStyle w:val="Hyperlink0"/>
          <w:rFonts w:ascii="PT Astra Serif" w:hAnsi="PT Astra Serif"/>
          <w:spacing w:val="-4"/>
        </w:rPr>
      </w:pPr>
      <w:r>
        <w:rPr>
          <w:rStyle w:val="Hyperlink0"/>
          <w:rFonts w:ascii="PT Astra Serif" w:hAnsi="PT Astra Serif"/>
          <w:spacing w:val="-4"/>
        </w:rPr>
        <w:t>«6.3. Результатами предоставления субсидий являются:</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 xml:space="preserve">1) количество городских округов и муниципальных районов Ульяновской области, в которых система обеспечения вызова экстренных оперативных служб по единому номеру «112» создана в полном объёме, по состоянию </w:t>
      </w:r>
      <w:r>
        <w:rPr>
          <w:rFonts w:ascii="PT Astra Serif" w:eastAsia="Times New Roman" w:hAnsi="PT Astra Serif" w:cs="Times New Roman"/>
          <w:color w:val="auto"/>
          <w:sz w:val="28"/>
          <w:szCs w:val="28"/>
          <w:bdr w:val="none" w:sz="0" w:space="0" w:color="auto"/>
        </w:rPr>
        <w:br/>
      </w:r>
      <w:r w:rsidRPr="00687549">
        <w:rPr>
          <w:rFonts w:ascii="PT Astra Serif" w:eastAsia="Times New Roman" w:hAnsi="PT Astra Serif" w:cs="Times New Roman"/>
          <w:color w:val="auto"/>
          <w:sz w:val="28"/>
          <w:szCs w:val="28"/>
          <w:bdr w:val="none" w:sz="0" w:space="0" w:color="auto"/>
        </w:rPr>
        <w:t xml:space="preserve">на отчётную дату; </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2) количество городских округов и муниципальных районов Ульяновской области, в которых осуществлено оснащение дежурно-диспетчерских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«112», по состоянию на отчётную дату.</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Получатель субсидии ежеквартально, не позднее 20 числа месяца, следующего за истекшим кварталом,  представляют в Уполномоченный орган отчёт о достижении результатов предоставления субсидии, составленный                       по форме, установленной приложением к настоящему Порядку.»;</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пункт 6.4 изложить в следующей редакции:</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«6.4. Уполномоченный орган перечисляет субсидию на лицевой счета, открытый получателю субсидии в Министерстве финансов Ульяновской области.»;</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в) в разделе 7:</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пункт 7.1 признать утратившим силу;</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в пункте 7.3 слово «предоставления» заменить словами «, установленных при предоставлении»;</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PT Astra Serif"/>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пункты 7.4 и 7.5 изложить в следующей редакции:</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PT Astra Serif"/>
          <w:color w:val="auto"/>
          <w:sz w:val="28"/>
          <w:szCs w:val="28"/>
          <w:bdr w:val="none" w:sz="0" w:space="0" w:color="auto"/>
        </w:rPr>
        <w:t xml:space="preserve">«7.4. </w:t>
      </w:r>
      <w:r w:rsidRPr="00687549">
        <w:rPr>
          <w:rFonts w:ascii="PT Astra Serif" w:eastAsia="Times New Roman" w:hAnsi="PT Astra Serif" w:cs="Times New Roman"/>
          <w:color w:val="auto"/>
          <w:sz w:val="28"/>
          <w:szCs w:val="28"/>
          <w:bdr w:val="none" w:sz="0" w:space="0" w:color="auto"/>
        </w:rPr>
        <w:t>В случае нарушения получателем субсидии условий, установленных                                       при предоставлении субсидии, или установления факта представления  ложных либо намеренно искажённых сведений, выявленных по результатам проверок, проведённых Уполномоченным органом или иным уполномоченным органом государственного финансового контроля, субсидия подлежит возврату                          в областной бюджет Ульяновской области в полном объёме.</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В случае недостижения получателем субсидии результатов предоставления субсидии субсидия подлежит возврату в областной бюджет Ульяновской области в объёме, пропорциональном величине недостигнутых значений указанных результатов.</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PT Astra Serif" w:eastAsia="Times New Roman" w:hAnsi="PT Astra Serif" w:cs="Times New Roman"/>
          <w:color w:val="auto"/>
          <w:sz w:val="28"/>
          <w:szCs w:val="28"/>
          <w:bdr w:val="none" w:sz="0" w:space="0" w:color="auto"/>
          <w:shd w:val="clear" w:color="auto" w:fill="FFFFFF"/>
        </w:rPr>
      </w:pPr>
      <w:r w:rsidRPr="00687549">
        <w:rPr>
          <w:rFonts w:ascii="PT Astra Serif" w:eastAsia="Times New Roman" w:hAnsi="PT Astra Serif" w:cs="Times New Roman"/>
          <w:color w:val="auto"/>
          <w:sz w:val="28"/>
          <w:szCs w:val="28"/>
          <w:bdr w:val="none" w:sz="0" w:space="0" w:color="auto"/>
        </w:rPr>
        <w:t xml:space="preserve">Уполномоченный орган обеспечивает возврат субсидии в областной бюджет Ульяновской области посредством направления получателю субсидии в срок, не превышающий </w:t>
      </w:r>
      <w:r w:rsidRPr="00687549">
        <w:rPr>
          <w:rFonts w:ascii="PT Astra Serif" w:eastAsia="Times New Roman" w:hAnsi="PT Astra Serif" w:cs="Times New Roman"/>
          <w:color w:val="auto"/>
          <w:sz w:val="28"/>
          <w:szCs w:val="28"/>
          <w:bdr w:val="none" w:sz="0" w:space="0" w:color="auto"/>
          <w:shd w:val="clear" w:color="auto" w:fill="FFFFFF"/>
        </w:rPr>
        <w:t>30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основаниями для возврата субсидии                             в областной бюджет Ульяновской области, требования о возврате субсидии                   в течение 30 календарных дней со дня получения указанного требования.</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7.5. Возврат субсидии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w:t>
      </w:r>
    </w:p>
    <w:p w:rsidR="00687549" w:rsidRP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В случае отказа или уклонения получателя субсидии от добровольного возврата субсидии в областной бюджет Ульяновской области Уполномоченный орган принимает предусмотренные законодательством Российской Федерации меры по её принудительному взысканию.»;</w:t>
      </w:r>
    </w:p>
    <w:p w:rsidR="00687549" w:rsidRDefault="00687549"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Fonts w:ascii="PT Astra Serif" w:eastAsia="Times New Roman" w:hAnsi="PT Astra Serif" w:cs="Times New Roman"/>
          <w:color w:val="auto"/>
          <w:sz w:val="28"/>
          <w:szCs w:val="28"/>
          <w:bdr w:val="none" w:sz="0" w:space="0" w:color="auto"/>
        </w:rPr>
      </w:pPr>
      <w:r w:rsidRPr="00687549">
        <w:rPr>
          <w:rFonts w:ascii="PT Astra Serif" w:eastAsia="Times New Roman" w:hAnsi="PT Astra Serif" w:cs="Times New Roman"/>
          <w:color w:val="auto"/>
          <w:sz w:val="28"/>
          <w:szCs w:val="28"/>
          <w:bdr w:val="none" w:sz="0" w:space="0" w:color="auto"/>
        </w:rPr>
        <w:t>пункт 7.6 признать у</w:t>
      </w:r>
      <w:r>
        <w:rPr>
          <w:rFonts w:ascii="PT Astra Serif" w:eastAsia="Times New Roman" w:hAnsi="PT Astra Serif" w:cs="Times New Roman"/>
          <w:color w:val="auto"/>
          <w:sz w:val="28"/>
          <w:szCs w:val="28"/>
          <w:bdr w:val="none" w:sz="0" w:space="0" w:color="auto"/>
        </w:rPr>
        <w:t>тратившим силу;».</w:t>
      </w:r>
    </w:p>
    <w:p w:rsidR="00E556EB" w:rsidRPr="00687549" w:rsidRDefault="00B56D18" w:rsidP="006875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0"/>
        <w:jc w:val="both"/>
        <w:rPr>
          <w:rStyle w:val="Hyperlink0"/>
          <w:rFonts w:ascii="PT Astra Serif" w:eastAsia="Times New Roman" w:hAnsi="PT Astra Serif" w:cs="Times New Roman"/>
          <w:color w:val="auto"/>
          <w:bdr w:val="none" w:sz="0" w:space="0" w:color="auto"/>
        </w:rPr>
      </w:pPr>
      <w:r>
        <w:rPr>
          <w:rStyle w:val="Hyperlink0"/>
          <w:rFonts w:ascii="PT Astra Serif" w:hAnsi="PT Astra Serif"/>
          <w:color w:val="auto"/>
          <w:spacing w:val="-4"/>
        </w:rPr>
        <w:t>г</w:t>
      </w:r>
      <w:bookmarkStart w:id="1" w:name="_GoBack"/>
      <w:bookmarkEnd w:id="1"/>
      <w:r w:rsidR="00687549">
        <w:rPr>
          <w:rStyle w:val="Hyperlink0"/>
          <w:rFonts w:ascii="PT Astra Serif" w:hAnsi="PT Astra Serif"/>
          <w:color w:val="auto"/>
          <w:spacing w:val="-4"/>
        </w:rPr>
        <w:t>) дополнить приложением</w:t>
      </w:r>
      <w:r w:rsidR="00E556EB" w:rsidRPr="00156E1B">
        <w:rPr>
          <w:rStyle w:val="Hyperlink0"/>
          <w:rFonts w:ascii="PT Astra Serif" w:hAnsi="PT Astra Serif"/>
          <w:color w:val="auto"/>
          <w:spacing w:val="-4"/>
        </w:rPr>
        <w:t xml:space="preserve"> следующего содержания:</w:t>
      </w:r>
    </w:p>
    <w:p w:rsidR="00E556EB" w:rsidRPr="00156E1B" w:rsidRDefault="00E556EB" w:rsidP="00E556EB">
      <w:pPr>
        <w:pStyle w:val="ConsPlusNormal"/>
        <w:jc w:val="right"/>
        <w:outlineLvl w:val="1"/>
        <w:rPr>
          <w:rFonts w:ascii="PT Astra Serif" w:hAnsi="PT Astra Serif"/>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510"/>
      </w:tblGrid>
      <w:tr w:rsidR="00E556EB" w:rsidTr="00373052">
        <w:trPr>
          <w:trHeight w:val="681"/>
        </w:trPr>
        <w:tc>
          <w:tcPr>
            <w:tcW w:w="7338" w:type="dxa"/>
          </w:tcPr>
          <w:p w:rsidR="00E556EB" w:rsidRDefault="00E556EB" w:rsidP="00373052">
            <w:pPr>
              <w:pStyle w:val="ConsPlusNormal"/>
              <w:jc w:val="right"/>
              <w:outlineLvl w:val="1"/>
              <w:rPr>
                <w:rFonts w:ascii="PT Astra Serif" w:hAnsi="PT Astra Serif"/>
                <w:sz w:val="28"/>
                <w:szCs w:val="28"/>
              </w:rPr>
            </w:pPr>
          </w:p>
        </w:tc>
        <w:tc>
          <w:tcPr>
            <w:tcW w:w="2510" w:type="dxa"/>
          </w:tcPr>
          <w:p w:rsidR="00E556EB" w:rsidRPr="00156E1B" w:rsidRDefault="00687549" w:rsidP="00373052">
            <w:pPr>
              <w:pStyle w:val="ConsPlusNormal"/>
              <w:jc w:val="center"/>
              <w:outlineLvl w:val="1"/>
              <w:rPr>
                <w:rFonts w:ascii="PT Astra Serif" w:hAnsi="PT Astra Serif"/>
                <w:sz w:val="28"/>
                <w:szCs w:val="28"/>
              </w:rPr>
            </w:pPr>
            <w:r>
              <w:rPr>
                <w:rFonts w:ascii="PT Astra Serif" w:hAnsi="PT Astra Serif"/>
                <w:sz w:val="28"/>
                <w:szCs w:val="28"/>
              </w:rPr>
              <w:t>«Приложение</w:t>
            </w:r>
          </w:p>
          <w:p w:rsidR="00E556EB" w:rsidRDefault="00E556EB" w:rsidP="00373052">
            <w:pPr>
              <w:pStyle w:val="ConsPlusNormal"/>
              <w:jc w:val="center"/>
              <w:rPr>
                <w:rFonts w:ascii="PT Astra Serif" w:hAnsi="PT Astra Serif"/>
                <w:sz w:val="28"/>
                <w:szCs w:val="28"/>
              </w:rPr>
            </w:pPr>
            <w:r w:rsidRPr="00156E1B">
              <w:rPr>
                <w:rFonts w:ascii="PT Astra Serif" w:hAnsi="PT Astra Serif"/>
                <w:sz w:val="28"/>
                <w:szCs w:val="28"/>
              </w:rPr>
              <w:t>к Порядку</w:t>
            </w:r>
          </w:p>
        </w:tc>
      </w:tr>
    </w:tbl>
    <w:p w:rsidR="00E556EB" w:rsidRPr="00156E1B" w:rsidRDefault="00E556EB" w:rsidP="00E556EB">
      <w:pPr>
        <w:pStyle w:val="ConsPlusNormal"/>
        <w:jc w:val="center"/>
        <w:rPr>
          <w:rFonts w:ascii="PT Astra Serif" w:hAnsi="PT Astra Serif"/>
          <w:b/>
          <w:sz w:val="28"/>
          <w:szCs w:val="28"/>
        </w:rPr>
      </w:pPr>
      <w:bookmarkStart w:id="2" w:name="Par337"/>
      <w:bookmarkEnd w:id="2"/>
      <w:r w:rsidRPr="00156E1B">
        <w:rPr>
          <w:rFonts w:ascii="PT Astra Serif" w:hAnsi="PT Astra Serif"/>
          <w:b/>
          <w:sz w:val="28"/>
          <w:szCs w:val="28"/>
        </w:rPr>
        <w:t xml:space="preserve">ОТЧЁТ </w:t>
      </w:r>
      <w:hyperlink w:anchor="Par385" w:tooltip="&lt;*&gt; В случае если соглашение содержит информацию, доступ к которой ограничен органами государственной власти Ульяновской области в соответствии с федеральными законами, проставляется соответствующий гриф (&quot;Для служебного пользования&quot;) и номер экземпляра." w:history="1">
        <w:r w:rsidRPr="00156E1B">
          <w:rPr>
            <w:rFonts w:ascii="PT Astra Serif" w:hAnsi="PT Astra Serif"/>
            <w:b/>
            <w:sz w:val="28"/>
            <w:szCs w:val="28"/>
          </w:rPr>
          <w:t>&lt;*&gt;</w:t>
        </w:r>
      </w:hyperlink>
    </w:p>
    <w:p w:rsidR="00E556EB" w:rsidRPr="00156E1B" w:rsidRDefault="00687549" w:rsidP="00E556EB">
      <w:pPr>
        <w:pStyle w:val="ConsPlusNormal"/>
        <w:jc w:val="center"/>
        <w:rPr>
          <w:rFonts w:ascii="PT Astra Serif" w:hAnsi="PT Astra Serif"/>
          <w:b/>
          <w:sz w:val="28"/>
          <w:szCs w:val="28"/>
        </w:rPr>
      </w:pPr>
      <w:r>
        <w:rPr>
          <w:rFonts w:ascii="PT Astra Serif" w:hAnsi="PT Astra Serif"/>
          <w:b/>
          <w:sz w:val="28"/>
          <w:szCs w:val="28"/>
        </w:rPr>
        <w:t>о достижении результ</w:t>
      </w:r>
      <w:r w:rsidR="003D4B56">
        <w:rPr>
          <w:rFonts w:ascii="PT Astra Serif" w:hAnsi="PT Astra Serif"/>
          <w:b/>
          <w:sz w:val="28"/>
          <w:szCs w:val="28"/>
        </w:rPr>
        <w:t>атов</w:t>
      </w:r>
    </w:p>
    <w:p w:rsidR="00E556EB" w:rsidRPr="00156E1B" w:rsidRDefault="00E556EB" w:rsidP="00E556EB">
      <w:pPr>
        <w:pStyle w:val="ConsPlusNormal"/>
        <w:jc w:val="center"/>
        <w:rPr>
          <w:rFonts w:ascii="PT Astra Serif" w:hAnsi="PT Astra Serif"/>
          <w:b/>
          <w:sz w:val="28"/>
          <w:szCs w:val="28"/>
        </w:rPr>
      </w:pPr>
      <w:r w:rsidRPr="00156E1B">
        <w:rPr>
          <w:rFonts w:ascii="PT Astra Serif" w:hAnsi="PT Astra Serif"/>
          <w:b/>
          <w:sz w:val="28"/>
          <w:szCs w:val="28"/>
        </w:rPr>
        <w:t>предоставления субсидии</w:t>
      </w:r>
    </w:p>
    <w:p w:rsidR="00E556EB" w:rsidRPr="00156E1B" w:rsidRDefault="00E556EB" w:rsidP="00E556EB">
      <w:pPr>
        <w:pStyle w:val="ConsPlusNormal"/>
        <w:jc w:val="both"/>
        <w:rPr>
          <w:rFonts w:ascii="PT Astra Serif" w:hAnsi="PT Astra Serif"/>
          <w:sz w:val="28"/>
          <w:szCs w:val="28"/>
        </w:rPr>
      </w:pPr>
    </w:p>
    <w:p w:rsidR="00E556EB" w:rsidRPr="00156E1B" w:rsidRDefault="00E556EB" w:rsidP="00E556EB">
      <w:pPr>
        <w:pStyle w:val="ConsPlusNormal"/>
        <w:ind w:firstLine="540"/>
        <w:jc w:val="both"/>
        <w:rPr>
          <w:rFonts w:ascii="PT Astra Serif" w:hAnsi="PT Astra Serif"/>
          <w:sz w:val="28"/>
          <w:szCs w:val="28"/>
        </w:rPr>
      </w:pPr>
      <w:r w:rsidRPr="00156E1B">
        <w:rPr>
          <w:rFonts w:ascii="PT Astra Serif" w:hAnsi="PT Astra Serif"/>
          <w:sz w:val="28"/>
          <w:szCs w:val="28"/>
        </w:rPr>
        <w:t>По состоянию на __ ___________ 20__ года</w:t>
      </w:r>
    </w:p>
    <w:p w:rsidR="00E556EB" w:rsidRPr="00156E1B" w:rsidRDefault="00E556EB" w:rsidP="00E556EB">
      <w:pPr>
        <w:pStyle w:val="ConsPlusNormal"/>
        <w:jc w:val="both"/>
        <w:rPr>
          <w:rFonts w:ascii="PT Astra Serif" w:hAnsi="PT Astra Serif"/>
          <w:sz w:val="28"/>
          <w:szCs w:val="28"/>
        </w:rPr>
      </w:pPr>
    </w:p>
    <w:p w:rsidR="00E556EB" w:rsidRPr="00156E1B" w:rsidRDefault="00E556EB" w:rsidP="00E556EB">
      <w:pPr>
        <w:pStyle w:val="ConsPlusNormal"/>
        <w:ind w:firstLine="540"/>
        <w:jc w:val="both"/>
        <w:rPr>
          <w:rFonts w:ascii="PT Astra Serif" w:hAnsi="PT Astra Serif"/>
          <w:sz w:val="28"/>
          <w:szCs w:val="28"/>
        </w:rPr>
      </w:pPr>
      <w:r w:rsidRPr="00156E1B">
        <w:rPr>
          <w:rFonts w:ascii="PT Astra Serif" w:hAnsi="PT Astra Serif"/>
          <w:sz w:val="28"/>
          <w:szCs w:val="28"/>
        </w:rPr>
        <w:t>Наименование получателя</w:t>
      </w:r>
      <w:r w:rsidR="003D4B56">
        <w:rPr>
          <w:rFonts w:ascii="PT Astra Serif" w:hAnsi="PT Astra Serif"/>
          <w:sz w:val="28"/>
          <w:szCs w:val="28"/>
        </w:rPr>
        <w:t xml:space="preserve"> субсидии</w:t>
      </w:r>
      <w:r w:rsidRPr="00156E1B">
        <w:rPr>
          <w:rFonts w:ascii="PT Astra Serif" w:hAnsi="PT Astra Serif"/>
          <w:sz w:val="28"/>
          <w:szCs w:val="28"/>
        </w:rPr>
        <w:t>: _________</w:t>
      </w:r>
      <w:r w:rsidR="003D4B56">
        <w:rPr>
          <w:rFonts w:ascii="PT Astra Serif" w:hAnsi="PT Astra Serif"/>
          <w:sz w:val="28"/>
          <w:szCs w:val="28"/>
        </w:rPr>
        <w:t>_______________________</w:t>
      </w:r>
    </w:p>
    <w:p w:rsidR="00E556EB" w:rsidRPr="00156E1B" w:rsidRDefault="00E556EB" w:rsidP="00E556EB">
      <w:pPr>
        <w:pStyle w:val="ConsPlusNormal"/>
        <w:spacing w:before="240"/>
        <w:ind w:firstLine="540"/>
        <w:jc w:val="both"/>
        <w:rPr>
          <w:rFonts w:ascii="PT Astra Serif" w:hAnsi="PT Astra Serif"/>
          <w:sz w:val="28"/>
          <w:szCs w:val="28"/>
        </w:rPr>
      </w:pPr>
      <w:r w:rsidRPr="00156E1B">
        <w:rPr>
          <w:rFonts w:ascii="PT Astra Serif" w:hAnsi="PT Astra Serif"/>
          <w:sz w:val="28"/>
          <w:szCs w:val="28"/>
        </w:rPr>
        <w:t>Периодичность: __________________________________________________</w:t>
      </w:r>
    </w:p>
    <w:p w:rsidR="00E556EB" w:rsidRPr="00156E1B" w:rsidRDefault="00E556EB" w:rsidP="00E556EB">
      <w:pPr>
        <w:pStyle w:val="ConsPlusNormal"/>
        <w:jc w:val="both"/>
        <w:rPr>
          <w:rFonts w:ascii="PT Astra Serif" w:hAnsi="PT Astra Serif"/>
          <w:sz w:val="28"/>
          <w:szCs w:val="28"/>
        </w:rPr>
      </w:pPr>
    </w:p>
    <w:tbl>
      <w:tblPr>
        <w:tblW w:w="11057" w:type="dxa"/>
        <w:tblInd w:w="-1214" w:type="dxa"/>
        <w:tblLayout w:type="fixed"/>
        <w:tblCellMar>
          <w:top w:w="102" w:type="dxa"/>
          <w:left w:w="62" w:type="dxa"/>
          <w:bottom w:w="102" w:type="dxa"/>
          <w:right w:w="62" w:type="dxa"/>
        </w:tblCellMar>
        <w:tblLook w:val="0000"/>
      </w:tblPr>
      <w:tblGrid>
        <w:gridCol w:w="567"/>
        <w:gridCol w:w="1491"/>
        <w:gridCol w:w="1719"/>
        <w:gridCol w:w="1578"/>
        <w:gridCol w:w="505"/>
        <w:gridCol w:w="1286"/>
        <w:gridCol w:w="1426"/>
        <w:gridCol w:w="1461"/>
        <w:gridCol w:w="1024"/>
      </w:tblGrid>
      <w:tr w:rsidR="00E556EB" w:rsidRPr="007E1EA4" w:rsidTr="00AC1366">
        <w:tc>
          <w:tcPr>
            <w:tcW w:w="567"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 п/п</w:t>
            </w:r>
          </w:p>
        </w:tc>
        <w:tc>
          <w:tcPr>
            <w:tcW w:w="1491"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3D4B56" w:rsidP="00373052">
            <w:pPr>
              <w:pStyle w:val="ConsPlusNormal"/>
              <w:jc w:val="center"/>
              <w:rPr>
                <w:rFonts w:ascii="PT Astra Serif" w:hAnsi="PT Astra Serif"/>
              </w:rPr>
            </w:pPr>
            <w:r>
              <w:rPr>
                <w:rFonts w:ascii="PT Astra Serif" w:hAnsi="PT Astra Serif"/>
              </w:rPr>
              <w:t>Наименование результата</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 xml:space="preserve">Наименование проекта (мероприятия) </w:t>
            </w:r>
            <w:hyperlink w:anchor="Par386" w:tooltip="&lt;**&gt; Заполняется в случае указания в соглашении конкретных проектов (мероприятий)." w:history="1">
              <w:r w:rsidRPr="007E1EA4">
                <w:rPr>
                  <w:rFonts w:ascii="PT Astra Serif" w:hAnsi="PT Astra Serif"/>
                </w:rPr>
                <w:t>&lt;**&gt;</w:t>
              </w:r>
            </w:hyperlink>
          </w:p>
        </w:tc>
        <w:tc>
          <w:tcPr>
            <w:tcW w:w="2083" w:type="dxa"/>
            <w:gridSpan w:val="2"/>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 xml:space="preserve">Единица измерения </w:t>
            </w:r>
            <w:r w:rsidRPr="007E1EA4">
              <w:rPr>
                <w:rFonts w:ascii="PT Astra Serif" w:hAnsi="PT Astra Serif"/>
              </w:rPr>
              <w:br/>
              <w:t xml:space="preserve">по </w:t>
            </w:r>
            <w:r w:rsidRPr="007E1EA4">
              <w:rPr>
                <w:rFonts w:ascii="PT Astra Serif" w:hAnsi="PT Astra Serif"/>
              </w:rPr>
              <w:br/>
              <w:t xml:space="preserve">Общероссийскому </w:t>
            </w:r>
            <w:hyperlink r:id="rId7" w:history="1">
              <w:r w:rsidRPr="007E1EA4">
                <w:rPr>
                  <w:rFonts w:ascii="PT Astra Serif" w:hAnsi="PT Astra Serif"/>
                </w:rPr>
                <w:t>классификатору</w:t>
              </w:r>
            </w:hyperlink>
            <w:r w:rsidRPr="007E1EA4">
              <w:rPr>
                <w:rFonts w:ascii="PT Astra Serif" w:hAnsi="PT Astra Serif"/>
              </w:rPr>
              <w:br/>
              <w:t>единиц измерения</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Плановое значение показателя</w:t>
            </w:r>
          </w:p>
        </w:tc>
        <w:tc>
          <w:tcPr>
            <w:tcW w:w="1426"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Достигнутое значение показателя по состоянию на отчётную дату</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3D4B56" w:rsidP="00373052">
            <w:pPr>
              <w:pStyle w:val="ConsPlusNormal"/>
              <w:jc w:val="center"/>
              <w:rPr>
                <w:rFonts w:ascii="PT Astra Serif" w:hAnsi="PT Astra Serif"/>
              </w:rPr>
            </w:pPr>
            <w:r>
              <w:rPr>
                <w:rFonts w:ascii="PT Astra Serif" w:hAnsi="PT Astra Serif"/>
              </w:rPr>
              <w:t>Величина отклонения от планового значения результата (в процентах)</w:t>
            </w:r>
          </w:p>
        </w:tc>
        <w:tc>
          <w:tcPr>
            <w:tcW w:w="1024" w:type="dxa"/>
            <w:vMerge w:val="restart"/>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 xml:space="preserve">Причина </w:t>
            </w:r>
            <w:r w:rsidRPr="007E1EA4">
              <w:rPr>
                <w:rFonts w:ascii="PT Astra Serif" w:hAnsi="PT Astra Serif"/>
              </w:rPr>
              <w:br/>
              <w:t>отклонения</w:t>
            </w:r>
          </w:p>
        </w:tc>
      </w:tr>
      <w:tr w:rsidR="00E556EB" w:rsidRPr="007E1EA4" w:rsidTr="003D4B56">
        <w:trPr>
          <w:trHeight w:val="475"/>
        </w:trPr>
        <w:tc>
          <w:tcPr>
            <w:tcW w:w="567"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both"/>
              <w:rPr>
                <w:rFonts w:ascii="PT Astra Serif" w:hAnsi="PT Astra Serif"/>
              </w:rPr>
            </w:pPr>
          </w:p>
        </w:tc>
        <w:tc>
          <w:tcPr>
            <w:tcW w:w="1491"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both"/>
              <w:rPr>
                <w:rFonts w:ascii="PT Astra Serif" w:hAnsi="PT Astra Serif"/>
              </w:rPr>
            </w:pPr>
          </w:p>
        </w:tc>
        <w:tc>
          <w:tcPr>
            <w:tcW w:w="1719"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both"/>
              <w:rPr>
                <w:rFonts w:ascii="PT Astra Serif" w:hAnsi="PT Astra Serif"/>
              </w:rPr>
            </w:pPr>
          </w:p>
        </w:tc>
        <w:tc>
          <w:tcPr>
            <w:tcW w:w="1578" w:type="dxa"/>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наименование</w:t>
            </w:r>
          </w:p>
        </w:tc>
        <w:tc>
          <w:tcPr>
            <w:tcW w:w="505" w:type="dxa"/>
            <w:tcBorders>
              <w:top w:val="single" w:sz="4" w:space="0" w:color="auto"/>
              <w:left w:val="single" w:sz="4" w:space="0" w:color="auto"/>
              <w:bottom w:val="single" w:sz="4" w:space="0" w:color="auto"/>
              <w:right w:val="single" w:sz="4" w:space="0" w:color="auto"/>
            </w:tcBorders>
            <w:vAlign w:val="center"/>
          </w:tcPr>
          <w:p w:rsidR="00E556EB" w:rsidRPr="007E1EA4" w:rsidRDefault="00E556EB" w:rsidP="00373052">
            <w:pPr>
              <w:pStyle w:val="ConsPlusNormal"/>
              <w:jc w:val="center"/>
              <w:rPr>
                <w:rFonts w:ascii="PT Astra Serif" w:hAnsi="PT Astra Serif"/>
              </w:rPr>
            </w:pPr>
            <w:r w:rsidRPr="007E1EA4">
              <w:rPr>
                <w:rFonts w:ascii="PT Astra Serif" w:hAnsi="PT Astra Serif"/>
              </w:rPr>
              <w:t>код</w:t>
            </w:r>
          </w:p>
        </w:tc>
        <w:tc>
          <w:tcPr>
            <w:tcW w:w="1286"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p>
        </w:tc>
        <w:tc>
          <w:tcPr>
            <w:tcW w:w="1426"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p>
        </w:tc>
        <w:tc>
          <w:tcPr>
            <w:tcW w:w="1461"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p>
        </w:tc>
        <w:tc>
          <w:tcPr>
            <w:tcW w:w="1024" w:type="dxa"/>
            <w:vMerge/>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p>
        </w:tc>
      </w:tr>
      <w:tr w:rsidR="00E556EB" w:rsidRPr="007E1EA4" w:rsidTr="00AC1366">
        <w:tc>
          <w:tcPr>
            <w:tcW w:w="567"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1</w:t>
            </w:r>
          </w:p>
        </w:tc>
        <w:tc>
          <w:tcPr>
            <w:tcW w:w="1491"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2</w:t>
            </w:r>
          </w:p>
        </w:tc>
        <w:tc>
          <w:tcPr>
            <w:tcW w:w="1719"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3</w:t>
            </w:r>
          </w:p>
        </w:tc>
        <w:tc>
          <w:tcPr>
            <w:tcW w:w="1578"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4</w:t>
            </w:r>
          </w:p>
        </w:tc>
        <w:tc>
          <w:tcPr>
            <w:tcW w:w="505"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5</w:t>
            </w:r>
          </w:p>
        </w:tc>
        <w:tc>
          <w:tcPr>
            <w:tcW w:w="1286"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6</w:t>
            </w:r>
          </w:p>
        </w:tc>
        <w:tc>
          <w:tcPr>
            <w:tcW w:w="1426"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7</w:t>
            </w:r>
          </w:p>
        </w:tc>
        <w:tc>
          <w:tcPr>
            <w:tcW w:w="1461"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8</w:t>
            </w:r>
          </w:p>
        </w:tc>
        <w:tc>
          <w:tcPr>
            <w:tcW w:w="1024"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jc w:val="center"/>
              <w:rPr>
                <w:rFonts w:ascii="PT Astra Serif" w:hAnsi="PT Astra Serif"/>
              </w:rPr>
            </w:pPr>
            <w:r w:rsidRPr="007E1EA4">
              <w:rPr>
                <w:rFonts w:ascii="PT Astra Serif" w:hAnsi="PT Astra Serif"/>
              </w:rPr>
              <w:t>9</w:t>
            </w:r>
          </w:p>
        </w:tc>
      </w:tr>
      <w:tr w:rsidR="00E556EB" w:rsidRPr="007E1EA4" w:rsidTr="00AC1366">
        <w:tc>
          <w:tcPr>
            <w:tcW w:w="567"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491"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719"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578"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505"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286"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426"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461"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c>
          <w:tcPr>
            <w:tcW w:w="1024" w:type="dxa"/>
            <w:tcBorders>
              <w:top w:val="single" w:sz="4" w:space="0" w:color="auto"/>
              <w:left w:val="single" w:sz="4" w:space="0" w:color="auto"/>
              <w:bottom w:val="single" w:sz="4" w:space="0" w:color="auto"/>
              <w:right w:val="single" w:sz="4" w:space="0" w:color="auto"/>
            </w:tcBorders>
          </w:tcPr>
          <w:p w:rsidR="00E556EB" w:rsidRPr="007E1EA4" w:rsidRDefault="00E556EB" w:rsidP="00373052">
            <w:pPr>
              <w:pStyle w:val="ConsPlusNormal"/>
              <w:rPr>
                <w:rFonts w:ascii="PT Astra Serif" w:hAnsi="PT Astra Serif"/>
              </w:rPr>
            </w:pPr>
          </w:p>
        </w:tc>
      </w:tr>
    </w:tbl>
    <w:p w:rsidR="00E556EB" w:rsidRPr="00156E1B" w:rsidRDefault="00E556EB" w:rsidP="003D4B56">
      <w:pPr>
        <w:pStyle w:val="ConsPlusNormal"/>
        <w:jc w:val="both"/>
        <w:rPr>
          <w:rFonts w:ascii="PT Astra Serif" w:hAnsi="PT Astra Serif"/>
          <w:sz w:val="28"/>
          <w:szCs w:val="28"/>
        </w:rPr>
      </w:pPr>
    </w:p>
    <w:p w:rsidR="00E556EB" w:rsidRPr="00156E1B" w:rsidRDefault="00E556EB" w:rsidP="003D4B56">
      <w:pPr>
        <w:pStyle w:val="ConsPlusNonformat"/>
        <w:jc w:val="both"/>
        <w:rPr>
          <w:rFonts w:ascii="PT Astra Serif" w:hAnsi="PT Astra Serif"/>
          <w:sz w:val="24"/>
          <w:szCs w:val="24"/>
        </w:rPr>
      </w:pPr>
      <w:r w:rsidRPr="00156E1B">
        <w:rPr>
          <w:rFonts w:ascii="PT Astra Serif" w:hAnsi="PT Astra Serif"/>
          <w:sz w:val="24"/>
          <w:szCs w:val="24"/>
        </w:rPr>
        <w:t xml:space="preserve">Руководитель </w:t>
      </w:r>
      <w:r w:rsidR="003D4B56">
        <w:rPr>
          <w:rFonts w:ascii="PT Astra Serif" w:hAnsi="PT Astra Serif"/>
          <w:sz w:val="24"/>
          <w:szCs w:val="24"/>
        </w:rPr>
        <w:t xml:space="preserve">получателя </w:t>
      </w:r>
      <w:r w:rsidRPr="00156E1B">
        <w:rPr>
          <w:rFonts w:ascii="PT Astra Serif" w:hAnsi="PT Astra Serif"/>
          <w:sz w:val="24"/>
          <w:szCs w:val="24"/>
        </w:rPr>
        <w:t>________________    _____</w:t>
      </w:r>
      <w:r w:rsidR="003D4B56">
        <w:rPr>
          <w:rFonts w:ascii="PT Astra Serif" w:hAnsi="PT Astra Serif"/>
          <w:sz w:val="24"/>
          <w:szCs w:val="24"/>
        </w:rPr>
        <w:t>_________         _______________</w:t>
      </w:r>
    </w:p>
    <w:p w:rsidR="00E556EB" w:rsidRPr="00156E1B" w:rsidRDefault="003D4B56" w:rsidP="003D4B56">
      <w:pPr>
        <w:pStyle w:val="ConsPlusNonformat"/>
        <w:jc w:val="both"/>
        <w:rPr>
          <w:rFonts w:ascii="PT Astra Serif" w:hAnsi="PT Astra Serif"/>
          <w:sz w:val="24"/>
          <w:szCs w:val="24"/>
        </w:rPr>
      </w:pPr>
      <w:r>
        <w:rPr>
          <w:rFonts w:ascii="PT Astra Serif" w:hAnsi="PT Astra Serif"/>
          <w:sz w:val="24"/>
          <w:szCs w:val="24"/>
        </w:rPr>
        <w:t xml:space="preserve">                         (должность, фамилия, имя, отчество</w:t>
      </w:r>
      <w:r w:rsidR="00E556EB" w:rsidRPr="00156E1B">
        <w:rPr>
          <w:rFonts w:ascii="PT Astra Serif" w:hAnsi="PT Astra Serif"/>
          <w:sz w:val="24"/>
          <w:szCs w:val="24"/>
        </w:rPr>
        <w:t xml:space="preserve">)       </w:t>
      </w:r>
      <w:r>
        <w:rPr>
          <w:rFonts w:ascii="PT Astra Serif" w:hAnsi="PT Astra Serif"/>
          <w:sz w:val="24"/>
          <w:szCs w:val="24"/>
        </w:rPr>
        <w:t xml:space="preserve">(подпись)     </w:t>
      </w:r>
      <w:r w:rsidR="00E556EB" w:rsidRPr="00156E1B">
        <w:rPr>
          <w:rFonts w:ascii="PT Astra Serif" w:hAnsi="PT Astra Serif"/>
          <w:sz w:val="24"/>
          <w:szCs w:val="24"/>
        </w:rPr>
        <w:t>(расшифровкаподписи)</w:t>
      </w:r>
    </w:p>
    <w:p w:rsidR="00E556EB" w:rsidRPr="00156E1B" w:rsidRDefault="00E556EB" w:rsidP="003D4B56">
      <w:pPr>
        <w:pStyle w:val="ConsPlusNonformat"/>
        <w:jc w:val="both"/>
        <w:rPr>
          <w:rFonts w:ascii="PT Astra Serif" w:hAnsi="PT Astra Serif"/>
          <w:sz w:val="24"/>
          <w:szCs w:val="24"/>
        </w:rPr>
      </w:pPr>
      <w:r w:rsidRPr="00156E1B">
        <w:rPr>
          <w:rFonts w:ascii="PT Astra Serif" w:hAnsi="PT Astra Serif"/>
          <w:sz w:val="24"/>
          <w:szCs w:val="24"/>
        </w:rPr>
        <w:t>Исполнитель ___________</w:t>
      </w:r>
      <w:r>
        <w:rPr>
          <w:rFonts w:ascii="PT Astra Serif" w:hAnsi="PT Astra Serif"/>
          <w:sz w:val="24"/>
          <w:szCs w:val="24"/>
        </w:rPr>
        <w:t xml:space="preserve">_____     </w:t>
      </w:r>
      <w:r w:rsidRPr="00156E1B">
        <w:rPr>
          <w:rFonts w:ascii="PT Astra Serif" w:hAnsi="PT Astra Serif"/>
          <w:sz w:val="24"/>
          <w:szCs w:val="24"/>
        </w:rPr>
        <w:t>_______________    ___________________</w:t>
      </w:r>
      <w:r w:rsidR="003D4B56">
        <w:rPr>
          <w:rFonts w:ascii="PT Astra Serif" w:hAnsi="PT Astra Serif"/>
          <w:sz w:val="24"/>
          <w:szCs w:val="24"/>
        </w:rPr>
        <w:t>_____________ (должность, фамилия, имя отчество)     (подпись)        (абонентский номер телефонной связи</w:t>
      </w:r>
      <w:r w:rsidRPr="00156E1B">
        <w:rPr>
          <w:rFonts w:ascii="PT Astra Serif" w:hAnsi="PT Astra Serif"/>
          <w:sz w:val="24"/>
          <w:szCs w:val="24"/>
        </w:rPr>
        <w:t>)</w:t>
      </w:r>
    </w:p>
    <w:p w:rsidR="00E556EB" w:rsidRPr="00156E1B" w:rsidRDefault="00E556EB" w:rsidP="003D4B56">
      <w:pPr>
        <w:pStyle w:val="ConsPlusNonformat"/>
        <w:jc w:val="both"/>
        <w:rPr>
          <w:rFonts w:ascii="PT Astra Serif" w:hAnsi="PT Astra Serif"/>
          <w:sz w:val="24"/>
          <w:szCs w:val="24"/>
        </w:rPr>
      </w:pPr>
    </w:p>
    <w:p w:rsidR="00E556EB" w:rsidRDefault="00E556EB" w:rsidP="003D4B56">
      <w:pPr>
        <w:pStyle w:val="ConsPlusNonformat"/>
        <w:jc w:val="both"/>
        <w:rPr>
          <w:rFonts w:ascii="PT Astra Serif" w:hAnsi="PT Astra Serif"/>
          <w:sz w:val="24"/>
          <w:szCs w:val="24"/>
        </w:rPr>
      </w:pPr>
      <w:r w:rsidRPr="00156E1B">
        <w:rPr>
          <w:rFonts w:ascii="PT Astra Serif" w:hAnsi="PT Astra Serif"/>
          <w:sz w:val="24"/>
          <w:szCs w:val="24"/>
        </w:rPr>
        <w:t>____ ______________ 20__ г.</w:t>
      </w:r>
    </w:p>
    <w:p w:rsidR="00E556EB" w:rsidRPr="00E556EB" w:rsidRDefault="00E556EB" w:rsidP="003D4B56">
      <w:pPr>
        <w:pStyle w:val="ConsPlusNonformat"/>
        <w:jc w:val="both"/>
        <w:rPr>
          <w:rFonts w:ascii="PT Astra Serif" w:hAnsi="PT Astra Serif"/>
          <w:sz w:val="24"/>
          <w:szCs w:val="24"/>
        </w:rPr>
      </w:pPr>
      <w:r w:rsidRPr="00156E1B">
        <w:rPr>
          <w:rFonts w:ascii="PT Astra Serif" w:hAnsi="PT Astra Serif"/>
          <w:sz w:val="28"/>
          <w:szCs w:val="28"/>
        </w:rPr>
        <w:t>--------------------------------</w:t>
      </w:r>
      <w:bookmarkStart w:id="3" w:name="Par385"/>
      <w:bookmarkEnd w:id="3"/>
    </w:p>
    <w:p w:rsidR="00E556EB" w:rsidRDefault="00E556EB" w:rsidP="00E556EB">
      <w:pPr>
        <w:pStyle w:val="ConsPlusNormal"/>
        <w:jc w:val="both"/>
        <w:rPr>
          <w:rFonts w:ascii="PT Astra Serif" w:hAnsi="PT Astra Serif"/>
          <w:sz w:val="28"/>
          <w:szCs w:val="28"/>
        </w:rPr>
      </w:pPr>
    </w:p>
    <w:p w:rsidR="00E556EB" w:rsidRPr="00156E1B" w:rsidRDefault="00E556EB" w:rsidP="00E556EB">
      <w:pPr>
        <w:pStyle w:val="ConsPlusNormal"/>
        <w:ind w:firstLine="540"/>
        <w:jc w:val="both"/>
        <w:rPr>
          <w:rFonts w:ascii="PT Astra Serif" w:hAnsi="PT Astra Serif"/>
          <w:sz w:val="28"/>
          <w:szCs w:val="28"/>
        </w:rPr>
      </w:pPr>
      <w:r w:rsidRPr="00156E1B">
        <w:rPr>
          <w:rFonts w:ascii="PT Astra Serif" w:hAnsi="PT Astra Serif"/>
          <w:sz w:val="28"/>
          <w:szCs w:val="28"/>
        </w:rPr>
        <w:t xml:space="preserve">&lt;*&gt; В случае если соглашение содержит информацию, доступ к которой ограничен органами государственной власти Ульяновской области </w:t>
      </w:r>
      <w:r w:rsidRPr="00156E1B">
        <w:rPr>
          <w:rFonts w:ascii="PT Astra Serif" w:hAnsi="PT Astra Serif"/>
          <w:sz w:val="28"/>
          <w:szCs w:val="28"/>
        </w:rPr>
        <w:br/>
        <w:t>в соответствии с федеральными законами, проставляется соответствующий гриф («Для служебного пользования») и номер экземпляра.</w:t>
      </w:r>
    </w:p>
    <w:p w:rsidR="00E556EB" w:rsidRDefault="00E556EB" w:rsidP="00E556EB">
      <w:pPr>
        <w:pStyle w:val="ConsPlusNormal"/>
        <w:ind w:firstLine="540"/>
        <w:jc w:val="both"/>
        <w:rPr>
          <w:rFonts w:ascii="PT Astra Serif" w:hAnsi="PT Astra Serif"/>
          <w:sz w:val="28"/>
          <w:szCs w:val="28"/>
        </w:rPr>
      </w:pPr>
      <w:bookmarkStart w:id="4" w:name="Par386"/>
      <w:bookmarkEnd w:id="4"/>
      <w:r w:rsidRPr="00156E1B">
        <w:rPr>
          <w:rFonts w:ascii="PT Astra Serif" w:hAnsi="PT Astra Serif"/>
          <w:sz w:val="28"/>
          <w:szCs w:val="28"/>
        </w:rPr>
        <w:t>&lt;**&gt; Заполняется в случае указания в соглашении конкретных проектов (мероприятий).»;</w:t>
      </w:r>
    </w:p>
    <w:p w:rsidR="00DD499D" w:rsidRPr="002536B2" w:rsidRDefault="00DD499D" w:rsidP="00DD499D">
      <w:pPr>
        <w:widowControl w:val="0"/>
        <w:spacing w:after="0" w:line="230" w:lineRule="auto"/>
        <w:ind w:firstLine="709"/>
        <w:jc w:val="both"/>
        <w:rPr>
          <w:rStyle w:val="Hyperlink0"/>
          <w:rFonts w:ascii="PT Astra Serif" w:hAnsi="PT Astra Serif"/>
          <w:spacing w:val="-4"/>
        </w:rPr>
      </w:pPr>
      <w:r w:rsidRPr="002536B2">
        <w:rPr>
          <w:rFonts w:ascii="PT Astra Serif" w:hAnsi="PT Astra Serif"/>
          <w:spacing w:val="-4"/>
          <w:sz w:val="28"/>
          <w:szCs w:val="28"/>
        </w:rPr>
        <w:t>2. Настоящее постановление вступает в силу на следующий день после дня его официального опубликования.</w:t>
      </w:r>
    </w:p>
    <w:p w:rsidR="00DD499D" w:rsidRDefault="00DD499D" w:rsidP="00DD499D">
      <w:pPr>
        <w:widowControl w:val="0"/>
        <w:pBdr>
          <w:bottom w:val="none" w:sz="0" w:space="0" w:color="auto"/>
        </w:pBdr>
        <w:spacing w:after="0" w:line="240" w:lineRule="auto"/>
        <w:jc w:val="both"/>
        <w:rPr>
          <w:rStyle w:val="Hyperlink0"/>
          <w:rFonts w:ascii="PT Astra Serif" w:hAnsi="PT Astra Serif"/>
          <w:spacing w:val="-4"/>
        </w:rPr>
      </w:pPr>
    </w:p>
    <w:p w:rsidR="00DD499D" w:rsidRDefault="00DD499D" w:rsidP="00DD499D">
      <w:pPr>
        <w:widowControl w:val="0"/>
        <w:pBdr>
          <w:bottom w:val="none" w:sz="0" w:space="0" w:color="auto"/>
        </w:pBdr>
        <w:spacing w:after="0" w:line="240" w:lineRule="auto"/>
        <w:jc w:val="both"/>
        <w:rPr>
          <w:rStyle w:val="Hyperlink0"/>
          <w:rFonts w:ascii="PT Astra Serif" w:hAnsi="PT Astra Serif"/>
          <w:spacing w:val="-4"/>
        </w:rPr>
      </w:pPr>
    </w:p>
    <w:p w:rsidR="00DD499D" w:rsidRPr="002536B2" w:rsidRDefault="00DD499D" w:rsidP="00DD499D">
      <w:pPr>
        <w:widowControl w:val="0"/>
        <w:pBdr>
          <w:bottom w:val="none" w:sz="0" w:space="0" w:color="auto"/>
        </w:pBdr>
        <w:spacing w:after="0" w:line="240" w:lineRule="auto"/>
        <w:jc w:val="both"/>
        <w:rPr>
          <w:rStyle w:val="Hyperlink0"/>
          <w:rFonts w:ascii="PT Astra Serif" w:hAnsi="PT Astra Serif"/>
          <w:spacing w:val="-4"/>
        </w:rPr>
      </w:pPr>
    </w:p>
    <w:p w:rsidR="00DD499D" w:rsidRDefault="00DD499D" w:rsidP="00DD499D">
      <w:pPr>
        <w:widowControl w:val="0"/>
        <w:pBdr>
          <w:bottom w:val="none" w:sz="0" w:space="0" w:color="auto"/>
        </w:pBdr>
        <w:spacing w:after="0" w:line="240" w:lineRule="auto"/>
        <w:jc w:val="both"/>
        <w:rPr>
          <w:rStyle w:val="Hyperlink0"/>
          <w:rFonts w:ascii="PT Astra Serif" w:hAnsi="PT Astra Serif"/>
          <w:spacing w:val="-4"/>
        </w:rPr>
      </w:pPr>
      <w:r w:rsidRPr="002536B2">
        <w:rPr>
          <w:rStyle w:val="Hyperlink0"/>
          <w:rFonts w:ascii="PT Astra Serif" w:hAnsi="PT Astra Serif"/>
          <w:spacing w:val="-4"/>
        </w:rPr>
        <w:t xml:space="preserve">Председатель </w:t>
      </w:r>
    </w:p>
    <w:p w:rsidR="00DD499D" w:rsidRPr="00DD499D" w:rsidRDefault="00DD499D" w:rsidP="00DD499D">
      <w:pPr>
        <w:widowControl w:val="0"/>
        <w:pBdr>
          <w:bottom w:val="none" w:sz="0" w:space="0" w:color="auto"/>
        </w:pBdr>
        <w:spacing w:after="0" w:line="240" w:lineRule="auto"/>
        <w:jc w:val="both"/>
        <w:rPr>
          <w:rFonts w:ascii="PT Astra Serif" w:hAnsi="PT Astra Serif"/>
          <w:spacing w:val="-4"/>
          <w:sz w:val="28"/>
          <w:szCs w:val="28"/>
        </w:rPr>
      </w:pPr>
      <w:r w:rsidRPr="002536B2">
        <w:rPr>
          <w:rStyle w:val="Hyperlink0"/>
          <w:rFonts w:ascii="PT Astra Serif" w:hAnsi="PT Astra Serif"/>
          <w:spacing w:val="-4"/>
        </w:rPr>
        <w:t>Правительства области</w:t>
      </w:r>
      <w:r w:rsidRPr="002536B2">
        <w:rPr>
          <w:rStyle w:val="Hyperlink0"/>
          <w:rFonts w:ascii="PT Astra Serif" w:hAnsi="PT Astra Serif"/>
          <w:spacing w:val="-4"/>
        </w:rPr>
        <w:tab/>
        <w:t>А.А.Смека</w:t>
      </w:r>
      <w:r>
        <w:rPr>
          <w:rStyle w:val="Hyperlink0"/>
          <w:rFonts w:ascii="PT Astra Serif" w:hAnsi="PT Astra Serif"/>
          <w:spacing w:val="-4"/>
        </w:rPr>
        <w:t>лин</w:t>
      </w:r>
    </w:p>
    <w:sectPr w:rsidR="00DD499D" w:rsidRPr="00DD499D" w:rsidSect="001E638C">
      <w:headerReference w:type="default" r:id="rId8"/>
      <w:footerReference w:type="default" r:id="rId9"/>
      <w:headerReference w:type="first" r:id="rId10"/>
      <w:footerReference w:type="first" r:id="rId11"/>
      <w:pgSz w:w="11900" w:h="16840" w:code="9"/>
      <w:pgMar w:top="1134" w:right="567" w:bottom="1134" w:left="1701"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10C" w:rsidRDefault="00FA410C">
      <w:pPr>
        <w:spacing w:after="0" w:line="240" w:lineRule="auto"/>
      </w:pPr>
      <w:r>
        <w:separator/>
      </w:r>
    </w:p>
  </w:endnote>
  <w:endnote w:type="continuationSeparator" w:id="1">
    <w:p w:rsidR="00FA410C" w:rsidRDefault="00FA4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Arial"/>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94" w:rsidRDefault="00057194">
    <w:pPr>
      <w:pStyle w:val="a4"/>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94" w:rsidRPr="00C55E13" w:rsidRDefault="00057194" w:rsidP="000B0A7E">
    <w:pPr>
      <w:pStyle w:val="a7"/>
      <w:jc w:val="center"/>
      <w:rPr>
        <w:rFonts w:ascii="Times New Roman" w:hAnsi="Times New Roman" w:cs="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10C" w:rsidRDefault="00FA410C">
      <w:pPr>
        <w:spacing w:after="0" w:line="240" w:lineRule="auto"/>
      </w:pPr>
      <w:r>
        <w:separator/>
      </w:r>
    </w:p>
  </w:footnote>
  <w:footnote w:type="continuationSeparator" w:id="1">
    <w:p w:rsidR="00FA410C" w:rsidRDefault="00FA4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94" w:rsidRPr="001E638C" w:rsidRDefault="00DF00D7">
    <w:pPr>
      <w:pStyle w:val="a5"/>
      <w:jc w:val="center"/>
      <w:rPr>
        <w:rFonts w:ascii="Times New Roman" w:hAnsi="Times New Roman" w:cs="Times New Roman"/>
      </w:rPr>
    </w:pPr>
    <w:r w:rsidRPr="001E638C">
      <w:rPr>
        <w:rFonts w:ascii="Times New Roman" w:hAnsi="Times New Roman" w:cs="Times New Roman"/>
        <w:sz w:val="28"/>
        <w:szCs w:val="28"/>
      </w:rPr>
      <w:fldChar w:fldCharType="begin"/>
    </w:r>
    <w:r w:rsidR="00057194" w:rsidRPr="001E638C">
      <w:rPr>
        <w:rFonts w:ascii="Times New Roman" w:hAnsi="Times New Roman" w:cs="Times New Roman"/>
        <w:sz w:val="28"/>
        <w:szCs w:val="28"/>
      </w:rPr>
      <w:instrText xml:space="preserve"> PAGE </w:instrText>
    </w:r>
    <w:r w:rsidRPr="001E638C">
      <w:rPr>
        <w:rFonts w:ascii="Times New Roman" w:hAnsi="Times New Roman" w:cs="Times New Roman"/>
        <w:sz w:val="28"/>
        <w:szCs w:val="28"/>
      </w:rPr>
      <w:fldChar w:fldCharType="separate"/>
    </w:r>
    <w:r w:rsidR="00246BA4">
      <w:rPr>
        <w:rFonts w:ascii="Times New Roman" w:hAnsi="Times New Roman" w:cs="Times New Roman"/>
        <w:noProof/>
        <w:sz w:val="28"/>
        <w:szCs w:val="28"/>
      </w:rPr>
      <w:t>4</w:t>
    </w:r>
    <w:r w:rsidRPr="001E638C">
      <w:rPr>
        <w:rFonts w:ascii="Times New Roman" w:hAnsi="Times New Roman" w:cs="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94" w:rsidRPr="001E638C" w:rsidRDefault="00057194" w:rsidP="001E63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8075B8"/>
    <w:rsid w:val="00023AD3"/>
    <w:rsid w:val="00037AD4"/>
    <w:rsid w:val="00045356"/>
    <w:rsid w:val="00057194"/>
    <w:rsid w:val="00061D11"/>
    <w:rsid w:val="000777F4"/>
    <w:rsid w:val="00096A88"/>
    <w:rsid w:val="000B0A7E"/>
    <w:rsid w:val="000B5690"/>
    <w:rsid w:val="000C7A81"/>
    <w:rsid w:val="000D617D"/>
    <w:rsid w:val="00104733"/>
    <w:rsid w:val="0011223B"/>
    <w:rsid w:val="00120C75"/>
    <w:rsid w:val="00144D70"/>
    <w:rsid w:val="00147974"/>
    <w:rsid w:val="00150A13"/>
    <w:rsid w:val="001656AC"/>
    <w:rsid w:val="00184BC9"/>
    <w:rsid w:val="0019685E"/>
    <w:rsid w:val="001E42BA"/>
    <w:rsid w:val="001E638C"/>
    <w:rsid w:val="001F24AA"/>
    <w:rsid w:val="00211A27"/>
    <w:rsid w:val="00215908"/>
    <w:rsid w:val="00216E93"/>
    <w:rsid w:val="00227FF7"/>
    <w:rsid w:val="00235873"/>
    <w:rsid w:val="00246BA4"/>
    <w:rsid w:val="002472F1"/>
    <w:rsid w:val="00252649"/>
    <w:rsid w:val="002536B2"/>
    <w:rsid w:val="002536E0"/>
    <w:rsid w:val="002540AA"/>
    <w:rsid w:val="00257B8A"/>
    <w:rsid w:val="0026662A"/>
    <w:rsid w:val="0029545D"/>
    <w:rsid w:val="00295D38"/>
    <w:rsid w:val="003131AB"/>
    <w:rsid w:val="0031466A"/>
    <w:rsid w:val="0031563B"/>
    <w:rsid w:val="00340B05"/>
    <w:rsid w:val="00352449"/>
    <w:rsid w:val="0037386E"/>
    <w:rsid w:val="00375394"/>
    <w:rsid w:val="00384D66"/>
    <w:rsid w:val="00393BA1"/>
    <w:rsid w:val="003B416E"/>
    <w:rsid w:val="003B680F"/>
    <w:rsid w:val="003C2B46"/>
    <w:rsid w:val="003D2231"/>
    <w:rsid w:val="003D4B56"/>
    <w:rsid w:val="003E7BB4"/>
    <w:rsid w:val="003F220E"/>
    <w:rsid w:val="003F3DA9"/>
    <w:rsid w:val="00414D43"/>
    <w:rsid w:val="00422C82"/>
    <w:rsid w:val="004301C1"/>
    <w:rsid w:val="00444977"/>
    <w:rsid w:val="00453B78"/>
    <w:rsid w:val="004816B1"/>
    <w:rsid w:val="0048415D"/>
    <w:rsid w:val="004A08F9"/>
    <w:rsid w:val="004A6052"/>
    <w:rsid w:val="0052658F"/>
    <w:rsid w:val="0053074A"/>
    <w:rsid w:val="005368F9"/>
    <w:rsid w:val="00554FC9"/>
    <w:rsid w:val="00574ADC"/>
    <w:rsid w:val="005961B0"/>
    <w:rsid w:val="00597B59"/>
    <w:rsid w:val="005C0518"/>
    <w:rsid w:val="005E11E6"/>
    <w:rsid w:val="005E1615"/>
    <w:rsid w:val="005F0CC7"/>
    <w:rsid w:val="005F3707"/>
    <w:rsid w:val="006065C7"/>
    <w:rsid w:val="00612CDA"/>
    <w:rsid w:val="00634109"/>
    <w:rsid w:val="00687549"/>
    <w:rsid w:val="006A1AEB"/>
    <w:rsid w:val="006B596C"/>
    <w:rsid w:val="006C1199"/>
    <w:rsid w:val="006C40FF"/>
    <w:rsid w:val="006C718E"/>
    <w:rsid w:val="00720B4A"/>
    <w:rsid w:val="00721E4D"/>
    <w:rsid w:val="00723F53"/>
    <w:rsid w:val="0073556F"/>
    <w:rsid w:val="00740A2F"/>
    <w:rsid w:val="007606FF"/>
    <w:rsid w:val="007762EB"/>
    <w:rsid w:val="007766E3"/>
    <w:rsid w:val="00780A2A"/>
    <w:rsid w:val="00786B0F"/>
    <w:rsid w:val="00787ABB"/>
    <w:rsid w:val="00794E96"/>
    <w:rsid w:val="00795E43"/>
    <w:rsid w:val="007A5CA0"/>
    <w:rsid w:val="007B7CFF"/>
    <w:rsid w:val="007C64F6"/>
    <w:rsid w:val="007F1195"/>
    <w:rsid w:val="008075B8"/>
    <w:rsid w:val="008139DF"/>
    <w:rsid w:val="00824430"/>
    <w:rsid w:val="00826E16"/>
    <w:rsid w:val="00883EA0"/>
    <w:rsid w:val="008B015F"/>
    <w:rsid w:val="008B1E98"/>
    <w:rsid w:val="008B3791"/>
    <w:rsid w:val="008B7C9F"/>
    <w:rsid w:val="008E4E25"/>
    <w:rsid w:val="008E6593"/>
    <w:rsid w:val="008F20CF"/>
    <w:rsid w:val="009029AD"/>
    <w:rsid w:val="00907286"/>
    <w:rsid w:val="00941CF9"/>
    <w:rsid w:val="00972D3E"/>
    <w:rsid w:val="0098307C"/>
    <w:rsid w:val="00983668"/>
    <w:rsid w:val="009849C4"/>
    <w:rsid w:val="009B50F0"/>
    <w:rsid w:val="009D07CC"/>
    <w:rsid w:val="009E1A65"/>
    <w:rsid w:val="009E1E8C"/>
    <w:rsid w:val="009F4E28"/>
    <w:rsid w:val="009F77AD"/>
    <w:rsid w:val="00A620E2"/>
    <w:rsid w:val="00A9245B"/>
    <w:rsid w:val="00A94372"/>
    <w:rsid w:val="00AA1839"/>
    <w:rsid w:val="00AB0493"/>
    <w:rsid w:val="00AB69BB"/>
    <w:rsid w:val="00AC1366"/>
    <w:rsid w:val="00AD20CF"/>
    <w:rsid w:val="00AE0B56"/>
    <w:rsid w:val="00AE1C7B"/>
    <w:rsid w:val="00B10B78"/>
    <w:rsid w:val="00B14E8A"/>
    <w:rsid w:val="00B4412E"/>
    <w:rsid w:val="00B56D18"/>
    <w:rsid w:val="00B8474D"/>
    <w:rsid w:val="00B93A0F"/>
    <w:rsid w:val="00BB3394"/>
    <w:rsid w:val="00BE190A"/>
    <w:rsid w:val="00BE1DB7"/>
    <w:rsid w:val="00BE3778"/>
    <w:rsid w:val="00BE702E"/>
    <w:rsid w:val="00C337A8"/>
    <w:rsid w:val="00C35DAA"/>
    <w:rsid w:val="00C41E60"/>
    <w:rsid w:val="00C45DEE"/>
    <w:rsid w:val="00C51929"/>
    <w:rsid w:val="00C55E13"/>
    <w:rsid w:val="00C61720"/>
    <w:rsid w:val="00C73F43"/>
    <w:rsid w:val="00C76696"/>
    <w:rsid w:val="00CB6223"/>
    <w:rsid w:val="00CC4568"/>
    <w:rsid w:val="00CD4D0B"/>
    <w:rsid w:val="00CE6084"/>
    <w:rsid w:val="00CF2029"/>
    <w:rsid w:val="00D04E65"/>
    <w:rsid w:val="00D20ED8"/>
    <w:rsid w:val="00D36899"/>
    <w:rsid w:val="00D53C29"/>
    <w:rsid w:val="00D7289F"/>
    <w:rsid w:val="00D8113E"/>
    <w:rsid w:val="00D906CD"/>
    <w:rsid w:val="00DA20A3"/>
    <w:rsid w:val="00DB56A1"/>
    <w:rsid w:val="00DC22B7"/>
    <w:rsid w:val="00DD499D"/>
    <w:rsid w:val="00DD533F"/>
    <w:rsid w:val="00DE4D8F"/>
    <w:rsid w:val="00DF00D7"/>
    <w:rsid w:val="00DF187A"/>
    <w:rsid w:val="00E03C77"/>
    <w:rsid w:val="00E0510C"/>
    <w:rsid w:val="00E122D6"/>
    <w:rsid w:val="00E171D4"/>
    <w:rsid w:val="00E307F7"/>
    <w:rsid w:val="00E32C23"/>
    <w:rsid w:val="00E556EB"/>
    <w:rsid w:val="00E90FAF"/>
    <w:rsid w:val="00EA2D55"/>
    <w:rsid w:val="00EA7407"/>
    <w:rsid w:val="00EB3452"/>
    <w:rsid w:val="00EB5EFA"/>
    <w:rsid w:val="00EB6F0B"/>
    <w:rsid w:val="00EC13B8"/>
    <w:rsid w:val="00EC5E66"/>
    <w:rsid w:val="00ED0E60"/>
    <w:rsid w:val="00EE4854"/>
    <w:rsid w:val="00F46B21"/>
    <w:rsid w:val="00F826CB"/>
    <w:rsid w:val="00F949F5"/>
    <w:rsid w:val="00F978C9"/>
    <w:rsid w:val="00FA3E02"/>
    <w:rsid w:val="00FA410C"/>
    <w:rsid w:val="00FA738F"/>
    <w:rsid w:val="00FB2F19"/>
    <w:rsid w:val="00FB7890"/>
    <w:rsid w:val="00FC20AB"/>
    <w:rsid w:val="00FC4A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90"/>
    <w:pPr>
      <w:spacing w:after="160" w:line="259" w:lineRule="auto"/>
    </w:pPr>
    <w:rPr>
      <w:rFonts w:ascii="Calibri" w:eastAsia="Calibri" w:hAnsi="Calibri" w:cs="Calibri"/>
      <w:color w:val="000000"/>
      <w:sz w:val="22"/>
      <w:szCs w:val="22"/>
      <w:u w:color="000000"/>
    </w:rPr>
  </w:style>
  <w:style w:type="paragraph" w:styleId="1">
    <w:name w:val="heading 1"/>
    <w:basedOn w:val="a"/>
    <w:link w:val="10"/>
    <w:uiPriority w:val="9"/>
    <w:qFormat/>
    <w:rsid w:val="003B6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00D7"/>
    <w:rPr>
      <w:u w:val="single"/>
    </w:rPr>
  </w:style>
  <w:style w:type="table" w:customStyle="1" w:styleId="TableNormal">
    <w:name w:val="Table Normal"/>
    <w:rsid w:val="00DF00D7"/>
    <w:tblPr>
      <w:tblInd w:w="0" w:type="dxa"/>
      <w:tblCellMar>
        <w:top w:w="0" w:type="dxa"/>
        <w:left w:w="0" w:type="dxa"/>
        <w:bottom w:w="0" w:type="dxa"/>
        <w:right w:w="0" w:type="dxa"/>
      </w:tblCellMar>
    </w:tblPr>
  </w:style>
  <w:style w:type="paragraph" w:customStyle="1" w:styleId="a4">
    <w:name w:val="Колонтитул"/>
    <w:rsid w:val="00DF00D7"/>
    <w:pPr>
      <w:tabs>
        <w:tab w:val="right" w:pos="9020"/>
      </w:tabs>
    </w:pPr>
    <w:rPr>
      <w:rFonts w:ascii="Helvetica Neue" w:hAnsi="Helvetica Neue" w:cs="Arial Unicode MS"/>
      <w:color w:val="000000"/>
      <w:sz w:val="24"/>
      <w:szCs w:val="24"/>
    </w:rPr>
  </w:style>
  <w:style w:type="character" w:customStyle="1" w:styleId="Hyperlink0">
    <w:name w:val="Hyperlink.0"/>
    <w:rsid w:val="00DF00D7"/>
    <w:rPr>
      <w:rFonts w:ascii="Times New Roman" w:hAnsi="Times New Roman" w:hint="default"/>
      <w:sz w:val="28"/>
      <w:szCs w:val="28"/>
      <w:lang w:val="ru-RU"/>
    </w:rPr>
  </w:style>
  <w:style w:type="paragraph" w:styleId="a5">
    <w:name w:val="header"/>
    <w:basedOn w:val="a"/>
    <w:link w:val="a6"/>
    <w:uiPriority w:val="99"/>
    <w:unhideWhenUsed/>
    <w:rsid w:val="009029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9AD"/>
    <w:rPr>
      <w:rFonts w:ascii="Calibri" w:eastAsia="Calibri" w:hAnsi="Calibri" w:cs="Calibri"/>
      <w:color w:val="000000"/>
      <w:sz w:val="22"/>
      <w:szCs w:val="22"/>
      <w:u w:color="000000"/>
    </w:rPr>
  </w:style>
  <w:style w:type="paragraph" w:styleId="a7">
    <w:name w:val="footer"/>
    <w:basedOn w:val="a"/>
    <w:link w:val="a8"/>
    <w:uiPriority w:val="99"/>
    <w:unhideWhenUsed/>
    <w:rsid w:val="009029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9AD"/>
    <w:rPr>
      <w:rFonts w:ascii="Calibri" w:eastAsia="Calibri" w:hAnsi="Calibri" w:cs="Calibri"/>
      <w:color w:val="000000"/>
      <w:sz w:val="22"/>
      <w:szCs w:val="22"/>
      <w:u w:color="000000"/>
    </w:rPr>
  </w:style>
  <w:style w:type="paragraph" w:styleId="a9">
    <w:name w:val="Balloon Text"/>
    <w:basedOn w:val="a"/>
    <w:link w:val="aa"/>
    <w:uiPriority w:val="99"/>
    <w:semiHidden/>
    <w:unhideWhenUsed/>
    <w:rsid w:val="003B4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6E"/>
    <w:rPr>
      <w:rFonts w:ascii="Tahoma" w:eastAsia="Calibri" w:hAnsi="Tahoma" w:cs="Tahoma"/>
      <w:color w:val="000000"/>
      <w:sz w:val="16"/>
      <w:szCs w:val="16"/>
      <w:u w:color="000000"/>
    </w:rPr>
  </w:style>
  <w:style w:type="character" w:customStyle="1" w:styleId="10">
    <w:name w:val="Заголовок 1 Знак"/>
    <w:basedOn w:val="a0"/>
    <w:link w:val="1"/>
    <w:uiPriority w:val="9"/>
    <w:rsid w:val="003B680F"/>
    <w:rPr>
      <w:rFonts w:eastAsia="Times New Roman"/>
      <w:b/>
      <w:bCs/>
      <w:kern w:val="36"/>
      <w:sz w:val="48"/>
      <w:szCs w:val="48"/>
      <w:bdr w:val="none" w:sz="0" w:space="0" w:color="auto"/>
    </w:rPr>
  </w:style>
  <w:style w:type="paragraph" w:customStyle="1" w:styleId="ConsPlusNormal">
    <w:name w:val="ConsPlusNormal"/>
    <w:rsid w:val="00E556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paragraph" w:customStyle="1" w:styleId="ConsPlusNonformat">
    <w:name w:val="ConsPlusNonformat"/>
    <w:uiPriority w:val="99"/>
    <w:rsid w:val="00E556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heme="minorEastAsia" w:hAnsi="Courier New" w:cs="Courier New"/>
      <w:bdr w:val="none" w:sz="0" w:space="0" w:color="auto"/>
    </w:rPr>
  </w:style>
  <w:style w:type="table" w:styleId="ab">
    <w:name w:val="Table Grid"/>
    <w:basedOn w:val="a1"/>
    <w:uiPriority w:val="39"/>
    <w:rsid w:val="00E55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D4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90"/>
    <w:pPr>
      <w:spacing w:after="160" w:line="259" w:lineRule="auto"/>
    </w:pPr>
    <w:rPr>
      <w:rFonts w:ascii="Calibri" w:eastAsia="Calibri" w:hAnsi="Calibri" w:cs="Calibri"/>
      <w:color w:val="000000"/>
      <w:sz w:val="22"/>
      <w:szCs w:val="22"/>
      <w:u w:color="000000"/>
    </w:rPr>
  </w:style>
  <w:style w:type="paragraph" w:styleId="1">
    <w:name w:val="heading 1"/>
    <w:basedOn w:val="a"/>
    <w:link w:val="10"/>
    <w:uiPriority w:val="9"/>
    <w:qFormat/>
    <w:rsid w:val="003B68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character" w:customStyle="1" w:styleId="Hyperlink0">
    <w:name w:val="Hyperlink.0"/>
    <w:rPr>
      <w:rFonts w:ascii="Times New Roman" w:hAnsi="Times New Roman" w:hint="default"/>
      <w:sz w:val="28"/>
      <w:szCs w:val="28"/>
      <w:lang w:val="ru-RU"/>
    </w:rPr>
  </w:style>
  <w:style w:type="paragraph" w:styleId="a5">
    <w:name w:val="header"/>
    <w:basedOn w:val="a"/>
    <w:link w:val="a6"/>
    <w:uiPriority w:val="99"/>
    <w:unhideWhenUsed/>
    <w:rsid w:val="009029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29AD"/>
    <w:rPr>
      <w:rFonts w:ascii="Calibri" w:eastAsia="Calibri" w:hAnsi="Calibri" w:cs="Calibri"/>
      <w:color w:val="000000"/>
      <w:sz w:val="22"/>
      <w:szCs w:val="22"/>
      <w:u w:color="000000"/>
    </w:rPr>
  </w:style>
  <w:style w:type="paragraph" w:styleId="a7">
    <w:name w:val="footer"/>
    <w:basedOn w:val="a"/>
    <w:link w:val="a8"/>
    <w:uiPriority w:val="99"/>
    <w:unhideWhenUsed/>
    <w:rsid w:val="009029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29AD"/>
    <w:rPr>
      <w:rFonts w:ascii="Calibri" w:eastAsia="Calibri" w:hAnsi="Calibri" w:cs="Calibri"/>
      <w:color w:val="000000"/>
      <w:sz w:val="22"/>
      <w:szCs w:val="22"/>
      <w:u w:color="000000"/>
    </w:rPr>
  </w:style>
  <w:style w:type="paragraph" w:styleId="a9">
    <w:name w:val="Balloon Text"/>
    <w:basedOn w:val="a"/>
    <w:link w:val="aa"/>
    <w:uiPriority w:val="99"/>
    <w:semiHidden/>
    <w:unhideWhenUsed/>
    <w:rsid w:val="003B41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416E"/>
    <w:rPr>
      <w:rFonts w:ascii="Tahoma" w:eastAsia="Calibri" w:hAnsi="Tahoma" w:cs="Tahoma"/>
      <w:color w:val="000000"/>
      <w:sz w:val="16"/>
      <w:szCs w:val="16"/>
      <w:u w:color="000000"/>
    </w:rPr>
  </w:style>
  <w:style w:type="character" w:customStyle="1" w:styleId="10">
    <w:name w:val="Заголовок 1 Знак"/>
    <w:basedOn w:val="a0"/>
    <w:link w:val="1"/>
    <w:uiPriority w:val="9"/>
    <w:rsid w:val="003B680F"/>
    <w:rPr>
      <w:rFonts w:eastAsia="Times New Roman"/>
      <w:b/>
      <w:bCs/>
      <w:kern w:val="36"/>
      <w:sz w:val="48"/>
      <w:szCs w:val="48"/>
      <w:bdr w:val="none" w:sz="0" w:space="0" w:color="auto"/>
    </w:rPr>
  </w:style>
  <w:style w:type="paragraph" w:customStyle="1" w:styleId="ConsPlusNormal">
    <w:name w:val="ConsPlusNormal"/>
    <w:rsid w:val="00E556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paragraph" w:customStyle="1" w:styleId="ConsPlusNonformat">
    <w:name w:val="ConsPlusNonformat"/>
    <w:uiPriority w:val="99"/>
    <w:rsid w:val="00E556E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Theme="minorEastAsia" w:hAnsi="Courier New" w:cs="Courier New"/>
      <w:bdr w:val="none" w:sz="0" w:space="0" w:color="auto"/>
    </w:rPr>
  </w:style>
  <w:style w:type="table" w:styleId="ab">
    <w:name w:val="Table Grid"/>
    <w:basedOn w:val="a1"/>
    <w:uiPriority w:val="39"/>
    <w:rsid w:val="00E5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D499D"/>
  </w:style>
</w:styles>
</file>

<file path=word/webSettings.xml><?xml version="1.0" encoding="utf-8"?>
<w:webSettings xmlns:r="http://schemas.openxmlformats.org/officeDocument/2006/relationships" xmlns:w="http://schemas.openxmlformats.org/wordprocessingml/2006/main">
  <w:divs>
    <w:div w:id="38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R&amp;n=304659&amp;date=23.12.2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77D2F-4D2F-4258-B7E8-07B40674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Ненашева Александра Андреевна</dc:creator>
  <cp:lastModifiedBy>Olga Brenduk</cp:lastModifiedBy>
  <cp:revision>2</cp:revision>
  <cp:lastPrinted>2020-01-30T12:43:00Z</cp:lastPrinted>
  <dcterms:created xsi:type="dcterms:W3CDTF">2020-02-10T09:10:00Z</dcterms:created>
  <dcterms:modified xsi:type="dcterms:W3CDTF">2020-02-10T09:10:00Z</dcterms:modified>
</cp:coreProperties>
</file>