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0" w:rsidRDefault="00FE288F">
      <w:pPr>
        <w:widowControl w:val="0"/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ПРОЕКТ</w:t>
      </w: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FE288F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ПОСТАНОВЛЕНИЕ ПРАВИТЕЛЬСТВА </w:t>
      </w:r>
      <w:r>
        <w:rPr>
          <w:rFonts w:ascii="PT Astra Serif" w:eastAsia="Times New Roman" w:hAnsi="PT Astra Serif"/>
          <w:sz w:val="28"/>
          <w:szCs w:val="28"/>
          <w:lang w:eastAsia="ar-SA"/>
        </w:rPr>
        <w:br/>
        <w:t>УЛЬЯНОВСКОЙ ОБЛАСТИ</w:t>
      </w: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FE288F">
      <w:pPr>
        <w:suppressAutoHyphens/>
        <w:spacing w:after="0" w:line="240" w:lineRule="auto"/>
        <w:jc w:val="center"/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О признании утратившими силу отдельных нормативных правовых актов  (отдельного положения нормативного правового акта) Правительства Ульяновской области</w:t>
      </w:r>
    </w:p>
    <w:p w:rsidR="005312A0" w:rsidRDefault="005312A0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FE28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Правительство Ульяновской области  п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о с т а н о в л я е т:</w:t>
      </w:r>
    </w:p>
    <w:p w:rsidR="005312A0" w:rsidRDefault="00FE28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1. Признать утратившим силу:</w:t>
      </w:r>
    </w:p>
    <w:p w:rsidR="005312A0" w:rsidRDefault="00FE288F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13.03.2014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 89-П «Об утверждении Порядка организации и осуществления региональн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го государственного ветеринарного надзора на территории Ульяновской обла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ти»;</w:t>
      </w:r>
    </w:p>
    <w:p w:rsidR="005312A0" w:rsidRDefault="00FE288F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пункт 1 постановления Правительства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от 24.07.2017 № 369-П «О внесении изменений в некоторые нормативные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правовые акты Правительства Ульяновской области»;</w:t>
      </w:r>
    </w:p>
    <w:p w:rsidR="005312A0" w:rsidRDefault="00FE288F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19.12.2017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 657-П «О вне</w:t>
      </w:r>
      <w:r>
        <w:rPr>
          <w:rFonts w:ascii="PT Astra Serif" w:hAnsi="PT Astra Serif" w:cs="PT Astra Serif"/>
          <w:sz w:val="28"/>
          <w:szCs w:val="28"/>
          <w:lang w:eastAsia="ru-RU"/>
        </w:rPr>
        <w:t>сении изменения в постановление Правительства Ульяновской области от 13.03.2014 № 89-П»;</w:t>
      </w:r>
    </w:p>
    <w:p w:rsidR="005312A0" w:rsidRDefault="00FE288F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03.06.2019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258-П «О внесении изменений в постановление Правительства Ульяновской области от 13.03.2014 № 89-П и </w:t>
      </w:r>
      <w:r>
        <w:rPr>
          <w:rFonts w:ascii="PT Astra Serif" w:hAnsi="PT Astra Serif" w:cs="PT Astra Serif"/>
          <w:sz w:val="28"/>
          <w:szCs w:val="28"/>
          <w:lang w:eastAsia="ru-RU"/>
        </w:rPr>
        <w:t>признании утратившим силу постановления Правительства Ульяновской области от 13.12.2018 N 645-П»;</w:t>
      </w:r>
    </w:p>
    <w:p w:rsidR="005312A0" w:rsidRDefault="00FE288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09.12.2019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668-П «О внесении изменений в постановление Правительства Ульяновской области от 13.03.2014 № </w:t>
      </w:r>
      <w:r>
        <w:rPr>
          <w:rFonts w:ascii="PT Astra Serif" w:hAnsi="PT Astra Serif" w:cs="PT Astra Serif"/>
          <w:sz w:val="28"/>
          <w:szCs w:val="28"/>
          <w:lang w:eastAsia="ru-RU"/>
        </w:rPr>
        <w:t>89-П».</w:t>
      </w:r>
    </w:p>
    <w:p w:rsidR="005312A0" w:rsidRDefault="00FE288F">
      <w:pPr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5312A0" w:rsidRDefault="005312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312A0" w:rsidRDefault="005312A0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312A0" w:rsidRDefault="005312A0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312A0" w:rsidRDefault="00FE288F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Председатель</w:t>
      </w:r>
    </w:p>
    <w:p w:rsidR="005312A0" w:rsidRDefault="00FE288F">
      <w:pPr>
        <w:tabs>
          <w:tab w:val="left" w:pos="7797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Правительства области</w:t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  <w:t>А.А.Смекалин</w:t>
      </w:r>
    </w:p>
    <w:p w:rsidR="005312A0" w:rsidRDefault="005312A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312A0" w:rsidRDefault="005312A0">
      <w:pPr>
        <w:suppressAutoHyphens/>
        <w:spacing w:after="0" w:line="240" w:lineRule="auto"/>
        <w:ind w:left="5670"/>
        <w:jc w:val="both"/>
      </w:pPr>
    </w:p>
    <w:sectPr w:rsidR="005312A0" w:rsidSect="005312A0">
      <w:headerReference w:type="default" r:id="rId7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8F" w:rsidRDefault="00FE288F" w:rsidP="005312A0">
      <w:pPr>
        <w:spacing w:after="0" w:line="240" w:lineRule="auto"/>
      </w:pPr>
      <w:r>
        <w:separator/>
      </w:r>
    </w:p>
  </w:endnote>
  <w:endnote w:type="continuationSeparator" w:id="1">
    <w:p w:rsidR="00FE288F" w:rsidRDefault="00FE288F" w:rsidP="0053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8F" w:rsidRDefault="00FE288F" w:rsidP="005312A0">
      <w:pPr>
        <w:spacing w:after="0" w:line="240" w:lineRule="auto"/>
      </w:pPr>
      <w:r>
        <w:separator/>
      </w:r>
    </w:p>
  </w:footnote>
  <w:footnote w:type="continuationSeparator" w:id="1">
    <w:p w:rsidR="00FE288F" w:rsidRDefault="00FE288F" w:rsidP="0053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A0" w:rsidRDefault="005312A0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FE28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FE288F">
      <w:rPr>
        <w:rFonts w:ascii="PT Astra Serif" w:hAnsi="PT Astra Serif"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2A0"/>
    <w:rsid w:val="005312A0"/>
    <w:rsid w:val="00AD2416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8A406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uiPriority w:val="99"/>
    <w:qFormat/>
    <w:rsid w:val="00C46F23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C46F23"/>
    <w:rPr>
      <w:sz w:val="22"/>
      <w:szCs w:val="22"/>
      <w:lang w:eastAsia="en-US"/>
    </w:rPr>
  </w:style>
  <w:style w:type="paragraph" w:customStyle="1" w:styleId="a6">
    <w:name w:val="Заголовок"/>
    <w:basedOn w:val="a"/>
    <w:next w:val="a7"/>
    <w:qFormat/>
    <w:rsid w:val="005312A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5312A0"/>
    <w:pPr>
      <w:spacing w:after="140" w:line="276" w:lineRule="auto"/>
    </w:pPr>
  </w:style>
  <w:style w:type="paragraph" w:styleId="a8">
    <w:name w:val="List"/>
    <w:basedOn w:val="a7"/>
    <w:rsid w:val="005312A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312A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312A0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C6116E"/>
    <w:pPr>
      <w:widowControl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1C5B6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A4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C46F2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46F23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97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637A-2B64-4645-A84C-F3753DD2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2020-02-20T16:21:00Z</cp:lastPrinted>
  <dcterms:created xsi:type="dcterms:W3CDTF">2020-02-25T06:23:00Z</dcterms:created>
  <dcterms:modified xsi:type="dcterms:W3CDTF">2020-02-25T06:23:00Z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