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E2" w:rsidRPr="00901CAE" w:rsidRDefault="00347AE2" w:rsidP="00347AE2">
      <w:pPr>
        <w:pStyle w:val="a3"/>
        <w:ind w:firstLine="709"/>
        <w:jc w:val="right"/>
        <w:rPr>
          <w:rFonts w:ascii="PT Astra Serif" w:hAnsi="PT Astra Serif"/>
          <w:sz w:val="24"/>
        </w:rPr>
      </w:pPr>
      <w:r w:rsidRPr="00901CAE">
        <w:rPr>
          <w:rFonts w:ascii="PT Astra Serif" w:hAnsi="PT Astra Serif"/>
          <w:sz w:val="24"/>
        </w:rPr>
        <w:t>Вносится Правительством</w:t>
      </w:r>
    </w:p>
    <w:p w:rsidR="00347AE2" w:rsidRPr="00901CAE" w:rsidRDefault="00347AE2" w:rsidP="00347AE2">
      <w:pPr>
        <w:pStyle w:val="a3"/>
        <w:ind w:firstLine="709"/>
        <w:jc w:val="right"/>
        <w:rPr>
          <w:rFonts w:ascii="PT Astra Serif" w:hAnsi="PT Astra Serif"/>
          <w:sz w:val="24"/>
        </w:rPr>
      </w:pPr>
      <w:r w:rsidRPr="00901CAE">
        <w:rPr>
          <w:rFonts w:ascii="PT Astra Serif" w:hAnsi="PT Astra Serif"/>
          <w:sz w:val="24"/>
        </w:rPr>
        <w:t>Ульяновской области</w:t>
      </w:r>
    </w:p>
    <w:p w:rsidR="00347AE2" w:rsidRPr="00901CAE" w:rsidRDefault="00347AE2" w:rsidP="00347AE2">
      <w:pPr>
        <w:pStyle w:val="a3"/>
        <w:ind w:firstLine="709"/>
        <w:jc w:val="right"/>
        <w:rPr>
          <w:rFonts w:ascii="PT Astra Serif" w:hAnsi="PT Astra Serif"/>
          <w:sz w:val="24"/>
        </w:rPr>
      </w:pPr>
    </w:p>
    <w:p w:rsidR="00347AE2" w:rsidRPr="00901CAE" w:rsidRDefault="00347AE2" w:rsidP="00347AE2">
      <w:pPr>
        <w:pStyle w:val="a3"/>
        <w:ind w:firstLine="709"/>
        <w:jc w:val="right"/>
        <w:rPr>
          <w:rFonts w:ascii="PT Astra Serif" w:hAnsi="PT Astra Serif"/>
          <w:sz w:val="24"/>
        </w:rPr>
      </w:pPr>
      <w:r w:rsidRPr="00901CAE">
        <w:rPr>
          <w:rFonts w:ascii="PT Astra Serif" w:hAnsi="PT Astra Serif"/>
          <w:sz w:val="24"/>
        </w:rPr>
        <w:t>Проект</w:t>
      </w:r>
    </w:p>
    <w:p w:rsidR="00347AE2" w:rsidRPr="00901CAE" w:rsidRDefault="00347AE2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B2EA5" w:rsidRPr="00901CAE" w:rsidRDefault="003B2EA5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12C95" w:rsidRPr="00901CAE" w:rsidRDefault="00512C95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47AE2" w:rsidRPr="00901CAE" w:rsidRDefault="00347AE2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01CAE">
        <w:rPr>
          <w:rFonts w:ascii="PT Astra Serif" w:hAnsi="PT Astra Serif"/>
          <w:b/>
          <w:bCs/>
          <w:sz w:val="28"/>
          <w:szCs w:val="28"/>
        </w:rPr>
        <w:t>ЗАКОН</w:t>
      </w:r>
    </w:p>
    <w:p w:rsidR="00347AE2" w:rsidRPr="00901CAE" w:rsidRDefault="00347AE2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01CAE">
        <w:rPr>
          <w:rFonts w:ascii="PT Astra Serif" w:hAnsi="PT Astra Serif"/>
          <w:b/>
          <w:bCs/>
          <w:sz w:val="28"/>
          <w:szCs w:val="28"/>
        </w:rPr>
        <w:t xml:space="preserve">УЛЬЯНОВСКОЙ ОБЛАСТИ </w:t>
      </w:r>
    </w:p>
    <w:p w:rsidR="00347AE2" w:rsidRPr="00901CAE" w:rsidRDefault="00347AE2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47AE2" w:rsidRPr="00901CAE" w:rsidRDefault="00347AE2" w:rsidP="00347AE2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01CAE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035AA9">
        <w:rPr>
          <w:rFonts w:ascii="PT Astra Serif" w:hAnsi="PT Astra Serif"/>
          <w:b/>
          <w:bCs/>
          <w:sz w:val="28"/>
          <w:szCs w:val="28"/>
        </w:rPr>
        <w:t>й</w:t>
      </w:r>
      <w:r w:rsidRPr="00901CAE">
        <w:rPr>
          <w:rFonts w:ascii="PT Astra Serif" w:hAnsi="PT Astra Serif"/>
          <w:b/>
          <w:bCs/>
          <w:sz w:val="28"/>
          <w:szCs w:val="28"/>
        </w:rPr>
        <w:t xml:space="preserve"> в</w:t>
      </w:r>
      <w:r w:rsidR="00665C67">
        <w:rPr>
          <w:rFonts w:ascii="PT Astra Serif" w:hAnsi="PT Astra Serif"/>
          <w:b/>
          <w:bCs/>
          <w:sz w:val="28"/>
          <w:szCs w:val="28"/>
        </w:rPr>
        <w:t xml:space="preserve"> статью 8</w:t>
      </w:r>
      <w:r w:rsidRPr="00901CAE">
        <w:rPr>
          <w:rFonts w:ascii="PT Astra Serif" w:hAnsi="PT Astra Serif"/>
          <w:b/>
          <w:bCs/>
          <w:sz w:val="28"/>
          <w:szCs w:val="28"/>
        </w:rPr>
        <w:t xml:space="preserve"> Закон</w:t>
      </w:r>
      <w:r w:rsidR="00665C67">
        <w:rPr>
          <w:rFonts w:ascii="PT Astra Serif" w:hAnsi="PT Astra Serif"/>
          <w:b/>
          <w:bCs/>
          <w:sz w:val="28"/>
          <w:szCs w:val="28"/>
        </w:rPr>
        <w:t>а</w:t>
      </w:r>
      <w:r w:rsidRPr="00901CAE">
        <w:rPr>
          <w:rFonts w:ascii="PT Astra Serif" w:hAnsi="PT Astra Serif"/>
          <w:b/>
          <w:bCs/>
          <w:sz w:val="28"/>
          <w:szCs w:val="28"/>
        </w:rPr>
        <w:t xml:space="preserve"> Ульяновской области </w:t>
      </w:r>
    </w:p>
    <w:p w:rsidR="00347AE2" w:rsidRPr="00901CAE" w:rsidRDefault="00347AE2" w:rsidP="00347AE2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901CAE">
        <w:rPr>
          <w:rFonts w:ascii="PT Astra Serif" w:hAnsi="PT Astra Serif"/>
          <w:b/>
          <w:bCs/>
          <w:sz w:val="28"/>
          <w:szCs w:val="28"/>
        </w:rPr>
        <w:t>«</w:t>
      </w:r>
      <w:r w:rsidRPr="00901CAE">
        <w:rPr>
          <w:rFonts w:ascii="PT Astra Serif" w:hAnsi="PT Astra Serif"/>
          <w:b/>
          <w:bCs/>
          <w:sz w:val="28"/>
          <w:szCs w:val="28"/>
          <w:lang w:eastAsia="ru-RU"/>
        </w:rPr>
        <w:t>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</w:t>
      </w:r>
      <w:r w:rsidRPr="00901CAE">
        <w:rPr>
          <w:rFonts w:ascii="PT Astra Serif" w:hAnsi="PT Astra Serif"/>
          <w:b/>
          <w:bCs/>
          <w:sz w:val="28"/>
          <w:szCs w:val="28"/>
        </w:rPr>
        <w:t>»</w:t>
      </w:r>
    </w:p>
    <w:p w:rsidR="00C02D89" w:rsidRPr="00901CAE" w:rsidRDefault="00C02D89" w:rsidP="00CA011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12C95" w:rsidRDefault="00D02992" w:rsidP="00D0299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D02992">
        <w:rPr>
          <w:rFonts w:ascii="PT Astra Serif" w:hAnsi="PT Astra Serif"/>
          <w:sz w:val="28"/>
          <w:szCs w:val="28"/>
          <w:lang w:eastAsia="ru-RU"/>
        </w:rPr>
        <w:t>Принят Законодательным Собранием Ульяновской области «___»__________2020 г.</w:t>
      </w:r>
    </w:p>
    <w:p w:rsidR="00D02992" w:rsidRDefault="00D02992" w:rsidP="00D0299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D02992" w:rsidRDefault="00D02992" w:rsidP="00D0299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1B0856" w:rsidRDefault="001B0856" w:rsidP="00D0299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1B0856" w:rsidRDefault="001B0856" w:rsidP="001B085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ab/>
      </w:r>
      <w:r w:rsidRPr="001B0856">
        <w:rPr>
          <w:rFonts w:ascii="PT Astra Serif" w:hAnsi="PT Astra Serif"/>
          <w:b/>
          <w:sz w:val="28"/>
          <w:szCs w:val="28"/>
          <w:lang w:eastAsia="ru-RU"/>
        </w:rPr>
        <w:t>Статья 1</w:t>
      </w:r>
    </w:p>
    <w:p w:rsidR="001B0856" w:rsidRPr="001B0856" w:rsidRDefault="001B0856" w:rsidP="001B085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7C7673" w:rsidRDefault="007205ED" w:rsidP="00691C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901CAE">
        <w:rPr>
          <w:rFonts w:ascii="PT Astra Serif" w:hAnsi="PT Astra Serif"/>
          <w:sz w:val="28"/>
          <w:szCs w:val="28"/>
          <w:lang w:eastAsia="ru-RU"/>
        </w:rPr>
        <w:t>Внести в</w:t>
      </w:r>
      <w:r w:rsidR="00665C67">
        <w:rPr>
          <w:rFonts w:ascii="PT Astra Serif" w:hAnsi="PT Astra Serif"/>
          <w:sz w:val="28"/>
          <w:szCs w:val="28"/>
          <w:lang w:eastAsia="ru-RU"/>
        </w:rPr>
        <w:t xml:space="preserve"> статью 8</w:t>
      </w:r>
      <w:r w:rsidRPr="00901CAE">
        <w:rPr>
          <w:rFonts w:ascii="PT Astra Serif" w:hAnsi="PT Astra Serif"/>
          <w:color w:val="000000"/>
          <w:sz w:val="28"/>
          <w:szCs w:val="28"/>
          <w:lang w:eastAsia="ru-RU"/>
        </w:rPr>
        <w:t>Закон</w:t>
      </w:r>
      <w:r w:rsidR="00665C67">
        <w:rPr>
          <w:rFonts w:ascii="PT Astra Serif" w:hAnsi="PT Astra Serif"/>
          <w:color w:val="000000"/>
          <w:sz w:val="28"/>
          <w:szCs w:val="28"/>
          <w:lang w:eastAsia="ru-RU"/>
        </w:rPr>
        <w:t>а</w:t>
      </w:r>
      <w:r w:rsidRPr="00901CAE">
        <w:rPr>
          <w:rFonts w:ascii="PT Astra Serif" w:hAnsi="PT Astra Serif"/>
          <w:color w:val="000000"/>
          <w:sz w:val="28"/>
          <w:szCs w:val="28"/>
          <w:lang w:eastAsia="ru-RU"/>
        </w:rPr>
        <w:t xml:space="preserve"> Ульяновской области от 5 июля 2013 года </w:t>
      </w:r>
      <w:r w:rsidR="001614D1" w:rsidRPr="00901CAE">
        <w:rPr>
          <w:rFonts w:ascii="PT Astra Serif" w:hAnsi="PT Astra Serif"/>
          <w:color w:val="000000"/>
          <w:sz w:val="28"/>
          <w:szCs w:val="28"/>
          <w:lang w:eastAsia="ru-RU"/>
        </w:rPr>
        <w:t>№</w:t>
      </w:r>
      <w:r w:rsidRPr="00901CAE">
        <w:rPr>
          <w:rFonts w:ascii="PT Astra Serif" w:hAnsi="PT Astra Serif"/>
          <w:color w:val="000000"/>
          <w:sz w:val="28"/>
          <w:szCs w:val="28"/>
          <w:lang w:eastAsia="ru-RU"/>
        </w:rPr>
        <w:t xml:space="preserve"> 108-ЗО </w:t>
      </w:r>
      <w:r w:rsidR="001614D1" w:rsidRPr="00901CAE">
        <w:rPr>
          <w:rFonts w:ascii="PT Astra Serif" w:hAnsi="PT Astra Serif"/>
          <w:color w:val="000000"/>
          <w:sz w:val="28"/>
          <w:szCs w:val="28"/>
          <w:lang w:eastAsia="ru-RU"/>
        </w:rPr>
        <w:t>«</w:t>
      </w:r>
      <w:r w:rsidRPr="00901CAE">
        <w:rPr>
          <w:rFonts w:ascii="PT Astra Serif" w:hAnsi="PT Astra Serif"/>
          <w:color w:val="000000"/>
          <w:sz w:val="28"/>
          <w:szCs w:val="28"/>
          <w:lang w:eastAsia="ru-RU"/>
        </w:rPr>
        <w:t>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</w:t>
      </w:r>
      <w:r w:rsidR="00C6282C" w:rsidRPr="00901CAE">
        <w:rPr>
          <w:rFonts w:ascii="PT Astra Serif" w:hAnsi="PT Astra Serif"/>
          <w:sz w:val="28"/>
          <w:szCs w:val="28"/>
        </w:rPr>
        <w:t>»</w:t>
      </w:r>
      <w:r w:rsidR="009C21B9" w:rsidRPr="00901CAE">
        <w:rPr>
          <w:rFonts w:ascii="PT Astra Serif" w:hAnsi="PT Astra Serif"/>
          <w:sz w:val="28"/>
          <w:szCs w:val="28"/>
          <w:lang w:eastAsia="ru-RU"/>
        </w:rPr>
        <w:t>(</w:t>
      </w:r>
      <w:r w:rsidR="001614D1" w:rsidRPr="00901CAE">
        <w:rPr>
          <w:rFonts w:ascii="PT Astra Serif" w:hAnsi="PT Astra Serif"/>
          <w:sz w:val="28"/>
          <w:szCs w:val="28"/>
          <w:lang w:eastAsia="ru-RU"/>
        </w:rPr>
        <w:t>«</w:t>
      </w:r>
      <w:r w:rsidR="009C21B9" w:rsidRPr="00901CAE">
        <w:rPr>
          <w:rFonts w:ascii="PT Astra Serif" w:hAnsi="PT Astra Serif"/>
          <w:sz w:val="28"/>
          <w:szCs w:val="28"/>
          <w:lang w:eastAsia="ru-RU"/>
        </w:rPr>
        <w:t>Ульяновская правда</w:t>
      </w:r>
      <w:r w:rsidR="001614D1" w:rsidRPr="00901CAE">
        <w:rPr>
          <w:rFonts w:ascii="PT Astra Serif" w:hAnsi="PT Astra Serif"/>
          <w:sz w:val="28"/>
          <w:szCs w:val="28"/>
          <w:lang w:eastAsia="ru-RU"/>
        </w:rPr>
        <w:t>»</w:t>
      </w:r>
      <w:r w:rsidR="009C21B9" w:rsidRPr="00901CAE">
        <w:rPr>
          <w:rFonts w:ascii="PT Astra Serif" w:hAnsi="PT Astra Serif"/>
          <w:sz w:val="28"/>
          <w:szCs w:val="28"/>
          <w:lang w:eastAsia="ru-RU"/>
        </w:rPr>
        <w:t xml:space="preserve"> от 08.07.2013 </w:t>
      </w:r>
      <w:r w:rsidR="001614D1" w:rsidRPr="00901CAE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901CAE">
        <w:rPr>
          <w:rFonts w:ascii="PT Astra Serif" w:hAnsi="PT Astra Serif"/>
          <w:sz w:val="28"/>
          <w:szCs w:val="28"/>
          <w:lang w:eastAsia="ru-RU"/>
        </w:rPr>
        <w:t xml:space="preserve"> 73; от 25.04.2014 </w:t>
      </w:r>
      <w:r w:rsidR="001614D1" w:rsidRPr="00901CAE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901CAE">
        <w:rPr>
          <w:rFonts w:ascii="PT Astra Serif" w:hAnsi="PT Astra Serif"/>
          <w:sz w:val="28"/>
          <w:szCs w:val="28"/>
          <w:lang w:eastAsia="ru-RU"/>
        </w:rPr>
        <w:t xml:space="preserve"> 60; от 09.06.2014 </w:t>
      </w:r>
      <w:r w:rsidR="001614D1" w:rsidRPr="00901CAE">
        <w:rPr>
          <w:rFonts w:ascii="PT Astra Serif" w:hAnsi="PT Astra Serif"/>
          <w:sz w:val="28"/>
          <w:szCs w:val="28"/>
          <w:lang w:eastAsia="ru-RU"/>
        </w:rPr>
        <w:t>№</w:t>
      </w:r>
      <w:r w:rsidR="00071CD0" w:rsidRPr="00901CAE">
        <w:rPr>
          <w:rFonts w:ascii="PT Astra Serif" w:hAnsi="PT Astra Serif"/>
          <w:sz w:val="28"/>
          <w:szCs w:val="28"/>
          <w:lang w:eastAsia="ru-RU"/>
        </w:rPr>
        <w:t xml:space="preserve"> 82</w:t>
      </w:r>
      <w:r w:rsidR="009C21B9" w:rsidRPr="00901CAE">
        <w:rPr>
          <w:rFonts w:ascii="PT Astra Serif" w:hAnsi="PT Astra Serif"/>
          <w:sz w:val="28"/>
          <w:szCs w:val="28"/>
          <w:lang w:eastAsia="ru-RU"/>
        </w:rPr>
        <w:t xml:space="preserve">-83; от 09.10.2014 </w:t>
      </w:r>
      <w:r w:rsidR="001614D1" w:rsidRPr="00901CAE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901CAE">
        <w:rPr>
          <w:rFonts w:ascii="PT Astra Serif" w:hAnsi="PT Astra Serif"/>
          <w:sz w:val="28"/>
          <w:szCs w:val="28"/>
          <w:lang w:eastAsia="ru-RU"/>
        </w:rPr>
        <w:t xml:space="preserve"> 149; от 09.02.2015 </w:t>
      </w:r>
      <w:r w:rsidR="001614D1" w:rsidRPr="00901CAE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901CAE">
        <w:rPr>
          <w:rFonts w:ascii="PT Astra Serif" w:hAnsi="PT Astra Serif"/>
          <w:sz w:val="28"/>
          <w:szCs w:val="28"/>
          <w:lang w:eastAsia="ru-RU"/>
        </w:rPr>
        <w:t xml:space="preserve"> 16; от 06.04.2015 </w:t>
      </w:r>
      <w:r w:rsidR="001614D1" w:rsidRPr="00901CAE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901CAE">
        <w:rPr>
          <w:rFonts w:ascii="PT Astra Serif" w:hAnsi="PT Astra Serif"/>
          <w:sz w:val="28"/>
          <w:szCs w:val="28"/>
          <w:lang w:eastAsia="ru-RU"/>
        </w:rPr>
        <w:t xml:space="preserve"> 44; от 07.12.2015 </w:t>
      </w:r>
      <w:r w:rsidR="001614D1" w:rsidRPr="00901CAE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901CAE">
        <w:rPr>
          <w:rFonts w:ascii="PT Astra Serif" w:hAnsi="PT Astra Serif"/>
          <w:sz w:val="28"/>
          <w:szCs w:val="28"/>
          <w:lang w:eastAsia="ru-RU"/>
        </w:rPr>
        <w:t xml:space="preserve"> 170; от 30.12.2015 </w:t>
      </w:r>
      <w:r w:rsidR="001614D1" w:rsidRPr="00901CAE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901CAE">
        <w:rPr>
          <w:rFonts w:ascii="PT Astra Serif" w:hAnsi="PT Astra Serif"/>
          <w:sz w:val="28"/>
          <w:szCs w:val="28"/>
          <w:lang w:eastAsia="ru-RU"/>
        </w:rPr>
        <w:t xml:space="preserve"> 192; от 02.08.2016 </w:t>
      </w:r>
      <w:r w:rsidR="001614D1" w:rsidRPr="00901CAE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901CAE">
        <w:rPr>
          <w:rFonts w:ascii="PT Astra Serif" w:hAnsi="PT Astra Serif"/>
          <w:sz w:val="28"/>
          <w:szCs w:val="28"/>
          <w:lang w:eastAsia="ru-RU"/>
        </w:rPr>
        <w:t xml:space="preserve"> 99; от 27.12.2016 </w:t>
      </w:r>
      <w:r w:rsidR="001614D1" w:rsidRPr="00901CAE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901CAE">
        <w:rPr>
          <w:rFonts w:ascii="PT Astra Serif" w:hAnsi="PT Astra Serif"/>
          <w:sz w:val="28"/>
          <w:szCs w:val="28"/>
          <w:lang w:eastAsia="ru-RU"/>
        </w:rPr>
        <w:t xml:space="preserve"> 140</w:t>
      </w:r>
      <w:r w:rsidR="00B11049" w:rsidRPr="00901CAE">
        <w:rPr>
          <w:rFonts w:ascii="PT Astra Serif" w:hAnsi="PT Astra Serif"/>
          <w:sz w:val="28"/>
          <w:szCs w:val="28"/>
          <w:lang w:eastAsia="ru-RU"/>
        </w:rPr>
        <w:t xml:space="preserve">; от 28.04.2017 </w:t>
      </w:r>
      <w:r w:rsidR="001614D1" w:rsidRPr="00901CAE">
        <w:rPr>
          <w:rFonts w:ascii="PT Astra Serif" w:hAnsi="PT Astra Serif"/>
          <w:sz w:val="28"/>
          <w:szCs w:val="28"/>
          <w:lang w:eastAsia="ru-RU"/>
        </w:rPr>
        <w:t>№</w:t>
      </w:r>
      <w:r w:rsidR="00B11049" w:rsidRPr="00901CAE">
        <w:rPr>
          <w:rFonts w:ascii="PT Astra Serif" w:hAnsi="PT Astra Serif"/>
          <w:sz w:val="28"/>
          <w:szCs w:val="28"/>
          <w:lang w:eastAsia="ru-RU"/>
        </w:rPr>
        <w:t xml:space="preserve"> 31</w:t>
      </w:r>
      <w:r w:rsidR="00C761F3" w:rsidRPr="00901CAE">
        <w:rPr>
          <w:rFonts w:ascii="PT Astra Serif" w:hAnsi="PT Astra Serif"/>
          <w:sz w:val="28"/>
          <w:szCs w:val="28"/>
          <w:lang w:eastAsia="ru-RU"/>
        </w:rPr>
        <w:t xml:space="preserve">; </w:t>
      </w:r>
      <w:r w:rsidR="00691CA7" w:rsidRPr="00901CAE">
        <w:rPr>
          <w:rFonts w:ascii="PT Astra Serif" w:hAnsi="PT Astra Serif"/>
          <w:sz w:val="28"/>
          <w:szCs w:val="28"/>
          <w:lang w:eastAsia="ru-RU"/>
        </w:rPr>
        <w:t xml:space="preserve">от 27.04.2018 № 29; от 04.09.2018 № 64; </w:t>
      </w:r>
      <w:r w:rsidR="00CD243D" w:rsidRPr="00901CAE">
        <w:rPr>
          <w:rFonts w:ascii="PT Astra Serif" w:hAnsi="PT Astra Serif"/>
          <w:sz w:val="28"/>
          <w:szCs w:val="28"/>
          <w:lang w:eastAsia="ru-RU"/>
        </w:rPr>
        <w:t>от 02.11.2018 № 81</w:t>
      </w:r>
      <w:r w:rsidR="00665C67">
        <w:rPr>
          <w:rFonts w:ascii="PT Astra Serif" w:hAnsi="PT Astra Serif"/>
          <w:sz w:val="28"/>
          <w:szCs w:val="28"/>
          <w:lang w:eastAsia="ru-RU"/>
        </w:rPr>
        <w:t xml:space="preserve">; </w:t>
      </w:r>
      <w:r w:rsidR="004A1494" w:rsidRPr="00901CAE">
        <w:rPr>
          <w:rFonts w:ascii="PT Astra Serif" w:hAnsi="PT Astra Serif"/>
          <w:sz w:val="28"/>
          <w:szCs w:val="28"/>
          <w:lang w:eastAsia="ru-RU"/>
        </w:rPr>
        <w:t>от 15.03.2019 № 18</w:t>
      </w:r>
      <w:r w:rsidR="00D339FA" w:rsidRPr="00901CAE">
        <w:rPr>
          <w:rFonts w:ascii="PT Astra Serif" w:hAnsi="PT Astra Serif"/>
          <w:sz w:val="28"/>
          <w:szCs w:val="28"/>
          <w:lang w:eastAsia="ru-RU"/>
        </w:rPr>
        <w:t>; от 02.07.2019 № 48</w:t>
      </w:r>
      <w:r w:rsidR="009C21B9" w:rsidRPr="00901CAE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Pr="00901CAE">
        <w:rPr>
          <w:rFonts w:ascii="PT Astra Serif" w:hAnsi="PT Astra Serif"/>
          <w:color w:val="000000"/>
          <w:sz w:val="28"/>
          <w:szCs w:val="28"/>
          <w:lang w:eastAsia="ru-RU"/>
        </w:rPr>
        <w:t>следующ</w:t>
      </w:r>
      <w:r w:rsidR="00001621">
        <w:rPr>
          <w:rFonts w:ascii="PT Astra Serif" w:hAnsi="PT Astra Serif"/>
          <w:color w:val="000000"/>
          <w:sz w:val="28"/>
          <w:szCs w:val="28"/>
          <w:lang w:eastAsia="ru-RU"/>
        </w:rPr>
        <w:t>ие</w:t>
      </w:r>
      <w:r w:rsidRPr="00901CAE">
        <w:rPr>
          <w:rFonts w:ascii="PT Astra Serif" w:hAnsi="PT Astra Serif"/>
          <w:color w:val="000000"/>
          <w:sz w:val="28"/>
          <w:szCs w:val="28"/>
          <w:lang w:eastAsia="ru-RU"/>
        </w:rPr>
        <w:t xml:space="preserve"> изменени</w:t>
      </w:r>
      <w:r w:rsidR="00001621">
        <w:rPr>
          <w:rFonts w:ascii="PT Astra Serif" w:hAnsi="PT Astra Serif"/>
          <w:color w:val="000000"/>
          <w:sz w:val="28"/>
          <w:szCs w:val="28"/>
          <w:lang w:eastAsia="ru-RU"/>
        </w:rPr>
        <w:t>я</w:t>
      </w:r>
      <w:r w:rsidRPr="00901CAE">
        <w:rPr>
          <w:rFonts w:ascii="PT Astra Serif" w:hAnsi="PT Astra Serif"/>
          <w:color w:val="000000"/>
          <w:sz w:val="28"/>
          <w:szCs w:val="28"/>
          <w:lang w:eastAsia="ru-RU"/>
        </w:rPr>
        <w:t>:</w:t>
      </w:r>
    </w:p>
    <w:p w:rsidR="001B0856" w:rsidRDefault="00001621" w:rsidP="004A14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1) пункт 1 части 1</w:t>
      </w:r>
      <w:r w:rsidR="0099400A">
        <w:rPr>
          <w:rFonts w:ascii="PT Astra Serif" w:hAnsi="PT Astra Serif"/>
          <w:color w:val="000000"/>
          <w:sz w:val="28"/>
          <w:szCs w:val="28"/>
          <w:lang w:eastAsia="ru-RU"/>
        </w:rPr>
        <w:t xml:space="preserve"> дополнить подпунк</w:t>
      </w:r>
      <w:bookmarkStart w:id="0" w:name="_GoBack"/>
      <w:bookmarkEnd w:id="0"/>
      <w:r w:rsidR="0099400A">
        <w:rPr>
          <w:rFonts w:ascii="PT Astra Serif" w:hAnsi="PT Astra Serif"/>
          <w:color w:val="000000"/>
          <w:sz w:val="28"/>
          <w:szCs w:val="28"/>
          <w:lang w:eastAsia="ru-RU"/>
        </w:rPr>
        <w:t>том «д»</w:t>
      </w:r>
      <w:r w:rsidR="001B0856">
        <w:rPr>
          <w:rFonts w:ascii="PT Astra Serif" w:hAnsi="PT Astra Serif"/>
          <w:color w:val="000000"/>
          <w:sz w:val="28"/>
          <w:szCs w:val="28"/>
          <w:lang w:eastAsia="ru-RU"/>
        </w:rPr>
        <w:t xml:space="preserve">следующего содержания: </w:t>
      </w:r>
    </w:p>
    <w:p w:rsidR="00001621" w:rsidRDefault="00001621" w:rsidP="004A14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«</w:t>
      </w:r>
      <w:r w:rsidR="001B0856">
        <w:rPr>
          <w:rFonts w:ascii="PT Astra Serif" w:hAnsi="PT Astra Serif"/>
          <w:color w:val="000000"/>
          <w:sz w:val="28"/>
          <w:szCs w:val="28"/>
          <w:lang w:eastAsia="ru-RU"/>
        </w:rPr>
        <w:t>д)</w:t>
      </w:r>
      <w:r w:rsidR="00E361DB" w:rsidRPr="00E361DB">
        <w:rPr>
          <w:rFonts w:ascii="PT Astra Serif" w:hAnsi="PT Astra Serif"/>
          <w:color w:val="000000"/>
          <w:sz w:val="28"/>
          <w:szCs w:val="28"/>
          <w:lang w:eastAsia="ru-RU"/>
        </w:rPr>
        <w:t>многоквартирны</w:t>
      </w:r>
      <w:r w:rsidR="0061299C">
        <w:rPr>
          <w:rFonts w:ascii="PT Astra Serif" w:hAnsi="PT Astra Serif"/>
          <w:color w:val="000000"/>
          <w:sz w:val="28"/>
          <w:szCs w:val="28"/>
          <w:lang w:eastAsia="ru-RU"/>
        </w:rPr>
        <w:t>х</w:t>
      </w:r>
      <w:r w:rsidR="00E361DB" w:rsidRPr="00E361DB">
        <w:rPr>
          <w:rFonts w:ascii="PT Astra Serif" w:hAnsi="PT Astra Serif"/>
          <w:color w:val="000000"/>
          <w:sz w:val="28"/>
          <w:szCs w:val="28"/>
          <w:lang w:eastAsia="ru-RU"/>
        </w:rPr>
        <w:t xml:space="preserve"> дом</w:t>
      </w:r>
      <w:r w:rsidR="0061299C">
        <w:rPr>
          <w:rFonts w:ascii="PT Astra Serif" w:hAnsi="PT Astra Serif"/>
          <w:color w:val="000000"/>
          <w:sz w:val="28"/>
          <w:szCs w:val="28"/>
          <w:lang w:eastAsia="ru-RU"/>
        </w:rPr>
        <w:t>ов</w:t>
      </w:r>
      <w:r w:rsidR="00E361DB" w:rsidRPr="00E361DB">
        <w:rPr>
          <w:rFonts w:ascii="PT Astra Serif" w:hAnsi="PT Astra Serif"/>
          <w:color w:val="000000"/>
          <w:sz w:val="28"/>
          <w:szCs w:val="28"/>
          <w:lang w:eastAsia="ru-RU"/>
        </w:rPr>
        <w:t>, расположенны</w:t>
      </w:r>
      <w:r w:rsidR="0061299C">
        <w:rPr>
          <w:rFonts w:ascii="PT Astra Serif" w:hAnsi="PT Astra Serif"/>
          <w:color w:val="000000"/>
          <w:sz w:val="28"/>
          <w:szCs w:val="28"/>
          <w:lang w:eastAsia="ru-RU"/>
        </w:rPr>
        <w:t>х</w:t>
      </w:r>
      <w:r w:rsidR="00E361DB" w:rsidRPr="00E361DB">
        <w:rPr>
          <w:rFonts w:ascii="PT Astra Serif" w:hAnsi="PT Astra Serif"/>
          <w:color w:val="000000"/>
          <w:sz w:val="28"/>
          <w:szCs w:val="28"/>
          <w:lang w:eastAsia="ru-RU"/>
        </w:rPr>
        <w:t xml:space="preserve"> на территориях насел</w:t>
      </w:r>
      <w:r w:rsidR="0099400A">
        <w:rPr>
          <w:rFonts w:ascii="PT Astra Serif" w:hAnsi="PT Astra Serif"/>
          <w:color w:val="000000"/>
          <w:sz w:val="28"/>
          <w:szCs w:val="28"/>
          <w:lang w:eastAsia="ru-RU"/>
        </w:rPr>
        <w:t>ё</w:t>
      </w:r>
      <w:r w:rsidR="00E361DB" w:rsidRPr="00E361DB">
        <w:rPr>
          <w:rFonts w:ascii="PT Astra Serif" w:hAnsi="PT Astra Serif"/>
          <w:color w:val="000000"/>
          <w:sz w:val="28"/>
          <w:szCs w:val="28"/>
          <w:lang w:eastAsia="ru-RU"/>
        </w:rPr>
        <w:t xml:space="preserve">нных пунктов,признанных закрывающимися на основании решений органовгосударственной власти </w:t>
      </w:r>
      <w:r w:rsidR="001B0856">
        <w:rPr>
          <w:rFonts w:ascii="PT Astra Serif" w:hAnsi="PT Astra Serif"/>
          <w:color w:val="000000"/>
          <w:sz w:val="28"/>
          <w:szCs w:val="28"/>
          <w:lang w:eastAsia="ru-RU"/>
        </w:rPr>
        <w:t xml:space="preserve">Ульяновской области </w:t>
      </w:r>
      <w:r w:rsidR="00E361DB" w:rsidRPr="00E361DB">
        <w:rPr>
          <w:rFonts w:ascii="PT Astra Serif" w:hAnsi="PT Astra Serif"/>
          <w:color w:val="000000"/>
          <w:sz w:val="28"/>
          <w:szCs w:val="28"/>
          <w:lang w:eastAsia="ru-RU"/>
        </w:rPr>
        <w:t>по согласованию сПравительством Российской Федерации. Исключение таких многоквартирных домов из региональной программы осуществляется на дату е</w:t>
      </w:r>
      <w:r w:rsidR="00665C67">
        <w:rPr>
          <w:rFonts w:ascii="PT Astra Serif" w:hAnsi="PT Astra Serif"/>
          <w:color w:val="000000"/>
          <w:sz w:val="28"/>
          <w:szCs w:val="28"/>
          <w:lang w:eastAsia="ru-RU"/>
        </w:rPr>
        <w:t>ё</w:t>
      </w:r>
      <w:r w:rsidR="00E361DB" w:rsidRPr="00E361DB">
        <w:rPr>
          <w:rFonts w:ascii="PT Astra Serif" w:hAnsi="PT Astra Serif"/>
          <w:color w:val="000000"/>
          <w:sz w:val="28"/>
          <w:szCs w:val="28"/>
          <w:lang w:eastAsia="ru-RU"/>
        </w:rPr>
        <w:t xml:space="preserve"> актуализации в связи с принятием решения о закрытии насел</w:t>
      </w:r>
      <w:r w:rsidR="00A91AB0">
        <w:rPr>
          <w:rFonts w:ascii="PT Astra Serif" w:hAnsi="PT Astra Serif"/>
          <w:color w:val="000000"/>
          <w:sz w:val="28"/>
          <w:szCs w:val="28"/>
          <w:lang w:eastAsia="ru-RU"/>
        </w:rPr>
        <w:t>ё</w:t>
      </w:r>
      <w:r w:rsidR="00E361DB" w:rsidRPr="00E361DB">
        <w:rPr>
          <w:rFonts w:ascii="PT Astra Serif" w:hAnsi="PT Astra Serif"/>
          <w:color w:val="000000"/>
          <w:sz w:val="28"/>
          <w:szCs w:val="28"/>
          <w:lang w:eastAsia="ru-RU"/>
        </w:rPr>
        <w:t>нного пункта;</w:t>
      </w:r>
      <w:r w:rsidR="00E361DB">
        <w:rPr>
          <w:rFonts w:ascii="PT Astra Serif" w:hAnsi="PT Astra Serif"/>
          <w:color w:val="000000"/>
          <w:sz w:val="28"/>
          <w:szCs w:val="28"/>
          <w:lang w:eastAsia="ru-RU"/>
        </w:rPr>
        <w:t>»</w:t>
      </w:r>
      <w:r w:rsidR="00665C67">
        <w:rPr>
          <w:rFonts w:ascii="PT Astra Serif" w:hAnsi="PT Astra Serif"/>
          <w:color w:val="000000"/>
          <w:sz w:val="28"/>
          <w:szCs w:val="28"/>
          <w:lang w:eastAsia="ru-RU"/>
        </w:rPr>
        <w:t>;</w:t>
      </w:r>
    </w:p>
    <w:p w:rsidR="004A1494" w:rsidRDefault="00001621" w:rsidP="004A14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lastRenderedPageBreak/>
        <w:t xml:space="preserve">2) </w:t>
      </w:r>
      <w:r w:rsidR="00281088" w:rsidRPr="00901CAE">
        <w:rPr>
          <w:rFonts w:ascii="PT Astra Serif" w:hAnsi="PT Astra Serif"/>
          <w:color w:val="000000"/>
          <w:sz w:val="28"/>
          <w:szCs w:val="28"/>
          <w:lang w:eastAsia="ru-RU"/>
        </w:rPr>
        <w:t xml:space="preserve">в части </w:t>
      </w:r>
      <w:r w:rsidR="00D339FA" w:rsidRPr="00901CAE">
        <w:rPr>
          <w:rFonts w:ascii="PT Astra Serif" w:hAnsi="PT Astra Serif"/>
          <w:color w:val="000000"/>
          <w:sz w:val="28"/>
          <w:szCs w:val="28"/>
          <w:lang w:eastAsia="ru-RU"/>
        </w:rPr>
        <w:t>3слова «до 1 июля» заменить словами «до 1 сентября».</w:t>
      </w:r>
    </w:p>
    <w:p w:rsidR="001B0856" w:rsidRDefault="001B0856" w:rsidP="004A14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1B0856" w:rsidRDefault="001B0856" w:rsidP="001B08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1B0856">
        <w:rPr>
          <w:rFonts w:ascii="PT Astra Serif" w:hAnsi="PT Astra Serif"/>
          <w:b/>
          <w:color w:val="000000"/>
          <w:sz w:val="28"/>
          <w:szCs w:val="28"/>
          <w:lang w:eastAsia="ru-RU"/>
        </w:rPr>
        <w:t>Статья 2</w:t>
      </w:r>
    </w:p>
    <w:p w:rsidR="001B0856" w:rsidRDefault="001B0856" w:rsidP="001B08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1B0856" w:rsidRPr="001B0856" w:rsidRDefault="001B0856" w:rsidP="001B0856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B0856">
        <w:rPr>
          <w:rFonts w:ascii="PT Astra Serif" w:hAnsi="PT Astra Serif" w:cs="PT Astra Serif"/>
          <w:sz w:val="28"/>
          <w:szCs w:val="28"/>
          <w:lang w:eastAsia="ru-RU"/>
        </w:rPr>
        <w:t xml:space="preserve">Настоящий Закон вступает в силу по истечении десяти дней после дня его официального опубликования, за исключением </w:t>
      </w:r>
      <w:hyperlink r:id="rId7" w:history="1">
        <w:r w:rsidRPr="001B0856">
          <w:rPr>
            <w:rFonts w:ascii="PT Astra Serif" w:hAnsi="PT Astra Serif" w:cs="PT Astra Serif"/>
            <w:sz w:val="28"/>
            <w:szCs w:val="28"/>
            <w:lang w:eastAsia="ru-RU"/>
          </w:rPr>
          <w:t xml:space="preserve">пункта </w:t>
        </w:r>
        <w:r>
          <w:rPr>
            <w:rFonts w:ascii="PT Astra Serif" w:hAnsi="PT Astra Serif" w:cs="PT Astra Serif"/>
            <w:sz w:val="28"/>
            <w:szCs w:val="28"/>
            <w:lang w:eastAsia="ru-RU"/>
          </w:rPr>
          <w:t>1</w:t>
        </w:r>
        <w:r w:rsidRPr="001B0856">
          <w:rPr>
            <w:rFonts w:ascii="PT Astra Serif" w:hAnsi="PT Astra Serif" w:cs="PT Astra Serif"/>
            <w:sz w:val="28"/>
            <w:szCs w:val="28"/>
            <w:lang w:eastAsia="ru-RU"/>
          </w:rPr>
          <w:t xml:space="preserve"> статьи 1</w:t>
        </w:r>
      </w:hyperlink>
      <w:r w:rsidRPr="001B0856">
        <w:rPr>
          <w:rFonts w:ascii="PT Astra Serif" w:hAnsi="PT Astra Serif" w:cs="PT Astra Serif"/>
          <w:sz w:val="28"/>
          <w:szCs w:val="28"/>
          <w:lang w:eastAsia="ru-RU"/>
        </w:rPr>
        <w:t xml:space="preserve"> настоящего Закона, который вступает в силу с 1 </w:t>
      </w:r>
      <w:r>
        <w:rPr>
          <w:rFonts w:ascii="PT Astra Serif" w:hAnsi="PT Astra Serif" w:cs="PT Astra Serif"/>
          <w:sz w:val="28"/>
          <w:szCs w:val="28"/>
          <w:lang w:eastAsia="ru-RU"/>
        </w:rPr>
        <w:t>июля</w:t>
      </w:r>
      <w:r w:rsidRPr="001B0856">
        <w:rPr>
          <w:rFonts w:ascii="PT Astra Serif" w:hAnsi="PT Astra Serif" w:cs="PT Astra Serif"/>
          <w:sz w:val="28"/>
          <w:szCs w:val="28"/>
          <w:lang w:eastAsia="ru-RU"/>
        </w:rPr>
        <w:t xml:space="preserve"> 20</w:t>
      </w:r>
      <w:r>
        <w:rPr>
          <w:rFonts w:ascii="PT Astra Serif" w:hAnsi="PT Astra Serif" w:cs="PT Astra Serif"/>
          <w:sz w:val="28"/>
          <w:szCs w:val="28"/>
          <w:lang w:eastAsia="ru-RU"/>
        </w:rPr>
        <w:t>20</w:t>
      </w:r>
      <w:r w:rsidRPr="001B0856">
        <w:rPr>
          <w:rFonts w:ascii="PT Astra Serif" w:hAnsi="PT Astra Serif" w:cs="PT Astra Serif"/>
          <w:sz w:val="28"/>
          <w:szCs w:val="28"/>
          <w:lang w:eastAsia="ru-RU"/>
        </w:rPr>
        <w:t xml:space="preserve"> года.</w:t>
      </w:r>
    </w:p>
    <w:p w:rsidR="001B0856" w:rsidRPr="001B0856" w:rsidRDefault="001B0856" w:rsidP="004A14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D94EBC" w:rsidRPr="00901CAE" w:rsidRDefault="00D94EBC" w:rsidP="009D732F">
      <w:pPr>
        <w:pStyle w:val="a3"/>
        <w:tabs>
          <w:tab w:val="left" w:pos="8100"/>
        </w:tabs>
        <w:jc w:val="left"/>
        <w:rPr>
          <w:rFonts w:ascii="PT Astra Serif" w:hAnsi="PT Astra Serif"/>
          <w:b/>
          <w:szCs w:val="28"/>
        </w:rPr>
      </w:pPr>
      <w:bookmarkStart w:id="1" w:name="Par17"/>
      <w:bookmarkEnd w:id="1"/>
    </w:p>
    <w:p w:rsidR="00802619" w:rsidRPr="00901CAE" w:rsidRDefault="00802619" w:rsidP="009D732F">
      <w:pPr>
        <w:pStyle w:val="a3"/>
        <w:tabs>
          <w:tab w:val="left" w:pos="8100"/>
        </w:tabs>
        <w:jc w:val="left"/>
        <w:rPr>
          <w:rFonts w:ascii="PT Astra Serif" w:hAnsi="PT Astra Serif"/>
          <w:b/>
          <w:szCs w:val="28"/>
        </w:rPr>
      </w:pPr>
    </w:p>
    <w:p w:rsidR="00D94EBC" w:rsidRPr="00901CAE" w:rsidRDefault="00D94EBC" w:rsidP="009D732F">
      <w:pPr>
        <w:pStyle w:val="a3"/>
        <w:tabs>
          <w:tab w:val="left" w:pos="8100"/>
        </w:tabs>
        <w:jc w:val="left"/>
        <w:rPr>
          <w:rFonts w:ascii="PT Astra Serif" w:hAnsi="PT Astra Serif"/>
          <w:b/>
          <w:szCs w:val="28"/>
        </w:rPr>
      </w:pPr>
    </w:p>
    <w:p w:rsidR="00475591" w:rsidRPr="00901CAE" w:rsidRDefault="00475591" w:rsidP="009D732F">
      <w:pPr>
        <w:pStyle w:val="a3"/>
        <w:tabs>
          <w:tab w:val="left" w:pos="8100"/>
        </w:tabs>
        <w:jc w:val="left"/>
        <w:rPr>
          <w:rFonts w:ascii="PT Astra Serif" w:hAnsi="PT Astra Serif"/>
          <w:b/>
          <w:szCs w:val="28"/>
        </w:rPr>
      </w:pPr>
      <w:r w:rsidRPr="00901CAE">
        <w:rPr>
          <w:rFonts w:ascii="PT Astra Serif" w:hAnsi="PT Astra Serif"/>
          <w:b/>
          <w:szCs w:val="28"/>
        </w:rPr>
        <w:t>Губернатор</w:t>
      </w:r>
      <w:r w:rsidR="00A415D0" w:rsidRPr="00901CAE">
        <w:rPr>
          <w:rFonts w:ascii="PT Astra Serif" w:hAnsi="PT Astra Serif"/>
          <w:b/>
          <w:szCs w:val="28"/>
        </w:rPr>
        <w:t xml:space="preserve">Ульяновской </w:t>
      </w:r>
      <w:r w:rsidRPr="00901CAE">
        <w:rPr>
          <w:rFonts w:ascii="PT Astra Serif" w:hAnsi="PT Astra Serif"/>
          <w:b/>
          <w:szCs w:val="28"/>
        </w:rPr>
        <w:t xml:space="preserve"> области      С.И.Морозов</w:t>
      </w:r>
    </w:p>
    <w:p w:rsidR="001614D1" w:rsidRPr="00901CAE" w:rsidRDefault="001614D1" w:rsidP="009D732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B2EA5" w:rsidRPr="00901CAE" w:rsidRDefault="003B2EA5" w:rsidP="009D732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D732F" w:rsidRPr="00901CAE" w:rsidRDefault="009D732F" w:rsidP="009D732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75591" w:rsidRPr="00901CAE" w:rsidRDefault="00475591" w:rsidP="009D732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901CAE">
        <w:rPr>
          <w:rFonts w:ascii="PT Astra Serif" w:hAnsi="PT Astra Serif"/>
          <w:sz w:val="28"/>
          <w:szCs w:val="28"/>
        </w:rPr>
        <w:t>г. Ульяно</w:t>
      </w:r>
      <w:r w:rsidR="00900694" w:rsidRPr="00901CAE">
        <w:rPr>
          <w:rFonts w:ascii="PT Astra Serif" w:hAnsi="PT Astra Serif"/>
          <w:sz w:val="28"/>
          <w:szCs w:val="28"/>
        </w:rPr>
        <w:t>в</w:t>
      </w:r>
      <w:r w:rsidRPr="00901CAE">
        <w:rPr>
          <w:rFonts w:ascii="PT Astra Serif" w:hAnsi="PT Astra Serif"/>
          <w:sz w:val="28"/>
          <w:szCs w:val="28"/>
        </w:rPr>
        <w:t>ск</w:t>
      </w:r>
    </w:p>
    <w:p w:rsidR="00475591" w:rsidRPr="00901CAE" w:rsidRDefault="001614D1" w:rsidP="009D732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901CAE">
        <w:rPr>
          <w:rFonts w:ascii="PT Astra Serif" w:hAnsi="PT Astra Serif"/>
          <w:sz w:val="28"/>
          <w:szCs w:val="28"/>
        </w:rPr>
        <w:t>___ ____________20</w:t>
      </w:r>
      <w:r w:rsidR="00D339FA" w:rsidRPr="00901CAE">
        <w:rPr>
          <w:rFonts w:ascii="PT Astra Serif" w:hAnsi="PT Astra Serif"/>
          <w:sz w:val="28"/>
          <w:szCs w:val="28"/>
        </w:rPr>
        <w:t>20</w:t>
      </w:r>
      <w:r w:rsidR="00475591" w:rsidRPr="00901CAE">
        <w:rPr>
          <w:rFonts w:ascii="PT Astra Serif" w:hAnsi="PT Astra Serif"/>
          <w:sz w:val="28"/>
          <w:szCs w:val="28"/>
        </w:rPr>
        <w:t xml:space="preserve"> г.</w:t>
      </w:r>
    </w:p>
    <w:p w:rsidR="00481CA2" w:rsidRPr="003B2EA5" w:rsidRDefault="00475591" w:rsidP="009D732F">
      <w:pPr>
        <w:tabs>
          <w:tab w:val="center" w:pos="4960"/>
          <w:tab w:val="left" w:pos="73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01CAE">
        <w:rPr>
          <w:rFonts w:ascii="PT Astra Serif" w:hAnsi="PT Astra Serif"/>
          <w:sz w:val="28"/>
          <w:szCs w:val="28"/>
        </w:rPr>
        <w:tab/>
        <w:t>№____-ЗО</w:t>
      </w:r>
      <w:r w:rsidRPr="003B2EA5">
        <w:rPr>
          <w:rFonts w:ascii="Times New Roman" w:hAnsi="Times New Roman"/>
          <w:sz w:val="28"/>
          <w:szCs w:val="28"/>
        </w:rPr>
        <w:tab/>
      </w:r>
    </w:p>
    <w:sectPr w:rsidR="00481CA2" w:rsidRPr="003B2EA5" w:rsidSect="00512C95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DD5" w:rsidRDefault="00815DD5" w:rsidP="00CA6D59">
      <w:pPr>
        <w:spacing w:after="0" w:line="240" w:lineRule="auto"/>
      </w:pPr>
      <w:r>
        <w:separator/>
      </w:r>
    </w:p>
  </w:endnote>
  <w:endnote w:type="continuationSeparator" w:id="1">
    <w:p w:rsidR="00815DD5" w:rsidRDefault="00815DD5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625" w:rsidRPr="00F46B6D" w:rsidRDefault="00530625" w:rsidP="00F46B6D">
    <w:pPr>
      <w:pStyle w:val="a7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DD5" w:rsidRDefault="00815DD5" w:rsidP="00CA6D59">
      <w:pPr>
        <w:spacing w:after="0" w:line="240" w:lineRule="auto"/>
      </w:pPr>
      <w:r>
        <w:separator/>
      </w:r>
    </w:p>
  </w:footnote>
  <w:footnote w:type="continuationSeparator" w:id="1">
    <w:p w:rsidR="00815DD5" w:rsidRDefault="00815DD5" w:rsidP="00CA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625" w:rsidRPr="00FC0AE8" w:rsidRDefault="000938A0" w:rsidP="00FC0AE8">
    <w:pPr>
      <w:pStyle w:val="a5"/>
      <w:jc w:val="center"/>
      <w:rPr>
        <w:rFonts w:ascii="Times New Roman" w:hAnsi="Times New Roman"/>
        <w:sz w:val="28"/>
        <w:szCs w:val="28"/>
      </w:rPr>
    </w:pPr>
    <w:r w:rsidRPr="00FC0AE8">
      <w:rPr>
        <w:rFonts w:ascii="Times New Roman" w:hAnsi="Times New Roman"/>
        <w:sz w:val="28"/>
        <w:szCs w:val="28"/>
      </w:rPr>
      <w:fldChar w:fldCharType="begin"/>
    </w:r>
    <w:r w:rsidR="00530625" w:rsidRPr="00FC0AE8">
      <w:rPr>
        <w:rFonts w:ascii="Times New Roman" w:hAnsi="Times New Roman"/>
        <w:sz w:val="28"/>
        <w:szCs w:val="28"/>
      </w:rPr>
      <w:instrText>PAGE   \* MERGEFORMAT</w:instrText>
    </w:r>
    <w:r w:rsidRPr="00FC0AE8">
      <w:rPr>
        <w:rFonts w:ascii="Times New Roman" w:hAnsi="Times New Roman"/>
        <w:sz w:val="28"/>
        <w:szCs w:val="28"/>
      </w:rPr>
      <w:fldChar w:fldCharType="separate"/>
    </w:r>
    <w:r w:rsidR="00B4780D">
      <w:rPr>
        <w:rFonts w:ascii="Times New Roman" w:hAnsi="Times New Roman"/>
        <w:noProof/>
        <w:sz w:val="28"/>
        <w:szCs w:val="28"/>
      </w:rPr>
      <w:t>2</w:t>
    </w:r>
    <w:r w:rsidRPr="00FC0AE8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346EF"/>
    <w:rsid w:val="00001621"/>
    <w:rsid w:val="0000447A"/>
    <w:rsid w:val="00007CDD"/>
    <w:rsid w:val="0003058D"/>
    <w:rsid w:val="00035AA9"/>
    <w:rsid w:val="00063437"/>
    <w:rsid w:val="00071CD0"/>
    <w:rsid w:val="00080715"/>
    <w:rsid w:val="000837CC"/>
    <w:rsid w:val="000938A0"/>
    <w:rsid w:val="00094FB5"/>
    <w:rsid w:val="000B0082"/>
    <w:rsid w:val="000C2467"/>
    <w:rsid w:val="000D306F"/>
    <w:rsid w:val="000E21B4"/>
    <w:rsid w:val="000F1715"/>
    <w:rsid w:val="000F7173"/>
    <w:rsid w:val="001047C9"/>
    <w:rsid w:val="001066A9"/>
    <w:rsid w:val="0011070F"/>
    <w:rsid w:val="00126C12"/>
    <w:rsid w:val="001304C8"/>
    <w:rsid w:val="00132641"/>
    <w:rsid w:val="00150916"/>
    <w:rsid w:val="00150F5C"/>
    <w:rsid w:val="00153EAF"/>
    <w:rsid w:val="001614D1"/>
    <w:rsid w:val="00184A11"/>
    <w:rsid w:val="001968AE"/>
    <w:rsid w:val="001A21FF"/>
    <w:rsid w:val="001A2455"/>
    <w:rsid w:val="001A3AC2"/>
    <w:rsid w:val="001B0856"/>
    <w:rsid w:val="001B5B4B"/>
    <w:rsid w:val="001C5FD4"/>
    <w:rsid w:val="001F514C"/>
    <w:rsid w:val="002149D9"/>
    <w:rsid w:val="00215AC9"/>
    <w:rsid w:val="002317CE"/>
    <w:rsid w:val="002360DE"/>
    <w:rsid w:val="00247073"/>
    <w:rsid w:val="00252AC5"/>
    <w:rsid w:val="00252B43"/>
    <w:rsid w:val="002555BD"/>
    <w:rsid w:val="0026424C"/>
    <w:rsid w:val="00273635"/>
    <w:rsid w:val="00281088"/>
    <w:rsid w:val="00285BBA"/>
    <w:rsid w:val="00291F35"/>
    <w:rsid w:val="002A1705"/>
    <w:rsid w:val="002B0A1E"/>
    <w:rsid w:val="002C0C3F"/>
    <w:rsid w:val="002E1FB8"/>
    <w:rsid w:val="002E6F4B"/>
    <w:rsid w:val="00302703"/>
    <w:rsid w:val="00317CE1"/>
    <w:rsid w:val="0032141C"/>
    <w:rsid w:val="0034092F"/>
    <w:rsid w:val="00347AE2"/>
    <w:rsid w:val="00395EDB"/>
    <w:rsid w:val="00397448"/>
    <w:rsid w:val="00397C04"/>
    <w:rsid w:val="003B2EA5"/>
    <w:rsid w:val="003B3AD3"/>
    <w:rsid w:val="003F7B1E"/>
    <w:rsid w:val="00406AD4"/>
    <w:rsid w:val="00417FB9"/>
    <w:rsid w:val="004346EF"/>
    <w:rsid w:val="004363B5"/>
    <w:rsid w:val="004436D7"/>
    <w:rsid w:val="004469EB"/>
    <w:rsid w:val="0046415E"/>
    <w:rsid w:val="00475591"/>
    <w:rsid w:val="00481CA2"/>
    <w:rsid w:val="00485A58"/>
    <w:rsid w:val="004A1099"/>
    <w:rsid w:val="004A13C2"/>
    <w:rsid w:val="004A1494"/>
    <w:rsid w:val="004B523B"/>
    <w:rsid w:val="004C61B6"/>
    <w:rsid w:val="004E08E0"/>
    <w:rsid w:val="00506948"/>
    <w:rsid w:val="00512C95"/>
    <w:rsid w:val="00517D47"/>
    <w:rsid w:val="00530625"/>
    <w:rsid w:val="00532A17"/>
    <w:rsid w:val="0054604D"/>
    <w:rsid w:val="00552561"/>
    <w:rsid w:val="005547CA"/>
    <w:rsid w:val="00556958"/>
    <w:rsid w:val="005745F1"/>
    <w:rsid w:val="005934B2"/>
    <w:rsid w:val="005C2160"/>
    <w:rsid w:val="005C6D31"/>
    <w:rsid w:val="005F76D7"/>
    <w:rsid w:val="00611C16"/>
    <w:rsid w:val="0061299C"/>
    <w:rsid w:val="00615043"/>
    <w:rsid w:val="00653EC8"/>
    <w:rsid w:val="00665620"/>
    <w:rsid w:val="00665C67"/>
    <w:rsid w:val="00666115"/>
    <w:rsid w:val="00691CA7"/>
    <w:rsid w:val="006D3615"/>
    <w:rsid w:val="006F014F"/>
    <w:rsid w:val="006F1142"/>
    <w:rsid w:val="006F1EDF"/>
    <w:rsid w:val="007205ED"/>
    <w:rsid w:val="00760962"/>
    <w:rsid w:val="00760C54"/>
    <w:rsid w:val="00776482"/>
    <w:rsid w:val="007C0993"/>
    <w:rsid w:val="007C2FC2"/>
    <w:rsid w:val="007C7673"/>
    <w:rsid w:val="007D4000"/>
    <w:rsid w:val="007F26C3"/>
    <w:rsid w:val="007F76E8"/>
    <w:rsid w:val="00802619"/>
    <w:rsid w:val="00802675"/>
    <w:rsid w:val="00815B00"/>
    <w:rsid w:val="00815DD5"/>
    <w:rsid w:val="008232C7"/>
    <w:rsid w:val="00824BE2"/>
    <w:rsid w:val="00851B3E"/>
    <w:rsid w:val="00867B40"/>
    <w:rsid w:val="00872372"/>
    <w:rsid w:val="00882ACA"/>
    <w:rsid w:val="008A184E"/>
    <w:rsid w:val="008E182A"/>
    <w:rsid w:val="008E1DC3"/>
    <w:rsid w:val="008F4178"/>
    <w:rsid w:val="008F64FB"/>
    <w:rsid w:val="00900694"/>
    <w:rsid w:val="00901CAE"/>
    <w:rsid w:val="0090462A"/>
    <w:rsid w:val="0090775A"/>
    <w:rsid w:val="009327E7"/>
    <w:rsid w:val="00937F11"/>
    <w:rsid w:val="00942781"/>
    <w:rsid w:val="009611D5"/>
    <w:rsid w:val="00974146"/>
    <w:rsid w:val="0099242A"/>
    <w:rsid w:val="0099400A"/>
    <w:rsid w:val="009952DD"/>
    <w:rsid w:val="009C21B9"/>
    <w:rsid w:val="009D732F"/>
    <w:rsid w:val="00A323C0"/>
    <w:rsid w:val="00A34D6B"/>
    <w:rsid w:val="00A415D0"/>
    <w:rsid w:val="00A41CC4"/>
    <w:rsid w:val="00A71FF7"/>
    <w:rsid w:val="00A91AB0"/>
    <w:rsid w:val="00AB48AE"/>
    <w:rsid w:val="00AD2A09"/>
    <w:rsid w:val="00AE2BCF"/>
    <w:rsid w:val="00B11049"/>
    <w:rsid w:val="00B20AA1"/>
    <w:rsid w:val="00B239CB"/>
    <w:rsid w:val="00B2625F"/>
    <w:rsid w:val="00B3629A"/>
    <w:rsid w:val="00B4780D"/>
    <w:rsid w:val="00B47A1F"/>
    <w:rsid w:val="00B566FA"/>
    <w:rsid w:val="00B56D2D"/>
    <w:rsid w:val="00B705C9"/>
    <w:rsid w:val="00B70831"/>
    <w:rsid w:val="00B863BC"/>
    <w:rsid w:val="00B87DA4"/>
    <w:rsid w:val="00BC1259"/>
    <w:rsid w:val="00BC5342"/>
    <w:rsid w:val="00BC7453"/>
    <w:rsid w:val="00BD182D"/>
    <w:rsid w:val="00BD1B98"/>
    <w:rsid w:val="00BD4592"/>
    <w:rsid w:val="00BF21ED"/>
    <w:rsid w:val="00C02D89"/>
    <w:rsid w:val="00C05765"/>
    <w:rsid w:val="00C17076"/>
    <w:rsid w:val="00C305B6"/>
    <w:rsid w:val="00C34188"/>
    <w:rsid w:val="00C46A45"/>
    <w:rsid w:val="00C51E75"/>
    <w:rsid w:val="00C6282C"/>
    <w:rsid w:val="00C6468A"/>
    <w:rsid w:val="00C736AD"/>
    <w:rsid w:val="00C761F3"/>
    <w:rsid w:val="00C77143"/>
    <w:rsid w:val="00CA0110"/>
    <w:rsid w:val="00CA6D59"/>
    <w:rsid w:val="00CB53DD"/>
    <w:rsid w:val="00CD23ED"/>
    <w:rsid w:val="00CD243D"/>
    <w:rsid w:val="00CD3366"/>
    <w:rsid w:val="00CD53CD"/>
    <w:rsid w:val="00CE04FF"/>
    <w:rsid w:val="00CE3E2B"/>
    <w:rsid w:val="00CF49E6"/>
    <w:rsid w:val="00D02992"/>
    <w:rsid w:val="00D040D2"/>
    <w:rsid w:val="00D0667B"/>
    <w:rsid w:val="00D150AC"/>
    <w:rsid w:val="00D15B29"/>
    <w:rsid w:val="00D23F77"/>
    <w:rsid w:val="00D339FA"/>
    <w:rsid w:val="00D460D5"/>
    <w:rsid w:val="00D56B65"/>
    <w:rsid w:val="00D6174B"/>
    <w:rsid w:val="00D77B8F"/>
    <w:rsid w:val="00D877D3"/>
    <w:rsid w:val="00D94EBC"/>
    <w:rsid w:val="00DC0387"/>
    <w:rsid w:val="00DD1836"/>
    <w:rsid w:val="00DD3926"/>
    <w:rsid w:val="00DD7A23"/>
    <w:rsid w:val="00DF4ECA"/>
    <w:rsid w:val="00DF61DF"/>
    <w:rsid w:val="00E1388D"/>
    <w:rsid w:val="00E16C3B"/>
    <w:rsid w:val="00E361DB"/>
    <w:rsid w:val="00E42045"/>
    <w:rsid w:val="00E461CC"/>
    <w:rsid w:val="00E843CF"/>
    <w:rsid w:val="00EA1DC8"/>
    <w:rsid w:val="00EA4EAC"/>
    <w:rsid w:val="00EB00AB"/>
    <w:rsid w:val="00EC6B1C"/>
    <w:rsid w:val="00EE0F36"/>
    <w:rsid w:val="00EF6EF4"/>
    <w:rsid w:val="00F230D3"/>
    <w:rsid w:val="00F279DB"/>
    <w:rsid w:val="00F46B6D"/>
    <w:rsid w:val="00F51F1B"/>
    <w:rsid w:val="00F70AD8"/>
    <w:rsid w:val="00F73B66"/>
    <w:rsid w:val="00F812AB"/>
    <w:rsid w:val="00F87D0D"/>
    <w:rsid w:val="00FB6D02"/>
    <w:rsid w:val="00FC0AE8"/>
    <w:rsid w:val="00FC371B"/>
    <w:rsid w:val="00FD2E94"/>
    <w:rsid w:val="00FE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blk">
    <w:name w:val="blk"/>
    <w:rsid w:val="00321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blk">
    <w:name w:val="blk"/>
    <w:rsid w:val="00321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3DD1781B3D3741BC013AF6D01DF778C85764038F3016CEE1AB8EB493B8D27539F1AE99465B29B8CF5EA98E7BCA0E7A3C66C43A6C1968868523DDFA3A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D851E-155A-4048-997A-670248EC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Brenduk</dc:creator>
  <cp:lastModifiedBy>Olga Brenduk</cp:lastModifiedBy>
  <cp:revision>2</cp:revision>
  <cp:lastPrinted>2020-04-14T07:18:00Z</cp:lastPrinted>
  <dcterms:created xsi:type="dcterms:W3CDTF">2020-04-20T05:55:00Z</dcterms:created>
  <dcterms:modified xsi:type="dcterms:W3CDTF">2020-04-20T05:55:00Z</dcterms:modified>
</cp:coreProperties>
</file>