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01" w:rsidRPr="00C540D5" w:rsidRDefault="00366A71" w:rsidP="00CC17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kern w:val="36"/>
          <w:sz w:val="27"/>
          <w:szCs w:val="27"/>
          <w:lang w:eastAsia="ru-RU"/>
        </w:rPr>
      </w:pPr>
      <w:bookmarkStart w:id="0" w:name="_GoBack"/>
      <w:r w:rsidRPr="00C540D5">
        <w:rPr>
          <w:rFonts w:ascii="PT Astra Serif" w:eastAsia="Times New Roman" w:hAnsi="PT Astra Serif" w:cs="Arial"/>
          <w:b/>
          <w:kern w:val="36"/>
          <w:sz w:val="27"/>
          <w:szCs w:val="27"/>
          <w:lang w:eastAsia="ru-RU"/>
        </w:rPr>
        <w:t xml:space="preserve">ПОЯСНИТЕЛЬНАЯ ЗАПИСКА </w:t>
      </w:r>
    </w:p>
    <w:p w:rsidR="00CC1701" w:rsidRPr="00C540D5" w:rsidRDefault="00366A71" w:rsidP="00CC17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kern w:val="36"/>
          <w:sz w:val="27"/>
          <w:szCs w:val="27"/>
          <w:lang w:eastAsia="ru-RU"/>
        </w:rPr>
      </w:pPr>
      <w:r w:rsidRPr="00C540D5">
        <w:rPr>
          <w:rFonts w:ascii="PT Astra Serif" w:eastAsia="Times New Roman" w:hAnsi="PT Astra Serif" w:cs="Arial"/>
          <w:b/>
          <w:kern w:val="36"/>
          <w:sz w:val="27"/>
          <w:szCs w:val="27"/>
          <w:lang w:eastAsia="ru-RU"/>
        </w:rPr>
        <w:t>к проекту приказ</w:t>
      </w:r>
      <w:r w:rsidR="00CC1701" w:rsidRPr="00C540D5">
        <w:rPr>
          <w:rFonts w:ascii="PT Astra Serif" w:eastAsia="Times New Roman" w:hAnsi="PT Astra Serif" w:cs="Arial"/>
          <w:b/>
          <w:kern w:val="36"/>
          <w:sz w:val="27"/>
          <w:szCs w:val="27"/>
          <w:lang w:eastAsia="ru-RU"/>
        </w:rPr>
        <w:t xml:space="preserve">а Министерства здравоохранения </w:t>
      </w:r>
      <w:r w:rsidRPr="00C540D5">
        <w:rPr>
          <w:rFonts w:ascii="PT Astra Serif" w:eastAsia="Times New Roman" w:hAnsi="PT Astra Serif" w:cs="Arial"/>
          <w:b/>
          <w:kern w:val="36"/>
          <w:sz w:val="27"/>
          <w:szCs w:val="27"/>
          <w:lang w:eastAsia="ru-RU"/>
        </w:rPr>
        <w:t xml:space="preserve">Ульяновской области </w:t>
      </w:r>
    </w:p>
    <w:p w:rsidR="00366A71" w:rsidRPr="00C540D5" w:rsidRDefault="00902046" w:rsidP="00CC17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kern w:val="36"/>
          <w:sz w:val="27"/>
          <w:szCs w:val="27"/>
          <w:lang w:eastAsia="ru-RU"/>
        </w:rPr>
      </w:pPr>
      <w:r w:rsidRPr="00C540D5">
        <w:rPr>
          <w:rFonts w:ascii="PT Astra Serif" w:hAnsi="PT Astra Serif"/>
          <w:b/>
          <w:sz w:val="27"/>
          <w:szCs w:val="27"/>
        </w:rPr>
        <w:t>«Об утверждении административного регламента Министерства здравоохранения Ульяновской области по предоставлению государственной услуги «Организация направления граждан, проживающих на территории Ульяновской области,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страхования»</w:t>
      </w:r>
      <w:bookmarkEnd w:id="0"/>
    </w:p>
    <w:p w:rsidR="00CC1701" w:rsidRPr="00C540D5" w:rsidRDefault="00CC1701" w:rsidP="00CC17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kern w:val="36"/>
          <w:sz w:val="27"/>
          <w:szCs w:val="27"/>
          <w:lang w:eastAsia="ru-RU"/>
        </w:rPr>
      </w:pPr>
    </w:p>
    <w:p w:rsidR="00366A71" w:rsidRPr="00C540D5" w:rsidRDefault="00CC1701" w:rsidP="00CC1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Министерством здравоохранения </w:t>
      </w:r>
      <w:r w:rsidR="00366A71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Ульяновской области (далее – Министерство) разработан проект приказа </w:t>
      </w:r>
      <w:r w:rsidR="00902046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«</w:t>
      </w:r>
      <w:r w:rsidR="00902046" w:rsidRPr="00C540D5">
        <w:rPr>
          <w:rFonts w:ascii="PT Astra Serif" w:hAnsi="PT Astra Serif"/>
          <w:sz w:val="27"/>
          <w:szCs w:val="27"/>
        </w:rPr>
        <w:t>Об утверждении административного регламента Министерства здравоохранения Ульяновской области по предоставлению государственной услуги «Организация направления граждан, проживающих на территории Ульяновской области,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страхования»</w:t>
      </w:r>
      <w:r w:rsidR="00366A71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 (дал</w:t>
      </w:r>
      <w:r w:rsidR="00902046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ее – </w:t>
      </w:r>
      <w:r w:rsidR="002E6556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проект </w:t>
      </w:r>
      <w:r w:rsidR="00902046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административн</w:t>
      </w:r>
      <w:r w:rsidR="002E6556">
        <w:rPr>
          <w:rFonts w:ascii="PT Astra Serif" w:eastAsia="Times New Roman" w:hAnsi="PT Astra Serif" w:cs="Arial"/>
          <w:sz w:val="27"/>
          <w:szCs w:val="27"/>
          <w:lang w:eastAsia="ru-RU"/>
        </w:rPr>
        <w:t>ого</w:t>
      </w:r>
      <w:r w:rsidR="00902046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 регламент</w:t>
      </w:r>
      <w:r w:rsidR="002E6556">
        <w:rPr>
          <w:rFonts w:ascii="PT Astra Serif" w:eastAsia="Times New Roman" w:hAnsi="PT Astra Serif" w:cs="Arial"/>
          <w:sz w:val="27"/>
          <w:szCs w:val="27"/>
          <w:lang w:eastAsia="ru-RU"/>
        </w:rPr>
        <w:t>а</w:t>
      </w:r>
      <w:r w:rsidR="00366A71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).</w:t>
      </w:r>
    </w:p>
    <w:p w:rsidR="00902046" w:rsidRPr="00C540D5" w:rsidRDefault="002E6556" w:rsidP="00CC1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7"/>
          <w:szCs w:val="27"/>
        </w:rPr>
      </w:pPr>
      <w:proofErr w:type="gramStart"/>
      <w:r>
        <w:rPr>
          <w:rFonts w:ascii="PT Astra Serif" w:hAnsi="PT Astra Serif"/>
          <w:sz w:val="27"/>
          <w:szCs w:val="27"/>
        </w:rPr>
        <w:t>Проект а</w:t>
      </w:r>
      <w:r w:rsidR="00902046" w:rsidRPr="00C540D5">
        <w:rPr>
          <w:rFonts w:ascii="PT Astra Serif" w:hAnsi="PT Astra Serif"/>
          <w:sz w:val="27"/>
          <w:szCs w:val="27"/>
        </w:rPr>
        <w:t>дминистративн</w:t>
      </w:r>
      <w:r>
        <w:rPr>
          <w:rFonts w:ascii="PT Astra Serif" w:hAnsi="PT Astra Serif"/>
          <w:sz w:val="27"/>
          <w:szCs w:val="27"/>
        </w:rPr>
        <w:t>ого</w:t>
      </w:r>
      <w:r w:rsidR="00902046" w:rsidRPr="00C540D5">
        <w:rPr>
          <w:rFonts w:ascii="PT Astra Serif" w:hAnsi="PT Astra Serif"/>
          <w:sz w:val="27"/>
          <w:szCs w:val="27"/>
        </w:rPr>
        <w:t xml:space="preserve"> регламент</w:t>
      </w:r>
      <w:r>
        <w:rPr>
          <w:rFonts w:ascii="PT Astra Serif" w:hAnsi="PT Astra Serif"/>
          <w:sz w:val="27"/>
          <w:szCs w:val="27"/>
        </w:rPr>
        <w:t>а</w:t>
      </w:r>
      <w:r w:rsidR="00902046" w:rsidRPr="00C540D5">
        <w:rPr>
          <w:rFonts w:ascii="PT Astra Serif" w:hAnsi="PT Astra Serif"/>
          <w:sz w:val="27"/>
          <w:szCs w:val="27"/>
        </w:rPr>
        <w:t xml:space="preserve"> разработан в целях повышения качества и доступности оказания высокотехнологичной медицинской помощи гражданам, проживающих на территории Ульяновской области, упорядочения административных процедур и административных действий, сокращения количества документов, предоставляемых заявителем для получения государственной услуги, использования информационно-коммуникационных технологий при организации направления для оказания высокотехнологичной медицинской помощи, не включенной в базовую программу обязательного медицинского страхования.</w:t>
      </w:r>
      <w:proofErr w:type="gramEnd"/>
    </w:p>
    <w:p w:rsidR="00902046" w:rsidRDefault="00366A71" w:rsidP="00CC1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proofErr w:type="gramStart"/>
      <w:r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Предоставленный на экспертизу </w:t>
      </w:r>
      <w:r w:rsidR="002E6556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проект </w:t>
      </w:r>
      <w:r w:rsidR="00902046" w:rsidRPr="00C540D5">
        <w:rPr>
          <w:rFonts w:ascii="PT Astra Serif" w:hAnsi="PT Astra Serif"/>
          <w:sz w:val="27"/>
          <w:szCs w:val="27"/>
        </w:rPr>
        <w:t>административн</w:t>
      </w:r>
      <w:r w:rsidR="002E6556">
        <w:rPr>
          <w:rFonts w:ascii="PT Astra Serif" w:hAnsi="PT Astra Serif"/>
          <w:sz w:val="27"/>
          <w:szCs w:val="27"/>
        </w:rPr>
        <w:t>ого</w:t>
      </w:r>
      <w:r w:rsidR="00902046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 </w:t>
      </w:r>
      <w:r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регламент</w:t>
      </w:r>
      <w:r w:rsidR="002E6556">
        <w:rPr>
          <w:rFonts w:ascii="PT Astra Serif" w:eastAsia="Times New Roman" w:hAnsi="PT Astra Serif" w:cs="Arial"/>
          <w:sz w:val="27"/>
          <w:szCs w:val="27"/>
          <w:lang w:eastAsia="ru-RU"/>
        </w:rPr>
        <w:t>а</w:t>
      </w:r>
      <w:r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  соответствует основным принципам предоставления государственных услуг, предусмотренных положениями </w:t>
      </w:r>
      <w:r w:rsidRPr="00C540D5">
        <w:rPr>
          <w:rFonts w:ascii="PT Astra Serif" w:eastAsia="Times New Roman" w:hAnsi="PT Astra Serif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="00902046" w:rsidRPr="00C540D5">
        <w:rPr>
          <w:rFonts w:ascii="PT Astra Serif" w:hAnsi="PT Astra Serif"/>
          <w:sz w:val="27"/>
          <w:szCs w:val="27"/>
        </w:rPr>
        <w:t xml:space="preserve">Федерального закона </w:t>
      </w:r>
      <w:r w:rsidR="00902046" w:rsidRPr="00C540D5">
        <w:rPr>
          <w:rFonts w:ascii="PT Astra Serif" w:hAnsi="PT Astra Serif" w:cs="PT Astra Serif"/>
          <w:sz w:val="27"/>
          <w:szCs w:val="27"/>
        </w:rPr>
        <w:t>от 21.11.2011</w:t>
      </w:r>
      <w:r w:rsidR="002E6556">
        <w:rPr>
          <w:rFonts w:ascii="PT Astra Serif" w:hAnsi="PT Astra Serif" w:cs="PT Astra Serif"/>
          <w:sz w:val="27"/>
          <w:szCs w:val="27"/>
        </w:rPr>
        <w:t xml:space="preserve"> </w:t>
      </w:r>
      <w:r w:rsidR="00902046" w:rsidRPr="00C540D5">
        <w:rPr>
          <w:rFonts w:ascii="PT Astra Serif" w:hAnsi="PT Astra Serif" w:cs="PT Astra Serif"/>
          <w:sz w:val="27"/>
          <w:szCs w:val="27"/>
        </w:rPr>
        <w:t xml:space="preserve">№ 323-ФЗ </w:t>
      </w:r>
      <w:r w:rsidR="00902046" w:rsidRPr="00C540D5">
        <w:rPr>
          <w:rFonts w:ascii="PT Astra Serif" w:hAnsi="PT Astra Serif"/>
          <w:sz w:val="27"/>
          <w:szCs w:val="27"/>
        </w:rPr>
        <w:t>«Об основах охраны здоровья граждан в Российской Федерации», приказа Министерства здравоохранения Российской Федерации от 02.10.2019</w:t>
      </w:r>
      <w:r w:rsidR="002E6556">
        <w:rPr>
          <w:rFonts w:ascii="PT Astra Serif" w:hAnsi="PT Astra Serif"/>
          <w:sz w:val="27"/>
          <w:szCs w:val="27"/>
        </w:rPr>
        <w:t xml:space="preserve"> </w:t>
      </w:r>
      <w:r w:rsidR="00902046" w:rsidRPr="00C540D5">
        <w:rPr>
          <w:rFonts w:ascii="PT Astra Serif" w:hAnsi="PT Astra Serif"/>
          <w:sz w:val="27"/>
          <w:szCs w:val="27"/>
        </w:rPr>
        <w:t>№ 824н «</w:t>
      </w:r>
      <w:r w:rsidR="00902046" w:rsidRPr="00C540D5">
        <w:rPr>
          <w:rFonts w:ascii="PT Astra Serif" w:hAnsi="PT Astra Serif" w:cs="PT Astra Serif"/>
          <w:sz w:val="27"/>
          <w:szCs w:val="27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 w:rsidR="00902046" w:rsidRPr="00C540D5">
        <w:rPr>
          <w:rFonts w:ascii="PT Astra Serif" w:hAnsi="PT Astra Serif"/>
          <w:sz w:val="27"/>
          <w:szCs w:val="27"/>
        </w:rPr>
        <w:t>», постановления Правительства Ульяновской области от 16.11.2018 № 25/565-П</w:t>
      </w:r>
      <w:proofErr w:type="gramEnd"/>
      <w:r w:rsidR="00902046" w:rsidRPr="00C540D5">
        <w:rPr>
          <w:rFonts w:ascii="PT Astra Serif" w:hAnsi="PT Astra Serif"/>
          <w:sz w:val="27"/>
          <w:szCs w:val="27"/>
        </w:rPr>
        <w:t xml:space="preserve"> </w:t>
      </w:r>
      <w:r w:rsidR="002E6556">
        <w:rPr>
          <w:rFonts w:ascii="PT Astra Serif" w:hAnsi="PT Astra Serif"/>
          <w:sz w:val="27"/>
          <w:szCs w:val="27"/>
        </w:rPr>
        <w:t xml:space="preserve">          </w:t>
      </w:r>
      <w:r w:rsidR="00902046" w:rsidRPr="00C540D5">
        <w:rPr>
          <w:rFonts w:ascii="PT Astra Serif" w:hAnsi="PT Astra Serif"/>
          <w:sz w:val="27"/>
          <w:szCs w:val="27"/>
        </w:rPr>
        <w:t>«О Министерстве здравоохранения Ульяновской области»</w:t>
      </w:r>
      <w:r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. </w:t>
      </w:r>
    </w:p>
    <w:p w:rsidR="0096280F" w:rsidRDefault="002E6556" w:rsidP="00962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>
        <w:rPr>
          <w:rFonts w:ascii="PT Astra Serif" w:eastAsia="Times New Roman" w:hAnsi="PT Astra Serif" w:cs="Arial"/>
          <w:sz w:val="27"/>
          <w:szCs w:val="27"/>
          <w:lang w:eastAsia="ru-RU"/>
        </w:rPr>
        <w:t>Проект а</w:t>
      </w:r>
      <w:r w:rsidR="0096280F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дминистративн</w:t>
      </w:r>
      <w:r>
        <w:rPr>
          <w:rFonts w:ascii="PT Astra Serif" w:eastAsia="Times New Roman" w:hAnsi="PT Astra Serif" w:cs="Arial"/>
          <w:sz w:val="27"/>
          <w:szCs w:val="27"/>
          <w:lang w:eastAsia="ru-RU"/>
        </w:rPr>
        <w:t>ого</w:t>
      </w:r>
      <w:r w:rsidR="0096280F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 регламент</w:t>
      </w:r>
      <w:r>
        <w:rPr>
          <w:rFonts w:ascii="PT Astra Serif" w:eastAsia="Times New Roman" w:hAnsi="PT Astra Serif" w:cs="Arial"/>
          <w:sz w:val="27"/>
          <w:szCs w:val="27"/>
          <w:lang w:eastAsia="ru-RU"/>
        </w:rPr>
        <w:t>а</w:t>
      </w:r>
      <w:r w:rsidR="0096280F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 не затрагивает вопросы осуществления предпринимательско</w:t>
      </w:r>
      <w:r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й и инвестиционной деятельности, </w:t>
      </w:r>
      <w:r w:rsidR="0096280F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не требует оценки регулирующего воздействия</w:t>
      </w:r>
      <w:r w:rsidR="0096280F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 и учёта замечаний и предложений заинтересованных граждан и организаций</w:t>
      </w:r>
      <w:r>
        <w:rPr>
          <w:rFonts w:ascii="PT Astra Serif" w:eastAsia="Times New Roman" w:hAnsi="PT Astra Serif" w:cs="Arial"/>
          <w:sz w:val="27"/>
          <w:szCs w:val="27"/>
          <w:lang w:eastAsia="ru-RU"/>
        </w:rPr>
        <w:t>, а также не требует проекта технологической схемы предоставления государственной услуги</w:t>
      </w:r>
      <w:r w:rsidR="0096280F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.</w:t>
      </w:r>
    </w:p>
    <w:p w:rsidR="00C540D5" w:rsidRDefault="002E6556" w:rsidP="00C54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>
        <w:rPr>
          <w:rFonts w:ascii="PT Astra Serif" w:eastAsia="Times New Roman" w:hAnsi="PT Astra Serif" w:cs="Arial"/>
          <w:sz w:val="27"/>
          <w:szCs w:val="27"/>
          <w:lang w:eastAsia="ru-RU"/>
        </w:rPr>
        <w:t>Проект а</w:t>
      </w:r>
      <w:r w:rsidR="00C540D5">
        <w:rPr>
          <w:rFonts w:ascii="PT Astra Serif" w:eastAsia="Times New Roman" w:hAnsi="PT Astra Serif" w:cs="Arial"/>
          <w:sz w:val="27"/>
          <w:szCs w:val="27"/>
          <w:lang w:eastAsia="ru-RU"/>
        </w:rPr>
        <w:t>дминистративн</w:t>
      </w:r>
      <w:r>
        <w:rPr>
          <w:rFonts w:ascii="PT Astra Serif" w:eastAsia="Times New Roman" w:hAnsi="PT Astra Serif" w:cs="Arial"/>
          <w:sz w:val="27"/>
          <w:szCs w:val="27"/>
          <w:lang w:eastAsia="ru-RU"/>
        </w:rPr>
        <w:t>ого</w:t>
      </w:r>
      <w:r w:rsidR="00C540D5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 регламент</w:t>
      </w:r>
      <w:r>
        <w:rPr>
          <w:rFonts w:ascii="PT Astra Serif" w:eastAsia="Times New Roman" w:hAnsi="PT Astra Serif" w:cs="Arial"/>
          <w:sz w:val="27"/>
          <w:szCs w:val="27"/>
          <w:lang w:eastAsia="ru-RU"/>
        </w:rPr>
        <w:t>а</w:t>
      </w:r>
      <w:r w:rsidR="0096280F" w:rsidRPr="0096280F"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 </w:t>
      </w:r>
      <w:r w:rsidR="0096280F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не предусматривает</w:t>
      </w:r>
      <w:r w:rsidR="00C540D5">
        <w:rPr>
          <w:rFonts w:ascii="PT Astra Serif" w:eastAsia="Times New Roman" w:hAnsi="PT Astra Serif" w:cs="Arial"/>
          <w:sz w:val="27"/>
          <w:szCs w:val="27"/>
          <w:lang w:eastAsia="ru-RU"/>
        </w:rPr>
        <w:t>:</w:t>
      </w:r>
    </w:p>
    <w:p w:rsidR="00C540D5" w:rsidRPr="00C540D5" w:rsidRDefault="00C540D5" w:rsidP="00C54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>
        <w:rPr>
          <w:rFonts w:ascii="PT Astra Serif" w:eastAsia="Times New Roman" w:hAnsi="PT Astra Serif" w:cs="Arial"/>
          <w:sz w:val="27"/>
          <w:szCs w:val="27"/>
          <w:lang w:eastAsia="ru-RU"/>
        </w:rPr>
        <w:t>-</w:t>
      </w:r>
      <w:r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 </w:t>
      </w:r>
      <w:r>
        <w:rPr>
          <w:rFonts w:ascii="PT Astra Serif" w:eastAsia="Times New Roman" w:hAnsi="PT Astra Serif" w:cs="Arial"/>
          <w:sz w:val="27"/>
          <w:szCs w:val="27"/>
          <w:lang w:eastAsia="ru-RU"/>
        </w:rPr>
        <w:t>упорядочение административных процедур;</w:t>
      </w:r>
    </w:p>
    <w:p w:rsidR="00C540D5" w:rsidRPr="00C540D5" w:rsidRDefault="0096280F" w:rsidP="00C540D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- </w:t>
      </w:r>
      <w:r w:rsidR="00C540D5">
        <w:rPr>
          <w:rFonts w:ascii="PT Astra Serif" w:eastAsia="Times New Roman" w:hAnsi="PT Astra Serif" w:cs="Arial"/>
          <w:sz w:val="27"/>
          <w:szCs w:val="27"/>
          <w:lang w:eastAsia="ru-RU"/>
        </w:rPr>
        <w:t>упрощение административных процедур и административных действий;</w:t>
      </w:r>
    </w:p>
    <w:p w:rsidR="00366A71" w:rsidRDefault="00C540D5" w:rsidP="00CC1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- </w:t>
      </w:r>
      <w:r w:rsidR="00366A71"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сокращения сроков при оказании государственной услуги</w:t>
      </w:r>
      <w:r>
        <w:rPr>
          <w:rFonts w:ascii="PT Astra Serif" w:eastAsia="Times New Roman" w:hAnsi="PT Astra Serif" w:cs="Arial"/>
          <w:sz w:val="27"/>
          <w:szCs w:val="27"/>
          <w:lang w:eastAsia="ru-RU"/>
        </w:rPr>
        <w:t>, а также сроков исполнения отдельных административных процедур и административных действий в рамках предоставления государственной услуги;</w:t>
      </w:r>
    </w:p>
    <w:p w:rsidR="00C540D5" w:rsidRDefault="00C540D5" w:rsidP="00CC1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>
        <w:rPr>
          <w:rFonts w:ascii="PT Astra Serif" w:eastAsia="Times New Roman" w:hAnsi="PT Astra Serif" w:cs="Arial"/>
          <w:sz w:val="27"/>
          <w:szCs w:val="27"/>
          <w:lang w:eastAsia="ru-RU"/>
        </w:rPr>
        <w:lastRenderedPageBreak/>
        <w:t>- предоставление государственной услуги в электронной форме только в части информирования заявителя о порядке предоставления государственной услуги;</w:t>
      </w:r>
    </w:p>
    <w:p w:rsidR="00C540D5" w:rsidRDefault="00C540D5" w:rsidP="00CC1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>
        <w:rPr>
          <w:rFonts w:ascii="PT Astra Serif" w:eastAsia="Times New Roman" w:hAnsi="PT Astra Serif" w:cs="Arial"/>
          <w:sz w:val="27"/>
          <w:szCs w:val="27"/>
          <w:lang w:eastAsia="ru-RU"/>
        </w:rPr>
        <w:t xml:space="preserve">- </w:t>
      </w:r>
      <w:r w:rsidR="0096280F">
        <w:rPr>
          <w:rFonts w:ascii="PT Astra Serif" w:eastAsia="Times New Roman" w:hAnsi="PT Astra Serif" w:cs="Arial"/>
          <w:sz w:val="27"/>
          <w:szCs w:val="27"/>
          <w:lang w:eastAsia="ru-RU"/>
        </w:rPr>
        <w:t>межведомственное информационное взаимодействие;</w:t>
      </w:r>
    </w:p>
    <w:p w:rsidR="0096280F" w:rsidRPr="00C540D5" w:rsidRDefault="0096280F" w:rsidP="00CC1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>
        <w:rPr>
          <w:rFonts w:ascii="PT Astra Serif" w:eastAsia="Times New Roman" w:hAnsi="PT Astra Serif" w:cs="Arial"/>
          <w:sz w:val="27"/>
          <w:szCs w:val="27"/>
          <w:lang w:eastAsia="ru-RU"/>
        </w:rPr>
        <w:t>- предоставление государственной услуги в многофункциональных центрах.</w:t>
      </w:r>
    </w:p>
    <w:p w:rsidR="00366A71" w:rsidRPr="00C540D5" w:rsidRDefault="00366A71" w:rsidP="00CC1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  <w:r w:rsidRPr="00C540D5">
        <w:rPr>
          <w:rFonts w:ascii="PT Astra Serif" w:eastAsia="Times New Roman" w:hAnsi="PT Astra Serif" w:cs="Arial"/>
          <w:sz w:val="27"/>
          <w:szCs w:val="27"/>
          <w:lang w:eastAsia="ru-RU"/>
        </w:rPr>
        <w:t>Проект административного регламента соответствует требованиям, предъявляемым к ним нормативными правовыми актами.</w:t>
      </w:r>
    </w:p>
    <w:p w:rsidR="00CC1701" w:rsidRDefault="00CC1701" w:rsidP="0038775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</w:p>
    <w:p w:rsidR="0096280F" w:rsidRDefault="0096280F" w:rsidP="0038775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</w:p>
    <w:p w:rsidR="0096280F" w:rsidRPr="00C540D5" w:rsidRDefault="0096280F" w:rsidP="0038775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7"/>
          <w:szCs w:val="27"/>
          <w:lang w:eastAsia="ru-RU"/>
        </w:rPr>
      </w:pPr>
    </w:p>
    <w:p w:rsidR="0096280F" w:rsidRDefault="0096280F" w:rsidP="0096280F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F2D4A">
        <w:rPr>
          <w:rFonts w:ascii="PT Astra Serif" w:hAnsi="PT Astra Serif"/>
          <w:b/>
          <w:sz w:val="28"/>
          <w:szCs w:val="28"/>
        </w:rPr>
        <w:t xml:space="preserve">Заместитель Председателя Правительства </w:t>
      </w:r>
    </w:p>
    <w:p w:rsidR="0096280F" w:rsidRPr="009F2D4A" w:rsidRDefault="0096280F" w:rsidP="0096280F">
      <w:pPr>
        <w:tabs>
          <w:tab w:val="left" w:pos="56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F2D4A">
        <w:rPr>
          <w:rFonts w:ascii="PT Astra Serif" w:hAnsi="PT Astra Serif"/>
          <w:b/>
          <w:sz w:val="28"/>
          <w:szCs w:val="28"/>
        </w:rPr>
        <w:t xml:space="preserve">Ульяновской области – Министр </w:t>
      </w:r>
    </w:p>
    <w:p w:rsidR="00426EFE" w:rsidRPr="0096280F" w:rsidRDefault="0096280F" w:rsidP="0096280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F2D4A">
        <w:rPr>
          <w:rFonts w:ascii="PT Astra Serif" w:hAnsi="PT Astra Serif"/>
          <w:b/>
          <w:sz w:val="28"/>
          <w:szCs w:val="28"/>
        </w:rPr>
        <w:t>здравоохранения Ульяновской области                                    В.М.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F2D4A">
        <w:rPr>
          <w:rFonts w:ascii="PT Astra Serif" w:hAnsi="PT Astra Serif"/>
          <w:b/>
          <w:sz w:val="28"/>
          <w:szCs w:val="28"/>
        </w:rPr>
        <w:t>Мишарин</w:t>
      </w:r>
      <w:proofErr w:type="spellEnd"/>
      <w:r w:rsidRPr="009F2D4A">
        <w:rPr>
          <w:rFonts w:ascii="PT Astra Serif" w:hAnsi="PT Astra Serif"/>
          <w:sz w:val="28"/>
          <w:szCs w:val="28"/>
        </w:rPr>
        <w:t xml:space="preserve"> </w:t>
      </w:r>
    </w:p>
    <w:sectPr w:rsidR="00426EFE" w:rsidRPr="0096280F" w:rsidSect="00136FA9">
      <w:headerReference w:type="default" r:id="rId7"/>
      <w:footerReference w:type="default" r:id="rId8"/>
      <w:pgSz w:w="11906" w:h="16838"/>
      <w:pgMar w:top="1135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8A" w:rsidRDefault="00A25A8A" w:rsidP="00136FA9">
      <w:pPr>
        <w:spacing w:after="0" w:line="240" w:lineRule="auto"/>
      </w:pPr>
      <w:r>
        <w:separator/>
      </w:r>
    </w:p>
  </w:endnote>
  <w:endnote w:type="continuationSeparator" w:id="0">
    <w:p w:rsidR="00A25A8A" w:rsidRDefault="00A25A8A" w:rsidP="0013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83259"/>
      <w:docPartObj>
        <w:docPartGallery w:val="Page Numbers (Bottom of Page)"/>
        <w:docPartUnique/>
      </w:docPartObj>
    </w:sdtPr>
    <w:sdtContent>
      <w:p w:rsidR="00136FA9" w:rsidRDefault="00136F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6FA9" w:rsidRDefault="00136F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8A" w:rsidRDefault="00A25A8A" w:rsidP="00136FA9">
      <w:pPr>
        <w:spacing w:after="0" w:line="240" w:lineRule="auto"/>
      </w:pPr>
      <w:r>
        <w:separator/>
      </w:r>
    </w:p>
  </w:footnote>
  <w:footnote w:type="continuationSeparator" w:id="0">
    <w:p w:rsidR="00A25A8A" w:rsidRDefault="00A25A8A" w:rsidP="0013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A9" w:rsidRPr="00136FA9" w:rsidRDefault="00136FA9" w:rsidP="00136FA9">
    <w:pPr>
      <w:pStyle w:val="a4"/>
      <w:jc w:val="center"/>
      <w:rPr>
        <w:rFonts w:ascii="PT Astra Serif" w:hAnsi="PT Astra Serif"/>
        <w:sz w:val="24"/>
      </w:rPr>
    </w:pPr>
    <w:r w:rsidRPr="00136FA9">
      <w:rPr>
        <w:rFonts w:ascii="PT Astra Serif" w:hAnsi="PT Astra Serif"/>
        <w:sz w:val="24"/>
      </w:rPr>
      <w:t>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9"/>
    <w:rsid w:val="00136FA9"/>
    <w:rsid w:val="00263F5B"/>
    <w:rsid w:val="0028181C"/>
    <w:rsid w:val="002E6556"/>
    <w:rsid w:val="00366A71"/>
    <w:rsid w:val="0038775D"/>
    <w:rsid w:val="003927CF"/>
    <w:rsid w:val="00426EFE"/>
    <w:rsid w:val="006F4849"/>
    <w:rsid w:val="00727FA0"/>
    <w:rsid w:val="00902046"/>
    <w:rsid w:val="0096280F"/>
    <w:rsid w:val="00983B69"/>
    <w:rsid w:val="009874F2"/>
    <w:rsid w:val="00990466"/>
    <w:rsid w:val="00A25A8A"/>
    <w:rsid w:val="00C16D96"/>
    <w:rsid w:val="00C540D5"/>
    <w:rsid w:val="00CC1701"/>
    <w:rsid w:val="00E141B2"/>
    <w:rsid w:val="00EC30B0"/>
    <w:rsid w:val="00F04493"/>
    <w:rsid w:val="00F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FA9"/>
  </w:style>
  <w:style w:type="paragraph" w:styleId="a6">
    <w:name w:val="footer"/>
    <w:basedOn w:val="a"/>
    <w:link w:val="a7"/>
    <w:uiPriority w:val="99"/>
    <w:unhideWhenUsed/>
    <w:rsid w:val="0013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FA9"/>
  </w:style>
  <w:style w:type="paragraph" w:styleId="a6">
    <w:name w:val="footer"/>
    <w:basedOn w:val="a"/>
    <w:link w:val="a7"/>
    <w:uiPriority w:val="99"/>
    <w:unhideWhenUsed/>
    <w:rsid w:val="0013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2020-02-18T06:53:00Z</cp:lastPrinted>
  <dcterms:created xsi:type="dcterms:W3CDTF">2019-07-29T12:56:00Z</dcterms:created>
  <dcterms:modified xsi:type="dcterms:W3CDTF">2020-05-13T11:48:00Z</dcterms:modified>
</cp:coreProperties>
</file>