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1810" w14:textId="77777777" w:rsidR="001C4361" w:rsidRPr="00436529" w:rsidRDefault="001C4361" w:rsidP="001C4361">
      <w:pPr>
        <w:pStyle w:val="ConsPlusTitle"/>
        <w:widowControl/>
        <w:spacing w:line="233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436529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14:paraId="5C99F926" w14:textId="77777777" w:rsidR="001C4361" w:rsidRPr="00436529" w:rsidRDefault="001C4361" w:rsidP="001C4361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19F810C2" w14:textId="77777777" w:rsidR="001C4361" w:rsidRPr="00436529" w:rsidRDefault="001C4361" w:rsidP="001C4361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36529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14:paraId="5CA78FCF" w14:textId="77777777" w:rsidR="001C4361" w:rsidRPr="00436529" w:rsidRDefault="001C4361" w:rsidP="001C4361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2344CDEB" w14:textId="77777777" w:rsidR="001C4361" w:rsidRPr="00436529" w:rsidRDefault="001C4361" w:rsidP="001C4361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36529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14:paraId="219C826B" w14:textId="77777777" w:rsidR="001C4361" w:rsidRPr="00436529" w:rsidRDefault="001C4361" w:rsidP="001C4361">
      <w:pPr>
        <w:spacing w:after="0" w:line="240" w:lineRule="auto"/>
        <w:jc w:val="both"/>
        <w:rPr>
          <w:rFonts w:cs="Times New Roman"/>
        </w:rPr>
      </w:pPr>
    </w:p>
    <w:p w14:paraId="0C4418BE" w14:textId="77777777" w:rsidR="001C4361" w:rsidRPr="00436529" w:rsidRDefault="001C4361" w:rsidP="001C4361">
      <w:pPr>
        <w:spacing w:after="0" w:line="240" w:lineRule="auto"/>
        <w:jc w:val="both"/>
        <w:rPr>
          <w:rFonts w:cs="Times New Roman"/>
        </w:rPr>
      </w:pPr>
    </w:p>
    <w:p w14:paraId="2B75EAA5" w14:textId="77777777" w:rsidR="001C4361" w:rsidRPr="00436529" w:rsidRDefault="001C4361" w:rsidP="001C4361">
      <w:pPr>
        <w:spacing w:after="0" w:line="240" w:lineRule="auto"/>
        <w:jc w:val="both"/>
        <w:rPr>
          <w:rFonts w:cs="Times New Roman"/>
        </w:rPr>
      </w:pPr>
    </w:p>
    <w:p w14:paraId="65B78991" w14:textId="77777777" w:rsidR="001C4361" w:rsidRPr="00436529" w:rsidRDefault="001C4361" w:rsidP="001C4361">
      <w:pPr>
        <w:spacing w:after="0" w:line="240" w:lineRule="auto"/>
        <w:jc w:val="both"/>
        <w:rPr>
          <w:rFonts w:cs="Times New Roman"/>
        </w:rPr>
      </w:pPr>
    </w:p>
    <w:p w14:paraId="4D256068" w14:textId="77777777" w:rsidR="001C4361" w:rsidRPr="00436529" w:rsidRDefault="001C4361" w:rsidP="001C4361">
      <w:pPr>
        <w:spacing w:after="0" w:line="240" w:lineRule="auto"/>
        <w:jc w:val="both"/>
        <w:rPr>
          <w:rFonts w:cs="Times New Roman"/>
        </w:rPr>
      </w:pPr>
    </w:p>
    <w:p w14:paraId="2DF062BA" w14:textId="77777777" w:rsidR="001C4361" w:rsidRPr="00436529" w:rsidRDefault="001C4361" w:rsidP="0079240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36529">
        <w:rPr>
          <w:rFonts w:eastAsia="Times New Roman" w:cs="Times New Roman"/>
          <w:b/>
          <w:lang w:eastAsia="ru-RU"/>
        </w:rPr>
        <w:t xml:space="preserve">Об утверждении Порядка </w:t>
      </w:r>
      <w:r w:rsidR="00792405" w:rsidRPr="00436529">
        <w:rPr>
          <w:rFonts w:eastAsia="Times New Roman" w:cs="Times New Roman"/>
          <w:b/>
          <w:color w:val="000000"/>
          <w:lang w:eastAsia="ru-RU"/>
        </w:rPr>
        <w:t>признания</w:t>
      </w:r>
      <w:r w:rsidRPr="00436529">
        <w:rPr>
          <w:rFonts w:eastAsia="Times New Roman" w:cs="Times New Roman"/>
          <w:b/>
          <w:color w:val="000000"/>
          <w:lang w:eastAsia="ru-RU"/>
        </w:rPr>
        <w:t xml:space="preserve"> объекта культурного наследия, расположенного на территории Ульяновской области</w:t>
      </w:r>
      <w:r w:rsidR="00D07887" w:rsidRPr="00436529">
        <w:rPr>
          <w:rFonts w:eastAsia="Times New Roman" w:cs="Times New Roman"/>
          <w:b/>
          <w:color w:val="000000"/>
          <w:lang w:eastAsia="ru-RU"/>
        </w:rPr>
        <w:t xml:space="preserve">, находящимся </w:t>
      </w:r>
      <w:r w:rsidR="00D07887" w:rsidRPr="00436529">
        <w:rPr>
          <w:rFonts w:eastAsia="Times New Roman" w:cs="Times New Roman"/>
          <w:b/>
          <w:color w:val="000000"/>
          <w:lang w:eastAsia="ru-RU"/>
        </w:rPr>
        <w:br/>
        <w:t>в неудовлетворительном состоянии</w:t>
      </w:r>
    </w:p>
    <w:p w14:paraId="7A085774" w14:textId="77777777" w:rsidR="001C4361" w:rsidRPr="00436529" w:rsidRDefault="001C4361" w:rsidP="001C436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2D0FEDD6" w14:textId="77777777" w:rsidR="001C4361" w:rsidRPr="00436529" w:rsidRDefault="001C4361" w:rsidP="001C436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5723E569" w14:textId="77777777" w:rsidR="001C4361" w:rsidRPr="00436529" w:rsidRDefault="001C4361" w:rsidP="001C436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36529">
        <w:rPr>
          <w:rFonts w:eastAsia="Times New Roman" w:cs="Times New Roman"/>
          <w:lang w:eastAsia="ru-RU"/>
        </w:rPr>
        <w:t xml:space="preserve">Правительство Ульяновской области п о с </w:t>
      </w:r>
      <w:proofErr w:type="gramStart"/>
      <w:r w:rsidRPr="00436529">
        <w:rPr>
          <w:rFonts w:eastAsia="Times New Roman" w:cs="Times New Roman"/>
          <w:lang w:eastAsia="ru-RU"/>
        </w:rPr>
        <w:t>т</w:t>
      </w:r>
      <w:proofErr w:type="gramEnd"/>
      <w:r w:rsidRPr="00436529">
        <w:rPr>
          <w:rFonts w:eastAsia="Times New Roman" w:cs="Times New Roman"/>
          <w:lang w:eastAsia="ru-RU"/>
        </w:rPr>
        <w:t xml:space="preserve"> а н о в л я е т:</w:t>
      </w:r>
    </w:p>
    <w:p w14:paraId="1724CF9A" w14:textId="77777777" w:rsidR="001C4361" w:rsidRPr="00436529" w:rsidRDefault="001C4361" w:rsidP="001C436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36529">
        <w:rPr>
          <w:rFonts w:cs="Times New Roman"/>
        </w:rPr>
        <w:t xml:space="preserve">1. Утвердить </w:t>
      </w:r>
      <w:r w:rsidR="009F18E1" w:rsidRPr="00436529">
        <w:rPr>
          <w:rFonts w:cs="Times New Roman"/>
        </w:rPr>
        <w:t xml:space="preserve">прилагаемый Порядок 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признания </w:t>
      </w:r>
      <w:r w:rsidR="00D07887" w:rsidRPr="00436529">
        <w:rPr>
          <w:rFonts w:eastAsia="Times New Roman" w:cs="Times New Roman"/>
          <w:color w:val="000000"/>
          <w:lang w:eastAsia="ru-RU"/>
        </w:rPr>
        <w:t xml:space="preserve">объекта культурного наследия, расположенного на территории Ульяновской области, находящимся </w:t>
      </w:r>
      <w:r w:rsidR="006A1162" w:rsidRPr="00436529">
        <w:rPr>
          <w:rFonts w:eastAsia="Times New Roman" w:cs="Times New Roman"/>
          <w:color w:val="000000"/>
          <w:lang w:eastAsia="ru-RU"/>
        </w:rPr>
        <w:br/>
      </w:r>
      <w:r w:rsidR="00D07887" w:rsidRPr="00436529">
        <w:rPr>
          <w:rFonts w:eastAsia="Times New Roman" w:cs="Times New Roman"/>
          <w:color w:val="000000"/>
          <w:lang w:eastAsia="ru-RU"/>
        </w:rPr>
        <w:t>в неудовлетворительном состоянии.</w:t>
      </w:r>
    </w:p>
    <w:p w14:paraId="7A3D1458" w14:textId="77777777" w:rsidR="001C4361" w:rsidRPr="00436529" w:rsidRDefault="001C4361" w:rsidP="001C436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436529">
        <w:rPr>
          <w:rFonts w:ascii="PT Astra Serif" w:hAnsi="PT Astra Serif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1442662A" w14:textId="77777777" w:rsidR="001C4361" w:rsidRPr="00436529" w:rsidRDefault="001C4361" w:rsidP="001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14:paraId="525605D7" w14:textId="77777777" w:rsidR="001C4361" w:rsidRPr="00436529" w:rsidRDefault="001C4361" w:rsidP="001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14:paraId="492AE5DE" w14:textId="77777777" w:rsidR="001C4361" w:rsidRPr="00436529" w:rsidRDefault="001C4361" w:rsidP="001C4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14:paraId="0DC14A8C" w14:textId="77777777" w:rsidR="001C4361" w:rsidRPr="00436529" w:rsidRDefault="001C4361" w:rsidP="001C4361">
      <w:pPr>
        <w:widowControl w:val="0"/>
        <w:spacing w:after="0" w:line="240" w:lineRule="auto"/>
        <w:jc w:val="both"/>
        <w:rPr>
          <w:rFonts w:cs="Times New Roman"/>
        </w:rPr>
      </w:pPr>
      <w:r w:rsidRPr="00436529">
        <w:rPr>
          <w:rFonts w:cs="Times New Roman"/>
        </w:rPr>
        <w:t>Председатель</w:t>
      </w:r>
    </w:p>
    <w:p w14:paraId="4B55889E" w14:textId="77777777" w:rsidR="001C4361" w:rsidRPr="00436529" w:rsidRDefault="001C4361" w:rsidP="001C4361">
      <w:pPr>
        <w:widowControl w:val="0"/>
        <w:spacing w:after="0" w:line="240" w:lineRule="auto"/>
        <w:jc w:val="both"/>
        <w:rPr>
          <w:rFonts w:cs="Times New Roman"/>
        </w:rPr>
      </w:pPr>
      <w:r w:rsidRPr="00436529">
        <w:rPr>
          <w:rFonts w:cs="Times New Roman"/>
        </w:rPr>
        <w:t xml:space="preserve">Правительства области                                                                         </w:t>
      </w:r>
      <w:proofErr w:type="spellStart"/>
      <w:r w:rsidRPr="00436529">
        <w:rPr>
          <w:rFonts w:cs="Times New Roman"/>
        </w:rPr>
        <w:t>А.А.Смекалин</w:t>
      </w:r>
      <w:proofErr w:type="spellEnd"/>
    </w:p>
    <w:p w14:paraId="2B66F23C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767C3A9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52C9F865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94B17E7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40E0D142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0BC8B0BD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D30FB62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4B28A555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715B99B3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6224507A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6303A41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337929A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5FFE042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644B144C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F569D06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8D2BADC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37574EEF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2B7BE577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  <w:sectPr w:rsidR="00792405" w:rsidRPr="00436529" w:rsidSect="00792405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4B1EDA60" w14:textId="77777777" w:rsidR="00792405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79AC6E09" w14:textId="77777777" w:rsidR="009F18E1" w:rsidRPr="00436529" w:rsidRDefault="00792405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  <w:r w:rsidRPr="00436529">
        <w:rPr>
          <w:rFonts w:cs="Times New Roman"/>
        </w:rPr>
        <w:t>УТВЕРЖД</w:t>
      </w:r>
      <w:r w:rsidR="006030A8" w:rsidRPr="00436529">
        <w:rPr>
          <w:rFonts w:cs="Times New Roman"/>
        </w:rPr>
        <w:t>Ё</w:t>
      </w:r>
      <w:r w:rsidRPr="00436529">
        <w:rPr>
          <w:rFonts w:cs="Times New Roman"/>
        </w:rPr>
        <w:t>Н</w:t>
      </w:r>
    </w:p>
    <w:p w14:paraId="67065550" w14:textId="77777777" w:rsidR="009F18E1" w:rsidRPr="00436529" w:rsidRDefault="009F18E1" w:rsidP="009F18E1">
      <w:pPr>
        <w:widowControl w:val="0"/>
        <w:spacing w:after="0" w:line="240" w:lineRule="auto"/>
        <w:ind w:left="5103"/>
        <w:jc w:val="center"/>
        <w:rPr>
          <w:rFonts w:cs="Times New Roman"/>
        </w:rPr>
      </w:pPr>
    </w:p>
    <w:p w14:paraId="7903DC9D" w14:textId="77777777" w:rsidR="009F18E1" w:rsidRPr="00436529" w:rsidRDefault="009F18E1" w:rsidP="009F18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PT Astra Serif"/>
        </w:rPr>
      </w:pPr>
      <w:r w:rsidRPr="00436529">
        <w:rPr>
          <w:rFonts w:cs="PT Astra Serif"/>
        </w:rPr>
        <w:t xml:space="preserve"> постановлени</w:t>
      </w:r>
      <w:r w:rsidR="00213DC4" w:rsidRPr="00436529">
        <w:rPr>
          <w:rFonts w:cs="PT Astra Serif"/>
        </w:rPr>
        <w:t>ем</w:t>
      </w:r>
      <w:r w:rsidRPr="00436529">
        <w:rPr>
          <w:rFonts w:cs="PT Astra Serif"/>
        </w:rPr>
        <w:t xml:space="preserve"> Правительства</w:t>
      </w:r>
    </w:p>
    <w:p w14:paraId="24336B39" w14:textId="77777777" w:rsidR="009F18E1" w:rsidRPr="00436529" w:rsidRDefault="009F18E1" w:rsidP="009F18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PT Astra Serif"/>
        </w:rPr>
      </w:pPr>
      <w:r w:rsidRPr="00436529">
        <w:rPr>
          <w:rFonts w:cs="PT Astra Serif"/>
        </w:rPr>
        <w:t>Ульяновской области</w:t>
      </w:r>
    </w:p>
    <w:p w14:paraId="63A52AAB" w14:textId="77777777" w:rsidR="009F18E1" w:rsidRPr="00436529" w:rsidRDefault="009F18E1" w:rsidP="009F18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PT Astra Serif"/>
        </w:rPr>
      </w:pPr>
    </w:p>
    <w:p w14:paraId="5262CE77" w14:textId="77777777" w:rsidR="009F18E1" w:rsidRPr="00436529" w:rsidRDefault="009F18E1" w:rsidP="009F18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PT Astra Serif"/>
        </w:rPr>
      </w:pPr>
    </w:p>
    <w:p w14:paraId="33979E19" w14:textId="77777777" w:rsidR="009F18E1" w:rsidRPr="00436529" w:rsidRDefault="009F18E1" w:rsidP="009F18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</w:rPr>
      </w:pPr>
    </w:p>
    <w:p w14:paraId="5A98EA04" w14:textId="77777777" w:rsidR="005576A0" w:rsidRPr="00436529" w:rsidRDefault="005576A0" w:rsidP="005576A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436529">
        <w:rPr>
          <w:rFonts w:eastAsia="Times New Roman" w:cs="Times New Roman"/>
          <w:b/>
          <w:color w:val="000000"/>
          <w:lang w:eastAsia="ru-RU"/>
        </w:rPr>
        <w:t>ПОРЯДОК</w:t>
      </w:r>
    </w:p>
    <w:p w14:paraId="3756797D" w14:textId="77777777" w:rsidR="00044461" w:rsidRPr="00436529" w:rsidRDefault="005576A0" w:rsidP="00D0788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436529">
        <w:rPr>
          <w:rFonts w:eastAsia="Times New Roman" w:cs="Times New Roman"/>
          <w:b/>
          <w:color w:val="000000"/>
          <w:lang w:eastAsia="ru-RU"/>
        </w:rPr>
        <w:t>признани</w:t>
      </w:r>
      <w:r w:rsidR="001C4361" w:rsidRPr="00436529">
        <w:rPr>
          <w:rFonts w:eastAsia="Times New Roman" w:cs="Times New Roman"/>
          <w:b/>
          <w:color w:val="000000"/>
          <w:lang w:eastAsia="ru-RU"/>
        </w:rPr>
        <w:t>я</w:t>
      </w:r>
      <w:r w:rsidRPr="00436529">
        <w:rPr>
          <w:rFonts w:eastAsia="Times New Roman" w:cs="Times New Roman"/>
          <w:b/>
          <w:color w:val="000000"/>
          <w:lang w:eastAsia="ru-RU"/>
        </w:rPr>
        <w:t xml:space="preserve"> </w:t>
      </w:r>
      <w:r w:rsidR="00D07887" w:rsidRPr="00436529">
        <w:rPr>
          <w:rFonts w:eastAsia="Times New Roman" w:cs="Times New Roman"/>
          <w:b/>
          <w:color w:val="000000"/>
          <w:lang w:eastAsia="ru-RU"/>
        </w:rPr>
        <w:t xml:space="preserve">объекта культурного наследия, </w:t>
      </w:r>
      <w:r w:rsidR="00D07887" w:rsidRPr="00436529">
        <w:rPr>
          <w:rFonts w:eastAsia="Times New Roman" w:cs="Times New Roman"/>
          <w:b/>
          <w:color w:val="000000"/>
          <w:lang w:eastAsia="ru-RU"/>
        </w:rPr>
        <w:br/>
        <w:t xml:space="preserve">расположенного на территории Ульяновской области, </w:t>
      </w:r>
      <w:r w:rsidR="00D07887" w:rsidRPr="00436529">
        <w:rPr>
          <w:rFonts w:eastAsia="Times New Roman" w:cs="Times New Roman"/>
          <w:b/>
          <w:color w:val="000000"/>
          <w:lang w:eastAsia="ru-RU"/>
        </w:rPr>
        <w:br/>
        <w:t>находящимся в неудовлетворительном состоянии</w:t>
      </w:r>
    </w:p>
    <w:p w14:paraId="0B7F88AE" w14:textId="77777777" w:rsidR="00D07887" w:rsidRPr="00436529" w:rsidRDefault="00D07887" w:rsidP="00D0788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14:paraId="36AB2DA3" w14:textId="06BE5DFF" w:rsidR="005576A0" w:rsidRPr="00436529" w:rsidRDefault="005576A0" w:rsidP="000444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1. Настоящий Порядок разработан </w:t>
      </w:r>
      <w:r w:rsidR="000553FF" w:rsidRPr="00436529">
        <w:rPr>
          <w:rFonts w:eastAsia="Times New Roman" w:cs="Times New Roman"/>
          <w:color w:val="000000"/>
          <w:lang w:eastAsia="ru-RU"/>
        </w:rPr>
        <w:t>с</w:t>
      </w:r>
      <w:r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D07887" w:rsidRPr="00436529">
        <w:rPr>
          <w:rFonts w:eastAsia="Times New Roman" w:cs="Times New Roman"/>
          <w:color w:val="000000"/>
          <w:lang w:eastAsia="ru-RU"/>
        </w:rPr>
        <w:t>целью реализации</w:t>
      </w:r>
      <w:r w:rsidRPr="00436529">
        <w:rPr>
          <w:rFonts w:eastAsia="Times New Roman" w:cs="Times New Roman"/>
          <w:color w:val="000000"/>
          <w:lang w:eastAsia="ru-RU"/>
        </w:rPr>
        <w:t xml:space="preserve"> Федеральн</w:t>
      </w:r>
      <w:r w:rsidR="00D07887" w:rsidRPr="00436529">
        <w:rPr>
          <w:rFonts w:eastAsia="Times New Roman" w:cs="Times New Roman"/>
          <w:color w:val="000000"/>
          <w:lang w:eastAsia="ru-RU"/>
        </w:rPr>
        <w:t>ого</w:t>
      </w:r>
      <w:r w:rsidRPr="00436529">
        <w:rPr>
          <w:rFonts w:eastAsia="Times New Roman" w:cs="Times New Roman"/>
          <w:color w:val="000000"/>
          <w:lang w:eastAsia="ru-RU"/>
        </w:rPr>
        <w:t xml:space="preserve"> закон</w:t>
      </w:r>
      <w:r w:rsidR="00D07887" w:rsidRPr="00436529">
        <w:rPr>
          <w:rFonts w:eastAsia="Times New Roman" w:cs="Times New Roman"/>
          <w:color w:val="000000"/>
          <w:lang w:eastAsia="ru-RU"/>
        </w:rPr>
        <w:t>а</w:t>
      </w:r>
      <w:r w:rsidRPr="00436529">
        <w:rPr>
          <w:rFonts w:eastAsia="Times New Roman" w:cs="Times New Roman"/>
          <w:color w:val="000000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Федерации», п</w:t>
      </w:r>
      <w:r w:rsidR="00D07887" w:rsidRPr="00436529">
        <w:rPr>
          <w:rFonts w:eastAsia="Times New Roman" w:cs="Times New Roman"/>
          <w:color w:val="000000"/>
          <w:lang w:eastAsia="ru-RU"/>
        </w:rPr>
        <w:t>остановления</w:t>
      </w:r>
      <w:r w:rsidRPr="00436529">
        <w:rPr>
          <w:rFonts w:eastAsia="Times New Roman" w:cs="Times New Roman"/>
          <w:color w:val="000000"/>
          <w:lang w:eastAsia="ru-RU"/>
        </w:rPr>
        <w:t xml:space="preserve">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</w:r>
      <w:r w:rsidR="00D20330" w:rsidRPr="00436529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 xml:space="preserve">Российской Федерации, к объектам культурного наследия, </w:t>
      </w:r>
      <w:r w:rsidR="00213DC4" w:rsidRPr="00436529">
        <w:rPr>
          <w:rFonts w:eastAsia="Times New Roman" w:cs="Times New Roman"/>
          <w:color w:val="000000"/>
          <w:lang w:eastAsia="ru-RU"/>
        </w:rPr>
        <w:t>находящим</w:t>
      </w:r>
      <w:r w:rsidR="00D558F2" w:rsidRPr="00436529">
        <w:rPr>
          <w:rFonts w:eastAsia="Times New Roman" w:cs="Times New Roman"/>
          <w:color w:val="000000"/>
          <w:lang w:eastAsia="ru-RU"/>
        </w:rPr>
        <w:t>ся</w:t>
      </w:r>
      <w:r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D20330" w:rsidRPr="00436529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>в неудовлетворительном состоянии»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 (далее - постановление Правительства Российской Федерации от 29.06.2015 № 646)</w:t>
      </w:r>
      <w:r w:rsidRPr="00436529">
        <w:rPr>
          <w:rFonts w:eastAsia="Times New Roman" w:cs="Times New Roman"/>
          <w:color w:val="000000"/>
          <w:lang w:eastAsia="ru-RU"/>
        </w:rPr>
        <w:t xml:space="preserve"> и определяет порядок действий должностных лиц </w:t>
      </w:r>
      <w:r w:rsidR="00044461" w:rsidRPr="00436529">
        <w:rPr>
          <w:rFonts w:eastAsia="Times New Roman" w:cs="Times New Roman"/>
          <w:color w:val="000000"/>
          <w:lang w:eastAsia="ru-RU"/>
        </w:rPr>
        <w:t>управления</w:t>
      </w:r>
      <w:r w:rsidRPr="00436529">
        <w:rPr>
          <w:rFonts w:eastAsia="Times New Roman" w:cs="Times New Roman"/>
          <w:color w:val="000000"/>
          <w:lang w:eastAsia="ru-RU"/>
        </w:rPr>
        <w:t xml:space="preserve"> по охране объектов культурного наследия 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администрации Губернатора </w:t>
      </w:r>
      <w:r w:rsidR="001524FC" w:rsidRPr="00436529">
        <w:rPr>
          <w:rFonts w:eastAsia="Times New Roman" w:cs="Times New Roman"/>
          <w:color w:val="000000"/>
          <w:lang w:eastAsia="ru-RU"/>
        </w:rPr>
        <w:t>Ульяновской области</w:t>
      </w:r>
      <w:r w:rsidR="00D20330" w:rsidRPr="00436529">
        <w:rPr>
          <w:rFonts w:eastAsia="Times New Roman" w:cs="Times New Roman"/>
          <w:color w:val="000000"/>
          <w:lang w:eastAsia="ru-RU"/>
        </w:rPr>
        <w:t xml:space="preserve"> (далее - управление</w:t>
      </w:r>
      <w:r w:rsidRPr="00436529">
        <w:rPr>
          <w:rFonts w:eastAsia="Times New Roman" w:cs="Times New Roman"/>
          <w:color w:val="000000"/>
          <w:lang w:eastAsia="ru-RU"/>
        </w:rPr>
        <w:t xml:space="preserve">) </w:t>
      </w:r>
      <w:r w:rsidR="00D20330" w:rsidRPr="00436529">
        <w:rPr>
          <w:rFonts w:eastAsia="Times New Roman" w:cs="Times New Roman"/>
          <w:color w:val="000000"/>
          <w:lang w:eastAsia="ru-RU"/>
        </w:rPr>
        <w:br/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по </w:t>
      </w:r>
      <w:r w:rsidRPr="00436529">
        <w:rPr>
          <w:rFonts w:eastAsia="Times New Roman" w:cs="Times New Roman"/>
          <w:color w:val="000000"/>
          <w:lang w:eastAsia="ru-RU"/>
        </w:rPr>
        <w:t>пр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инятию </w:t>
      </w:r>
      <w:r w:rsidRPr="00436529">
        <w:rPr>
          <w:rFonts w:eastAsia="Times New Roman" w:cs="Times New Roman"/>
          <w:color w:val="000000"/>
          <w:lang w:eastAsia="ru-RU"/>
        </w:rPr>
        <w:t>решения о признании</w:t>
      </w:r>
      <w:r w:rsidR="00D07887" w:rsidRPr="00436529">
        <w:rPr>
          <w:rFonts w:eastAsia="Times New Roman" w:cs="Times New Roman"/>
          <w:color w:val="000000"/>
          <w:lang w:eastAsia="ru-RU"/>
        </w:rPr>
        <w:t xml:space="preserve"> неиспользуемого</w:t>
      </w:r>
      <w:r w:rsidRPr="00436529">
        <w:rPr>
          <w:rFonts w:eastAsia="Times New Roman" w:cs="Times New Roman"/>
          <w:color w:val="000000"/>
          <w:lang w:eastAsia="ru-RU"/>
        </w:rPr>
        <w:t xml:space="preserve"> объекта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</w:t>
      </w:r>
      <w:r w:rsidRPr="00436529">
        <w:rPr>
          <w:rFonts w:eastAsia="Times New Roman" w:cs="Times New Roman"/>
          <w:color w:val="000000"/>
          <w:lang w:eastAsia="ru-RU"/>
        </w:rPr>
        <w:t xml:space="preserve">культурного наследия </w:t>
      </w:r>
      <w:r w:rsidR="00044461" w:rsidRPr="00436529">
        <w:rPr>
          <w:rFonts w:eastAsia="Times New Roman" w:cs="Times New Roman"/>
          <w:color w:val="000000"/>
          <w:lang w:eastAsia="ru-RU"/>
        </w:rPr>
        <w:t>р</w:t>
      </w:r>
      <w:r w:rsidRPr="00436529">
        <w:rPr>
          <w:rFonts w:eastAsia="Times New Roman" w:cs="Times New Roman"/>
          <w:color w:val="000000"/>
          <w:lang w:eastAsia="ru-RU"/>
        </w:rPr>
        <w:t>егионального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</w:t>
      </w:r>
      <w:r w:rsidRPr="00436529">
        <w:rPr>
          <w:rFonts w:eastAsia="Times New Roman" w:cs="Times New Roman"/>
          <w:color w:val="000000"/>
          <w:lang w:eastAsia="ru-RU"/>
        </w:rPr>
        <w:t xml:space="preserve">и местного (муниципального) значения, </w:t>
      </w:r>
      <w:r w:rsidR="00D07887" w:rsidRPr="00436529">
        <w:rPr>
          <w:rFonts w:eastAsia="Times New Roman" w:cs="Times New Roman"/>
          <w:color w:val="000000"/>
          <w:lang w:eastAsia="ru-RU"/>
        </w:rPr>
        <w:t xml:space="preserve">включенного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="00D07887" w:rsidRPr="00436529">
        <w:rPr>
          <w:rFonts w:eastAsia="Times New Roman" w:cs="Times New Roman"/>
          <w:color w:val="000000"/>
          <w:lang w:eastAsia="ru-RU"/>
        </w:rPr>
        <w:t xml:space="preserve">в единый государственный реестр объектов культурного наследия (памятников истории и культуры) Российской Федерации и </w:t>
      </w:r>
      <w:r w:rsidR="00044461" w:rsidRPr="00436529">
        <w:rPr>
          <w:rFonts w:eastAsia="Times New Roman" w:cs="Times New Roman"/>
          <w:color w:val="000000"/>
          <w:lang w:eastAsia="ru-RU"/>
        </w:rPr>
        <w:t>р</w:t>
      </w:r>
      <w:r w:rsidRPr="00436529">
        <w:rPr>
          <w:rFonts w:eastAsia="Times New Roman" w:cs="Times New Roman"/>
          <w:color w:val="000000"/>
          <w:lang w:eastAsia="ru-RU"/>
        </w:rPr>
        <w:t xml:space="preserve">асположенного на территории </w:t>
      </w:r>
      <w:r w:rsidR="00044461" w:rsidRPr="00436529">
        <w:rPr>
          <w:rFonts w:eastAsia="Times New Roman" w:cs="Times New Roman"/>
          <w:color w:val="000000"/>
          <w:lang w:eastAsia="ru-RU"/>
        </w:rPr>
        <w:t>Ульяновской области</w:t>
      </w:r>
      <w:r w:rsidRPr="00436529">
        <w:rPr>
          <w:rFonts w:eastAsia="Times New Roman" w:cs="Times New Roman"/>
          <w:color w:val="000000"/>
          <w:lang w:eastAsia="ru-RU"/>
        </w:rPr>
        <w:t>, объектом культурного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наследия, </w:t>
      </w:r>
      <w:r w:rsidR="00213DC4" w:rsidRPr="00436529">
        <w:rPr>
          <w:rFonts w:eastAsia="Times New Roman" w:cs="Times New Roman"/>
          <w:color w:val="000000"/>
          <w:lang w:eastAsia="ru-RU"/>
        </w:rPr>
        <w:t>находящим</w:t>
      </w:r>
      <w:r w:rsidR="00D558F2" w:rsidRPr="00436529">
        <w:rPr>
          <w:rFonts w:eastAsia="Times New Roman" w:cs="Times New Roman"/>
          <w:color w:val="000000"/>
          <w:lang w:eastAsia="ru-RU"/>
        </w:rPr>
        <w:t>ся</w:t>
      </w:r>
      <w:r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C74554" w:rsidRPr="00436529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 xml:space="preserve">в неудовлетворительном состоянии, (далее - объект культурного наследия, находящийся в неудовлетворительном </w:t>
      </w:r>
      <w:r w:rsidR="00D07887" w:rsidRPr="00436529">
        <w:rPr>
          <w:rFonts w:eastAsia="Times New Roman" w:cs="Times New Roman"/>
          <w:color w:val="000000"/>
          <w:lang w:eastAsia="ru-RU"/>
        </w:rPr>
        <w:t>состоянии)</w:t>
      </w:r>
      <w:r w:rsidRPr="00436529">
        <w:rPr>
          <w:rFonts w:eastAsia="Times New Roman" w:cs="Times New Roman"/>
          <w:color w:val="000000"/>
          <w:lang w:eastAsia="ru-RU"/>
        </w:rPr>
        <w:t xml:space="preserve">. </w:t>
      </w:r>
    </w:p>
    <w:p w14:paraId="6002A96B" w14:textId="77777777" w:rsidR="00044461" w:rsidRPr="00436529" w:rsidRDefault="005576A0" w:rsidP="00971FD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>2. Настоящий порядок применяется в отношении объектов культурного наследия, находящихся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в </w:t>
      </w:r>
      <w:r w:rsidRPr="00436529">
        <w:rPr>
          <w:rFonts w:eastAsia="Times New Roman" w:cs="Times New Roman"/>
          <w:color w:val="000000"/>
          <w:lang w:eastAsia="ru-RU"/>
        </w:rPr>
        <w:t>государственной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или </w:t>
      </w:r>
      <w:r w:rsidR="00D20330" w:rsidRPr="00436529">
        <w:rPr>
          <w:rFonts w:eastAsia="Times New Roman" w:cs="Times New Roman"/>
          <w:color w:val="000000"/>
          <w:lang w:eastAsia="ru-RU"/>
        </w:rPr>
        <w:t>м</w:t>
      </w:r>
      <w:r w:rsidRPr="00436529">
        <w:rPr>
          <w:rFonts w:eastAsia="Times New Roman" w:cs="Times New Roman"/>
          <w:color w:val="000000"/>
          <w:lang w:eastAsia="ru-RU"/>
        </w:rPr>
        <w:t>униципальной собственности,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</w:t>
      </w:r>
      <w:r w:rsidRPr="00436529">
        <w:rPr>
          <w:rFonts w:eastAsia="Times New Roman" w:cs="Times New Roman"/>
          <w:color w:val="000000"/>
          <w:lang w:eastAsia="ru-RU"/>
        </w:rPr>
        <w:t>являющихс</w:t>
      </w:r>
      <w:r w:rsidR="00044461" w:rsidRPr="00436529">
        <w:rPr>
          <w:rFonts w:eastAsia="Times New Roman" w:cs="Times New Roman"/>
          <w:color w:val="000000"/>
          <w:lang w:eastAsia="ru-RU"/>
        </w:rPr>
        <w:t>я</w:t>
      </w:r>
      <w:r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зданиями </w:t>
      </w:r>
      <w:r w:rsidRPr="00436529">
        <w:rPr>
          <w:rFonts w:eastAsia="Times New Roman" w:cs="Times New Roman"/>
          <w:color w:val="000000"/>
          <w:lang w:eastAsia="ru-RU"/>
        </w:rPr>
        <w:t xml:space="preserve">(за исключением многоквартирных домов), строениями </w:t>
      </w:r>
      <w:r w:rsidR="00971FD4" w:rsidRPr="00436529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>и</w:t>
      </w:r>
      <w:r w:rsidR="00044461" w:rsidRPr="00436529">
        <w:rPr>
          <w:rFonts w:eastAsia="Times New Roman" w:cs="Times New Roman"/>
          <w:color w:val="000000"/>
          <w:lang w:eastAsia="ru-RU"/>
        </w:rPr>
        <w:t xml:space="preserve"> </w:t>
      </w:r>
      <w:r w:rsidRPr="00436529">
        <w:rPr>
          <w:rFonts w:eastAsia="Times New Roman" w:cs="Times New Roman"/>
          <w:color w:val="000000"/>
          <w:lang w:eastAsia="ru-RU"/>
        </w:rPr>
        <w:t xml:space="preserve">сооружениями, относящихся к памятникам, ансамблям, в том числе </w:t>
      </w:r>
      <w:r w:rsidR="004A5D22" w:rsidRPr="00436529">
        <w:rPr>
          <w:rFonts w:eastAsia="Times New Roman" w:cs="Times New Roman"/>
          <w:color w:val="000000"/>
          <w:lang w:eastAsia="ru-RU"/>
        </w:rPr>
        <w:t xml:space="preserve">памятниками, входящими в состав </w:t>
      </w:r>
      <w:r w:rsidRPr="00436529">
        <w:rPr>
          <w:rFonts w:eastAsia="Times New Roman" w:cs="Times New Roman"/>
          <w:color w:val="000000"/>
          <w:lang w:eastAsia="ru-RU"/>
        </w:rPr>
        <w:t xml:space="preserve">ансамблей. </w:t>
      </w:r>
    </w:p>
    <w:p w14:paraId="612A5A97" w14:textId="77777777" w:rsidR="00AB32C7" w:rsidRPr="00436529" w:rsidRDefault="005576A0" w:rsidP="00D30FE8">
      <w:pPr>
        <w:shd w:val="clear" w:color="auto" w:fill="FFFFFF"/>
        <w:spacing w:after="0" w:line="240" w:lineRule="auto"/>
        <w:ind w:firstLine="708"/>
        <w:jc w:val="both"/>
      </w:pPr>
      <w:r w:rsidRPr="00436529">
        <w:rPr>
          <w:rFonts w:eastAsia="Times New Roman" w:cs="Times New Roman"/>
          <w:color w:val="000000"/>
          <w:lang w:eastAsia="ru-RU"/>
        </w:rPr>
        <w:t xml:space="preserve">3. </w:t>
      </w:r>
      <w:r w:rsidR="001D300A" w:rsidRPr="00436529">
        <w:rPr>
          <w:rFonts w:eastAsia="Times New Roman" w:cs="Times New Roman"/>
          <w:color w:val="000000"/>
          <w:lang w:eastAsia="ru-RU"/>
        </w:rPr>
        <w:t xml:space="preserve">С заявлением о признании объекта культурного наследия, </w:t>
      </w:r>
      <w:r w:rsidR="001D300A" w:rsidRPr="00436529">
        <w:rPr>
          <w:rFonts w:eastAsia="Times New Roman" w:cs="Times New Roman"/>
          <w:color w:val="000000"/>
          <w:lang w:eastAsia="ru-RU"/>
        </w:rPr>
        <w:br/>
        <w:t>находящимся в неудовлетворительном состоянии в Управление вправе обратиться</w:t>
      </w:r>
      <w:r w:rsidR="00AB32C7"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6A1162" w:rsidRPr="00436529">
        <w:rPr>
          <w:rFonts w:eastAsia="Times New Roman" w:cs="Times New Roman"/>
          <w:color w:val="000000"/>
          <w:lang w:eastAsia="ru-RU"/>
        </w:rPr>
        <w:t xml:space="preserve">исполнительные органы государственной власти, уполномоченные </w:t>
      </w:r>
      <w:r w:rsidR="006A1162" w:rsidRPr="00436529">
        <w:rPr>
          <w:rFonts w:eastAsia="Times New Roman" w:cs="Times New Roman"/>
          <w:color w:val="000000"/>
          <w:lang w:eastAsia="ru-RU"/>
        </w:rPr>
        <w:br/>
        <w:t xml:space="preserve">от имени Ульяновской области </w:t>
      </w:r>
      <w:r w:rsidR="00AB32C7" w:rsidRPr="00436529">
        <w:t>осуществлять права собственника в отношении недвижимого имущества Ульянов</w:t>
      </w:r>
      <w:r w:rsidR="00213DC4" w:rsidRPr="00436529">
        <w:t>ской области, либо органы местного самоуправления</w:t>
      </w:r>
      <w:r w:rsidR="00AB32C7" w:rsidRPr="00436529">
        <w:t xml:space="preserve"> муниципальн</w:t>
      </w:r>
      <w:r w:rsidR="00213DC4" w:rsidRPr="00436529">
        <w:t>ого образования, уполномоченные</w:t>
      </w:r>
      <w:r w:rsidR="00AB32C7" w:rsidRPr="00436529">
        <w:t xml:space="preserve"> осуществлять права собственника в отношении недвижимого имущества, принадлежащего муниципальному образованию</w:t>
      </w:r>
      <w:r w:rsidR="00213DC4" w:rsidRPr="00436529">
        <w:t xml:space="preserve"> (далее – заявители)</w:t>
      </w:r>
      <w:r w:rsidR="00AB32C7" w:rsidRPr="00436529">
        <w:t>.</w:t>
      </w:r>
    </w:p>
    <w:p w14:paraId="30E24233" w14:textId="729017CA" w:rsidR="00AB32C7" w:rsidRPr="00436529" w:rsidRDefault="00AB32C7" w:rsidP="00AB32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lastRenderedPageBreak/>
        <w:t>Физические и юридические лица, в том числе общественные объединения, могут ходатайствовать об инициировании признания неудовлетворительного состояния объекта культурного наследия</w:t>
      </w:r>
      <w:r w:rsidR="000553FF" w:rsidRPr="00436529">
        <w:rPr>
          <w:rFonts w:eastAsia="Times New Roman" w:cs="Times New Roman"/>
          <w:color w:val="000000"/>
          <w:lang w:eastAsia="ru-RU"/>
        </w:rPr>
        <w:t xml:space="preserve">, находящегося на территории </w:t>
      </w:r>
      <w:r w:rsidRPr="00436529">
        <w:rPr>
          <w:rFonts w:eastAsia="Times New Roman" w:cs="Times New Roman"/>
          <w:color w:val="000000"/>
          <w:lang w:eastAsia="ru-RU"/>
        </w:rPr>
        <w:t xml:space="preserve"> Ульяновской области путём направления в адрес лиц, указанных в 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абзаце первом </w:t>
      </w:r>
      <w:r w:rsidRPr="00436529">
        <w:rPr>
          <w:rFonts w:eastAsia="Times New Roman" w:cs="Times New Roman"/>
          <w:color w:val="000000"/>
          <w:lang w:eastAsia="ru-RU"/>
        </w:rPr>
        <w:t>настояще</w:t>
      </w:r>
      <w:r w:rsidR="00213DC4" w:rsidRPr="00436529">
        <w:rPr>
          <w:rFonts w:eastAsia="Times New Roman" w:cs="Times New Roman"/>
          <w:color w:val="000000"/>
          <w:lang w:eastAsia="ru-RU"/>
        </w:rPr>
        <w:t>го</w:t>
      </w:r>
      <w:r w:rsidRPr="00436529">
        <w:rPr>
          <w:rFonts w:eastAsia="Times New Roman" w:cs="Times New Roman"/>
          <w:color w:val="000000"/>
          <w:lang w:eastAsia="ru-RU"/>
        </w:rPr>
        <w:t xml:space="preserve"> пункт</w:t>
      </w:r>
      <w:r w:rsidR="00213DC4" w:rsidRPr="00436529">
        <w:rPr>
          <w:rFonts w:eastAsia="Times New Roman" w:cs="Times New Roman"/>
          <w:color w:val="000000"/>
          <w:lang w:eastAsia="ru-RU"/>
        </w:rPr>
        <w:t>а</w:t>
      </w:r>
      <w:r w:rsidRPr="00436529">
        <w:rPr>
          <w:rFonts w:eastAsia="Times New Roman" w:cs="Times New Roman"/>
          <w:color w:val="000000"/>
          <w:lang w:eastAsia="ru-RU"/>
        </w:rPr>
        <w:t xml:space="preserve">, письменного обращения с указанием критериев, предусмотренных постановлением Правительства </w:t>
      </w:r>
      <w:r w:rsidR="00213DC4" w:rsidRPr="00436529">
        <w:rPr>
          <w:rFonts w:eastAsia="Times New Roman" w:cs="Times New Roman"/>
          <w:color w:val="000000"/>
          <w:lang w:eastAsia="ru-RU"/>
        </w:rPr>
        <w:t>Российской Федерации</w:t>
      </w:r>
      <w:r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 xml:space="preserve">от 29.06.2015 № 646, и приложением документов, графических материалов, подтверждающих </w:t>
      </w:r>
      <w:r w:rsidR="000553FF" w:rsidRPr="00436529">
        <w:rPr>
          <w:rFonts w:eastAsia="Times New Roman" w:cs="Times New Roman"/>
          <w:color w:val="000000"/>
          <w:lang w:eastAsia="ru-RU"/>
        </w:rPr>
        <w:t xml:space="preserve">нахождения </w:t>
      </w:r>
      <w:r w:rsidRPr="00436529">
        <w:rPr>
          <w:rFonts w:eastAsia="Times New Roman" w:cs="Times New Roman"/>
          <w:color w:val="000000"/>
          <w:lang w:eastAsia="ru-RU"/>
        </w:rPr>
        <w:t>объекта культурного наследия</w:t>
      </w:r>
      <w:r w:rsidR="000553FF"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="000553FF" w:rsidRPr="00436529">
        <w:rPr>
          <w:rFonts w:eastAsia="Times New Roman" w:cs="Times New Roman"/>
          <w:color w:val="000000"/>
          <w:lang w:eastAsia="ru-RU"/>
        </w:rPr>
        <w:t>в неудовлетворительном состоянии</w:t>
      </w:r>
      <w:r w:rsidRPr="00436529">
        <w:rPr>
          <w:rFonts w:eastAsia="Times New Roman" w:cs="Times New Roman"/>
          <w:color w:val="000000"/>
          <w:lang w:eastAsia="ru-RU"/>
        </w:rPr>
        <w:t>.</w:t>
      </w:r>
    </w:p>
    <w:p w14:paraId="73127537" w14:textId="77777777" w:rsidR="005576A0" w:rsidRPr="00436529" w:rsidRDefault="00D30FE8" w:rsidP="00967E7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4. </w:t>
      </w:r>
      <w:r w:rsidR="00203C53" w:rsidRPr="00436529">
        <w:rPr>
          <w:rFonts w:eastAsia="Times New Roman" w:cs="Times New Roman"/>
          <w:color w:val="000000"/>
          <w:lang w:eastAsia="ru-RU"/>
        </w:rPr>
        <w:t>К заявлению прилагаются следующие документы (копии документов</w:t>
      </w:r>
      <w:r w:rsidR="00213DC4" w:rsidRPr="00436529">
        <w:rPr>
          <w:rFonts w:eastAsia="Times New Roman" w:cs="Times New Roman"/>
          <w:color w:val="000000"/>
          <w:lang w:eastAsia="ru-RU"/>
        </w:rPr>
        <w:t>)</w:t>
      </w:r>
      <w:r w:rsidRPr="00436529">
        <w:rPr>
          <w:rFonts w:eastAsia="Times New Roman" w:cs="Times New Roman"/>
          <w:color w:val="000000"/>
          <w:lang w:eastAsia="ru-RU"/>
        </w:rPr>
        <w:t xml:space="preserve">: </w:t>
      </w:r>
    </w:p>
    <w:p w14:paraId="2627C541" w14:textId="77777777" w:rsidR="00967E7B" w:rsidRPr="00436529" w:rsidRDefault="009866DE" w:rsidP="00967E7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>1) копию технического паспорта/технического плана на объект культурного наследия;</w:t>
      </w:r>
    </w:p>
    <w:p w14:paraId="5EC71545" w14:textId="3DBAD548" w:rsidR="00967E7B" w:rsidRPr="00436529" w:rsidRDefault="009866DE" w:rsidP="000E1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2) фото и </w:t>
      </w:r>
      <w:r w:rsidR="000553FF" w:rsidRPr="00436529">
        <w:rPr>
          <w:rFonts w:eastAsia="Times New Roman" w:cs="Times New Roman"/>
          <w:color w:val="000000"/>
          <w:lang w:eastAsia="ru-RU"/>
        </w:rPr>
        <w:t xml:space="preserve">(или) </w:t>
      </w:r>
      <w:r w:rsidRPr="00436529">
        <w:rPr>
          <w:rFonts w:eastAsia="Times New Roman" w:cs="Times New Roman"/>
          <w:color w:val="000000"/>
          <w:lang w:eastAsia="ru-RU"/>
        </w:rPr>
        <w:t>видеоматериалы, подтверждающие нахождение объекта культурного наследия в</w:t>
      </w:r>
      <w:r w:rsidR="000E1A5B" w:rsidRPr="00436529">
        <w:rPr>
          <w:rFonts w:eastAsia="Times New Roman" w:cs="Times New Roman"/>
          <w:color w:val="000000"/>
          <w:lang w:eastAsia="ru-RU"/>
        </w:rPr>
        <w:t xml:space="preserve"> неудовлетворительном состоянии (с датой проведения съёмки не ранее одной недели до даты обращения</w:t>
      </w:r>
      <w:r w:rsidR="00213DC4" w:rsidRPr="00436529">
        <w:rPr>
          <w:rFonts w:eastAsia="Times New Roman" w:cs="Times New Roman"/>
          <w:color w:val="000000"/>
          <w:lang w:eastAsia="ru-RU"/>
        </w:rPr>
        <w:t>)</w:t>
      </w:r>
      <w:r w:rsidR="000E1A5B" w:rsidRPr="00436529">
        <w:rPr>
          <w:rFonts w:eastAsia="Times New Roman" w:cs="Times New Roman"/>
          <w:color w:val="000000"/>
          <w:lang w:eastAsia="ru-RU"/>
        </w:rPr>
        <w:t>, содержащее изображение внешнего</w:t>
      </w:r>
      <w:r w:rsidR="00143B3F" w:rsidRPr="00436529">
        <w:rPr>
          <w:rFonts w:eastAsia="Times New Roman" w:cs="Times New Roman"/>
          <w:color w:val="000000"/>
          <w:lang w:eastAsia="ru-RU"/>
        </w:rPr>
        <w:t xml:space="preserve"> облика и внутреннего помещения объекта культурного наследия;</w:t>
      </w:r>
    </w:p>
    <w:p w14:paraId="1687DCEC" w14:textId="77777777" w:rsidR="009866DE" w:rsidRPr="00436529" w:rsidRDefault="009866DE" w:rsidP="000E1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>3) документ, подтверждающий полномочия представителя заявителя.</w:t>
      </w:r>
    </w:p>
    <w:p w14:paraId="75330FF0" w14:textId="635BCA7B" w:rsidR="00064E6F" w:rsidRPr="00436529" w:rsidRDefault="00064E6F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436529">
        <w:rPr>
          <w:rFonts w:eastAsia="Times New Roman" w:cs="Times New Roman"/>
          <w:color w:val="000000"/>
          <w:lang w:eastAsia="ru-RU"/>
        </w:rPr>
        <w:t>5</w:t>
      </w:r>
      <w:r w:rsidR="005576A0" w:rsidRPr="00436529">
        <w:rPr>
          <w:rFonts w:eastAsia="Times New Roman" w:cs="Times New Roman"/>
          <w:color w:val="000000"/>
          <w:lang w:eastAsia="ru-RU"/>
        </w:rPr>
        <w:t xml:space="preserve">. </w:t>
      </w:r>
      <w:r w:rsidRPr="00436529">
        <w:rPr>
          <w:rFonts w:cs="PT Astra Serif"/>
        </w:rPr>
        <w:t xml:space="preserve">Копии документов представляются в </w:t>
      </w:r>
      <w:r w:rsidR="00213DC4" w:rsidRPr="00436529">
        <w:rPr>
          <w:rFonts w:cs="PT Astra Serif"/>
        </w:rPr>
        <w:t>У</w:t>
      </w:r>
      <w:r w:rsidRPr="00436529">
        <w:rPr>
          <w:rFonts w:cs="PT Astra Serif"/>
        </w:rPr>
        <w:t xml:space="preserve">правление вместе </w:t>
      </w:r>
      <w:r w:rsidR="001D403D">
        <w:rPr>
          <w:rFonts w:cs="PT Astra Serif"/>
        </w:rPr>
        <w:br/>
      </w:r>
      <w:r w:rsidRPr="00436529">
        <w:rPr>
          <w:rFonts w:cs="PT Astra Serif"/>
        </w:rPr>
        <w:t xml:space="preserve">с </w:t>
      </w:r>
      <w:r w:rsidR="00213DC4" w:rsidRPr="00436529">
        <w:rPr>
          <w:rFonts w:cs="PT Astra Serif"/>
        </w:rPr>
        <w:t>подлинниками. Должностное лицо У</w:t>
      </w:r>
      <w:r w:rsidRPr="00436529">
        <w:rPr>
          <w:rFonts w:cs="PT Astra Serif"/>
        </w:rPr>
        <w:t>правления, осуществляющее приём заявлений, в присутствии</w:t>
      </w:r>
      <w:r w:rsidR="000553FF" w:rsidRPr="00436529">
        <w:rPr>
          <w:rFonts w:cs="PT Astra Serif"/>
        </w:rPr>
        <w:t xml:space="preserve"> представителя заявителя</w:t>
      </w:r>
      <w:r w:rsidRPr="00436529">
        <w:rPr>
          <w:rFonts w:cs="PT Astra Serif"/>
        </w:rPr>
        <w:t xml:space="preserve"> сличает копии документов </w:t>
      </w:r>
      <w:r w:rsidR="001D403D">
        <w:rPr>
          <w:rFonts w:cs="PT Astra Serif"/>
        </w:rPr>
        <w:br/>
      </w:r>
      <w:r w:rsidRPr="00436529">
        <w:rPr>
          <w:rFonts w:cs="PT Astra Serif"/>
        </w:rPr>
        <w:t>с подлинниками, проставляет на копиях документов удостоверительные надписи и возвращает подлинники документов заявителю.</w:t>
      </w:r>
    </w:p>
    <w:p w14:paraId="42F771F5" w14:textId="55C93EC9" w:rsidR="00064E6F" w:rsidRPr="00436529" w:rsidRDefault="00064E6F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436529">
        <w:rPr>
          <w:rFonts w:cs="PT Astra Serif"/>
        </w:rPr>
        <w:t>6. Заявление и копии документов регистрируются</w:t>
      </w:r>
      <w:r w:rsidR="000553FF" w:rsidRPr="00436529">
        <w:rPr>
          <w:rFonts w:cs="PT Astra Serif"/>
        </w:rPr>
        <w:t xml:space="preserve"> управлением</w:t>
      </w:r>
      <w:r w:rsidRPr="00436529">
        <w:rPr>
          <w:rFonts w:cs="PT Astra Serif"/>
        </w:rPr>
        <w:t xml:space="preserve"> не позднее </w:t>
      </w:r>
      <w:r w:rsidR="00213DC4" w:rsidRPr="00436529">
        <w:rPr>
          <w:rFonts w:cs="PT Astra Serif"/>
        </w:rPr>
        <w:t>1</w:t>
      </w:r>
      <w:r w:rsidRPr="00436529">
        <w:rPr>
          <w:rFonts w:cs="PT Astra Serif"/>
        </w:rPr>
        <w:t xml:space="preserve"> рабочего дня, следующего за дн</w:t>
      </w:r>
      <w:r w:rsidR="000553FF" w:rsidRPr="00436529">
        <w:rPr>
          <w:rFonts w:cs="PT Astra Serif"/>
        </w:rPr>
        <w:t>ё</w:t>
      </w:r>
      <w:r w:rsidRPr="00436529">
        <w:rPr>
          <w:rFonts w:cs="PT Astra Serif"/>
        </w:rPr>
        <w:t>м их представления в управление.</w:t>
      </w:r>
    </w:p>
    <w:p w14:paraId="29DBA2F1" w14:textId="77777777" w:rsidR="005576A0" w:rsidRPr="00436529" w:rsidRDefault="005576A0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7. Срок рассмотрения </w:t>
      </w:r>
      <w:r w:rsidR="00143B3F" w:rsidRPr="00436529">
        <w:rPr>
          <w:rFonts w:eastAsia="Times New Roman" w:cs="Times New Roman"/>
          <w:color w:val="000000"/>
          <w:lang w:eastAsia="ru-RU"/>
        </w:rPr>
        <w:t>заявления составляет</w:t>
      </w:r>
      <w:r w:rsidRPr="00436529">
        <w:rPr>
          <w:rFonts w:eastAsia="Times New Roman" w:cs="Times New Roman"/>
          <w:color w:val="000000"/>
          <w:lang w:eastAsia="ru-RU"/>
        </w:rPr>
        <w:t xml:space="preserve"> 30 дней с даты регистраци</w:t>
      </w:r>
      <w:r w:rsidR="00143B3F" w:rsidRPr="00436529">
        <w:rPr>
          <w:rFonts w:eastAsia="Times New Roman" w:cs="Times New Roman"/>
          <w:color w:val="000000"/>
          <w:lang w:eastAsia="ru-RU"/>
        </w:rPr>
        <w:t>и</w:t>
      </w:r>
      <w:r w:rsidRPr="00436529">
        <w:rPr>
          <w:rFonts w:eastAsia="Times New Roman" w:cs="Times New Roman"/>
          <w:color w:val="000000"/>
          <w:lang w:eastAsia="ru-RU"/>
        </w:rPr>
        <w:t xml:space="preserve">. </w:t>
      </w:r>
    </w:p>
    <w:p w14:paraId="6A06B058" w14:textId="106D2DA9" w:rsidR="005444C6" w:rsidRPr="00436529" w:rsidRDefault="00143B3F" w:rsidP="005444C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>Должност</w:t>
      </w:r>
      <w:r w:rsidR="00C2789C" w:rsidRPr="00436529">
        <w:rPr>
          <w:rFonts w:eastAsia="Times New Roman" w:cs="Times New Roman"/>
          <w:color w:val="000000"/>
          <w:lang w:eastAsia="ru-RU"/>
        </w:rPr>
        <w:t xml:space="preserve">ное </w:t>
      </w:r>
      <w:r w:rsidR="005576A0" w:rsidRPr="00436529">
        <w:rPr>
          <w:rFonts w:eastAsia="Times New Roman" w:cs="Times New Roman"/>
          <w:color w:val="000000"/>
          <w:lang w:eastAsia="ru-RU"/>
        </w:rPr>
        <w:t>лицо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0553FF" w:rsidRPr="00436529">
        <w:rPr>
          <w:rFonts w:eastAsia="Times New Roman" w:cs="Times New Roman"/>
          <w:color w:val="000000"/>
          <w:lang w:eastAsia="ru-RU"/>
        </w:rPr>
        <w:t>у</w:t>
      </w:r>
      <w:r w:rsidR="00C2789C" w:rsidRPr="00436529">
        <w:rPr>
          <w:rFonts w:eastAsia="Times New Roman" w:cs="Times New Roman"/>
          <w:color w:val="000000"/>
          <w:lang w:eastAsia="ru-RU"/>
        </w:rPr>
        <w:t>правления</w:t>
      </w:r>
      <w:r w:rsidRPr="00436529">
        <w:rPr>
          <w:rFonts w:eastAsia="Times New Roman" w:cs="Times New Roman"/>
          <w:color w:val="000000"/>
          <w:lang w:eastAsia="ru-RU"/>
        </w:rPr>
        <w:t xml:space="preserve">, ответственное за организацию </w:t>
      </w:r>
      <w:r w:rsidR="005444C6" w:rsidRPr="00436529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>и проведение визуального осмотра объекта культурного наследия</w:t>
      </w:r>
      <w:r w:rsidR="005444C6" w:rsidRPr="00436529">
        <w:rPr>
          <w:rFonts w:eastAsia="Times New Roman" w:cs="Times New Roman"/>
          <w:color w:val="000000"/>
          <w:lang w:eastAsia="ru-RU"/>
        </w:rPr>
        <w:t>, соста</w:t>
      </w:r>
      <w:r w:rsidR="000553FF" w:rsidRPr="00436529">
        <w:rPr>
          <w:rFonts w:eastAsia="Times New Roman" w:cs="Times New Roman"/>
          <w:color w:val="000000"/>
          <w:lang w:eastAsia="ru-RU"/>
        </w:rPr>
        <w:t>вление</w:t>
      </w:r>
      <w:r w:rsidRPr="00436529">
        <w:rPr>
          <w:rFonts w:eastAsia="Times New Roman" w:cs="Times New Roman"/>
          <w:color w:val="000000"/>
          <w:lang w:eastAsia="ru-RU"/>
        </w:rPr>
        <w:t xml:space="preserve"> акт</w:t>
      </w:r>
      <w:r w:rsidR="000553FF" w:rsidRPr="00436529">
        <w:rPr>
          <w:rFonts w:eastAsia="Times New Roman" w:cs="Times New Roman"/>
          <w:color w:val="000000"/>
          <w:lang w:eastAsia="ru-RU"/>
        </w:rPr>
        <w:t>а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 </w:t>
      </w:r>
      <w:r w:rsidR="00213DC4" w:rsidRPr="00436529">
        <w:rPr>
          <w:rFonts w:eastAsia="Times New Roman" w:cs="Arial"/>
          <w:bCs/>
          <w:lang w:eastAsia="ru-RU"/>
        </w:rPr>
        <w:t>о признании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553FF" w:rsidRPr="00436529">
        <w:rPr>
          <w:rFonts w:eastAsia="Times New Roman" w:cs="Arial"/>
          <w:bCs/>
          <w:lang w:eastAsia="ru-RU"/>
        </w:rPr>
        <w:t xml:space="preserve"> и расположенного на территории Ульяновской области, находящимся в неудовлетворительном состоянии </w:t>
      </w:r>
      <w:r w:rsidR="001D403D">
        <w:rPr>
          <w:rFonts w:eastAsia="Times New Roman" w:cs="Arial"/>
          <w:bCs/>
          <w:lang w:eastAsia="ru-RU"/>
        </w:rPr>
        <w:br/>
      </w:r>
      <w:r w:rsidR="00213DC4" w:rsidRPr="00436529">
        <w:rPr>
          <w:rFonts w:eastAsia="Times New Roman" w:cs="Arial"/>
          <w:bCs/>
          <w:lang w:eastAsia="ru-RU"/>
        </w:rPr>
        <w:t xml:space="preserve">(за исключением многоквартирного жилого дома) (далее – </w:t>
      </w:r>
      <w:r w:rsidR="000553FF" w:rsidRPr="00436529">
        <w:rPr>
          <w:rFonts w:eastAsia="Times New Roman" w:cs="Arial"/>
          <w:bCs/>
          <w:lang w:eastAsia="ru-RU"/>
        </w:rPr>
        <w:t>а</w:t>
      </w:r>
      <w:r w:rsidR="00213DC4" w:rsidRPr="00436529">
        <w:rPr>
          <w:rFonts w:eastAsia="Times New Roman" w:cs="Arial"/>
          <w:bCs/>
          <w:lang w:eastAsia="ru-RU"/>
        </w:rPr>
        <w:t>кт</w:t>
      </w:r>
      <w:r w:rsidR="000553FF" w:rsidRPr="00436529">
        <w:rPr>
          <w:rFonts w:eastAsia="Times New Roman" w:cs="Arial"/>
          <w:bCs/>
          <w:lang w:eastAsia="ru-RU"/>
        </w:rPr>
        <w:t>, должностное лицо управления соответственно</w:t>
      </w:r>
      <w:r w:rsidR="00213DC4" w:rsidRPr="00436529">
        <w:rPr>
          <w:rFonts w:eastAsia="Times New Roman" w:cs="Arial"/>
          <w:bCs/>
          <w:lang w:eastAsia="ru-RU"/>
        </w:rPr>
        <w:t>)</w:t>
      </w:r>
      <w:r w:rsidRPr="00436529">
        <w:rPr>
          <w:rFonts w:eastAsia="Times New Roman" w:cs="Times New Roman"/>
          <w:color w:val="000000"/>
          <w:lang w:eastAsia="ru-RU"/>
        </w:rPr>
        <w:t>,</w:t>
      </w:r>
      <w:r w:rsidR="001D403D">
        <w:rPr>
          <w:rFonts w:eastAsia="Times New Roman" w:cs="Times New Roman"/>
          <w:color w:val="000000"/>
          <w:lang w:eastAsia="ru-RU"/>
        </w:rPr>
        <w:t xml:space="preserve"> </w:t>
      </w:r>
      <w:r w:rsidRPr="00436529">
        <w:rPr>
          <w:rFonts w:eastAsia="Times New Roman" w:cs="Times New Roman"/>
          <w:color w:val="000000"/>
          <w:lang w:eastAsia="ru-RU"/>
        </w:rPr>
        <w:t xml:space="preserve">в течении </w:t>
      </w:r>
      <w:r w:rsidR="005444C6" w:rsidRPr="00436529">
        <w:rPr>
          <w:rFonts w:eastAsia="Times New Roman" w:cs="Times New Roman"/>
          <w:color w:val="000000"/>
          <w:lang w:eastAsia="ru-RU"/>
        </w:rPr>
        <w:t>5 рабочих дней с момента регистрации заявления:</w:t>
      </w:r>
    </w:p>
    <w:p w14:paraId="1DA81409" w14:textId="1DDBB2F5" w:rsidR="005576A0" w:rsidRPr="00436529" w:rsidRDefault="005444C6" w:rsidP="005444C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1) проводит оценку сведений, содержащихся в </w:t>
      </w:r>
      <w:r w:rsidR="00403B0F" w:rsidRPr="00436529">
        <w:rPr>
          <w:rFonts w:eastAsia="Times New Roman" w:cs="Times New Roman"/>
          <w:color w:val="000000"/>
          <w:lang w:eastAsia="ru-RU"/>
        </w:rPr>
        <w:t xml:space="preserve">копиях </w:t>
      </w:r>
      <w:r w:rsidRPr="00436529">
        <w:rPr>
          <w:rFonts w:eastAsia="Times New Roman" w:cs="Times New Roman"/>
          <w:color w:val="000000"/>
          <w:lang w:eastAsia="ru-RU"/>
        </w:rPr>
        <w:t>документах</w:t>
      </w:r>
      <w:r w:rsidR="00403B0F" w:rsidRPr="00436529">
        <w:rPr>
          <w:rFonts w:eastAsia="Times New Roman" w:cs="Times New Roman"/>
          <w:color w:val="000000"/>
          <w:lang w:eastAsia="ru-RU"/>
        </w:rPr>
        <w:t xml:space="preserve">, фото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="00403B0F" w:rsidRPr="00436529">
        <w:rPr>
          <w:rFonts w:eastAsia="Times New Roman" w:cs="Times New Roman"/>
          <w:color w:val="000000"/>
          <w:lang w:eastAsia="ru-RU"/>
        </w:rPr>
        <w:t>и (или) видео</w:t>
      </w:r>
      <w:r w:rsidRPr="00436529">
        <w:rPr>
          <w:rFonts w:eastAsia="Times New Roman" w:cs="Times New Roman"/>
          <w:color w:val="000000"/>
          <w:lang w:eastAsia="ru-RU"/>
        </w:rPr>
        <w:t xml:space="preserve">материалах, представленных с заявлением, и документах, имеющихся, в </w:t>
      </w:r>
      <w:r w:rsidR="00403B0F" w:rsidRPr="00436529">
        <w:rPr>
          <w:rFonts w:eastAsia="Times New Roman" w:cs="Times New Roman"/>
          <w:color w:val="000000"/>
          <w:lang w:eastAsia="ru-RU"/>
        </w:rPr>
        <w:t>у</w:t>
      </w:r>
      <w:r w:rsidRPr="00436529">
        <w:rPr>
          <w:rFonts w:eastAsia="Times New Roman" w:cs="Times New Roman"/>
          <w:color w:val="000000"/>
          <w:lang w:eastAsia="ru-RU"/>
        </w:rPr>
        <w:t xml:space="preserve">правлении на предмет наличия у объекта культурного наследия повреждений, соответствующих условиям отнесения объекта культурного наследия к объектам культурного наследия, находящимся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>в неудовлетворительном состоянии;</w:t>
      </w:r>
    </w:p>
    <w:p w14:paraId="54155E9B" w14:textId="1706D117" w:rsidR="005444C6" w:rsidRPr="00436529" w:rsidRDefault="00BE2517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-Roman" w:cs="Times-Roman"/>
        </w:rPr>
        <w:t xml:space="preserve">2) в случае необходимости информирует руководителя </w:t>
      </w:r>
      <w:r w:rsidR="00403B0F" w:rsidRPr="00436529">
        <w:rPr>
          <w:rFonts w:eastAsia="Times-Roman" w:cs="Times-Roman"/>
        </w:rPr>
        <w:t>у</w:t>
      </w:r>
      <w:r w:rsidRPr="00436529">
        <w:rPr>
          <w:rFonts w:eastAsia="Times-Roman" w:cs="Times-Roman"/>
        </w:rPr>
        <w:t>правления либо должностно</w:t>
      </w:r>
      <w:r w:rsidR="00403B0F" w:rsidRPr="00436529">
        <w:rPr>
          <w:rFonts w:eastAsia="Times-Roman" w:cs="Times-Roman"/>
        </w:rPr>
        <w:t>е</w:t>
      </w:r>
      <w:r w:rsidRPr="00436529">
        <w:rPr>
          <w:rFonts w:eastAsia="Times-Roman" w:cs="Times-Roman"/>
        </w:rPr>
        <w:t xml:space="preserve"> лиц</w:t>
      </w:r>
      <w:r w:rsidR="00403B0F" w:rsidRPr="00436529">
        <w:rPr>
          <w:rFonts w:eastAsia="Times-Roman" w:cs="Times-Roman"/>
        </w:rPr>
        <w:t>о</w:t>
      </w:r>
      <w:r w:rsidR="00213DC4" w:rsidRPr="00436529">
        <w:rPr>
          <w:rFonts w:eastAsia="Times-Roman" w:cs="Times-Roman"/>
        </w:rPr>
        <w:t>,</w:t>
      </w:r>
      <w:r w:rsidRPr="00436529">
        <w:rPr>
          <w:rFonts w:eastAsia="Times-Roman" w:cs="Times-Roman"/>
        </w:rPr>
        <w:t xml:space="preserve"> исполняющего его обязанности</w:t>
      </w:r>
      <w:r w:rsidR="00213DC4" w:rsidRPr="00436529">
        <w:rPr>
          <w:rFonts w:eastAsia="Times-Roman" w:cs="Times-Roman"/>
        </w:rPr>
        <w:t>,</w:t>
      </w:r>
      <w:r w:rsidRPr="00436529">
        <w:rPr>
          <w:rFonts w:eastAsia="Times-Roman" w:cs="Times-Roman"/>
        </w:rPr>
        <w:t xml:space="preserve"> о возможности привлечения к визуальному обследованию лиц ил</w:t>
      </w:r>
      <w:r w:rsidR="00654270" w:rsidRPr="00436529">
        <w:rPr>
          <w:rFonts w:eastAsia="Times-Roman" w:cs="Times-Roman"/>
        </w:rPr>
        <w:t>и</w:t>
      </w:r>
      <w:r w:rsidRPr="00436529">
        <w:rPr>
          <w:rFonts w:eastAsia="Times-Roman" w:cs="Times-Roman"/>
        </w:rPr>
        <w:t xml:space="preserve"> организаци</w:t>
      </w:r>
      <w:r w:rsidR="00403B0F" w:rsidRPr="00436529">
        <w:rPr>
          <w:rFonts w:eastAsia="Times-Roman" w:cs="Times-Roman"/>
        </w:rPr>
        <w:t>й</w:t>
      </w:r>
      <w:r w:rsidR="00654270" w:rsidRPr="00436529">
        <w:rPr>
          <w:rFonts w:eastAsia="Times-Roman" w:cs="Times-Roman"/>
        </w:rPr>
        <w:t>,</w:t>
      </w:r>
      <w:r w:rsidRPr="00436529">
        <w:rPr>
          <w:rFonts w:eastAsia="Times-Roman" w:cs="Times-Roman"/>
        </w:rPr>
        <w:t xml:space="preserve"> </w:t>
      </w:r>
      <w:r w:rsidR="00654270" w:rsidRPr="00436529">
        <w:rPr>
          <w:rFonts w:eastAsia="Times-Roman" w:cs="Times-Roman"/>
        </w:rPr>
        <w:t xml:space="preserve">обладающих специальной квалификацией и допуском к работе </w:t>
      </w:r>
      <w:r w:rsidR="002469D7" w:rsidRPr="00436529">
        <w:rPr>
          <w:rFonts w:eastAsia="Times-Roman" w:cs="Times-Roman"/>
        </w:rPr>
        <w:t xml:space="preserve">в области сохранения объектов культурного </w:t>
      </w:r>
      <w:r w:rsidR="002469D7" w:rsidRPr="00436529">
        <w:rPr>
          <w:rFonts w:eastAsia="Times-Roman" w:cs="Times-Roman"/>
        </w:rPr>
        <w:lastRenderedPageBreak/>
        <w:t xml:space="preserve">наследия, позволяющим произвести оценку повреждений, соответствующих условиям отнесения объектов культурного наследия к </w:t>
      </w:r>
      <w:r w:rsidR="002469D7" w:rsidRPr="00436529">
        <w:rPr>
          <w:rFonts w:eastAsia="Times New Roman" w:cs="Times New Roman"/>
          <w:color w:val="000000"/>
          <w:lang w:eastAsia="ru-RU"/>
        </w:rPr>
        <w:t>объектам культурного наследия, находящимся в неудовлетворительном состоянии (далее – специалисты);</w:t>
      </w:r>
    </w:p>
    <w:p w14:paraId="52DB4922" w14:textId="620F7CF6" w:rsidR="002469D7" w:rsidRPr="00436529" w:rsidRDefault="002469D7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3) представляет руководителю </w:t>
      </w:r>
      <w:r w:rsidR="00403B0F" w:rsidRPr="00436529">
        <w:rPr>
          <w:rFonts w:eastAsia="Times New Roman" w:cs="Times New Roman"/>
          <w:color w:val="000000"/>
          <w:lang w:eastAsia="ru-RU"/>
        </w:rPr>
        <w:t>у</w:t>
      </w:r>
      <w:r w:rsidRPr="00436529">
        <w:rPr>
          <w:rFonts w:eastAsia="Times New Roman" w:cs="Times New Roman"/>
          <w:color w:val="000000"/>
          <w:lang w:eastAsia="ru-RU"/>
        </w:rPr>
        <w:t>правления либо должностному лицу, исполняющему его обязанности, на утверждение состав комиссии по осмотру объектов культурного наследия, расположенных на территории Ульяновской области, находящимися в неудовлетворительном состоянии (далее – Комиссия).</w:t>
      </w:r>
    </w:p>
    <w:p w14:paraId="41917B9D" w14:textId="477D58E7" w:rsidR="002469D7" w:rsidRPr="00436529" w:rsidRDefault="002469D7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В состав </w:t>
      </w:r>
      <w:r w:rsidR="00213DC4" w:rsidRPr="00436529">
        <w:rPr>
          <w:rFonts w:eastAsia="Times New Roman" w:cs="Times New Roman"/>
          <w:color w:val="000000"/>
          <w:lang w:eastAsia="ru-RU"/>
        </w:rPr>
        <w:t>К</w:t>
      </w:r>
      <w:r w:rsidR="008C1261" w:rsidRPr="00436529">
        <w:rPr>
          <w:rFonts w:eastAsia="Times New Roman" w:cs="Times New Roman"/>
          <w:color w:val="000000"/>
          <w:lang w:eastAsia="ru-RU"/>
        </w:rPr>
        <w:t>о</w:t>
      </w:r>
      <w:r w:rsidR="00213DC4" w:rsidRPr="00436529">
        <w:rPr>
          <w:rFonts w:eastAsia="Times New Roman" w:cs="Times New Roman"/>
          <w:color w:val="000000"/>
          <w:lang w:eastAsia="ru-RU"/>
        </w:rPr>
        <w:t xml:space="preserve">миссии входят должностные лица </w:t>
      </w:r>
      <w:r w:rsidR="00403B0F" w:rsidRPr="00436529">
        <w:rPr>
          <w:rFonts w:eastAsia="Times New Roman" w:cs="Times New Roman"/>
          <w:color w:val="000000"/>
          <w:lang w:eastAsia="ru-RU"/>
        </w:rPr>
        <w:t>у</w:t>
      </w:r>
      <w:r w:rsidR="008C1261" w:rsidRPr="00436529">
        <w:rPr>
          <w:rFonts w:eastAsia="Times New Roman" w:cs="Times New Roman"/>
          <w:color w:val="000000"/>
          <w:lang w:eastAsia="ru-RU"/>
        </w:rPr>
        <w:t xml:space="preserve">правления, </w:t>
      </w:r>
      <w:r w:rsidR="00403B0F" w:rsidRPr="00436529">
        <w:rPr>
          <w:rFonts w:eastAsia="Times New Roman" w:cs="Times New Roman"/>
          <w:color w:val="000000"/>
          <w:lang w:eastAsia="ru-RU"/>
        </w:rPr>
        <w:t xml:space="preserve">представители заявителей, </w:t>
      </w:r>
      <w:r w:rsidR="008C1261" w:rsidRPr="00436529">
        <w:rPr>
          <w:rFonts w:eastAsia="Times New Roman" w:cs="Times New Roman"/>
          <w:color w:val="000000"/>
          <w:lang w:eastAsia="ru-RU"/>
        </w:rPr>
        <w:t>указанны</w:t>
      </w:r>
      <w:r w:rsidR="00403B0F" w:rsidRPr="00436529">
        <w:rPr>
          <w:rFonts w:eastAsia="Times New Roman" w:cs="Times New Roman"/>
          <w:color w:val="000000"/>
          <w:lang w:eastAsia="ru-RU"/>
        </w:rPr>
        <w:t>х</w:t>
      </w:r>
      <w:r w:rsidR="008C1261" w:rsidRPr="00436529">
        <w:rPr>
          <w:rFonts w:eastAsia="Times New Roman" w:cs="Times New Roman"/>
          <w:color w:val="000000"/>
          <w:lang w:eastAsia="ru-RU"/>
        </w:rPr>
        <w:t xml:space="preserve"> в пункте 3 настоящего Порядка, а также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="008C1261" w:rsidRPr="00436529">
        <w:rPr>
          <w:rFonts w:eastAsia="Times New Roman" w:cs="Times New Roman"/>
          <w:color w:val="000000"/>
          <w:lang w:eastAsia="ru-RU"/>
        </w:rPr>
        <w:t>при необходимости специалисты.</w:t>
      </w:r>
    </w:p>
    <w:p w14:paraId="053FFCD9" w14:textId="59D8FE21" w:rsidR="008C1261" w:rsidRPr="00436529" w:rsidRDefault="00213DC4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8. Руководитель </w:t>
      </w:r>
      <w:r w:rsidR="00403B0F" w:rsidRPr="00436529">
        <w:rPr>
          <w:rFonts w:eastAsia="Times New Roman" w:cs="Times New Roman"/>
          <w:color w:val="000000"/>
          <w:lang w:eastAsia="ru-RU"/>
        </w:rPr>
        <w:t>у</w:t>
      </w:r>
      <w:r w:rsidR="008C1261" w:rsidRPr="00436529">
        <w:rPr>
          <w:rFonts w:eastAsia="Times New Roman" w:cs="Times New Roman"/>
          <w:color w:val="000000"/>
          <w:lang w:eastAsia="ru-RU"/>
        </w:rPr>
        <w:t xml:space="preserve">правления либо должностное лицо, </w:t>
      </w:r>
      <w:r w:rsidR="008C1261" w:rsidRPr="00436529">
        <w:rPr>
          <w:rFonts w:eastAsia="Times-Roman" w:cs="Times-Roman"/>
        </w:rPr>
        <w:t xml:space="preserve">исполняющее </w:t>
      </w:r>
      <w:r w:rsidR="001D403D">
        <w:rPr>
          <w:rFonts w:eastAsia="Times-Roman" w:cs="Times-Roman"/>
        </w:rPr>
        <w:br/>
      </w:r>
      <w:r w:rsidR="008C1261" w:rsidRPr="00436529">
        <w:rPr>
          <w:rFonts w:eastAsia="Times-Roman" w:cs="Times-Roman"/>
        </w:rPr>
        <w:t xml:space="preserve">его обязанности, в течении 3 рабочих дней с даты представления на утверждение состава Комиссии утверждает её состав, либо вносит предложения по составу Комиссии. В случае внесения предложений по составу Комиссии должностное лицо </w:t>
      </w:r>
      <w:r w:rsidR="00685897" w:rsidRPr="00436529">
        <w:rPr>
          <w:rFonts w:eastAsia="Times-Roman" w:cs="Times-Roman"/>
        </w:rPr>
        <w:t>у</w:t>
      </w:r>
      <w:r w:rsidR="008C1261" w:rsidRPr="00436529">
        <w:rPr>
          <w:rFonts w:eastAsia="Times-Roman" w:cs="Times-Roman"/>
        </w:rPr>
        <w:t xml:space="preserve">правления в течении 1 рабочего дня корректирует состав </w:t>
      </w:r>
      <w:r w:rsidR="006456F6" w:rsidRPr="00436529">
        <w:rPr>
          <w:rFonts w:eastAsia="Times-Roman" w:cs="Times-Roman"/>
        </w:rPr>
        <w:t>Комиссии</w:t>
      </w:r>
      <w:r w:rsidR="008C1261" w:rsidRPr="00436529">
        <w:rPr>
          <w:rFonts w:eastAsia="Times-Roman" w:cs="Times-Roman"/>
        </w:rPr>
        <w:t xml:space="preserve"> </w:t>
      </w:r>
      <w:r w:rsidR="001D403D">
        <w:rPr>
          <w:rFonts w:eastAsia="Times-Roman" w:cs="Times-Roman"/>
        </w:rPr>
        <w:br/>
      </w:r>
      <w:r w:rsidR="008C1261" w:rsidRPr="00436529">
        <w:rPr>
          <w:rFonts w:eastAsia="Times-Roman" w:cs="Times-Roman"/>
        </w:rPr>
        <w:t xml:space="preserve">и </w:t>
      </w:r>
      <w:r w:rsidR="006456F6" w:rsidRPr="00436529">
        <w:rPr>
          <w:rFonts w:eastAsia="Times-Roman" w:cs="Times-Roman"/>
        </w:rPr>
        <w:t xml:space="preserve">представляет на утверждение руководителю </w:t>
      </w:r>
      <w:r w:rsidR="006456F6" w:rsidRPr="00436529">
        <w:rPr>
          <w:rFonts w:eastAsia="Times New Roman" w:cs="Times New Roman"/>
          <w:color w:val="000000"/>
          <w:lang w:eastAsia="ru-RU"/>
        </w:rPr>
        <w:t>Управления либо должностному лицу, исполняющему его обязанности.</w:t>
      </w:r>
    </w:p>
    <w:p w14:paraId="02D3B6E6" w14:textId="77777777" w:rsidR="006456F6" w:rsidRPr="00436529" w:rsidRDefault="006456F6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>Руководитель в течении 1 рабочего дня утверждает скорректированный состав Комиссии.</w:t>
      </w:r>
    </w:p>
    <w:p w14:paraId="0F1C5386" w14:textId="749A3018" w:rsidR="006456F6" w:rsidRPr="00436529" w:rsidRDefault="006456F6" w:rsidP="0015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9. Комиссия в течении 1 рабочего дня после утверждения её состава осуществляет визуальное обследование объекта культурного наследия, </w:t>
      </w:r>
      <w:r w:rsidR="001D403D">
        <w:rPr>
          <w:rFonts w:eastAsia="Times New Roman" w:cs="Times New Roman"/>
          <w:color w:val="000000"/>
          <w:lang w:eastAsia="ru-RU"/>
        </w:rPr>
        <w:br/>
      </w:r>
      <w:r w:rsidRPr="00436529">
        <w:rPr>
          <w:rFonts w:eastAsia="Times New Roman" w:cs="Times New Roman"/>
          <w:color w:val="000000"/>
          <w:lang w:eastAsia="ru-RU"/>
        </w:rPr>
        <w:t>в том числе, в случае необходимости, с помощью специальных инструментов.</w:t>
      </w:r>
    </w:p>
    <w:p w14:paraId="4CBCF779" w14:textId="77777777" w:rsidR="001524D1" w:rsidRPr="00436529" w:rsidRDefault="006456F6" w:rsidP="008E0CB3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  <w:color w:val="000000"/>
        </w:rPr>
        <w:t xml:space="preserve">10. </w:t>
      </w:r>
      <w:r w:rsidR="001524D1" w:rsidRPr="00436529">
        <w:rPr>
          <w:rFonts w:ascii="PT Astra Serif" w:hAnsi="PT Astra Serif"/>
        </w:rPr>
        <w:t>Визуальное обследование объекта культурного наследия производится в целях подтверждения и обнаружения наличия повреждений, соответствующих условиям отнесения объектов культурного наследия к объектам культурного наследия, находящимся в неудовлетворительном состоянии. Определение соответствия повреждений объекта культурного наследия условиям отнесения объектов культурного наследия к объектам культурного наследия, находящимся в неудовлетворительном состоянии, производится по следующим признакам:</w:t>
      </w:r>
    </w:p>
    <w:p w14:paraId="086ECBDB" w14:textId="05EA0A66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а) утрата инженерных коммуникаций (электроснабжение, теплоснабжение, водоснабжение и водоотведение) - отсутствие в здании объекта культурного наследия электроснабжения, теплоснабжения, водоснабжения </w:t>
      </w:r>
      <w:r w:rsidRPr="00436529">
        <w:rPr>
          <w:rFonts w:ascii="PT Astra Serif" w:hAnsi="PT Astra Serif"/>
        </w:rPr>
        <w:br/>
        <w:t xml:space="preserve">и водоотведения. В случае наличия на объекте культурного наследия указанных инженерных систем полностью либо частично определяется, находятся </w:t>
      </w:r>
      <w:r w:rsidRPr="00436529">
        <w:rPr>
          <w:rFonts w:ascii="PT Astra Serif" w:hAnsi="PT Astra Serif"/>
        </w:rPr>
        <w:br/>
        <w:t xml:space="preserve">ли указанные системы в состоянии, исключающем, по мнению </w:t>
      </w:r>
      <w:r w:rsidR="00685897" w:rsidRPr="00436529">
        <w:rPr>
          <w:rFonts w:ascii="PT Astra Serif" w:hAnsi="PT Astra Serif"/>
        </w:rPr>
        <w:t xml:space="preserve">Комиссии </w:t>
      </w:r>
      <w:r w:rsidRPr="00436529">
        <w:rPr>
          <w:rFonts w:ascii="PT Astra Serif" w:hAnsi="PT Astra Serif"/>
        </w:rPr>
        <w:t>производящ</w:t>
      </w:r>
      <w:r w:rsidR="00685897" w:rsidRPr="00436529">
        <w:rPr>
          <w:rFonts w:ascii="PT Astra Serif" w:hAnsi="PT Astra Serif"/>
        </w:rPr>
        <w:t>ей</w:t>
      </w:r>
      <w:r w:rsidRPr="00436529">
        <w:rPr>
          <w:rFonts w:ascii="PT Astra Serif" w:hAnsi="PT Astra Serif"/>
        </w:rPr>
        <w:t xml:space="preserve"> визуальное обследование, их эксплуатацию (множественные повреждения либо отсутствие части трубопроводов, электрических проводов).</w:t>
      </w:r>
    </w:p>
    <w:p w14:paraId="1D8F3D71" w14:textId="020AFFBC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При печном отоплении объекта культурного наследия устанавливается наличие сильных выпучиваний и отклонений стенок печей от вертикали, глубоких трещин наружной кладки, сдвигов и выпадений отдельных кирпичей, наличие печных приборов, состояние (разрушения) топливника, наличие тяги </w:t>
      </w:r>
      <w:r w:rsidRPr="00436529">
        <w:rPr>
          <w:rFonts w:ascii="PT Astra Serif" w:hAnsi="PT Astra Serif"/>
        </w:rPr>
        <w:br/>
        <w:t>в дымоходах и иные повреждения печи либо е</w:t>
      </w:r>
      <w:r w:rsidR="00685897" w:rsidRPr="00436529">
        <w:rPr>
          <w:rFonts w:ascii="PT Astra Serif" w:hAnsi="PT Astra Serif"/>
        </w:rPr>
        <w:t>ё</w:t>
      </w:r>
      <w:r w:rsidRPr="00436529">
        <w:rPr>
          <w:rFonts w:ascii="PT Astra Serif" w:hAnsi="PT Astra Serif"/>
        </w:rPr>
        <w:t xml:space="preserve"> полное разрушение.</w:t>
      </w:r>
    </w:p>
    <w:p w14:paraId="1B34EA53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б) деформация фундамента, цоколей, </w:t>
      </w:r>
      <w:proofErr w:type="spellStart"/>
      <w:r w:rsidRPr="00436529">
        <w:rPr>
          <w:rFonts w:ascii="PT Astra Serif" w:hAnsi="PT Astra Serif"/>
        </w:rPr>
        <w:t>отмосток</w:t>
      </w:r>
      <w:proofErr w:type="spellEnd"/>
      <w:r w:rsidRPr="00436529">
        <w:rPr>
          <w:rFonts w:ascii="PT Astra Serif" w:hAnsi="PT Astra Serif"/>
        </w:rPr>
        <w:t xml:space="preserve"> - провалы </w:t>
      </w:r>
      <w:proofErr w:type="spellStart"/>
      <w:r w:rsidRPr="00436529">
        <w:rPr>
          <w:rFonts w:ascii="PT Astra Serif" w:hAnsi="PT Astra Serif"/>
        </w:rPr>
        <w:t>отмостки</w:t>
      </w:r>
      <w:proofErr w:type="spellEnd"/>
      <w:r w:rsidRPr="00436529">
        <w:rPr>
          <w:rFonts w:ascii="PT Astra Serif" w:hAnsi="PT Astra Serif"/>
        </w:rPr>
        <w:t xml:space="preserve">, изгибы </w:t>
      </w:r>
      <w:r w:rsidRPr="00436529">
        <w:rPr>
          <w:rFonts w:ascii="PT Astra Serif" w:hAnsi="PT Astra Serif"/>
        </w:rPr>
        <w:lastRenderedPageBreak/>
        <w:t xml:space="preserve">или провисания карнизов и горизонтальных швов кладки, искривление </w:t>
      </w:r>
      <w:r w:rsidRPr="00436529">
        <w:rPr>
          <w:rFonts w:ascii="PT Astra Serif" w:hAnsi="PT Astra Serif"/>
        </w:rPr>
        <w:br/>
        <w:t>и значительная осадка отдельных участков стен, сопровождающиеся появлениями косых сквозных трещин в цоколе и стенах с наклоном в сторону провала и затуханием к верху, распространение трещин на всю высоту здания, намечающийся вывал, выпучивание полов и стен подвала; смещение (сдвиг) или крен столбов, крылец, пристроек и пр.</w:t>
      </w:r>
    </w:p>
    <w:p w14:paraId="580E3690" w14:textId="03A6BBBF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в) горизонтальные и вертикальные сквозные трещины в стенах - массовое отпадение штукатурки; выветривание швов, вертикальные и косые трещины</w:t>
      </w:r>
      <w:r w:rsidRPr="00436529">
        <w:rPr>
          <w:rFonts w:ascii="PT Astra Serif" w:hAnsi="PT Astra Serif"/>
        </w:rPr>
        <w:br/>
        <w:t>в несущих стенах и столбах, пересекающие от четыр</w:t>
      </w:r>
      <w:r w:rsidR="00685897" w:rsidRPr="00436529">
        <w:rPr>
          <w:rFonts w:ascii="PT Astra Serif" w:hAnsi="PT Astra Serif"/>
        </w:rPr>
        <w:t>ё</w:t>
      </w:r>
      <w:r w:rsidRPr="00436529">
        <w:rPr>
          <w:rFonts w:ascii="PT Astra Serif" w:hAnsi="PT Astra Serif"/>
        </w:rPr>
        <w:t>х и более рядов кладки; вертикальные трещины в простенках; образование вертикальных трещин между продольными и поперечными стенами; ширина раскрытия трещин в кладке, достигающая 50 мм и более; сквозные трещины в перемычках и под оконными проемами, выпадение кирпичей; отклонение конструкций от вертикали.</w:t>
      </w:r>
    </w:p>
    <w:p w14:paraId="345005EF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Для объектов культурного наследия, построенных из дерева, - множественное образование трещин на штукатурке и отпадение штукатурки; отставание обшивки; выпучивание, отклонение от вертикали, перекос </w:t>
      </w:r>
      <w:bookmarkStart w:id="0" w:name="_GoBack"/>
      <w:bookmarkEnd w:id="0"/>
      <w:r w:rsidRPr="00436529">
        <w:rPr>
          <w:rFonts w:ascii="PT Astra Serif" w:hAnsi="PT Astra Serif"/>
        </w:rPr>
        <w:t xml:space="preserve">стен </w:t>
      </w:r>
      <w:r w:rsidRPr="00436529">
        <w:rPr>
          <w:rFonts w:ascii="PT Astra Serif" w:hAnsi="PT Astra Serif"/>
        </w:rPr>
        <w:br/>
        <w:t>и прогибы, неравномерная осадка, повреждение венцов гнилью и трещинами, перекос дверных и оконных косяков, поражение гнилью, осадка углов, полное нарушение жесткости сруба.</w:t>
      </w:r>
    </w:p>
    <w:p w14:paraId="7D007092" w14:textId="7D9360D5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г) прогиб, нарушение покрытия кровли или е</w:t>
      </w:r>
      <w:r w:rsidR="00F076BF" w:rsidRPr="00436529">
        <w:rPr>
          <w:rFonts w:ascii="PT Astra Serif" w:hAnsi="PT Astra Serif"/>
        </w:rPr>
        <w:t>ё</w:t>
      </w:r>
      <w:r w:rsidRPr="00436529">
        <w:rPr>
          <w:rFonts w:ascii="PT Astra Serif" w:hAnsi="PT Astra Serif"/>
        </w:rPr>
        <w:t xml:space="preserve"> отсутствие - прогибы, провалы и иные деформации или полное отсутствие крыши; значительное поражение гнилью, пожаром или частичное разрушение стропил и обрешетки; наличие дополнительных временных креплений стропильных ног.</w:t>
      </w:r>
    </w:p>
    <w:p w14:paraId="14EB8D93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В металлических кровлях: полное или частичное отсутствие кровельного покрытия, обширная ржавчина на поверхности кровли, свищи, пробоины; большое количество протечек, разгерметизация </w:t>
      </w:r>
      <w:proofErr w:type="spellStart"/>
      <w:r w:rsidRPr="00436529">
        <w:rPr>
          <w:rFonts w:ascii="PT Astra Serif" w:hAnsi="PT Astra Serif"/>
        </w:rPr>
        <w:t>фальцевых</w:t>
      </w:r>
      <w:proofErr w:type="spellEnd"/>
      <w:r w:rsidRPr="00436529">
        <w:rPr>
          <w:rFonts w:ascii="PT Astra Serif" w:hAnsi="PT Astra Serif"/>
        </w:rPr>
        <w:t xml:space="preserve"> замков кровельного покрытия.</w:t>
      </w:r>
    </w:p>
    <w:p w14:paraId="2BA2EFAF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В черепичных или асбестоцементных кровлях: отсутствие или массовое повреждение и раскол большинства черепиц и асбестоцементных листов, протечки, просветы, проникновение воды и снега через щели, полная утрата кровельного покрытия.</w:t>
      </w:r>
    </w:p>
    <w:p w14:paraId="24D1D7A8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В деревянных кровлях: отсутствие или массовое поражение гнилью </w:t>
      </w:r>
      <w:r w:rsidRPr="00436529">
        <w:rPr>
          <w:rFonts w:ascii="PT Astra Serif" w:hAnsi="PT Astra Serif"/>
        </w:rPr>
        <w:br/>
        <w:t>и выпадение дранок, отпадение досок верхнего и нижнего слоев, разрушение подвесных желобов.</w:t>
      </w:r>
    </w:p>
    <w:p w14:paraId="214AFBA9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д) деформация перекрытий или их отсутствие - массовое отслоение </w:t>
      </w:r>
      <w:r w:rsidRPr="00436529">
        <w:rPr>
          <w:rFonts w:ascii="PT Astra Serif" w:hAnsi="PT Astra Serif"/>
        </w:rPr>
        <w:br/>
        <w:t>и обрушение штукатурки с потолков, значительное поражение древесины гнилью, расслоение древесины, заметный прогиб балок перекрытия и прогонов, наличие временных креплений, подвесов и подпорок; конструкций в аварийном состоянии или частично обрушенных.</w:t>
      </w:r>
    </w:p>
    <w:p w14:paraId="54A53BA4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В перекрытиях из кирпичных или бетонных сводов по металлическим балкам: ослабление кирпичной кладки, массовое выпадение кирпичей, наличие временных подпорок, коррозии и заметные прогибы балок.</w:t>
      </w:r>
    </w:p>
    <w:p w14:paraId="61EDD3B9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 xml:space="preserve">В массивных кирпичных сводах: трещины различного направления </w:t>
      </w:r>
      <w:r w:rsidRPr="00436529">
        <w:rPr>
          <w:rFonts w:ascii="PT Astra Serif" w:hAnsi="PT Astra Serif"/>
        </w:rPr>
        <w:br/>
        <w:t xml:space="preserve">и в замковых рядах кладки раскрытием более 50 мм, обратная выпуклость </w:t>
      </w:r>
      <w:r w:rsidRPr="00436529">
        <w:rPr>
          <w:rFonts w:ascii="PT Astra Serif" w:hAnsi="PT Astra Serif"/>
        </w:rPr>
        <w:lastRenderedPageBreak/>
        <w:t xml:space="preserve">плоскости (провисание) свода, влажность и пустота в швах, деформация </w:t>
      </w:r>
      <w:r w:rsidRPr="00436529">
        <w:rPr>
          <w:rFonts w:ascii="PT Astra Serif" w:hAnsi="PT Astra Serif"/>
        </w:rPr>
        <w:br/>
        <w:t>со сдвигом пят сводов, рассеивающие трещины в теле свода по кирпичу, обширные вывалы кладки.</w:t>
      </w:r>
    </w:p>
    <w:p w14:paraId="7BE0558B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е) отсутствие заполнения дверных и оконных проемов - массовые дефекты или полное отсутствие оконных и дверных заполнений, оконные переплеты рассохлись, покоробились и расшатаны в углах; нижний брус оконного переплета и подоконная доска поражены гнилью, древесина расслаивается, переплеты расшатаны, коробка и подоконная доска поражены гнилью, жучком, створки не открываются или выпадают; все сопряжения нарушены.</w:t>
      </w:r>
    </w:p>
    <w:p w14:paraId="683EA091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Деревянные дверные коробки повреждены или поражены гнилью, наличники утрачены, обвязка полотен повреждена; полное расшатывание дверных полотен и коробок (колод), массовые поражения гнилью и жучком.</w:t>
      </w:r>
    </w:p>
    <w:p w14:paraId="45A2CA3E" w14:textId="77777777" w:rsidR="001524D1" w:rsidRPr="00436529" w:rsidRDefault="001524D1" w:rsidP="001524D1">
      <w:pPr>
        <w:pStyle w:val="ConsPlusNormal"/>
        <w:ind w:firstLine="709"/>
        <w:jc w:val="both"/>
        <w:rPr>
          <w:rFonts w:ascii="PT Astra Serif" w:hAnsi="PT Astra Serif"/>
        </w:rPr>
      </w:pPr>
      <w:r w:rsidRPr="00436529">
        <w:rPr>
          <w:rFonts w:ascii="PT Astra Serif" w:hAnsi="PT Astra Serif"/>
        </w:rPr>
        <w:t>У металлических дверей - значительная коррозия или разрушение металлических дверных полотен.</w:t>
      </w:r>
    </w:p>
    <w:p w14:paraId="11359820" w14:textId="29D91CE1" w:rsidR="003A43E6" w:rsidRPr="00436529" w:rsidRDefault="001524D1" w:rsidP="003A43E6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</w:rPr>
      </w:pPr>
      <w:r w:rsidRPr="00436529">
        <w:rPr>
          <w:rFonts w:eastAsia="Times-Roman" w:cs="Times-Roman"/>
        </w:rPr>
        <w:tab/>
        <w:t xml:space="preserve">11. По результатам визуального осмотра должностное лицо </w:t>
      </w:r>
      <w:r w:rsidR="00F076BF" w:rsidRPr="00436529">
        <w:rPr>
          <w:rFonts w:eastAsia="Times-Roman" w:cs="Times-Roman"/>
        </w:rPr>
        <w:t>у</w:t>
      </w:r>
      <w:r w:rsidRPr="00436529">
        <w:rPr>
          <w:rFonts w:eastAsia="Times-Roman" w:cs="Times-Roman"/>
        </w:rPr>
        <w:t xml:space="preserve">правления </w:t>
      </w:r>
      <w:r w:rsidRPr="00436529">
        <w:rPr>
          <w:rFonts w:eastAsia="Times-Roman" w:cs="Times-Roman"/>
        </w:rPr>
        <w:br/>
        <w:t xml:space="preserve">в течении 10 ней с даты осмотра объекта культурного наследия составляет акт </w:t>
      </w:r>
      <w:r w:rsidRPr="00436529">
        <w:rPr>
          <w:rFonts w:eastAsia="Times-Roman" w:cs="Times-Roman"/>
        </w:rPr>
        <w:br/>
        <w:t>в 2 экземплярах по форме согласно приложения к настоящему Порядку.</w:t>
      </w:r>
    </w:p>
    <w:p w14:paraId="5019B0CE" w14:textId="1FA70402" w:rsidR="008E0CB3" w:rsidRPr="00436529" w:rsidRDefault="001524D1" w:rsidP="003A43E6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</w:rPr>
      </w:pPr>
      <w:r w:rsidRPr="00436529">
        <w:rPr>
          <w:rFonts w:eastAsia="Times-Roman" w:cs="Times-Roman"/>
        </w:rPr>
        <w:tab/>
        <w:t xml:space="preserve">12. Акт подписывается всеми членами Комиссии не позднее 1 рабочего дня, следующего за днём его составления и представляется на утверждение руководителю </w:t>
      </w:r>
      <w:r w:rsidR="00F076BF" w:rsidRPr="00436529">
        <w:rPr>
          <w:rFonts w:eastAsia="Times-Roman" w:cs="Times-Roman"/>
        </w:rPr>
        <w:t>у</w:t>
      </w:r>
      <w:r w:rsidRPr="00436529">
        <w:rPr>
          <w:rFonts w:eastAsia="Times-Roman" w:cs="Times-Roman"/>
        </w:rPr>
        <w:t>правления</w:t>
      </w:r>
      <w:r w:rsidR="008E0CB3" w:rsidRPr="00436529">
        <w:rPr>
          <w:rFonts w:eastAsia="Times-Roman" w:cs="Times-Roman"/>
        </w:rPr>
        <w:t xml:space="preserve"> или лицу, исполняющему его обязанности,</w:t>
      </w:r>
      <w:r w:rsidRPr="00436529">
        <w:rPr>
          <w:rFonts w:eastAsia="Times-Roman" w:cs="Times-Roman"/>
        </w:rPr>
        <w:t xml:space="preserve"> вместе с подтверждающими материалами и документами, которые являются нео</w:t>
      </w:r>
      <w:r w:rsidR="00F076BF" w:rsidRPr="00436529">
        <w:rPr>
          <w:rFonts w:eastAsia="Times-Roman" w:cs="Times-Roman"/>
        </w:rPr>
        <w:t>тъемлемым</w:t>
      </w:r>
      <w:r w:rsidRPr="00436529">
        <w:rPr>
          <w:rFonts w:eastAsia="Times-Roman" w:cs="Times-Roman"/>
        </w:rPr>
        <w:t xml:space="preserve"> приложением к акту.</w:t>
      </w:r>
    </w:p>
    <w:p w14:paraId="04A0BCFC" w14:textId="77777777" w:rsidR="001524D1" w:rsidRPr="00436529" w:rsidRDefault="001524D1" w:rsidP="008E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-Roman" w:cs="Times-Roman"/>
        </w:rPr>
      </w:pPr>
      <w:r w:rsidRPr="00436529">
        <w:rPr>
          <w:rFonts w:eastAsia="Times-Roman" w:cs="Times-Roman"/>
        </w:rPr>
        <w:t>В акте указывается вывод о признании объекта культурного наследия находящимся в неудовлетворительном состоянии либо об отказе в признании объекта культурного наследия в неудовлетворительном состоянии.</w:t>
      </w:r>
    </w:p>
    <w:p w14:paraId="257EC379" w14:textId="05646CB5" w:rsidR="001524D1" w:rsidRPr="00436529" w:rsidRDefault="001524D1" w:rsidP="00152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-Roman" w:cs="Times-Roman"/>
        </w:rPr>
      </w:pPr>
      <w:r w:rsidRPr="00436529">
        <w:rPr>
          <w:rFonts w:eastAsia="Times-Roman" w:cs="Times-Roman"/>
        </w:rPr>
        <w:t xml:space="preserve">13. </w:t>
      </w:r>
      <w:r w:rsidR="008E0CB3" w:rsidRPr="00436529">
        <w:rPr>
          <w:rFonts w:eastAsia="Times-Roman" w:cs="Times-Roman"/>
        </w:rPr>
        <w:t xml:space="preserve">Руководитель </w:t>
      </w:r>
      <w:r w:rsidR="00F076BF" w:rsidRPr="00436529">
        <w:rPr>
          <w:rFonts w:eastAsia="Times-Roman" w:cs="Times-Roman"/>
        </w:rPr>
        <w:t>у</w:t>
      </w:r>
      <w:r w:rsidR="008E0CB3" w:rsidRPr="00436529">
        <w:rPr>
          <w:rFonts w:eastAsia="Times-Roman" w:cs="Times-Roman"/>
        </w:rPr>
        <w:t>правления или лицо, исполняющее его обязанности утверждает акт в течении 3 рабочих дней с даты его представления.</w:t>
      </w:r>
    </w:p>
    <w:p w14:paraId="0B1DCE14" w14:textId="77777777" w:rsidR="008E0CB3" w:rsidRPr="00436529" w:rsidRDefault="008E0CB3" w:rsidP="00152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-Roman" w:cs="Times-Roman"/>
        </w:rPr>
      </w:pPr>
      <w:r w:rsidRPr="00436529">
        <w:rPr>
          <w:rFonts w:eastAsia="Times-Roman" w:cs="Times-Roman"/>
        </w:rPr>
        <w:t>14. Один экземпляр утверждённого акта вручается заявителю, второй экземпляр акта является основанием для издания правового акта Правительства об отнесении объекта культурного наследия к объектам культурного наследия, находящимся в неудовлетворительном состоянии.</w:t>
      </w:r>
    </w:p>
    <w:p w14:paraId="117795EF" w14:textId="77777777" w:rsidR="001524D1" w:rsidRPr="00436529" w:rsidRDefault="001524D1" w:rsidP="003A43E6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-Roman"/>
        </w:rPr>
      </w:pPr>
    </w:p>
    <w:p w14:paraId="33BF9BEF" w14:textId="77777777" w:rsidR="005444C6" w:rsidRPr="00436529" w:rsidRDefault="005444C6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 w:cs="Times-Roman"/>
        </w:rPr>
      </w:pPr>
    </w:p>
    <w:p w14:paraId="58CDFCCF" w14:textId="77777777" w:rsidR="005444C6" w:rsidRPr="00436529" w:rsidRDefault="005444C6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 w:cs="Times-Roman"/>
        </w:rPr>
      </w:pPr>
    </w:p>
    <w:p w14:paraId="71687AFF" w14:textId="77777777" w:rsidR="005444C6" w:rsidRPr="00436529" w:rsidRDefault="005444C6" w:rsidP="000E1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 w:cs="Times-Roman"/>
        </w:rPr>
      </w:pPr>
    </w:p>
    <w:p w14:paraId="504374C2" w14:textId="77777777" w:rsidR="005576A0" w:rsidRPr="00436529" w:rsidRDefault="005576A0" w:rsidP="0088483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14:paraId="46E31483" w14:textId="77777777" w:rsidR="001121EB" w:rsidRPr="00436529" w:rsidRDefault="001121EB" w:rsidP="005576A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  <w:sectPr w:rsidR="001121EB" w:rsidRPr="00436529" w:rsidSect="00792405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14:paraId="1096BDDC" w14:textId="77777777" w:rsidR="001121EB" w:rsidRPr="00436529" w:rsidRDefault="004D0655" w:rsidP="001121EB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lastRenderedPageBreak/>
        <w:t>П</w:t>
      </w:r>
      <w:r w:rsidR="001121EB" w:rsidRPr="00436529">
        <w:rPr>
          <w:rFonts w:eastAsia="Times New Roman" w:cs="Times New Roman"/>
          <w:color w:val="000000"/>
          <w:lang w:eastAsia="ru-RU"/>
        </w:rPr>
        <w:t>РИЛОЖЕНИЕ</w:t>
      </w:r>
      <w:r w:rsidR="009806FC" w:rsidRPr="00436529">
        <w:rPr>
          <w:rFonts w:eastAsia="Times New Roman" w:cs="Times New Roman"/>
          <w:color w:val="000000"/>
          <w:lang w:eastAsia="ru-RU"/>
        </w:rPr>
        <w:t xml:space="preserve"> </w:t>
      </w:r>
    </w:p>
    <w:p w14:paraId="0B52F11B" w14:textId="77D63534" w:rsidR="00884839" w:rsidRPr="00436529" w:rsidRDefault="001121EB" w:rsidP="00344223">
      <w:pPr>
        <w:shd w:val="clear" w:color="auto" w:fill="FFFFFF"/>
        <w:spacing w:after="0" w:line="240" w:lineRule="auto"/>
        <w:ind w:left="5103"/>
        <w:jc w:val="center"/>
        <w:rPr>
          <w:rFonts w:eastAsia="Times New Roman" w:cs="Times New Roman"/>
          <w:color w:val="000000"/>
          <w:lang w:eastAsia="ru-RU"/>
        </w:rPr>
      </w:pPr>
      <w:r w:rsidRPr="00436529">
        <w:rPr>
          <w:rFonts w:eastAsia="Times New Roman" w:cs="Times New Roman"/>
          <w:color w:val="000000"/>
          <w:lang w:eastAsia="ru-RU"/>
        </w:rPr>
        <w:t xml:space="preserve">к </w:t>
      </w:r>
      <w:r w:rsidR="005576A0" w:rsidRPr="00436529">
        <w:rPr>
          <w:rFonts w:eastAsia="Times New Roman" w:cs="Times New Roman"/>
          <w:color w:val="000000"/>
          <w:lang w:eastAsia="ru-RU"/>
        </w:rPr>
        <w:t xml:space="preserve">Порядку </w:t>
      </w:r>
    </w:p>
    <w:tbl>
      <w:tblPr>
        <w:tblW w:w="5139" w:type="dxa"/>
        <w:tblInd w:w="4608" w:type="dxa"/>
        <w:tblLook w:val="01E0" w:firstRow="1" w:lastRow="1" w:firstColumn="1" w:lastColumn="1" w:noHBand="0" w:noVBand="0"/>
      </w:tblPr>
      <w:tblGrid>
        <w:gridCol w:w="5139"/>
      </w:tblGrid>
      <w:tr w:rsidR="00D20330" w:rsidRPr="00436529" w14:paraId="60DF6521" w14:textId="77777777" w:rsidTr="00E11664">
        <w:tc>
          <w:tcPr>
            <w:tcW w:w="5139" w:type="dxa"/>
          </w:tcPr>
          <w:p w14:paraId="537F1EB1" w14:textId="77777777" w:rsidR="00344223" w:rsidRPr="00436529" w:rsidRDefault="00344223" w:rsidP="00D20330">
            <w:pPr>
              <w:spacing w:after="0" w:line="240" w:lineRule="auto"/>
              <w:jc w:val="center"/>
              <w:rPr>
                <w:bCs/>
              </w:rPr>
            </w:pPr>
          </w:p>
          <w:p w14:paraId="07F8532E" w14:textId="2501220C" w:rsidR="00D20330" w:rsidRPr="00436529" w:rsidRDefault="009806FC" w:rsidP="00D20330">
            <w:pPr>
              <w:spacing w:after="0" w:line="240" w:lineRule="auto"/>
              <w:jc w:val="center"/>
              <w:rPr>
                <w:bCs/>
              </w:rPr>
            </w:pPr>
            <w:r w:rsidRPr="00436529">
              <w:rPr>
                <w:bCs/>
              </w:rPr>
              <w:t>«</w:t>
            </w:r>
            <w:r w:rsidR="00D20330" w:rsidRPr="00436529">
              <w:rPr>
                <w:bCs/>
              </w:rPr>
              <w:t>УТВЕРЖД</w:t>
            </w:r>
            <w:r w:rsidR="00344223" w:rsidRPr="00436529">
              <w:rPr>
                <w:bCs/>
              </w:rPr>
              <w:t>ЁН</w:t>
            </w:r>
          </w:p>
          <w:p w14:paraId="5C9BD24B" w14:textId="77777777" w:rsidR="00D20330" w:rsidRPr="00436529" w:rsidRDefault="00D20330" w:rsidP="00D2033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</w:p>
        </w:tc>
      </w:tr>
      <w:tr w:rsidR="00D20330" w:rsidRPr="00436529" w14:paraId="70295B3E" w14:textId="77777777" w:rsidTr="00E11664">
        <w:tc>
          <w:tcPr>
            <w:tcW w:w="5139" w:type="dxa"/>
          </w:tcPr>
          <w:p w14:paraId="753793AD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Начальник управления по охране</w:t>
            </w:r>
          </w:p>
        </w:tc>
      </w:tr>
      <w:tr w:rsidR="00D20330" w:rsidRPr="00436529" w14:paraId="3A72B988" w14:textId="77777777" w:rsidTr="00E11664">
        <w:tc>
          <w:tcPr>
            <w:tcW w:w="5139" w:type="dxa"/>
          </w:tcPr>
          <w:p w14:paraId="7D9E3C0D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объектов культурного наследия</w:t>
            </w:r>
          </w:p>
        </w:tc>
      </w:tr>
      <w:tr w:rsidR="00D20330" w:rsidRPr="00436529" w14:paraId="00E985B4" w14:textId="77777777" w:rsidTr="00E11664">
        <w:tc>
          <w:tcPr>
            <w:tcW w:w="5139" w:type="dxa"/>
          </w:tcPr>
          <w:p w14:paraId="5E446528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администрации Губернатора</w:t>
            </w:r>
          </w:p>
        </w:tc>
      </w:tr>
      <w:tr w:rsidR="00D20330" w:rsidRPr="00436529" w14:paraId="59C0D405" w14:textId="77777777" w:rsidTr="00E11664">
        <w:tc>
          <w:tcPr>
            <w:tcW w:w="5139" w:type="dxa"/>
          </w:tcPr>
          <w:p w14:paraId="19BAF986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Ульяновской области</w:t>
            </w:r>
          </w:p>
          <w:p w14:paraId="350346D3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</w:p>
        </w:tc>
      </w:tr>
      <w:tr w:rsidR="00D20330" w:rsidRPr="00436529" w14:paraId="494A983D" w14:textId="77777777" w:rsidTr="00E11664">
        <w:tc>
          <w:tcPr>
            <w:tcW w:w="5139" w:type="dxa"/>
          </w:tcPr>
          <w:p w14:paraId="5592B153" w14:textId="0872E1E4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__________________</w:t>
            </w:r>
            <w:r w:rsidR="00344223" w:rsidRPr="00436529">
              <w:t xml:space="preserve"> (фамилия, инициалы)</w:t>
            </w:r>
          </w:p>
          <w:p w14:paraId="77A995B7" w14:textId="77777777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</w:p>
          <w:p w14:paraId="3FE18225" w14:textId="542FD2C0" w:rsidR="00D20330" w:rsidRPr="00436529" w:rsidRDefault="00D20330" w:rsidP="003442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457"/>
              <w:jc w:val="center"/>
            </w:pPr>
            <w:r w:rsidRPr="00436529">
              <w:t>____   ______________   20</w:t>
            </w:r>
            <w:r w:rsidR="00344223" w:rsidRPr="00436529">
              <w:t>___</w:t>
            </w:r>
            <w:r w:rsidRPr="00436529">
              <w:t xml:space="preserve"> г.</w:t>
            </w:r>
          </w:p>
        </w:tc>
      </w:tr>
    </w:tbl>
    <w:p w14:paraId="4DBF2AFC" w14:textId="77777777" w:rsidR="001121EB" w:rsidRPr="00436529" w:rsidRDefault="001121EB" w:rsidP="001121EB">
      <w:pPr>
        <w:shd w:val="clear" w:color="auto" w:fill="FFFFFF"/>
        <w:spacing w:after="0" w:line="240" w:lineRule="auto"/>
        <w:ind w:firstLine="851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 </w:t>
      </w:r>
    </w:p>
    <w:p w14:paraId="4E0F207B" w14:textId="77777777" w:rsidR="00344223" w:rsidRPr="00436529" w:rsidRDefault="003A1A22" w:rsidP="001121E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436529">
        <w:rPr>
          <w:rFonts w:eastAsia="Times New Roman" w:cs="Arial"/>
          <w:b/>
          <w:bCs/>
          <w:lang w:eastAsia="ru-RU"/>
        </w:rPr>
        <w:t>АКТ</w:t>
      </w:r>
      <w:r w:rsidR="001121EB" w:rsidRPr="00436529">
        <w:rPr>
          <w:rFonts w:eastAsia="Times New Roman" w:cs="Arial"/>
          <w:b/>
          <w:bCs/>
          <w:lang w:eastAsia="ru-RU"/>
        </w:rPr>
        <w:br/>
        <w:t>о признании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344223" w:rsidRPr="00436529">
        <w:rPr>
          <w:rFonts w:eastAsia="Times New Roman" w:cs="Arial"/>
          <w:b/>
          <w:bCs/>
          <w:lang w:eastAsia="ru-RU"/>
        </w:rPr>
        <w:t xml:space="preserve"> и находящегося на территории Ульяновской области</w:t>
      </w:r>
      <w:r w:rsidR="001121EB" w:rsidRPr="00436529">
        <w:rPr>
          <w:rFonts w:eastAsia="Times New Roman" w:cs="Arial"/>
          <w:b/>
          <w:bCs/>
          <w:lang w:eastAsia="ru-RU"/>
        </w:rPr>
        <w:t xml:space="preserve"> (за исключением многоквартирного жилого дома)</w:t>
      </w:r>
      <w:r w:rsidR="00344223" w:rsidRPr="00436529">
        <w:rPr>
          <w:rFonts w:eastAsia="Times New Roman" w:cs="Arial"/>
          <w:b/>
          <w:bCs/>
          <w:lang w:eastAsia="ru-RU"/>
        </w:rPr>
        <w:t>, находящимся в неудовлетворительном состоянии</w:t>
      </w:r>
    </w:p>
    <w:p w14:paraId="39E0E2AF" w14:textId="3C8ED1B0" w:rsidR="003A1A22" w:rsidRPr="00436529" w:rsidRDefault="001121EB" w:rsidP="001121E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436529">
        <w:rPr>
          <w:rFonts w:eastAsia="Times New Roman" w:cs="Arial"/>
          <w:b/>
          <w:bCs/>
          <w:lang w:eastAsia="ru-RU"/>
        </w:rPr>
        <w:t xml:space="preserve"> </w:t>
      </w:r>
    </w:p>
    <w:p w14:paraId="036524F3" w14:textId="77777777" w:rsidR="001121EB" w:rsidRPr="00436529" w:rsidRDefault="000218A7" w:rsidP="003A1A22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№</w:t>
      </w:r>
      <w:r w:rsidR="001121EB" w:rsidRPr="00436529">
        <w:rPr>
          <w:rFonts w:eastAsia="Times New Roman" w:cs="Arial"/>
          <w:bCs/>
          <w:lang w:eastAsia="ru-RU"/>
        </w:rPr>
        <w:t xml:space="preserve"> ___________</w:t>
      </w:r>
      <w:r w:rsidR="003A1A22" w:rsidRPr="00436529">
        <w:rPr>
          <w:rFonts w:eastAsia="Times New Roman" w:cs="Arial"/>
          <w:bCs/>
          <w:lang w:eastAsia="ru-RU"/>
        </w:rPr>
        <w:t xml:space="preserve">                                                                     </w:t>
      </w:r>
      <w:r w:rsidR="001121EB" w:rsidRPr="00436529">
        <w:rPr>
          <w:rFonts w:eastAsia="Times New Roman" w:cs="Arial"/>
          <w:bCs/>
          <w:lang w:eastAsia="ru-RU"/>
        </w:rPr>
        <w:t xml:space="preserve"> "__" _________ 20__ г.</w:t>
      </w:r>
    </w:p>
    <w:p w14:paraId="5A473BCB" w14:textId="77777777" w:rsidR="003A1A22" w:rsidRPr="00436529" w:rsidRDefault="003A1A22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</w:p>
    <w:p w14:paraId="79CDB974" w14:textId="77777777" w:rsidR="001121EB" w:rsidRPr="00436529" w:rsidRDefault="003A1A22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Нами</w:t>
      </w:r>
      <w:r w:rsidR="001121EB" w:rsidRPr="00436529">
        <w:rPr>
          <w:rFonts w:eastAsia="Times New Roman" w:cs="Arial"/>
          <w:bCs/>
          <w:lang w:eastAsia="ru-RU"/>
        </w:rPr>
        <w:t>, __________________________________________________________</w:t>
      </w:r>
      <w:r w:rsidR="004D0655" w:rsidRPr="00436529">
        <w:rPr>
          <w:rFonts w:eastAsia="Times New Roman" w:cs="Arial"/>
          <w:bCs/>
          <w:lang w:eastAsia="ru-RU"/>
        </w:rPr>
        <w:t>___</w:t>
      </w:r>
      <w:r w:rsidR="001121EB" w:rsidRPr="00436529">
        <w:rPr>
          <w:rFonts w:eastAsia="Times New Roman" w:cs="Arial"/>
          <w:bCs/>
          <w:lang w:eastAsia="ru-RU"/>
        </w:rPr>
        <w:t>_______</w:t>
      </w:r>
    </w:p>
    <w:p w14:paraId="645087C2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_____________________________________________________________</w:t>
      </w:r>
      <w:r w:rsidR="004D0655" w:rsidRPr="00436529">
        <w:rPr>
          <w:rFonts w:eastAsia="Times New Roman" w:cs="Arial"/>
          <w:bCs/>
          <w:lang w:eastAsia="ru-RU"/>
        </w:rPr>
        <w:t>___</w:t>
      </w:r>
      <w:r w:rsidRPr="00436529">
        <w:rPr>
          <w:rFonts w:eastAsia="Times New Roman" w:cs="Arial"/>
          <w:bCs/>
          <w:lang w:eastAsia="ru-RU"/>
        </w:rPr>
        <w:t>____</w:t>
      </w:r>
    </w:p>
    <w:p w14:paraId="0074F79F" w14:textId="355DFCD4" w:rsidR="009806FC" w:rsidRPr="00436529" w:rsidRDefault="001121EB" w:rsidP="009806FC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(</w:t>
      </w:r>
      <w:r w:rsidR="009806FC" w:rsidRPr="00436529">
        <w:rPr>
          <w:rFonts w:eastAsia="Times New Roman" w:cs="Times New Roman"/>
          <w:sz w:val="22"/>
          <w:lang w:eastAsia="ru-RU"/>
        </w:rPr>
        <w:t>инициалы, фамилия</w:t>
      </w:r>
      <w:r w:rsidRPr="00436529">
        <w:rPr>
          <w:rFonts w:eastAsia="Times New Roman" w:cs="Arial"/>
          <w:bCs/>
          <w:sz w:val="22"/>
          <w:lang w:eastAsia="ru-RU"/>
        </w:rPr>
        <w:t>, должность)</w:t>
      </w:r>
      <w:r w:rsidR="009806FC" w:rsidRPr="00436529">
        <w:rPr>
          <w:rFonts w:eastAsia="Times New Roman" w:cs="Arial"/>
          <w:bCs/>
          <w:lang w:eastAsia="ru-RU"/>
        </w:rPr>
        <w:t xml:space="preserve"> ____________________________________________________________________</w:t>
      </w:r>
    </w:p>
    <w:p w14:paraId="224C2F95" w14:textId="67BF2474" w:rsidR="009806FC" w:rsidRPr="00436529" w:rsidRDefault="009806FC" w:rsidP="009806F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Arial"/>
          <w:bCs/>
          <w:sz w:val="22"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(</w:t>
      </w:r>
      <w:r w:rsidRPr="00436529">
        <w:rPr>
          <w:rFonts w:eastAsia="Times New Roman" w:cs="Times New Roman"/>
          <w:sz w:val="22"/>
          <w:lang w:eastAsia="ru-RU"/>
        </w:rPr>
        <w:t>инициалы, фамилия</w:t>
      </w:r>
      <w:r w:rsidRPr="00436529">
        <w:rPr>
          <w:rFonts w:eastAsia="Times New Roman" w:cs="Arial"/>
          <w:bCs/>
          <w:sz w:val="22"/>
          <w:lang w:eastAsia="ru-RU"/>
        </w:rPr>
        <w:t>, должность)</w:t>
      </w:r>
    </w:p>
    <w:p w14:paraId="5FCA3009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lang w:eastAsia="ru-RU"/>
        </w:rPr>
      </w:pPr>
    </w:p>
    <w:p w14:paraId="6AA1A47E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по результатам произведённого визуального обследования объекта культурного наследия</w:t>
      </w:r>
    </w:p>
    <w:p w14:paraId="5630686A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 __________</w:t>
      </w:r>
    </w:p>
    <w:p w14:paraId="1A2280E7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(категория, наименование, местоположение объекта культурного наследия</w:t>
      </w:r>
    </w:p>
    <w:p w14:paraId="38B7E1F4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________________________________________________________ __________</w:t>
      </w:r>
    </w:p>
    <w:p w14:paraId="016424C9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(в соответствии с документом о принятии его под государственную охрану</w:t>
      </w:r>
    </w:p>
    <w:p w14:paraId="79E3F002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________________________________________________________ __________</w:t>
      </w:r>
    </w:p>
    <w:p w14:paraId="387B7763" w14:textId="77777777" w:rsidR="001121EB" w:rsidRPr="00436529" w:rsidRDefault="001121EB" w:rsidP="001121E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и по данным органа технического учета и технической инвентаризации</w:t>
      </w:r>
      <w:r w:rsidRPr="00436529">
        <w:rPr>
          <w:rFonts w:eastAsia="Times New Roman" w:cs="Arial"/>
          <w:bCs/>
          <w:lang w:eastAsia="ru-RU"/>
        </w:rPr>
        <w:t xml:space="preserve"> </w:t>
      </w:r>
      <w:r w:rsidRPr="00436529">
        <w:rPr>
          <w:rFonts w:eastAsia="Times New Roman" w:cs="Arial"/>
          <w:bCs/>
          <w:sz w:val="22"/>
          <w:lang w:eastAsia="ru-RU"/>
        </w:rPr>
        <w:t>(уточненный адрес)</w:t>
      </w:r>
    </w:p>
    <w:tbl>
      <w:tblPr>
        <w:tblW w:w="9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4D0655" w:rsidRPr="00436529" w14:paraId="56FA49C9" w14:textId="77777777" w:rsidTr="001838EF">
        <w:tc>
          <w:tcPr>
            <w:tcW w:w="9722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FDD50" w14:textId="77777777" w:rsidR="004D0655" w:rsidRPr="00436529" w:rsidRDefault="004D0655" w:rsidP="001838EF">
            <w:pPr>
              <w:spacing w:after="0" w:line="315" w:lineRule="atLeast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436529">
              <w:rPr>
                <w:rFonts w:eastAsia="Times New Roman" w:cs="Times New Roman"/>
                <w:lang w:eastAsia="ru-RU"/>
              </w:rPr>
              <w:t>включенного в единый государственный реестр объектов культурного наследия (памятников истории и культуры) народов Российской Федерации на основании</w:t>
            </w:r>
          </w:p>
        </w:tc>
      </w:tr>
      <w:tr w:rsidR="004D0655" w:rsidRPr="00436529" w14:paraId="65E51CDD" w14:textId="77777777" w:rsidTr="001838EF"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D8A72" w14:textId="77777777" w:rsidR="004D0655" w:rsidRPr="00436529" w:rsidRDefault="004D0655" w:rsidP="001838E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4D0655" w:rsidRPr="00436529" w14:paraId="0CE8E94D" w14:textId="77777777" w:rsidTr="001838EF"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1483E" w14:textId="77777777" w:rsidR="004D0655" w:rsidRPr="00436529" w:rsidRDefault="004D0655" w:rsidP="001838EF">
            <w:pPr>
              <w:pBdr>
                <w:bottom w:val="single" w:sz="12" w:space="1" w:color="auto"/>
              </w:pBd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5D8D32F6" w14:textId="77777777" w:rsidR="004D0655" w:rsidRPr="00436529" w:rsidRDefault="004D0655" w:rsidP="001838EF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4D0655" w:rsidRPr="00436529" w14:paraId="7C312CAD" w14:textId="77777777" w:rsidTr="001838EF">
        <w:tc>
          <w:tcPr>
            <w:tcW w:w="9722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AF1F5" w14:textId="77777777" w:rsidR="004D0655" w:rsidRPr="00436529" w:rsidRDefault="004D0655" w:rsidP="001838EF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36529">
              <w:rPr>
                <w:rFonts w:eastAsia="Times New Roman" w:cs="Times New Roman"/>
                <w:sz w:val="21"/>
                <w:szCs w:val="21"/>
                <w:lang w:eastAsia="ru-RU"/>
              </w:rPr>
              <w:t>(правовой акт о принятии объекта культурного наследия под государственную охрану)</w:t>
            </w:r>
          </w:p>
        </w:tc>
      </w:tr>
    </w:tbl>
    <w:p w14:paraId="058BDF8A" w14:textId="6E89EC8B" w:rsidR="001121EB" w:rsidRPr="00436529" w:rsidRDefault="004D0655" w:rsidP="003442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lastRenderedPageBreak/>
        <w:t xml:space="preserve"> </w:t>
      </w:r>
      <w:r w:rsidR="001121EB" w:rsidRPr="00436529">
        <w:rPr>
          <w:rFonts w:eastAsia="Times New Roman" w:cs="Arial"/>
          <w:bCs/>
          <w:lang w:eastAsia="ru-RU"/>
        </w:rPr>
        <w:t xml:space="preserve">(далее - Объект), а также рассмотрения документов, представленных </w:t>
      </w:r>
      <w:r w:rsidR="003A1A22" w:rsidRPr="00436529">
        <w:rPr>
          <w:rFonts w:eastAsia="Times New Roman" w:cs="Arial"/>
          <w:bCs/>
          <w:lang w:eastAsia="ru-RU"/>
        </w:rPr>
        <w:br/>
      </w:r>
      <w:r w:rsidR="001121EB" w:rsidRPr="00436529">
        <w:rPr>
          <w:rFonts w:eastAsia="Times New Roman" w:cs="Arial"/>
          <w:bCs/>
          <w:lang w:eastAsia="ru-RU"/>
        </w:rPr>
        <w:t xml:space="preserve">в </w:t>
      </w:r>
      <w:r w:rsidR="00213DC4" w:rsidRPr="00436529">
        <w:rPr>
          <w:rFonts w:eastAsia="Times New Roman" w:cs="Arial"/>
          <w:bCs/>
          <w:lang w:eastAsia="ru-RU"/>
        </w:rPr>
        <w:t>у</w:t>
      </w:r>
      <w:r w:rsidR="001121EB" w:rsidRPr="00436529">
        <w:rPr>
          <w:rFonts w:eastAsia="Times New Roman" w:cs="Arial"/>
          <w:bCs/>
          <w:lang w:eastAsia="ru-RU"/>
        </w:rPr>
        <w:t>правление</w:t>
      </w:r>
      <w:r w:rsidR="00213DC4" w:rsidRPr="00436529">
        <w:rPr>
          <w:rFonts w:eastAsia="Times New Roman" w:cs="Arial"/>
          <w:bCs/>
          <w:lang w:eastAsia="ru-RU"/>
        </w:rPr>
        <w:t xml:space="preserve"> по охране объектов культурного наследия администрации Губернатора Ульяновской области</w:t>
      </w:r>
      <w:r w:rsidR="001121EB" w:rsidRPr="00436529">
        <w:rPr>
          <w:rFonts w:eastAsia="Times New Roman" w:cs="Arial"/>
          <w:bCs/>
          <w:lang w:eastAsia="ru-RU"/>
        </w:rPr>
        <w:t>, выявлены поврежд</w:t>
      </w:r>
      <w:r w:rsidR="003A1A22" w:rsidRPr="00436529">
        <w:rPr>
          <w:rFonts w:eastAsia="Times New Roman" w:cs="Arial"/>
          <w:bCs/>
          <w:lang w:eastAsia="ru-RU"/>
        </w:rPr>
        <w:t xml:space="preserve">ения, соответствующие следующим </w:t>
      </w:r>
      <w:hyperlink r:id="rId8" w:anchor="block_1000" w:history="1">
        <w:r w:rsidR="001121EB" w:rsidRPr="00436529">
          <w:rPr>
            <w:rFonts w:eastAsia="Times New Roman" w:cs="Arial"/>
            <w:bCs/>
            <w:lang w:eastAsia="ru-RU"/>
          </w:rPr>
          <w:t>критериям</w:t>
        </w:r>
      </w:hyperlink>
      <w:r w:rsidR="003A1A22" w:rsidRPr="00436529">
        <w:rPr>
          <w:rFonts w:eastAsia="Times New Roman" w:cs="Arial"/>
          <w:bCs/>
          <w:lang w:eastAsia="ru-RU"/>
        </w:rPr>
        <w:t xml:space="preserve"> </w:t>
      </w:r>
      <w:r w:rsidR="001121EB" w:rsidRPr="00436529">
        <w:rPr>
          <w:rFonts w:eastAsia="Times New Roman" w:cs="Arial"/>
          <w:bCs/>
          <w:lang w:eastAsia="ru-RU"/>
        </w:rPr>
        <w:t>отнесения объектов культурного наследия,</w:t>
      </w:r>
      <w:r w:rsidR="00344223" w:rsidRPr="00436529">
        <w:rPr>
          <w:rFonts w:eastAsia="Times New Roman" w:cs="Arial"/>
          <w:bCs/>
          <w:lang w:eastAsia="ru-RU"/>
        </w:rPr>
        <w:t xml:space="preserve"> </w:t>
      </w:r>
      <w:r w:rsidR="00344223" w:rsidRPr="00436529">
        <w:rPr>
          <w:rFonts w:eastAsia="Times New Roman" w:cs="Times New Roman"/>
          <w:lang w:eastAsia="ru-RU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Федерации, </w:t>
      </w:r>
      <w:r w:rsidR="001121EB" w:rsidRPr="00436529">
        <w:rPr>
          <w:rFonts w:eastAsia="Times New Roman" w:cs="Arial"/>
          <w:bCs/>
          <w:lang w:eastAsia="ru-RU"/>
        </w:rPr>
        <w:t xml:space="preserve">к объектам культурного наследия, </w:t>
      </w:r>
      <w:r w:rsidR="00D558F2" w:rsidRPr="00436529">
        <w:rPr>
          <w:rFonts w:eastAsia="Times New Roman" w:cs="Arial"/>
          <w:bCs/>
          <w:lang w:eastAsia="ru-RU"/>
        </w:rPr>
        <w:t>находящ</w:t>
      </w:r>
      <w:r w:rsidR="00344223" w:rsidRPr="00436529">
        <w:rPr>
          <w:rFonts w:eastAsia="Times New Roman" w:cs="Arial"/>
          <w:bCs/>
          <w:lang w:eastAsia="ru-RU"/>
        </w:rPr>
        <w:t>имся</w:t>
      </w:r>
      <w:r w:rsidR="001121EB" w:rsidRPr="00436529">
        <w:rPr>
          <w:rFonts w:eastAsia="Times New Roman" w:cs="Arial"/>
          <w:bCs/>
          <w:lang w:eastAsia="ru-RU"/>
        </w:rPr>
        <w:t xml:space="preserve"> в неудовлетворительном состоянии, утвержденны</w:t>
      </w:r>
      <w:r w:rsidR="00344223" w:rsidRPr="00436529">
        <w:rPr>
          <w:rFonts w:eastAsia="Times New Roman" w:cs="Arial"/>
          <w:bCs/>
          <w:lang w:eastAsia="ru-RU"/>
        </w:rPr>
        <w:t>м</w:t>
      </w:r>
      <w:r w:rsidR="003A1A22" w:rsidRPr="00436529">
        <w:rPr>
          <w:rFonts w:eastAsia="Times New Roman" w:cs="Arial"/>
          <w:bCs/>
          <w:lang w:eastAsia="ru-RU"/>
        </w:rPr>
        <w:t xml:space="preserve"> </w:t>
      </w:r>
      <w:hyperlink r:id="rId9" w:history="1">
        <w:r w:rsidR="001121EB" w:rsidRPr="00436529">
          <w:rPr>
            <w:rFonts w:eastAsia="Times New Roman" w:cs="Arial"/>
            <w:bCs/>
            <w:lang w:eastAsia="ru-RU"/>
          </w:rPr>
          <w:t>постановлением</w:t>
        </w:r>
      </w:hyperlink>
      <w:r w:rsidR="003A1A22" w:rsidRPr="00436529">
        <w:rPr>
          <w:rFonts w:eastAsia="Times New Roman" w:cs="Arial"/>
          <w:bCs/>
          <w:lang w:eastAsia="ru-RU"/>
        </w:rPr>
        <w:t xml:space="preserve"> </w:t>
      </w:r>
      <w:r w:rsidR="001121EB" w:rsidRPr="00436529">
        <w:rPr>
          <w:rFonts w:eastAsia="Times New Roman" w:cs="Arial"/>
          <w:bCs/>
          <w:lang w:eastAsia="ru-RU"/>
        </w:rPr>
        <w:t>Правительства Российской Федерации от 29</w:t>
      </w:r>
      <w:r w:rsidR="003A1A22" w:rsidRPr="00436529">
        <w:rPr>
          <w:rFonts w:eastAsia="Times New Roman" w:cs="Arial"/>
          <w:bCs/>
          <w:lang w:eastAsia="ru-RU"/>
        </w:rPr>
        <w:t>.06.2015 №</w:t>
      </w:r>
      <w:r w:rsidR="001121EB" w:rsidRPr="00436529">
        <w:rPr>
          <w:rFonts w:eastAsia="Times New Roman" w:cs="Arial"/>
          <w:bCs/>
          <w:lang w:eastAsia="ru-RU"/>
        </w:rPr>
        <w:t xml:space="preserve"> 646</w:t>
      </w:r>
      <w:r w:rsidR="00344223" w:rsidRPr="00436529">
        <w:rPr>
          <w:rFonts w:eastAsia="Times New Roman" w:cs="Arial"/>
          <w:bCs/>
          <w:lang w:eastAsia="ru-RU"/>
        </w:rPr>
        <w:t xml:space="preserve"> «</w:t>
      </w:r>
      <w:r w:rsidR="00344223" w:rsidRPr="00436529">
        <w:rPr>
          <w:rFonts w:cs="PT Astra Serif"/>
        </w:rPr>
        <w:t xml:space="preserve">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</w:t>
      </w:r>
      <w:r w:rsidR="001121EB" w:rsidRPr="00436529">
        <w:rPr>
          <w:rFonts w:eastAsia="Times New Roman" w:cs="Arial"/>
          <w:bCs/>
          <w:lang w:eastAsia="ru-RU"/>
        </w:rPr>
        <w:t xml:space="preserve">(далее </w:t>
      </w:r>
      <w:r w:rsidR="00344223" w:rsidRPr="00436529">
        <w:rPr>
          <w:rFonts w:eastAsia="Times New Roman" w:cs="Arial"/>
          <w:bCs/>
          <w:lang w:eastAsia="ru-RU"/>
        </w:rPr>
        <w:t>–</w:t>
      </w:r>
      <w:r w:rsidR="001121EB" w:rsidRPr="00436529">
        <w:rPr>
          <w:rFonts w:eastAsia="Times New Roman" w:cs="Arial"/>
          <w:bCs/>
          <w:lang w:eastAsia="ru-RU"/>
        </w:rPr>
        <w:t>критерии):</w:t>
      </w:r>
    </w:p>
    <w:p w14:paraId="620B59D1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утрата инженерных коммуникаций (электроснабжение, теплоснабжение, водоснабжение и водоотведение)</w:t>
      </w:r>
    </w:p>
    <w:p w14:paraId="688198F7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 xml:space="preserve">деформация фундамента, цоколей, </w:t>
      </w:r>
      <w:proofErr w:type="spellStart"/>
      <w:r w:rsidRPr="00436529">
        <w:rPr>
          <w:rFonts w:eastAsia="Times New Roman" w:cs="Arial"/>
          <w:bCs/>
          <w:lang w:eastAsia="ru-RU"/>
        </w:rPr>
        <w:t>отмосток</w:t>
      </w:r>
      <w:proofErr w:type="spellEnd"/>
    </w:p>
    <w:p w14:paraId="4ED6271A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горизонтальные и вертикальные сквозные трещины в стенах</w:t>
      </w:r>
    </w:p>
    <w:p w14:paraId="08A6F574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прогиб, нарушение покрытия кровли или ее отсутствие</w:t>
      </w:r>
    </w:p>
    <w:p w14:paraId="082310ED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деформация перекрытий или их отсутствие</w:t>
      </w:r>
    </w:p>
    <w:p w14:paraId="444D06E6" w14:textId="77777777" w:rsidR="001121EB" w:rsidRPr="00436529" w:rsidRDefault="001121EB" w:rsidP="003A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отсутствие заполнения дверных и оконных проемов.</w:t>
      </w:r>
    </w:p>
    <w:p w14:paraId="5A0E853D" w14:textId="77777777" w:rsidR="001121EB" w:rsidRPr="00436529" w:rsidRDefault="001121EB" w:rsidP="001121EB">
      <w:pPr>
        <w:shd w:val="clear" w:color="auto" w:fill="FFFFFF"/>
        <w:spacing w:after="30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Вышеизложенное подтверждается: ____________________________________________</w:t>
      </w:r>
      <w:r w:rsidR="003A1A22" w:rsidRPr="00436529">
        <w:rPr>
          <w:rFonts w:eastAsia="Times New Roman" w:cs="Arial"/>
          <w:bCs/>
          <w:lang w:eastAsia="ru-RU"/>
        </w:rPr>
        <w:t>___________________</w:t>
      </w:r>
      <w:r w:rsidRPr="00436529">
        <w:rPr>
          <w:rFonts w:eastAsia="Times New Roman" w:cs="Arial"/>
          <w:bCs/>
          <w:lang w:eastAsia="ru-RU"/>
        </w:rPr>
        <w:t>___</w:t>
      </w:r>
    </w:p>
    <w:p w14:paraId="7A1A4D46" w14:textId="77777777" w:rsidR="001121EB" w:rsidRPr="00436529" w:rsidRDefault="001121EB" w:rsidP="00A50C6E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 __________</w:t>
      </w:r>
    </w:p>
    <w:p w14:paraId="5E1367A5" w14:textId="77777777" w:rsidR="001121EB" w:rsidRPr="00436529" w:rsidRDefault="001121EB" w:rsidP="00A50C6E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(перечисляются документы и материалы представленные</w:t>
      </w:r>
    </w:p>
    <w:p w14:paraId="297C1077" w14:textId="77777777" w:rsidR="001121EB" w:rsidRPr="00436529" w:rsidRDefault="001121EB" w:rsidP="00A50C6E">
      <w:pPr>
        <w:shd w:val="clear" w:color="auto" w:fill="FFFFFF"/>
        <w:spacing w:after="30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________________________________________________________ __________</w:t>
      </w:r>
    </w:p>
    <w:p w14:paraId="179071CF" w14:textId="77777777" w:rsidR="001121EB" w:rsidRPr="00436529" w:rsidRDefault="001121EB" w:rsidP="00A50C6E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_______________________________________________________ __________</w:t>
      </w:r>
    </w:p>
    <w:p w14:paraId="1B6ADE1B" w14:textId="77777777" w:rsidR="00A50C6E" w:rsidRPr="00436529" w:rsidRDefault="001121EB" w:rsidP="000218A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sz w:val="22"/>
          <w:lang w:eastAsia="ru-RU"/>
        </w:rPr>
        <w:t>и (либо) собранные в ходе визуального обследования Объекта</w:t>
      </w:r>
      <w:r w:rsidRPr="00436529">
        <w:rPr>
          <w:rFonts w:eastAsia="Times New Roman" w:cs="Arial"/>
          <w:bCs/>
          <w:lang w:eastAsia="ru-RU"/>
        </w:rPr>
        <w:t>)</w:t>
      </w:r>
    </w:p>
    <w:p w14:paraId="6DD7655B" w14:textId="77777777" w:rsidR="000218A7" w:rsidRPr="00436529" w:rsidRDefault="000218A7" w:rsidP="000218A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</w:p>
    <w:p w14:paraId="223292A1" w14:textId="1B58A15A" w:rsidR="00344223" w:rsidRPr="00436529" w:rsidRDefault="001121EB" w:rsidP="000218A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 xml:space="preserve">В ходе проведенного </w:t>
      </w:r>
      <w:r w:rsidR="003A1A22" w:rsidRPr="00436529">
        <w:rPr>
          <w:rFonts w:eastAsia="Times New Roman" w:cs="Arial"/>
          <w:bCs/>
          <w:lang w:eastAsia="ru-RU"/>
        </w:rPr>
        <w:t>анализа</w:t>
      </w:r>
      <w:r w:rsidRPr="00436529">
        <w:rPr>
          <w:rFonts w:eastAsia="Times New Roman" w:cs="Arial"/>
          <w:bCs/>
          <w:lang w:eastAsia="ru-RU"/>
        </w:rPr>
        <w:t xml:space="preserve"> Объекта выявлено его соответствие ________________________________________</w:t>
      </w:r>
      <w:r w:rsidR="003A1A22" w:rsidRPr="00436529">
        <w:rPr>
          <w:rFonts w:eastAsia="Times New Roman" w:cs="Arial"/>
          <w:bCs/>
          <w:lang w:eastAsia="ru-RU"/>
        </w:rPr>
        <w:t xml:space="preserve"> </w:t>
      </w:r>
      <w:r w:rsidRPr="00436529">
        <w:rPr>
          <w:rFonts w:eastAsia="Times New Roman" w:cs="Arial"/>
          <w:bCs/>
          <w:lang w:eastAsia="ru-RU"/>
        </w:rPr>
        <w:t>критери</w:t>
      </w:r>
      <w:r w:rsidR="00344223" w:rsidRPr="00436529">
        <w:rPr>
          <w:rFonts w:eastAsia="Times New Roman" w:cs="Arial"/>
          <w:bCs/>
          <w:lang w:eastAsia="ru-RU"/>
        </w:rPr>
        <w:t>ям</w:t>
      </w:r>
      <w:r w:rsidR="003C62DA" w:rsidRPr="00436529">
        <w:rPr>
          <w:rFonts w:eastAsia="Times New Roman" w:cs="Arial"/>
          <w:bCs/>
          <w:lang w:eastAsia="ru-RU"/>
        </w:rPr>
        <w:t>.</w:t>
      </w:r>
    </w:p>
    <w:p w14:paraId="0CC4DA02" w14:textId="7372EF6D" w:rsidR="00344223" w:rsidRPr="00436529" w:rsidRDefault="00344223" w:rsidP="000218A7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6529">
        <w:rPr>
          <w:rFonts w:eastAsia="Times New Roman" w:cs="Arial"/>
          <w:bCs/>
          <w:sz w:val="20"/>
          <w:szCs w:val="20"/>
          <w:lang w:eastAsia="ru-RU"/>
        </w:rPr>
        <w:t xml:space="preserve">                                       (количество критериев)</w:t>
      </w:r>
    </w:p>
    <w:p w14:paraId="06776229" w14:textId="77777777" w:rsidR="000218A7" w:rsidRPr="00436529" w:rsidRDefault="000218A7" w:rsidP="001121E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</w:p>
    <w:p w14:paraId="2CFD6E2D" w14:textId="77777777" w:rsidR="001121EB" w:rsidRPr="00436529" w:rsidRDefault="001121EB" w:rsidP="001121E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Вывод:</w:t>
      </w:r>
    </w:p>
    <w:p w14:paraId="5E299C46" w14:textId="3A450716" w:rsidR="003C62DA" w:rsidRPr="00436529" w:rsidRDefault="001121EB" w:rsidP="001121E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Принимая во внимание, что выявлено наличие ____________</w:t>
      </w:r>
      <w:r w:rsidR="003C62DA" w:rsidRPr="00436529">
        <w:rPr>
          <w:rFonts w:eastAsia="Times New Roman" w:cs="Arial"/>
          <w:bCs/>
          <w:lang w:eastAsia="ru-RU"/>
        </w:rPr>
        <w:t>______</w:t>
      </w:r>
      <w:r w:rsidRPr="00436529">
        <w:rPr>
          <w:rFonts w:eastAsia="Times New Roman" w:cs="Arial"/>
          <w:bCs/>
          <w:lang w:eastAsia="ru-RU"/>
        </w:rPr>
        <w:t xml:space="preserve"> критериев </w:t>
      </w:r>
    </w:p>
    <w:p w14:paraId="7797BA1A" w14:textId="4BB0E2C2" w:rsidR="003C62DA" w:rsidRPr="00436529" w:rsidRDefault="003C62DA" w:rsidP="001121E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6529">
        <w:rPr>
          <w:rFonts w:eastAsia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(количество критериев)</w:t>
      </w:r>
    </w:p>
    <w:p w14:paraId="11787F6E" w14:textId="73272F91" w:rsidR="001121EB" w:rsidRPr="00436529" w:rsidRDefault="001121EB" w:rsidP="001121E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 xml:space="preserve">Объект признается (не признается) </w:t>
      </w:r>
      <w:r w:rsidR="00D558F2" w:rsidRPr="00436529">
        <w:rPr>
          <w:rFonts w:eastAsia="Times New Roman" w:cs="Arial"/>
          <w:bCs/>
          <w:lang w:eastAsia="ru-RU"/>
        </w:rPr>
        <w:t>находящегося</w:t>
      </w:r>
      <w:r w:rsidRPr="00436529">
        <w:rPr>
          <w:rFonts w:eastAsia="Times New Roman" w:cs="Arial"/>
          <w:bCs/>
          <w:lang w:eastAsia="ru-RU"/>
        </w:rPr>
        <w:t xml:space="preserve"> в неудовлетворительном состоянии.</w:t>
      </w:r>
    </w:p>
    <w:p w14:paraId="56BD5296" w14:textId="160F5CA2" w:rsidR="001121EB" w:rsidRPr="00436529" w:rsidRDefault="003C62DA" w:rsidP="001121EB">
      <w:pPr>
        <w:shd w:val="clear" w:color="auto" w:fill="FFFFFF"/>
        <w:spacing w:after="0" w:line="240" w:lineRule="auto"/>
        <w:ind w:firstLine="851"/>
        <w:jc w:val="both"/>
        <w:rPr>
          <w:rFonts w:eastAsia="Times New Roman" w:cs="Arial"/>
          <w:bCs/>
          <w:lang w:eastAsia="ru-RU"/>
        </w:rPr>
      </w:pPr>
      <w:r w:rsidRPr="00436529">
        <w:rPr>
          <w:rFonts w:eastAsia="Times New Roman" w:cs="Arial"/>
          <w:bCs/>
          <w:lang w:eastAsia="ru-RU"/>
        </w:rPr>
        <w:t>Члены Комиссии:</w:t>
      </w:r>
    </w:p>
    <w:tbl>
      <w:tblPr>
        <w:tblW w:w="9781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058"/>
        <w:gridCol w:w="3827"/>
      </w:tblGrid>
      <w:tr w:rsidR="001121EB" w:rsidRPr="00436529" w14:paraId="30515AE0" w14:textId="77777777" w:rsidTr="009806FC">
        <w:tc>
          <w:tcPr>
            <w:tcW w:w="3896" w:type="dxa"/>
            <w:shd w:val="clear" w:color="auto" w:fill="FFFFFF"/>
            <w:hideMark/>
          </w:tcPr>
          <w:p w14:paraId="3816241A" w14:textId="77777777" w:rsidR="001121EB" w:rsidRPr="00436529" w:rsidRDefault="001121EB" w:rsidP="009806FC">
            <w:pPr>
              <w:spacing w:after="0" w:line="240" w:lineRule="auto"/>
              <w:ind w:left="75" w:right="75" w:hanging="75"/>
              <w:rPr>
                <w:rFonts w:eastAsia="Times New Roman" w:cs="Times New Roman"/>
                <w:lang w:eastAsia="ru-RU"/>
              </w:rPr>
            </w:pPr>
            <w:r w:rsidRPr="00436529">
              <w:rPr>
                <w:rFonts w:eastAsia="Times New Roman" w:cs="Times New Roman"/>
                <w:lang w:eastAsia="ru-RU"/>
              </w:rPr>
              <w:t>__________________________</w:t>
            </w:r>
          </w:p>
        </w:tc>
        <w:tc>
          <w:tcPr>
            <w:tcW w:w="2058" w:type="dxa"/>
            <w:shd w:val="clear" w:color="auto" w:fill="FFFFFF"/>
            <w:hideMark/>
          </w:tcPr>
          <w:p w14:paraId="4473CA98" w14:textId="77777777" w:rsidR="001121EB" w:rsidRPr="00436529" w:rsidRDefault="001121EB" w:rsidP="009806FC">
            <w:pPr>
              <w:spacing w:after="0" w:line="240" w:lineRule="auto"/>
              <w:ind w:left="75" w:right="75" w:hanging="1"/>
              <w:rPr>
                <w:rFonts w:eastAsia="Times New Roman" w:cs="Times New Roman"/>
                <w:lang w:eastAsia="ru-RU"/>
              </w:rPr>
            </w:pPr>
            <w:r w:rsidRPr="00436529">
              <w:rPr>
                <w:rFonts w:eastAsia="Times New Roman" w:cs="Times New Roman"/>
                <w:lang w:eastAsia="ru-RU"/>
              </w:rPr>
              <w:t>____________</w:t>
            </w:r>
          </w:p>
        </w:tc>
        <w:tc>
          <w:tcPr>
            <w:tcW w:w="3827" w:type="dxa"/>
            <w:shd w:val="clear" w:color="auto" w:fill="FFFFFF"/>
            <w:hideMark/>
          </w:tcPr>
          <w:p w14:paraId="292FF832" w14:textId="77777777" w:rsidR="001121EB" w:rsidRPr="00436529" w:rsidRDefault="001121EB" w:rsidP="009806FC">
            <w:pPr>
              <w:spacing w:after="0" w:line="240" w:lineRule="auto"/>
              <w:ind w:left="75" w:right="75" w:firstLine="103"/>
              <w:rPr>
                <w:rFonts w:eastAsia="Times New Roman" w:cs="Times New Roman"/>
                <w:lang w:eastAsia="ru-RU"/>
              </w:rPr>
            </w:pPr>
            <w:r w:rsidRPr="00436529">
              <w:rPr>
                <w:rFonts w:eastAsia="Times New Roman" w:cs="Times New Roman"/>
                <w:lang w:eastAsia="ru-RU"/>
              </w:rPr>
              <w:t>______</w:t>
            </w:r>
            <w:r w:rsidR="009806FC" w:rsidRPr="00436529">
              <w:rPr>
                <w:rFonts w:eastAsia="Times New Roman" w:cs="Times New Roman"/>
                <w:lang w:eastAsia="ru-RU"/>
              </w:rPr>
              <w:t>_____</w:t>
            </w:r>
            <w:r w:rsidRPr="00436529">
              <w:rPr>
                <w:rFonts w:eastAsia="Times New Roman" w:cs="Times New Roman"/>
                <w:lang w:eastAsia="ru-RU"/>
              </w:rPr>
              <w:t>_______</w:t>
            </w:r>
          </w:p>
        </w:tc>
      </w:tr>
      <w:tr w:rsidR="001121EB" w:rsidRPr="00436529" w14:paraId="2253E876" w14:textId="77777777" w:rsidTr="009806FC">
        <w:tc>
          <w:tcPr>
            <w:tcW w:w="3896" w:type="dxa"/>
            <w:shd w:val="clear" w:color="auto" w:fill="FFFFFF"/>
            <w:hideMark/>
          </w:tcPr>
          <w:p w14:paraId="3C180C81" w14:textId="7B0E07D5" w:rsidR="001121EB" w:rsidRPr="00436529" w:rsidRDefault="001121EB" w:rsidP="009806FC">
            <w:pPr>
              <w:spacing w:after="0" w:line="240" w:lineRule="auto"/>
              <w:ind w:left="75" w:right="75" w:hanging="75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</w:tc>
        <w:tc>
          <w:tcPr>
            <w:tcW w:w="2058" w:type="dxa"/>
            <w:shd w:val="clear" w:color="auto" w:fill="FFFFFF"/>
            <w:hideMark/>
          </w:tcPr>
          <w:p w14:paraId="01A4957F" w14:textId="77777777" w:rsidR="001121EB" w:rsidRPr="00436529" w:rsidRDefault="001121EB" w:rsidP="009806FC">
            <w:pPr>
              <w:spacing w:after="0" w:line="240" w:lineRule="auto"/>
              <w:ind w:left="75" w:right="75" w:firstLine="140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FFFFFF"/>
            <w:hideMark/>
          </w:tcPr>
          <w:p w14:paraId="2207DA71" w14:textId="027D919A" w:rsidR="001121EB" w:rsidRPr="00436529" w:rsidRDefault="001121EB" w:rsidP="00017263">
            <w:pPr>
              <w:spacing w:after="0" w:line="240" w:lineRule="auto"/>
              <w:ind w:left="75" w:right="75" w:firstLine="103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(инициалы, фамилия)</w:t>
            </w:r>
          </w:p>
        </w:tc>
      </w:tr>
      <w:tr w:rsidR="00017263" w:rsidRPr="00436529" w14:paraId="7B090139" w14:textId="77777777" w:rsidTr="00017263">
        <w:tc>
          <w:tcPr>
            <w:tcW w:w="3896" w:type="dxa"/>
            <w:shd w:val="clear" w:color="auto" w:fill="FFFFFF"/>
            <w:hideMark/>
          </w:tcPr>
          <w:p w14:paraId="0809B9D2" w14:textId="79B4F373" w:rsidR="00017263" w:rsidRPr="00436529" w:rsidRDefault="00017263" w:rsidP="00A86A2E">
            <w:pPr>
              <w:spacing w:after="0" w:line="240" w:lineRule="auto"/>
              <w:ind w:left="75" w:right="75" w:hanging="75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__________________________</w:t>
            </w:r>
            <w:r w:rsidR="003C62DA" w:rsidRPr="00436529">
              <w:rPr>
                <w:rFonts w:eastAsia="Times New Roman" w:cs="Times New Roman"/>
                <w:sz w:val="22"/>
                <w:lang w:eastAsia="ru-RU"/>
              </w:rPr>
              <w:t>_______</w:t>
            </w:r>
          </w:p>
        </w:tc>
        <w:tc>
          <w:tcPr>
            <w:tcW w:w="2058" w:type="dxa"/>
            <w:shd w:val="clear" w:color="auto" w:fill="FFFFFF"/>
            <w:hideMark/>
          </w:tcPr>
          <w:p w14:paraId="782A58EF" w14:textId="77777777" w:rsidR="00017263" w:rsidRPr="00436529" w:rsidRDefault="00017263" w:rsidP="00017263">
            <w:pPr>
              <w:spacing w:after="0" w:line="240" w:lineRule="auto"/>
              <w:ind w:left="75" w:right="75" w:firstLine="140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____________</w:t>
            </w:r>
          </w:p>
        </w:tc>
        <w:tc>
          <w:tcPr>
            <w:tcW w:w="3827" w:type="dxa"/>
            <w:shd w:val="clear" w:color="auto" w:fill="FFFFFF"/>
            <w:hideMark/>
          </w:tcPr>
          <w:p w14:paraId="0BA2AE65" w14:textId="77777777" w:rsidR="00017263" w:rsidRPr="00436529" w:rsidRDefault="00017263" w:rsidP="00A86A2E">
            <w:pPr>
              <w:spacing w:after="0" w:line="240" w:lineRule="auto"/>
              <w:ind w:left="75" w:right="75" w:firstLine="103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017263" w:rsidRPr="00436529" w14:paraId="11C1B6EF" w14:textId="77777777" w:rsidTr="00017263">
        <w:tc>
          <w:tcPr>
            <w:tcW w:w="3896" w:type="dxa"/>
            <w:shd w:val="clear" w:color="auto" w:fill="FFFFFF"/>
            <w:hideMark/>
          </w:tcPr>
          <w:p w14:paraId="2380F22D" w14:textId="644F82A5" w:rsidR="00017263" w:rsidRPr="00436529" w:rsidRDefault="00017263" w:rsidP="00A86A2E">
            <w:pPr>
              <w:spacing w:after="0" w:line="240" w:lineRule="auto"/>
              <w:ind w:left="75" w:right="75" w:hanging="75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</w:tc>
        <w:tc>
          <w:tcPr>
            <w:tcW w:w="2058" w:type="dxa"/>
            <w:shd w:val="clear" w:color="auto" w:fill="FFFFFF"/>
            <w:hideMark/>
          </w:tcPr>
          <w:p w14:paraId="24D7759A" w14:textId="77777777" w:rsidR="00017263" w:rsidRPr="00436529" w:rsidRDefault="00017263" w:rsidP="00A86A2E">
            <w:pPr>
              <w:spacing w:after="0" w:line="240" w:lineRule="auto"/>
              <w:ind w:left="75" w:right="75" w:firstLine="140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FFFFFF"/>
            <w:hideMark/>
          </w:tcPr>
          <w:p w14:paraId="78C752D5" w14:textId="16314418" w:rsidR="00017263" w:rsidRPr="00436529" w:rsidRDefault="00017263" w:rsidP="00A86A2E">
            <w:pPr>
              <w:spacing w:after="0" w:line="240" w:lineRule="auto"/>
              <w:ind w:left="75" w:right="75" w:firstLine="103"/>
              <w:rPr>
                <w:rFonts w:eastAsia="Times New Roman" w:cs="Times New Roman"/>
                <w:sz w:val="22"/>
                <w:lang w:eastAsia="ru-RU"/>
              </w:rPr>
            </w:pPr>
            <w:r w:rsidRPr="00436529">
              <w:rPr>
                <w:rFonts w:eastAsia="Times New Roman" w:cs="Times New Roman"/>
                <w:sz w:val="22"/>
                <w:lang w:eastAsia="ru-RU"/>
              </w:rPr>
              <w:t xml:space="preserve">(инициалы, </w:t>
            </w:r>
            <w:proofErr w:type="gramStart"/>
            <w:r w:rsidRPr="00436529">
              <w:rPr>
                <w:rFonts w:eastAsia="Times New Roman" w:cs="Times New Roman"/>
                <w:sz w:val="22"/>
                <w:lang w:eastAsia="ru-RU"/>
              </w:rPr>
              <w:t>фамилия )</w:t>
            </w:r>
            <w:proofErr w:type="gramEnd"/>
            <w:r w:rsidRPr="00436529">
              <w:rPr>
                <w:rFonts w:eastAsia="Times New Roman" w:cs="Times New Roman"/>
                <w:sz w:val="22"/>
                <w:lang w:eastAsia="ru-RU"/>
              </w:rPr>
              <w:t>».</w:t>
            </w:r>
          </w:p>
        </w:tc>
      </w:tr>
    </w:tbl>
    <w:p w14:paraId="4F93A48C" w14:textId="77777777" w:rsidR="00A50C6E" w:rsidRPr="00436529" w:rsidRDefault="00A50C6E" w:rsidP="001121EB">
      <w:pPr>
        <w:shd w:val="clear" w:color="auto" w:fill="FFFFFF"/>
        <w:spacing w:after="0" w:line="240" w:lineRule="auto"/>
        <w:jc w:val="center"/>
      </w:pPr>
    </w:p>
    <w:p w14:paraId="6E1C71C3" w14:textId="77777777" w:rsidR="00960ECB" w:rsidRPr="00436529" w:rsidRDefault="00A50C6E" w:rsidP="001121EB">
      <w:pPr>
        <w:shd w:val="clear" w:color="auto" w:fill="FFFFFF"/>
        <w:spacing w:after="0" w:line="240" w:lineRule="auto"/>
        <w:jc w:val="center"/>
      </w:pPr>
      <w:r w:rsidRPr="00436529">
        <w:t>_________________________</w:t>
      </w:r>
    </w:p>
    <w:sectPr w:rsidR="00960ECB" w:rsidRPr="00436529" w:rsidSect="00176D6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D01E" w14:textId="77777777" w:rsidR="00273A7F" w:rsidRDefault="00273A7F" w:rsidP="00792405">
      <w:pPr>
        <w:spacing w:after="0" w:line="240" w:lineRule="auto"/>
      </w:pPr>
      <w:r>
        <w:separator/>
      </w:r>
    </w:p>
  </w:endnote>
  <w:endnote w:type="continuationSeparator" w:id="0">
    <w:p w14:paraId="171E1551" w14:textId="77777777" w:rsidR="00273A7F" w:rsidRDefault="00273A7F" w:rsidP="0079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7A8B" w14:textId="77777777" w:rsidR="00273A7F" w:rsidRDefault="00273A7F" w:rsidP="00792405">
      <w:pPr>
        <w:spacing w:after="0" w:line="240" w:lineRule="auto"/>
      </w:pPr>
      <w:r>
        <w:separator/>
      </w:r>
    </w:p>
  </w:footnote>
  <w:footnote w:type="continuationSeparator" w:id="0">
    <w:p w14:paraId="1C08F31B" w14:textId="77777777" w:rsidR="00273A7F" w:rsidRDefault="00273A7F" w:rsidP="0079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4682"/>
      <w:docPartObj>
        <w:docPartGallery w:val="Page Numbers (Top of Page)"/>
        <w:docPartUnique/>
      </w:docPartObj>
    </w:sdtPr>
    <w:sdtEndPr/>
    <w:sdtContent>
      <w:p w14:paraId="09EBE402" w14:textId="77777777" w:rsidR="00792405" w:rsidRDefault="00792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3D">
          <w:rPr>
            <w:noProof/>
          </w:rPr>
          <w:t>6</w:t>
        </w:r>
        <w:r>
          <w:fldChar w:fldCharType="end"/>
        </w:r>
      </w:p>
    </w:sdtContent>
  </w:sdt>
  <w:p w14:paraId="3996DC72" w14:textId="77777777" w:rsidR="00792405" w:rsidRDefault="007924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DB5"/>
    <w:multiLevelType w:val="hybridMultilevel"/>
    <w:tmpl w:val="BA749FB4"/>
    <w:lvl w:ilvl="0" w:tplc="5B36BD5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4484E"/>
    <w:multiLevelType w:val="hybridMultilevel"/>
    <w:tmpl w:val="7CB0CDE4"/>
    <w:lvl w:ilvl="0" w:tplc="CAC47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66FC"/>
    <w:multiLevelType w:val="hybridMultilevel"/>
    <w:tmpl w:val="4E4625D8"/>
    <w:lvl w:ilvl="0" w:tplc="A85C49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7F43"/>
    <w:multiLevelType w:val="hybridMultilevel"/>
    <w:tmpl w:val="EE9C7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A0"/>
    <w:rsid w:val="00017263"/>
    <w:rsid w:val="000218A7"/>
    <w:rsid w:val="000334B0"/>
    <w:rsid w:val="00044461"/>
    <w:rsid w:val="000553FF"/>
    <w:rsid w:val="00064E6F"/>
    <w:rsid w:val="000A4909"/>
    <w:rsid w:val="000E1A5B"/>
    <w:rsid w:val="001121EB"/>
    <w:rsid w:val="00143B3F"/>
    <w:rsid w:val="001524D1"/>
    <w:rsid w:val="001524FC"/>
    <w:rsid w:val="00176D6C"/>
    <w:rsid w:val="001C4361"/>
    <w:rsid w:val="001D300A"/>
    <w:rsid w:val="001D403D"/>
    <w:rsid w:val="00203C53"/>
    <w:rsid w:val="00213DC4"/>
    <w:rsid w:val="002469D7"/>
    <w:rsid w:val="00273A7F"/>
    <w:rsid w:val="00281436"/>
    <w:rsid w:val="00301B0E"/>
    <w:rsid w:val="00344223"/>
    <w:rsid w:val="003A1A22"/>
    <w:rsid w:val="003A43E6"/>
    <w:rsid w:val="003C62DA"/>
    <w:rsid w:val="00403B0F"/>
    <w:rsid w:val="00436529"/>
    <w:rsid w:val="00475248"/>
    <w:rsid w:val="004A5D22"/>
    <w:rsid w:val="004D0655"/>
    <w:rsid w:val="005444C6"/>
    <w:rsid w:val="005576A0"/>
    <w:rsid w:val="005C0336"/>
    <w:rsid w:val="006030A8"/>
    <w:rsid w:val="006456F6"/>
    <w:rsid w:val="0065016D"/>
    <w:rsid w:val="00654270"/>
    <w:rsid w:val="00685897"/>
    <w:rsid w:val="006A1162"/>
    <w:rsid w:val="00754033"/>
    <w:rsid w:val="00792405"/>
    <w:rsid w:val="00863348"/>
    <w:rsid w:val="00884839"/>
    <w:rsid w:val="008C1261"/>
    <w:rsid w:val="008E0CB3"/>
    <w:rsid w:val="00960ECB"/>
    <w:rsid w:val="00967E7B"/>
    <w:rsid w:val="00971FD4"/>
    <w:rsid w:val="009806FC"/>
    <w:rsid w:val="009866DE"/>
    <w:rsid w:val="009A1251"/>
    <w:rsid w:val="009F18E1"/>
    <w:rsid w:val="00A50C6E"/>
    <w:rsid w:val="00AB30D6"/>
    <w:rsid w:val="00AB32C7"/>
    <w:rsid w:val="00B56FCE"/>
    <w:rsid w:val="00B97C19"/>
    <w:rsid w:val="00BE2517"/>
    <w:rsid w:val="00C2789C"/>
    <w:rsid w:val="00C74554"/>
    <w:rsid w:val="00C83133"/>
    <w:rsid w:val="00CD52B6"/>
    <w:rsid w:val="00D07887"/>
    <w:rsid w:val="00D15A65"/>
    <w:rsid w:val="00D20330"/>
    <w:rsid w:val="00D30FE8"/>
    <w:rsid w:val="00D558F2"/>
    <w:rsid w:val="00DF7B6C"/>
    <w:rsid w:val="00E12A74"/>
    <w:rsid w:val="00F076BF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E39D"/>
  <w15:chartTrackingRefBased/>
  <w15:docId w15:val="{BE641389-8F7C-4BD5-9499-4EC2E26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EB"/>
    <w:pPr>
      <w:ind w:left="720"/>
      <w:contextualSpacing/>
    </w:pPr>
  </w:style>
  <w:style w:type="paragraph" w:customStyle="1" w:styleId="ConsPlusTitle">
    <w:name w:val="ConsPlusTitle"/>
    <w:rsid w:val="001C4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4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405"/>
  </w:style>
  <w:style w:type="paragraph" w:styleId="a6">
    <w:name w:val="footer"/>
    <w:basedOn w:val="a"/>
    <w:link w:val="a7"/>
    <w:uiPriority w:val="99"/>
    <w:unhideWhenUsed/>
    <w:rsid w:val="0079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405"/>
  </w:style>
  <w:style w:type="paragraph" w:styleId="a8">
    <w:name w:val="Balloon Text"/>
    <w:basedOn w:val="a"/>
    <w:link w:val="a9"/>
    <w:uiPriority w:val="99"/>
    <w:semiHidden/>
    <w:unhideWhenUsed/>
    <w:rsid w:val="0060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14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13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4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1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6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517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6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3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13166/48b6799fa2dddd6cc7f9bbdff3058a1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131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Ю Д</dc:creator>
  <cp:keywords/>
  <dc:description/>
  <cp:lastModifiedBy>Симонов Ю Д</cp:lastModifiedBy>
  <cp:revision>4</cp:revision>
  <cp:lastPrinted>2020-04-29T12:48:00Z</cp:lastPrinted>
  <dcterms:created xsi:type="dcterms:W3CDTF">2020-05-08T04:28:00Z</dcterms:created>
  <dcterms:modified xsi:type="dcterms:W3CDTF">2020-05-14T11:45:00Z</dcterms:modified>
</cp:coreProperties>
</file>