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71" w:rsidRPr="001A4310" w:rsidRDefault="00400F8A">
      <w:pPr>
        <w:spacing w:line="360" w:lineRule="auto"/>
        <w:jc w:val="right"/>
        <w:rPr>
          <w:rFonts w:ascii="PT Astra Serif" w:hAnsi="PT Astra Serif"/>
          <w:sz w:val="26"/>
          <w:szCs w:val="26"/>
        </w:rPr>
      </w:pPr>
      <w:r w:rsidRPr="001A4310">
        <w:rPr>
          <w:rFonts w:ascii="PT Astra Serif" w:hAnsi="PT Astra Serif" w:cs="Times New Roman"/>
          <w:sz w:val="26"/>
          <w:szCs w:val="26"/>
        </w:rPr>
        <w:t>Проект</w:t>
      </w:r>
    </w:p>
    <w:p w:rsidR="00331771" w:rsidRPr="001A4310" w:rsidRDefault="00400F8A" w:rsidP="001A4310">
      <w:pPr>
        <w:spacing w:line="360" w:lineRule="auto"/>
        <w:jc w:val="center"/>
        <w:rPr>
          <w:rFonts w:ascii="PT Astra Serif" w:hAnsi="PT Astra Serif"/>
          <w:sz w:val="26"/>
          <w:szCs w:val="26"/>
        </w:rPr>
      </w:pPr>
      <w:r w:rsidRPr="001A4310">
        <w:rPr>
          <w:rFonts w:ascii="PT Astra Serif" w:hAnsi="PT Astra Serif" w:cs="Times New Roman"/>
          <w:b/>
          <w:sz w:val="26"/>
          <w:szCs w:val="26"/>
        </w:rPr>
        <w:t>ЗАКОН</w:t>
      </w:r>
    </w:p>
    <w:p w:rsidR="00331771" w:rsidRPr="001A4310" w:rsidRDefault="00400F8A" w:rsidP="001A4310">
      <w:pPr>
        <w:spacing w:line="360" w:lineRule="auto"/>
        <w:jc w:val="center"/>
        <w:rPr>
          <w:rFonts w:ascii="PT Astra Serif" w:hAnsi="PT Astra Serif"/>
          <w:sz w:val="26"/>
          <w:szCs w:val="26"/>
        </w:rPr>
      </w:pPr>
      <w:r w:rsidRPr="001A4310">
        <w:rPr>
          <w:rFonts w:ascii="PT Astra Serif" w:hAnsi="PT Astra Serif" w:cs="Times New Roman"/>
          <w:b/>
          <w:sz w:val="26"/>
          <w:szCs w:val="26"/>
        </w:rPr>
        <w:t>УЛЬЯНОВСКОЙ ОБЛАСТИ</w:t>
      </w:r>
    </w:p>
    <w:p w:rsidR="00331771" w:rsidRPr="001A4310" w:rsidRDefault="00331771" w:rsidP="0082251C">
      <w:pPr>
        <w:spacing w:line="360" w:lineRule="auto"/>
        <w:rPr>
          <w:rFonts w:ascii="PT Astra Serif" w:hAnsi="PT Astra Serif" w:cs="Times New Roman"/>
          <w:b/>
          <w:sz w:val="26"/>
          <w:szCs w:val="26"/>
        </w:rPr>
      </w:pPr>
    </w:p>
    <w:p w:rsidR="0082251C" w:rsidRPr="0082251C" w:rsidRDefault="0082251C" w:rsidP="0082251C">
      <w:pPr>
        <w:tabs>
          <w:tab w:val="center" w:pos="5144"/>
        </w:tabs>
        <w:jc w:val="center"/>
        <w:rPr>
          <w:sz w:val="26"/>
          <w:szCs w:val="26"/>
        </w:rPr>
      </w:pPr>
      <w:r w:rsidRPr="0082251C">
        <w:rPr>
          <w:rFonts w:ascii="PT Astra Serif" w:hAnsi="PT Astra Serif" w:cs="PT Astra Serif"/>
          <w:b/>
          <w:sz w:val="26"/>
          <w:szCs w:val="26"/>
        </w:rPr>
        <w:t>«О правовом регулировании отдельных вопросов в сфере создания, установки категорий, охраны и использования, изменения</w:t>
      </w:r>
      <w:r w:rsidRPr="0082251C">
        <w:rPr>
          <w:rStyle w:val="FontStyle11"/>
          <w:rFonts w:ascii="PT Astra Serif" w:hAnsi="PT Astra Serif"/>
          <w:b/>
        </w:rPr>
        <w:t xml:space="preserve"> площади, границ, установленного режима особой охраны и ликвидации </w:t>
      </w:r>
      <w:r w:rsidRPr="0082251C">
        <w:rPr>
          <w:rFonts w:ascii="PT Astra Serif" w:hAnsi="PT Astra Serif" w:cs="Times New Roman"/>
          <w:b/>
          <w:sz w:val="26"/>
          <w:szCs w:val="26"/>
        </w:rPr>
        <w:t xml:space="preserve">особо охраняемых природных территорий регионального значения </w:t>
      </w:r>
      <w:r w:rsidRPr="0082251C">
        <w:rPr>
          <w:rFonts w:ascii="PT Astra Serif" w:hAnsi="PT Astra Serif" w:cs="PT Astra Serif"/>
          <w:b/>
          <w:sz w:val="26"/>
          <w:szCs w:val="26"/>
        </w:rPr>
        <w:t>Ульяновской области, а также установления категорий особо охраняемых природных территорий местного значения Ульяновской области»</w:t>
      </w:r>
    </w:p>
    <w:p w:rsidR="00331771" w:rsidRPr="001A4310" w:rsidRDefault="00331771" w:rsidP="001A4310">
      <w:pPr>
        <w:tabs>
          <w:tab w:val="center" w:pos="5144"/>
        </w:tabs>
        <w:spacing w:line="360" w:lineRule="auto"/>
        <w:jc w:val="center"/>
        <w:rPr>
          <w:rFonts w:ascii="PT Astra Serif" w:hAnsi="PT Astra Serif" w:cs="Times New Roman"/>
          <w:b/>
          <w:bCs/>
          <w:sz w:val="26"/>
          <w:szCs w:val="26"/>
        </w:rPr>
      </w:pPr>
    </w:p>
    <w:p w:rsidR="00331771" w:rsidRPr="001A4310" w:rsidRDefault="00400F8A" w:rsidP="001A4310">
      <w:pPr>
        <w:widowControl w:val="0"/>
        <w:tabs>
          <w:tab w:val="center" w:pos="5144"/>
        </w:tabs>
        <w:spacing w:line="360" w:lineRule="auto"/>
        <w:ind w:firstLine="540"/>
        <w:jc w:val="both"/>
        <w:rPr>
          <w:rFonts w:ascii="PT Astra Serif" w:hAnsi="PT Astra Serif" w:cs="Times New Roman"/>
          <w:b/>
          <w:bCs/>
          <w:sz w:val="26"/>
          <w:szCs w:val="26"/>
        </w:rPr>
      </w:pPr>
      <w:r w:rsidRPr="001A4310">
        <w:rPr>
          <w:rFonts w:ascii="PT Astra Serif" w:hAnsi="PT Astra Serif" w:cs="Times New Roman"/>
          <w:b/>
          <w:bCs/>
          <w:sz w:val="26"/>
          <w:szCs w:val="26"/>
        </w:rPr>
        <w:t>Статья 1. Предмет правового регулирования настоящего Закона</w:t>
      </w:r>
    </w:p>
    <w:p w:rsidR="00331771" w:rsidRPr="001A4310" w:rsidRDefault="00400F8A" w:rsidP="001A4310">
      <w:pPr>
        <w:widowControl w:val="0"/>
        <w:tabs>
          <w:tab w:val="center" w:pos="5144"/>
        </w:tabs>
        <w:spacing w:line="360" w:lineRule="auto"/>
        <w:ind w:firstLine="540"/>
        <w:jc w:val="both"/>
        <w:rPr>
          <w:rFonts w:ascii="PT Astra Serif" w:hAnsi="PT Astra Serif" w:cs="Times New Roman"/>
          <w:b/>
          <w:bCs/>
          <w:sz w:val="26"/>
          <w:szCs w:val="26"/>
        </w:rPr>
      </w:pPr>
      <w:r w:rsidRPr="001A4310">
        <w:rPr>
          <w:rFonts w:ascii="PT Astra Serif" w:hAnsi="PT Astra Serif" w:cs="Times New Roman"/>
          <w:sz w:val="26"/>
          <w:szCs w:val="26"/>
        </w:rPr>
        <w:t xml:space="preserve">Настоящий Закон регулирует отношения в сфере </w:t>
      </w:r>
      <w:r w:rsidRPr="001A4310">
        <w:rPr>
          <w:rStyle w:val="FontStyle11"/>
          <w:rFonts w:ascii="PT Astra Serif" w:hAnsi="PT Astra Serif"/>
        </w:rPr>
        <w:t>создание</w:t>
      </w:r>
      <w:r w:rsidR="006B6628" w:rsidRPr="001A4310">
        <w:rPr>
          <w:rFonts w:ascii="PT Astra Serif" w:hAnsi="PT Astra Serif" w:cs="Times New Roman"/>
          <w:sz w:val="26"/>
          <w:szCs w:val="26"/>
        </w:rPr>
        <w:t>, охраны</w:t>
      </w:r>
      <w:r w:rsidR="006B6628" w:rsidRPr="001A4310">
        <w:rPr>
          <w:rFonts w:ascii="PT Astra Serif" w:hAnsi="PT Astra Serif" w:cs="Times New Roman"/>
          <w:sz w:val="26"/>
          <w:szCs w:val="26"/>
        </w:rPr>
        <w:br/>
      </w:r>
      <w:r w:rsidRPr="001A4310">
        <w:rPr>
          <w:rFonts w:ascii="PT Astra Serif" w:hAnsi="PT Astra Serif" w:cs="Times New Roman"/>
          <w:sz w:val="26"/>
          <w:szCs w:val="26"/>
        </w:rPr>
        <w:t>и использования, в том числе</w:t>
      </w:r>
      <w:r w:rsidRPr="001A4310">
        <w:rPr>
          <w:rStyle w:val="FontStyle11"/>
          <w:rFonts w:ascii="PT Astra Serif" w:hAnsi="PT Astra Serif"/>
        </w:rPr>
        <w:t xml:space="preserve">, изменение площади, границ, установленного режима особой охраны и ликвидации </w:t>
      </w:r>
      <w:r w:rsidRPr="001A4310">
        <w:rPr>
          <w:rFonts w:ascii="PT Astra Serif" w:hAnsi="PT Astra Serif" w:cs="Times New Roman"/>
          <w:sz w:val="26"/>
          <w:szCs w:val="26"/>
        </w:rPr>
        <w:t>особо охраняемых природных территорий регионального значения в Ульяновской области, а также устанавливает категории особо охраняемых природных территорий местного значения в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 xml:space="preserve">Статья 2. </w:t>
      </w:r>
      <w:bookmarkStart w:id="0" w:name="__DdeLink__3936_3128350887"/>
      <w:r w:rsidRPr="001A4310">
        <w:rPr>
          <w:rFonts w:ascii="PT Astra Serif" w:hAnsi="PT Astra Serif" w:cs="Times New Roman"/>
          <w:b/>
          <w:bCs/>
          <w:color w:val="000000"/>
          <w:sz w:val="26"/>
          <w:szCs w:val="26"/>
        </w:rPr>
        <w:t>Основные понятия, используемые в настоящем Законе</w:t>
      </w:r>
      <w:bookmarkEnd w:id="0"/>
      <w:r w:rsidRPr="001A4310">
        <w:rPr>
          <w:rFonts w:ascii="PT Astra Serif" w:hAnsi="PT Astra Serif" w:cs="Times New Roman"/>
          <w:b/>
          <w:bCs/>
          <w:sz w:val="26"/>
          <w:szCs w:val="26"/>
        </w:rPr>
        <w:t xml:space="preserve"> </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color w:val="000000"/>
          <w:sz w:val="26"/>
          <w:szCs w:val="26"/>
        </w:rPr>
        <w:t>Для целей настоящего Закона используются следующие основные понятия:</w:t>
      </w:r>
    </w:p>
    <w:p w:rsidR="00331771" w:rsidRPr="001A4310" w:rsidRDefault="00400F8A" w:rsidP="001A4310">
      <w:pPr>
        <w:pStyle w:val="a8"/>
        <w:spacing w:after="0" w:line="360" w:lineRule="auto"/>
        <w:ind w:firstLine="567"/>
        <w:jc w:val="both"/>
        <w:rPr>
          <w:rFonts w:ascii="PT Astra Serif" w:hAnsi="PT Astra Serif"/>
          <w:sz w:val="26"/>
          <w:szCs w:val="26"/>
        </w:rPr>
      </w:pPr>
      <w:r w:rsidRPr="001A4310">
        <w:rPr>
          <w:rFonts w:ascii="PT Astra Serif" w:hAnsi="PT Astra Serif"/>
          <w:color w:val="000000"/>
          <w:sz w:val="26"/>
          <w:szCs w:val="26"/>
        </w:rPr>
        <w:t>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A507E0" w:rsidRPr="001A4310">
        <w:rPr>
          <w:rFonts w:ascii="PT Astra Serif" w:hAnsi="PT Astra Serif"/>
          <w:color w:val="000000"/>
          <w:sz w:val="26"/>
          <w:szCs w:val="26"/>
        </w:rPr>
        <w:t xml:space="preserve"> </w:t>
      </w:r>
      <w:r w:rsidR="00A507E0" w:rsidRPr="001A4310">
        <w:rPr>
          <w:rFonts w:ascii="PT Astra Serif" w:hAnsi="PT Astra Serif" w:cs="Times New Roman"/>
          <w:sz w:val="26"/>
          <w:szCs w:val="26"/>
        </w:rPr>
        <w:t>(далее - особо охраняемые природные территории)</w:t>
      </w:r>
      <w:r w:rsidRPr="001A4310">
        <w:rPr>
          <w:rFonts w:ascii="PT Astra Serif" w:hAnsi="PT Astra Serif"/>
          <w:color w:val="000000"/>
          <w:sz w:val="26"/>
          <w:szCs w:val="26"/>
        </w:rPr>
        <w:t>;</w:t>
      </w:r>
    </w:p>
    <w:p w:rsidR="00331771" w:rsidRPr="001A4310" w:rsidRDefault="00400F8A" w:rsidP="001A4310">
      <w:pPr>
        <w:pStyle w:val="a8"/>
        <w:spacing w:after="0" w:line="360" w:lineRule="auto"/>
        <w:ind w:firstLine="709"/>
        <w:jc w:val="both"/>
        <w:rPr>
          <w:rFonts w:ascii="PT Astra Serif" w:hAnsi="PT Astra Serif"/>
          <w:color w:val="000000"/>
          <w:sz w:val="26"/>
          <w:szCs w:val="26"/>
        </w:rPr>
      </w:pPr>
      <w:r w:rsidRPr="001A4310">
        <w:rPr>
          <w:rFonts w:ascii="PT Astra Serif" w:hAnsi="PT Astra Serif"/>
          <w:color w:val="000000"/>
          <w:sz w:val="26"/>
          <w:szCs w:val="26"/>
        </w:rPr>
        <w:t>2) охранная зона особо охраняемой приро</w:t>
      </w:r>
      <w:r w:rsidR="006B6628" w:rsidRPr="001A4310">
        <w:rPr>
          <w:rFonts w:ascii="PT Astra Serif" w:hAnsi="PT Astra Serif"/>
          <w:color w:val="000000"/>
          <w:sz w:val="26"/>
          <w:szCs w:val="26"/>
        </w:rPr>
        <w:t>дной территории - участок земли</w:t>
      </w:r>
      <w:r w:rsidR="006B6628" w:rsidRPr="001A4310">
        <w:rPr>
          <w:rFonts w:ascii="PT Astra Serif" w:hAnsi="PT Astra Serif"/>
          <w:color w:val="000000"/>
          <w:sz w:val="26"/>
          <w:szCs w:val="26"/>
        </w:rPr>
        <w:br/>
      </w:r>
      <w:r w:rsidRPr="001A4310">
        <w:rPr>
          <w:rFonts w:ascii="PT Astra Serif" w:hAnsi="PT Astra Serif"/>
          <w:color w:val="000000"/>
          <w:sz w:val="26"/>
          <w:szCs w:val="26"/>
        </w:rPr>
        <w:t>и (или) водного объекта, прилегающий к особо охраняемой природной территории, предназначенный для предотвращения неблагоприятных антропогенных воздействий на особо охраняемую природную территорию;</w:t>
      </w:r>
    </w:p>
    <w:p w:rsidR="00331771" w:rsidRPr="001A4310" w:rsidRDefault="00400F8A" w:rsidP="001A4310">
      <w:pPr>
        <w:pStyle w:val="a8"/>
        <w:spacing w:after="0" w:line="360" w:lineRule="auto"/>
        <w:ind w:firstLine="709"/>
        <w:jc w:val="both"/>
        <w:rPr>
          <w:rFonts w:ascii="PT Astra Serif" w:hAnsi="PT Astra Serif"/>
          <w:color w:val="000000"/>
          <w:sz w:val="26"/>
          <w:szCs w:val="26"/>
        </w:rPr>
      </w:pPr>
      <w:r w:rsidRPr="001A4310">
        <w:rPr>
          <w:rFonts w:ascii="PT Astra Serif" w:hAnsi="PT Astra Serif"/>
          <w:color w:val="000000"/>
          <w:sz w:val="26"/>
          <w:szCs w:val="26"/>
        </w:rPr>
        <w:t>3) комплексное экологическое обследо</w:t>
      </w:r>
      <w:r w:rsidR="006B6628" w:rsidRPr="001A4310">
        <w:rPr>
          <w:rFonts w:ascii="PT Astra Serif" w:hAnsi="PT Astra Serif"/>
          <w:color w:val="000000"/>
          <w:sz w:val="26"/>
          <w:szCs w:val="26"/>
        </w:rPr>
        <w:t>вание территорий – сбор, анализ</w:t>
      </w:r>
      <w:r w:rsidR="006B6628" w:rsidRPr="001A4310">
        <w:rPr>
          <w:rFonts w:ascii="PT Astra Serif" w:hAnsi="PT Astra Serif"/>
          <w:color w:val="000000"/>
          <w:sz w:val="26"/>
          <w:szCs w:val="26"/>
        </w:rPr>
        <w:br/>
      </w:r>
      <w:r w:rsidRPr="001A4310">
        <w:rPr>
          <w:rFonts w:ascii="PT Astra Serif" w:hAnsi="PT Astra Serif"/>
          <w:color w:val="000000"/>
          <w:sz w:val="26"/>
          <w:szCs w:val="26"/>
        </w:rPr>
        <w:t>и обобщение информации о природных и природно-антропогенных объектах,</w:t>
      </w:r>
      <w:r w:rsidR="006B6628" w:rsidRPr="001A4310">
        <w:rPr>
          <w:rFonts w:ascii="PT Astra Serif" w:hAnsi="PT Astra Serif"/>
          <w:color w:val="000000"/>
          <w:sz w:val="26"/>
          <w:szCs w:val="26"/>
        </w:rPr>
        <w:br/>
      </w:r>
      <w:r w:rsidRPr="001A4310">
        <w:rPr>
          <w:rFonts w:ascii="PT Astra Serif" w:hAnsi="PT Astra Serif"/>
          <w:color w:val="000000"/>
          <w:sz w:val="26"/>
          <w:szCs w:val="26"/>
        </w:rPr>
        <w:t>их природоохранном, научном, эстетическом, рекреационном, оздоровительном значении с целью последующей разработки материалов, обосновывающих необходимость создания особо охраняемых природных территорий;</w:t>
      </w:r>
    </w:p>
    <w:p w:rsidR="00331771" w:rsidRPr="001A4310" w:rsidRDefault="00400F8A" w:rsidP="001A4310">
      <w:pPr>
        <w:pStyle w:val="a8"/>
        <w:spacing w:after="0" w:line="360" w:lineRule="auto"/>
        <w:ind w:firstLine="709"/>
        <w:jc w:val="both"/>
        <w:rPr>
          <w:rFonts w:ascii="PT Astra Serif" w:hAnsi="PT Astra Serif"/>
          <w:color w:val="000000"/>
          <w:sz w:val="26"/>
          <w:szCs w:val="26"/>
        </w:rPr>
      </w:pPr>
      <w:r w:rsidRPr="001A4310">
        <w:rPr>
          <w:rFonts w:ascii="PT Astra Serif" w:hAnsi="PT Astra Serif"/>
          <w:color w:val="000000"/>
          <w:sz w:val="26"/>
          <w:szCs w:val="26"/>
        </w:rPr>
        <w:lastRenderedPageBreak/>
        <w:t xml:space="preserve">4) комплексное экологическое обследование особо охраняемой природной территории – сбор, анализ и обобщение информации о природных и природно-антропогенных объектах, их природоохранном, научном, эстетическом, рекреационном, оздоровительном значении с целью последующей разработки документации, обосновывающей необходимость </w:t>
      </w:r>
      <w:r w:rsidRPr="001A4310">
        <w:rPr>
          <w:rStyle w:val="FontStyle11"/>
          <w:rFonts w:ascii="PT Astra Serif" w:hAnsi="PT Astra Serif"/>
          <w:color w:val="000000"/>
        </w:rPr>
        <w:t>изменения площади, границ, установленного режима особой охраны и ликвидации</w:t>
      </w:r>
      <w:r w:rsidRPr="001A4310">
        <w:rPr>
          <w:rFonts w:ascii="PT Astra Serif" w:hAnsi="PT Astra Serif"/>
          <w:color w:val="000000"/>
          <w:sz w:val="26"/>
          <w:szCs w:val="26"/>
        </w:rPr>
        <w:t xml:space="preserve"> особо охраняемой природной территории;</w:t>
      </w:r>
    </w:p>
    <w:p w:rsidR="00331771" w:rsidRPr="001A4310" w:rsidRDefault="00400F8A" w:rsidP="001A4310">
      <w:pPr>
        <w:pStyle w:val="a8"/>
        <w:spacing w:after="0" w:line="360" w:lineRule="auto"/>
        <w:ind w:firstLine="709"/>
        <w:jc w:val="both"/>
        <w:rPr>
          <w:rFonts w:ascii="PT Astra Serif" w:hAnsi="PT Astra Serif"/>
          <w:sz w:val="26"/>
          <w:szCs w:val="26"/>
        </w:rPr>
      </w:pPr>
      <w:r w:rsidRPr="001A4310">
        <w:rPr>
          <w:rFonts w:ascii="PT Astra Serif" w:hAnsi="PT Astra Serif"/>
          <w:color w:val="000000"/>
          <w:sz w:val="26"/>
          <w:szCs w:val="26"/>
        </w:rPr>
        <w:t>5) положение особо охраняемой природной территории</w:t>
      </w:r>
      <w:r w:rsidRPr="001A4310">
        <w:rPr>
          <w:rFonts w:ascii="PT Astra Serif" w:hAnsi="PT Astra Serif" w:cs="Times New Roman"/>
          <w:color w:val="000000"/>
          <w:sz w:val="26"/>
          <w:szCs w:val="26"/>
        </w:rPr>
        <w:t xml:space="preserve"> - нормативный правовой акт, утверждаемый Правительством Ульяновской области, содержащий сведения о целевом назначении, наименовании, местонахождении, площади, границах, режиме особой охраны конкретной особо охраняемой природной территории, природных объектах, находящихся в ее границах, функциональных зонах и иную информацию;</w:t>
      </w:r>
    </w:p>
    <w:p w:rsidR="00331771" w:rsidRPr="001A4310" w:rsidRDefault="00400F8A" w:rsidP="001A4310">
      <w:pPr>
        <w:pStyle w:val="a8"/>
        <w:spacing w:after="0" w:line="360" w:lineRule="auto"/>
        <w:ind w:firstLine="709"/>
        <w:jc w:val="both"/>
        <w:rPr>
          <w:rFonts w:ascii="PT Astra Serif" w:hAnsi="PT Astra Serif"/>
          <w:color w:val="auto"/>
          <w:sz w:val="26"/>
          <w:szCs w:val="26"/>
        </w:rPr>
      </w:pPr>
      <w:r w:rsidRPr="001A4310">
        <w:rPr>
          <w:rFonts w:ascii="PT Astra Serif" w:hAnsi="PT Astra Serif" w:cs="Times New Roman"/>
          <w:color w:val="000000"/>
          <w:sz w:val="26"/>
          <w:szCs w:val="26"/>
        </w:rPr>
        <w:t xml:space="preserve">6) </w:t>
      </w:r>
      <w:r w:rsidRPr="001A4310">
        <w:rPr>
          <w:rFonts w:ascii="PT Astra Serif" w:hAnsi="PT Astra Serif"/>
          <w:color w:val="000000"/>
          <w:sz w:val="26"/>
          <w:szCs w:val="26"/>
        </w:rPr>
        <w:t xml:space="preserve">паспорт особо охраняемой природной территории – документ, удостоверяющий категорию особо охраняемой природной территории, наименование, площадь, границы, режим особой охраны и иные особо охраняемой природной </w:t>
      </w:r>
      <w:r w:rsidRPr="001A4310">
        <w:rPr>
          <w:rFonts w:ascii="PT Astra Serif" w:hAnsi="PT Astra Serif"/>
          <w:color w:val="auto"/>
          <w:sz w:val="26"/>
          <w:szCs w:val="26"/>
        </w:rPr>
        <w:t>территории;</w:t>
      </w:r>
    </w:p>
    <w:p w:rsidR="00A507E0" w:rsidRPr="001A4310" w:rsidRDefault="00400F8A" w:rsidP="001A4310">
      <w:pPr>
        <w:pStyle w:val="a8"/>
        <w:spacing w:after="0" w:line="360" w:lineRule="auto"/>
        <w:ind w:firstLine="709"/>
        <w:jc w:val="both"/>
        <w:rPr>
          <w:rFonts w:ascii="PT Astra Serif" w:hAnsi="PT Astra Serif" w:cs="Times New Roman"/>
          <w:bCs/>
          <w:sz w:val="26"/>
          <w:szCs w:val="26"/>
        </w:rPr>
      </w:pPr>
      <w:r w:rsidRPr="001A4310">
        <w:rPr>
          <w:rFonts w:ascii="PT Astra Serif" w:hAnsi="PT Astra Serif"/>
          <w:color w:val="auto"/>
          <w:sz w:val="26"/>
          <w:szCs w:val="26"/>
        </w:rPr>
        <w:t>7) ликвидация особо охр</w:t>
      </w:r>
      <w:r w:rsidR="00A507E0" w:rsidRPr="001A4310">
        <w:rPr>
          <w:rFonts w:ascii="PT Astra Serif" w:hAnsi="PT Astra Serif"/>
          <w:color w:val="auto"/>
          <w:sz w:val="26"/>
          <w:szCs w:val="26"/>
        </w:rPr>
        <w:t>аняемой природной территории – принятие решения Правительством Ульяновской области</w:t>
      </w:r>
      <w:r w:rsidR="00AA5185" w:rsidRPr="001A4310">
        <w:rPr>
          <w:rFonts w:ascii="PT Astra Serif" w:hAnsi="PT Astra Serif"/>
          <w:color w:val="auto"/>
          <w:sz w:val="26"/>
          <w:szCs w:val="26"/>
        </w:rPr>
        <w:t>,</w:t>
      </w:r>
      <w:r w:rsidR="00A507E0" w:rsidRPr="001A4310">
        <w:rPr>
          <w:rFonts w:ascii="PT Astra Serif" w:hAnsi="PT Astra Serif"/>
          <w:color w:val="auto"/>
          <w:sz w:val="26"/>
          <w:szCs w:val="26"/>
        </w:rPr>
        <w:t xml:space="preserve"> на основании </w:t>
      </w:r>
      <w:r w:rsidR="00A507E0" w:rsidRPr="001A4310">
        <w:rPr>
          <w:rFonts w:ascii="PT Astra Serif" w:hAnsi="PT Astra Serif"/>
          <w:color w:val="000000"/>
          <w:sz w:val="26"/>
          <w:szCs w:val="26"/>
        </w:rPr>
        <w:t>компле</w:t>
      </w:r>
      <w:r w:rsidR="00AA5185" w:rsidRPr="001A4310">
        <w:rPr>
          <w:rFonts w:ascii="PT Astra Serif" w:hAnsi="PT Astra Serif"/>
          <w:color w:val="000000"/>
          <w:sz w:val="26"/>
          <w:szCs w:val="26"/>
        </w:rPr>
        <w:t>ксное экологическое обследования</w:t>
      </w:r>
      <w:r w:rsidR="00A507E0" w:rsidRPr="001A4310">
        <w:rPr>
          <w:rFonts w:ascii="PT Astra Serif" w:hAnsi="PT Astra Serif"/>
          <w:color w:val="000000"/>
          <w:sz w:val="26"/>
          <w:szCs w:val="26"/>
        </w:rPr>
        <w:t xml:space="preserve"> особо охраняемой природной территории</w:t>
      </w:r>
      <w:r w:rsidR="00AA5185" w:rsidRPr="001A4310">
        <w:rPr>
          <w:rFonts w:ascii="PT Astra Serif" w:hAnsi="PT Astra Serif"/>
          <w:color w:val="000000"/>
          <w:sz w:val="26"/>
          <w:szCs w:val="26"/>
        </w:rPr>
        <w:t>,</w:t>
      </w:r>
      <w:r w:rsidR="00A507E0" w:rsidRPr="001A4310">
        <w:rPr>
          <w:rFonts w:ascii="PT Astra Serif" w:hAnsi="PT Astra Serif" w:cs="Times New Roman"/>
          <w:bCs/>
          <w:sz w:val="26"/>
          <w:szCs w:val="26"/>
        </w:rPr>
        <w:t xml:space="preserve"> о снятии статуса особо охраняемой природной территории </w:t>
      </w:r>
      <w:r w:rsidR="00AA5185" w:rsidRPr="001A4310">
        <w:rPr>
          <w:rFonts w:ascii="PT Astra Serif" w:hAnsi="PT Astra Serif" w:cs="Times New Roman"/>
          <w:bCs/>
          <w:sz w:val="26"/>
          <w:szCs w:val="26"/>
        </w:rPr>
        <w:t>на определённой территории.</w:t>
      </w:r>
    </w:p>
    <w:p w:rsidR="00331771" w:rsidRPr="001A4310" w:rsidRDefault="00400F8A" w:rsidP="001A4310">
      <w:pPr>
        <w:pStyle w:val="a8"/>
        <w:spacing w:after="0" w:line="360" w:lineRule="auto"/>
        <w:ind w:firstLine="567"/>
        <w:jc w:val="both"/>
        <w:rPr>
          <w:rFonts w:ascii="PT Astra Serif" w:hAnsi="PT Astra Serif"/>
          <w:sz w:val="26"/>
          <w:szCs w:val="26"/>
        </w:rPr>
      </w:pPr>
      <w:r w:rsidRPr="001A4310">
        <w:rPr>
          <w:rFonts w:ascii="PT Astra Serif" w:hAnsi="PT Astra Serif" w:cs="Times New Roman"/>
          <w:b/>
          <w:bCs/>
          <w:sz w:val="26"/>
          <w:szCs w:val="26"/>
        </w:rPr>
        <w:t>Статья 3. Категории 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К особо охраняемым природным территориям относятся:</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природные парки;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государственные природные заказники;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3) памятники природы;</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4) дендрологические парки и ботанические сады.</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3.1. Категории особо охраняемых природных территорий местного значения в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К особо охраняемым природным территориям местного значения в Ульяновской области относятся:</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эколого-рекреационные зоны - особо охраняемые природные территории, создаваемые в целях сохранения и обеспечения рационального использования природных рекреационных ресурсов, наиболее п</w:t>
      </w:r>
      <w:r w:rsidR="00F02F95" w:rsidRPr="001A4310">
        <w:rPr>
          <w:rFonts w:ascii="PT Astra Serif" w:hAnsi="PT Astra Serif" w:cs="Times New Roman"/>
          <w:sz w:val="26"/>
          <w:szCs w:val="26"/>
        </w:rPr>
        <w:t>ригодных для организации отдыха</w:t>
      </w:r>
      <w:r w:rsidR="00F02F95" w:rsidRPr="001A4310">
        <w:rPr>
          <w:rFonts w:ascii="PT Astra Serif" w:hAnsi="PT Astra Serif" w:cs="Times New Roman"/>
          <w:sz w:val="26"/>
          <w:szCs w:val="26"/>
        </w:rPr>
        <w:br/>
      </w:r>
      <w:r w:rsidRPr="001A4310">
        <w:rPr>
          <w:rFonts w:ascii="PT Astra Serif" w:hAnsi="PT Astra Serif" w:cs="Times New Roman"/>
          <w:sz w:val="26"/>
          <w:szCs w:val="26"/>
        </w:rPr>
        <w:lastRenderedPageBreak/>
        <w:t>и оздоровления населения;</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экологические парки - особо охраняемые природные территории, создаваемые в целях выработки и распространения форм и методов сохранения, восстановления</w:t>
      </w:r>
      <w:r w:rsidR="00F02F95" w:rsidRPr="001A4310">
        <w:rPr>
          <w:rFonts w:ascii="PT Astra Serif" w:hAnsi="PT Astra Serif" w:cs="Times New Roman"/>
          <w:sz w:val="26"/>
          <w:szCs w:val="26"/>
        </w:rPr>
        <w:br/>
      </w:r>
      <w:r w:rsidRPr="001A4310">
        <w:rPr>
          <w:rFonts w:ascii="PT Astra Serif" w:hAnsi="PT Astra Serif" w:cs="Times New Roman"/>
          <w:sz w:val="26"/>
          <w:szCs w:val="26"/>
        </w:rPr>
        <w:t>и рационального использования природных комплексов, находящихся в границах территорий муниципальных образований Ульяновской области (далее - муниципальные образования);</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3) ландшафтные парки - особо охраняемые природные территории, включающие в себя природные и природно-антропогенные комплексы и объекты, которые имеют значительную экологическую, эстетическую</w:t>
      </w:r>
      <w:r w:rsidR="00F02F95" w:rsidRPr="001A4310">
        <w:rPr>
          <w:rFonts w:ascii="PT Astra Serif" w:hAnsi="PT Astra Serif" w:cs="Times New Roman"/>
          <w:sz w:val="26"/>
          <w:szCs w:val="26"/>
        </w:rPr>
        <w:t xml:space="preserve"> и историко-культурную ценность</w:t>
      </w:r>
      <w:r w:rsidR="00F02F95" w:rsidRPr="001A4310">
        <w:rPr>
          <w:rFonts w:ascii="PT Astra Serif" w:hAnsi="PT Astra Serif" w:cs="Times New Roman"/>
          <w:sz w:val="26"/>
          <w:szCs w:val="26"/>
        </w:rPr>
        <w:br/>
      </w:r>
      <w:r w:rsidRPr="001A4310">
        <w:rPr>
          <w:rFonts w:ascii="PT Astra Serif" w:hAnsi="PT Astra Serif" w:cs="Times New Roman"/>
          <w:sz w:val="26"/>
          <w:szCs w:val="26"/>
        </w:rPr>
        <w:t>и предназначены для использования в природоохранных, просветительских, оздоровительных и рекреационных целях;</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4) природно-исторические парки - особо охраняемые природные территории, имеющие природоохранное, историко-культурное, просветительское и рекреационное значение как особо ценный природный комплекс и памятник отечественной истор</w:t>
      </w:r>
      <w:r w:rsidR="00F02F95" w:rsidRPr="001A4310">
        <w:rPr>
          <w:rFonts w:ascii="PT Astra Serif" w:hAnsi="PT Astra Serif" w:cs="Times New Roman"/>
          <w:sz w:val="26"/>
          <w:szCs w:val="26"/>
        </w:rPr>
        <w:t>ии</w:t>
      </w:r>
      <w:r w:rsidR="00F02F95" w:rsidRPr="001A4310">
        <w:rPr>
          <w:rFonts w:ascii="PT Astra Serif" w:hAnsi="PT Astra Serif" w:cs="Times New Roman"/>
          <w:sz w:val="26"/>
          <w:szCs w:val="26"/>
        </w:rPr>
        <w:br/>
      </w:r>
      <w:r w:rsidRPr="001A4310">
        <w:rPr>
          <w:rFonts w:ascii="PT Astra Serif" w:hAnsi="PT Astra Serif" w:cs="Times New Roman"/>
          <w:sz w:val="26"/>
          <w:szCs w:val="26"/>
        </w:rPr>
        <w:t>и культуры.</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 xml:space="preserve">Статья 4. Полномочия Губернатора Ульяновской области в сфере </w:t>
      </w:r>
      <w:r w:rsidRPr="001A4310">
        <w:rPr>
          <w:rStyle w:val="FontStyle11"/>
          <w:rFonts w:ascii="PT Astra Serif" w:hAnsi="PT Astra Serif"/>
          <w:b/>
          <w:bCs/>
        </w:rPr>
        <w:t>создание</w:t>
      </w:r>
      <w:r w:rsidRPr="001A4310">
        <w:rPr>
          <w:rFonts w:ascii="PT Astra Serif" w:hAnsi="PT Astra Serif" w:cs="Times New Roman"/>
          <w:b/>
          <w:bCs/>
          <w:sz w:val="26"/>
          <w:szCs w:val="26"/>
        </w:rPr>
        <w:t>, охраны и использования, в том числе</w:t>
      </w:r>
      <w:r w:rsidR="00F02F95" w:rsidRPr="001A4310">
        <w:rPr>
          <w:rStyle w:val="FontStyle11"/>
          <w:rFonts w:ascii="PT Astra Serif" w:hAnsi="PT Astra Serif"/>
          <w:b/>
          <w:bCs/>
        </w:rPr>
        <w:t>, изменения</w:t>
      </w:r>
      <w:r w:rsidRPr="001A4310">
        <w:rPr>
          <w:rStyle w:val="FontStyle11"/>
          <w:rFonts w:ascii="PT Astra Serif" w:hAnsi="PT Astra Serif"/>
          <w:b/>
          <w:bCs/>
        </w:rPr>
        <w:t xml:space="preserve"> площади, границ, установленного режима особой охраны и ликвидации </w:t>
      </w:r>
      <w:r w:rsidRPr="001A4310">
        <w:rPr>
          <w:rFonts w:ascii="PT Astra Serif" w:hAnsi="PT Astra Serif" w:cs="Times New Roman"/>
          <w:b/>
          <w:bCs/>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Губернатор Ульяновской области в пределах своей компетенции: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1) организует исполнение законов Ульяновской области, регулирующих отношения в сфере </w:t>
      </w:r>
      <w:r w:rsidRPr="001A4310">
        <w:rPr>
          <w:rStyle w:val="FontStyle11"/>
          <w:rFonts w:ascii="PT Astra Serif" w:hAnsi="PT Astra Serif"/>
        </w:rPr>
        <w:t>создание</w:t>
      </w:r>
      <w:r w:rsidRPr="001A4310">
        <w:rPr>
          <w:rFonts w:ascii="PT Astra Serif" w:hAnsi="PT Astra Serif" w:cs="Times New Roman"/>
          <w:sz w:val="26"/>
          <w:szCs w:val="26"/>
        </w:rPr>
        <w:t>, охраны и использования, в том числе</w:t>
      </w:r>
      <w:r w:rsidRPr="001A4310">
        <w:rPr>
          <w:rStyle w:val="FontStyle11"/>
          <w:rFonts w:ascii="PT Astra Serif" w:hAnsi="PT Astra Serif"/>
        </w:rPr>
        <w:t>, изменени</w:t>
      </w:r>
      <w:r w:rsidR="00F02F95" w:rsidRPr="001A4310">
        <w:rPr>
          <w:rStyle w:val="FontStyle11"/>
          <w:rFonts w:ascii="PT Astra Serif" w:hAnsi="PT Astra Serif"/>
        </w:rPr>
        <w:t>я</w:t>
      </w:r>
      <w:r w:rsidRPr="001A4310">
        <w:rPr>
          <w:rStyle w:val="FontStyle11"/>
          <w:rFonts w:ascii="PT Astra Serif" w:hAnsi="PT Astra Serif"/>
        </w:rPr>
        <w:t xml:space="preserve"> площади, границ, установленного режима особой охраны и ликвидации </w:t>
      </w:r>
      <w:r w:rsidRPr="001A4310">
        <w:rPr>
          <w:rFonts w:ascii="PT Astra Serif" w:hAnsi="PT Astra Serif" w:cs="Times New Roman"/>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принимает решения об установлении, изменении, о прекращении существования охранных зон 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3) осуществляет другие полномочия в сфере </w:t>
      </w:r>
      <w:r w:rsidRPr="001A4310">
        <w:rPr>
          <w:rStyle w:val="FontStyle11"/>
          <w:rFonts w:ascii="PT Astra Serif" w:hAnsi="PT Astra Serif"/>
        </w:rPr>
        <w:t>создани</w:t>
      </w:r>
      <w:r w:rsidR="00F02F95" w:rsidRPr="001A4310">
        <w:rPr>
          <w:rStyle w:val="FontStyle11"/>
          <w:rFonts w:ascii="PT Astra Serif" w:hAnsi="PT Astra Serif"/>
        </w:rPr>
        <w:t>я</w:t>
      </w:r>
      <w:r w:rsidR="00F02F95" w:rsidRPr="001A4310">
        <w:rPr>
          <w:rFonts w:ascii="PT Astra Serif" w:hAnsi="PT Astra Serif" w:cs="Times New Roman"/>
          <w:sz w:val="26"/>
          <w:szCs w:val="26"/>
        </w:rPr>
        <w:t>, охраны и использования,</w:t>
      </w:r>
      <w:r w:rsidR="00F02F95" w:rsidRPr="001A4310">
        <w:rPr>
          <w:rFonts w:ascii="PT Astra Serif" w:hAnsi="PT Astra Serif" w:cs="Times New Roman"/>
          <w:sz w:val="26"/>
          <w:szCs w:val="26"/>
        </w:rPr>
        <w:br/>
      </w:r>
      <w:r w:rsidRPr="001A4310">
        <w:rPr>
          <w:rFonts w:ascii="PT Astra Serif" w:hAnsi="PT Astra Serif" w:cs="Times New Roman"/>
          <w:sz w:val="26"/>
          <w:szCs w:val="26"/>
        </w:rPr>
        <w:t>в том числе</w:t>
      </w:r>
      <w:r w:rsidRPr="001A4310">
        <w:rPr>
          <w:rStyle w:val="FontStyle11"/>
          <w:rFonts w:ascii="PT Astra Serif" w:hAnsi="PT Astra Serif"/>
        </w:rPr>
        <w:t>, изменени</w:t>
      </w:r>
      <w:r w:rsidR="00F02F95" w:rsidRPr="001A4310">
        <w:rPr>
          <w:rStyle w:val="FontStyle11"/>
          <w:rFonts w:ascii="PT Astra Serif" w:hAnsi="PT Astra Serif"/>
        </w:rPr>
        <w:t>я</w:t>
      </w:r>
      <w:r w:rsidRPr="001A4310">
        <w:rPr>
          <w:rStyle w:val="FontStyle11"/>
          <w:rFonts w:ascii="PT Astra Serif" w:hAnsi="PT Astra Serif"/>
        </w:rPr>
        <w:t xml:space="preserve"> площади, границ, уста</w:t>
      </w:r>
      <w:r w:rsidR="00F02F95" w:rsidRPr="001A4310">
        <w:rPr>
          <w:rStyle w:val="FontStyle11"/>
          <w:rFonts w:ascii="PT Astra Serif" w:hAnsi="PT Astra Serif"/>
        </w:rPr>
        <w:t>новленного режима особой охраны</w:t>
      </w:r>
      <w:r w:rsidR="00F02F95" w:rsidRPr="001A4310">
        <w:rPr>
          <w:rStyle w:val="FontStyle11"/>
          <w:rFonts w:ascii="PT Astra Serif" w:hAnsi="PT Astra Serif"/>
        </w:rPr>
        <w:br/>
      </w:r>
      <w:r w:rsidRPr="001A4310">
        <w:rPr>
          <w:rStyle w:val="FontStyle11"/>
          <w:rFonts w:ascii="PT Astra Serif" w:hAnsi="PT Astra Serif"/>
        </w:rPr>
        <w:t xml:space="preserve">и ликвидации </w:t>
      </w:r>
      <w:r w:rsidRPr="001A4310">
        <w:rPr>
          <w:rFonts w:ascii="PT Astra Serif" w:hAnsi="PT Astra Serif" w:cs="Times New Roman"/>
          <w:sz w:val="26"/>
          <w:szCs w:val="26"/>
        </w:rPr>
        <w:t>особо охраняемых природных территорий, отнесенные к компетенции Губернатора Ульяновской области в соответствии с федеральными законами, Уставом Ульяновской области и законами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 xml:space="preserve">Статья 5. Полномочия Правительства Ульяновской области в сфере </w:t>
      </w:r>
      <w:r w:rsidR="00F02F95" w:rsidRPr="001A4310">
        <w:rPr>
          <w:rStyle w:val="FontStyle11"/>
          <w:rFonts w:ascii="PT Astra Serif" w:hAnsi="PT Astra Serif"/>
          <w:b/>
          <w:bCs/>
        </w:rPr>
        <w:t>создания</w:t>
      </w:r>
      <w:r w:rsidRPr="001A4310">
        <w:rPr>
          <w:rFonts w:ascii="PT Astra Serif" w:hAnsi="PT Astra Serif" w:cs="Times New Roman"/>
          <w:b/>
          <w:bCs/>
          <w:sz w:val="26"/>
          <w:szCs w:val="26"/>
        </w:rPr>
        <w:t>, охраны и использования, в том числе</w:t>
      </w:r>
      <w:r w:rsidRPr="001A4310">
        <w:rPr>
          <w:rStyle w:val="FontStyle11"/>
          <w:rFonts w:ascii="PT Astra Serif" w:hAnsi="PT Astra Serif"/>
          <w:b/>
          <w:bCs/>
        </w:rPr>
        <w:t>, изменени</w:t>
      </w:r>
      <w:r w:rsidR="00F02F95" w:rsidRPr="001A4310">
        <w:rPr>
          <w:rStyle w:val="FontStyle11"/>
          <w:rFonts w:ascii="PT Astra Serif" w:hAnsi="PT Astra Serif"/>
          <w:b/>
          <w:bCs/>
        </w:rPr>
        <w:t>я</w:t>
      </w:r>
      <w:r w:rsidRPr="001A4310">
        <w:rPr>
          <w:rStyle w:val="FontStyle11"/>
          <w:rFonts w:ascii="PT Astra Serif" w:hAnsi="PT Astra Serif"/>
          <w:b/>
          <w:bCs/>
        </w:rPr>
        <w:t xml:space="preserve"> площади, границ, </w:t>
      </w:r>
      <w:r w:rsidRPr="001A4310">
        <w:rPr>
          <w:rStyle w:val="FontStyle11"/>
          <w:rFonts w:ascii="PT Astra Serif" w:hAnsi="PT Astra Serif"/>
          <w:b/>
          <w:bCs/>
        </w:rPr>
        <w:lastRenderedPageBreak/>
        <w:t xml:space="preserve">установленного режима особой охраны и ликвидации </w:t>
      </w:r>
      <w:r w:rsidRPr="001A4310">
        <w:rPr>
          <w:rFonts w:ascii="PT Astra Serif" w:hAnsi="PT Astra Serif" w:cs="Times New Roman"/>
          <w:b/>
          <w:bCs/>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Правительство Ульяновской области в пределах своей компетенции: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1) принимает нормативные правовые акты, регулирующие отношения в сфере </w:t>
      </w:r>
      <w:r w:rsidRPr="001A4310">
        <w:rPr>
          <w:rStyle w:val="FontStyle11"/>
          <w:rFonts w:ascii="PT Astra Serif" w:hAnsi="PT Astra Serif"/>
        </w:rPr>
        <w:t>создани</w:t>
      </w:r>
      <w:r w:rsidR="00F02F95" w:rsidRPr="001A4310">
        <w:rPr>
          <w:rStyle w:val="FontStyle11"/>
          <w:rFonts w:ascii="PT Astra Serif" w:hAnsi="PT Astra Serif"/>
        </w:rPr>
        <w:t>я</w:t>
      </w:r>
      <w:r w:rsidRPr="001A4310">
        <w:rPr>
          <w:rFonts w:ascii="PT Astra Serif" w:hAnsi="PT Astra Serif" w:cs="Times New Roman"/>
          <w:sz w:val="26"/>
          <w:szCs w:val="26"/>
        </w:rPr>
        <w:t>, охраны и использования, в том числе</w:t>
      </w:r>
      <w:r w:rsidRPr="001A4310">
        <w:rPr>
          <w:rStyle w:val="FontStyle11"/>
          <w:rFonts w:ascii="PT Astra Serif" w:hAnsi="PT Astra Serif"/>
        </w:rPr>
        <w:t>, изменени</w:t>
      </w:r>
      <w:r w:rsidR="00F02F95" w:rsidRPr="001A4310">
        <w:rPr>
          <w:rStyle w:val="FontStyle11"/>
          <w:rFonts w:ascii="PT Astra Serif" w:hAnsi="PT Astra Serif"/>
        </w:rPr>
        <w:t>я</w:t>
      </w:r>
      <w:r w:rsidRPr="001A4310">
        <w:rPr>
          <w:rStyle w:val="FontStyle11"/>
          <w:rFonts w:ascii="PT Astra Serif" w:hAnsi="PT Astra Serif"/>
        </w:rPr>
        <w:t xml:space="preserve"> площади, границ, установленного режима особой охраны и ликвидации </w:t>
      </w:r>
      <w:r w:rsidRPr="001A4310">
        <w:rPr>
          <w:rFonts w:ascii="PT Astra Serif" w:hAnsi="PT Astra Serif" w:cs="Times New Roman"/>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принимает решения о резервировании земельных участков, которые предполагается объявить особо охран</w:t>
      </w:r>
      <w:r w:rsidR="00F02F95" w:rsidRPr="001A4310">
        <w:rPr>
          <w:rFonts w:ascii="PT Astra Serif" w:hAnsi="PT Astra Serif" w:cs="Times New Roman"/>
          <w:sz w:val="26"/>
          <w:szCs w:val="26"/>
        </w:rPr>
        <w:t>яемыми природными территориями,</w:t>
      </w:r>
      <w:r w:rsidR="00F02F95" w:rsidRPr="001A4310">
        <w:rPr>
          <w:rFonts w:ascii="PT Astra Serif" w:hAnsi="PT Astra Serif" w:cs="Times New Roman"/>
          <w:sz w:val="26"/>
          <w:szCs w:val="26"/>
        </w:rPr>
        <w:br/>
      </w:r>
      <w:r w:rsidRPr="001A4310">
        <w:rPr>
          <w:rFonts w:ascii="PT Astra Serif" w:hAnsi="PT Astra Serif" w:cs="Times New Roman"/>
          <w:sz w:val="26"/>
          <w:szCs w:val="26"/>
        </w:rPr>
        <w:t>и об ограничении хозяйственной деятельности на них на основании принятых схем развития и размещения особо охраняемых природных территорий или территориальных схем охраны природы;</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3) принимает решения о создании особо охраняемых природных территорий регионального значения, об изменении </w:t>
      </w:r>
      <w:r w:rsidRPr="001A4310">
        <w:rPr>
          <w:rStyle w:val="FontStyle11"/>
          <w:rFonts w:ascii="PT Astra Serif" w:hAnsi="PT Astra Serif"/>
        </w:rPr>
        <w:t xml:space="preserve">установленного </w:t>
      </w:r>
      <w:r w:rsidR="00AA5185" w:rsidRPr="001A4310">
        <w:rPr>
          <w:rFonts w:ascii="PT Astra Serif" w:hAnsi="PT Astra Serif" w:cs="Times New Roman"/>
          <w:sz w:val="26"/>
          <w:szCs w:val="26"/>
        </w:rPr>
        <w:t>режима их особой охраны,</w:t>
      </w:r>
      <w:r w:rsidR="00F02F95" w:rsidRPr="001A4310">
        <w:rPr>
          <w:rFonts w:ascii="PT Astra Serif" w:hAnsi="PT Astra Serif" w:cs="Times New Roman"/>
          <w:sz w:val="26"/>
          <w:szCs w:val="26"/>
        </w:rPr>
        <w:br/>
      </w:r>
      <w:r w:rsidR="00AA5185" w:rsidRPr="001A4310">
        <w:rPr>
          <w:rFonts w:ascii="PT Astra Serif" w:hAnsi="PT Astra Serif" w:cs="Times New Roman"/>
          <w:sz w:val="26"/>
          <w:szCs w:val="26"/>
        </w:rPr>
        <w:t xml:space="preserve">об </w:t>
      </w:r>
      <w:r w:rsidRPr="001A4310">
        <w:rPr>
          <w:rStyle w:val="FontStyle11"/>
          <w:rFonts w:ascii="PT Astra Serif" w:hAnsi="PT Astra Serif"/>
        </w:rPr>
        <w:t xml:space="preserve">изменении площади, границ, ликвидации </w:t>
      </w:r>
      <w:r w:rsidRPr="001A4310">
        <w:rPr>
          <w:rFonts w:ascii="PT Astra Serif" w:hAnsi="PT Astra Serif" w:cs="Times New Roman"/>
          <w:sz w:val="26"/>
          <w:szCs w:val="26"/>
        </w:rPr>
        <w:t>в соответствии с законодательством Российской Федерации и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3.1) утверждает положения об особо охраняемых природных территориях, относящихся к категориям памятников природы, природных парков, государственных природных заказников, дендрологических парков и ботанических садов, оформляет охранные обязательства, паспорта и другие документы особо охраняемых природных территорий, относящихся к категориям памятников природы, природных парков, государственных природных заказников, дендрологических парков и ботанических садов;</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4) принимает решения о создании, реорганизации и ликвидации областных государственных учреждений, осуществляющих управление особо охраняемыми природными территориями;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5) принимает решения</w:t>
      </w:r>
      <w:r w:rsidR="00F02F95" w:rsidRPr="001A4310">
        <w:rPr>
          <w:rFonts w:ascii="PT Astra Serif" w:hAnsi="PT Astra Serif" w:cs="Times New Roman"/>
          <w:sz w:val="26"/>
          <w:szCs w:val="26"/>
        </w:rPr>
        <w:t xml:space="preserve"> о</w:t>
      </w:r>
      <w:r w:rsidRPr="001A4310">
        <w:rPr>
          <w:rFonts w:ascii="PT Astra Serif" w:hAnsi="PT Astra Serif" w:cs="Times New Roman"/>
          <w:sz w:val="26"/>
          <w:szCs w:val="26"/>
        </w:rPr>
        <w:t xml:space="preserve"> создании</w:t>
      </w:r>
      <w:r w:rsidR="00AA5185" w:rsidRPr="001A4310">
        <w:rPr>
          <w:rFonts w:ascii="PT Astra Serif" w:hAnsi="PT Astra Serif" w:cs="Times New Roman"/>
          <w:sz w:val="26"/>
          <w:szCs w:val="26"/>
        </w:rPr>
        <w:t xml:space="preserve"> или </w:t>
      </w:r>
      <w:r w:rsidRPr="001A4310">
        <w:rPr>
          <w:rFonts w:ascii="PT Astra Serif" w:hAnsi="PT Astra Serif" w:cs="Times New Roman"/>
          <w:sz w:val="26"/>
          <w:szCs w:val="26"/>
        </w:rPr>
        <w:t xml:space="preserve">ликвидации охранных зон особо охраняемых природных территорий, определяет границы и устанавливает режим особой охраны охранных зон особо </w:t>
      </w:r>
      <w:r w:rsidR="00F02F95" w:rsidRPr="001A4310">
        <w:rPr>
          <w:rFonts w:ascii="PT Astra Serif" w:hAnsi="PT Astra Serif" w:cs="Times New Roman"/>
          <w:sz w:val="26"/>
          <w:szCs w:val="26"/>
        </w:rPr>
        <w:t>охраняемых природных территорий</w:t>
      </w:r>
      <w:r w:rsidR="00F02F95" w:rsidRPr="001A4310">
        <w:rPr>
          <w:rFonts w:ascii="PT Astra Serif" w:hAnsi="PT Astra Serif" w:cs="Times New Roman"/>
          <w:sz w:val="26"/>
          <w:szCs w:val="26"/>
        </w:rPr>
        <w:br/>
      </w:r>
      <w:r w:rsidRPr="001A4310">
        <w:rPr>
          <w:rFonts w:ascii="PT Astra Serif" w:hAnsi="PT Astra Serif" w:cs="Times New Roman"/>
          <w:sz w:val="26"/>
          <w:szCs w:val="26"/>
        </w:rPr>
        <w:t>в соответствии с законодательством Российской Федерации и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6) направляет в Правительство Российской Федерации представления о создании на территории Ульяновской области национальных парков;</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7) осуществляет другие полномочия в сфере </w:t>
      </w:r>
      <w:r w:rsidRPr="001A4310">
        <w:rPr>
          <w:rStyle w:val="FontStyle11"/>
          <w:rFonts w:ascii="PT Astra Serif" w:hAnsi="PT Astra Serif"/>
        </w:rPr>
        <w:t>создание</w:t>
      </w:r>
      <w:r w:rsidR="00F02F95" w:rsidRPr="001A4310">
        <w:rPr>
          <w:rFonts w:ascii="PT Astra Serif" w:hAnsi="PT Astra Serif" w:cs="Times New Roman"/>
          <w:sz w:val="26"/>
          <w:szCs w:val="26"/>
        </w:rPr>
        <w:t>, охраны и использования,</w:t>
      </w:r>
      <w:r w:rsidR="00F02F95" w:rsidRPr="001A4310">
        <w:rPr>
          <w:rFonts w:ascii="PT Astra Serif" w:hAnsi="PT Astra Serif" w:cs="Times New Roman"/>
          <w:sz w:val="26"/>
          <w:szCs w:val="26"/>
        </w:rPr>
        <w:br/>
      </w:r>
      <w:r w:rsidRPr="001A4310">
        <w:rPr>
          <w:rFonts w:ascii="PT Astra Serif" w:hAnsi="PT Astra Serif" w:cs="Times New Roman"/>
          <w:sz w:val="26"/>
          <w:szCs w:val="26"/>
        </w:rPr>
        <w:t>в том числе</w:t>
      </w:r>
      <w:r w:rsidRPr="001A4310">
        <w:rPr>
          <w:rStyle w:val="FontStyle11"/>
          <w:rFonts w:ascii="PT Astra Serif" w:hAnsi="PT Astra Serif"/>
        </w:rPr>
        <w:t>, изменение площади, границ, установленного режима осо</w:t>
      </w:r>
      <w:r w:rsidR="00F02F95" w:rsidRPr="001A4310">
        <w:rPr>
          <w:rStyle w:val="FontStyle11"/>
          <w:rFonts w:ascii="PT Astra Serif" w:hAnsi="PT Astra Serif"/>
        </w:rPr>
        <w:t>бой охраны</w:t>
      </w:r>
      <w:r w:rsidR="00F02F95" w:rsidRPr="001A4310">
        <w:rPr>
          <w:rStyle w:val="FontStyle11"/>
          <w:rFonts w:ascii="PT Astra Serif" w:hAnsi="PT Astra Serif"/>
        </w:rPr>
        <w:br/>
      </w:r>
      <w:r w:rsidRPr="001A4310">
        <w:rPr>
          <w:rStyle w:val="FontStyle11"/>
          <w:rFonts w:ascii="PT Astra Serif" w:hAnsi="PT Astra Serif"/>
        </w:rPr>
        <w:t xml:space="preserve">и ликвидации </w:t>
      </w:r>
      <w:r w:rsidRPr="001A4310">
        <w:rPr>
          <w:rFonts w:ascii="PT Astra Serif" w:hAnsi="PT Astra Serif" w:cs="Times New Roman"/>
          <w:sz w:val="26"/>
          <w:szCs w:val="26"/>
        </w:rPr>
        <w:t>особо охраняемых природных территорий, отнесенные к компетенции Правительства Ульяновской области в соответствии с федеральными законами, Уставом Ульяновской области и законами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8) осуществляет возложенные на высшие исполнительные органы государственной власти субъектов Российской Федерации полномочия, установленные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пунктом 7.1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6. Полномочия органа исполнительной власти Ульяновской о</w:t>
      </w:r>
      <w:r w:rsidR="00AA5185" w:rsidRPr="001A4310">
        <w:rPr>
          <w:rFonts w:ascii="PT Astra Serif" w:hAnsi="PT Astra Serif" w:cs="Times New Roman"/>
          <w:b/>
          <w:bCs/>
          <w:sz w:val="26"/>
          <w:szCs w:val="26"/>
        </w:rPr>
        <w:t>бласти, уполномоченного в сфере</w:t>
      </w:r>
      <w:r w:rsidRPr="001A4310">
        <w:rPr>
          <w:rFonts w:ascii="PT Astra Serif" w:hAnsi="PT Astra Serif" w:cs="Times New Roman"/>
          <w:b/>
          <w:bCs/>
          <w:sz w:val="26"/>
          <w:szCs w:val="26"/>
        </w:rPr>
        <w:t xml:space="preserve"> </w:t>
      </w:r>
      <w:r w:rsidRPr="001A4310">
        <w:rPr>
          <w:rStyle w:val="FontStyle11"/>
          <w:rFonts w:ascii="PT Astra Serif" w:hAnsi="PT Astra Serif"/>
          <w:b/>
          <w:bCs/>
        </w:rPr>
        <w:t>создани</w:t>
      </w:r>
      <w:r w:rsidR="00AF0C96" w:rsidRPr="001A4310">
        <w:rPr>
          <w:rStyle w:val="FontStyle11"/>
          <w:rFonts w:ascii="PT Astra Serif" w:hAnsi="PT Astra Serif"/>
          <w:b/>
          <w:bCs/>
        </w:rPr>
        <w:t>я</w:t>
      </w:r>
      <w:r w:rsidRPr="001A4310">
        <w:rPr>
          <w:rFonts w:ascii="PT Astra Serif" w:hAnsi="PT Astra Serif" w:cs="Times New Roman"/>
          <w:b/>
          <w:bCs/>
          <w:sz w:val="26"/>
          <w:szCs w:val="26"/>
        </w:rPr>
        <w:t>, охраны и использования, в том числе</w:t>
      </w:r>
      <w:r w:rsidRPr="001A4310">
        <w:rPr>
          <w:rStyle w:val="FontStyle11"/>
          <w:rFonts w:ascii="PT Astra Serif" w:hAnsi="PT Astra Serif"/>
          <w:b/>
          <w:bCs/>
        </w:rPr>
        <w:t>, изменени</w:t>
      </w:r>
      <w:r w:rsidR="00AF0C96" w:rsidRPr="001A4310">
        <w:rPr>
          <w:rStyle w:val="FontStyle11"/>
          <w:rFonts w:ascii="PT Astra Serif" w:hAnsi="PT Astra Serif"/>
          <w:b/>
          <w:bCs/>
        </w:rPr>
        <w:t>я</w:t>
      </w:r>
      <w:r w:rsidRPr="001A4310">
        <w:rPr>
          <w:rStyle w:val="FontStyle11"/>
          <w:rFonts w:ascii="PT Astra Serif" w:hAnsi="PT Astra Serif"/>
          <w:b/>
          <w:bCs/>
        </w:rPr>
        <w:t xml:space="preserve"> площади, границ, установленного режи</w:t>
      </w:r>
      <w:r w:rsidR="00F02F95" w:rsidRPr="001A4310">
        <w:rPr>
          <w:rStyle w:val="FontStyle11"/>
          <w:rFonts w:ascii="PT Astra Serif" w:hAnsi="PT Astra Serif"/>
          <w:b/>
          <w:bCs/>
        </w:rPr>
        <w:t>ма особой охраны</w:t>
      </w:r>
      <w:r w:rsidR="00F02F95" w:rsidRPr="001A4310">
        <w:rPr>
          <w:rStyle w:val="FontStyle11"/>
          <w:rFonts w:ascii="PT Astra Serif" w:hAnsi="PT Astra Serif"/>
          <w:b/>
          <w:bCs/>
        </w:rPr>
        <w:br/>
      </w:r>
      <w:r w:rsidRPr="001A4310">
        <w:rPr>
          <w:rStyle w:val="FontStyle11"/>
          <w:rFonts w:ascii="PT Astra Serif" w:hAnsi="PT Astra Serif"/>
          <w:b/>
          <w:bCs/>
        </w:rPr>
        <w:t xml:space="preserve">и ликвидации </w:t>
      </w:r>
      <w:r w:rsidRPr="001A4310">
        <w:rPr>
          <w:rFonts w:ascii="PT Astra Serif" w:hAnsi="PT Astra Serif" w:cs="Times New Roman"/>
          <w:b/>
          <w:bCs/>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Орган исполнительной власти Ульяновской области, уполномоченный в сфере </w:t>
      </w:r>
      <w:r w:rsidRPr="001A4310">
        <w:rPr>
          <w:rStyle w:val="FontStyle11"/>
          <w:rFonts w:ascii="PT Astra Serif" w:hAnsi="PT Astra Serif"/>
        </w:rPr>
        <w:t>создани</w:t>
      </w:r>
      <w:r w:rsidR="00AF0C96" w:rsidRPr="001A4310">
        <w:rPr>
          <w:rStyle w:val="FontStyle11"/>
          <w:rFonts w:ascii="PT Astra Serif" w:hAnsi="PT Astra Serif"/>
        </w:rPr>
        <w:t>я</w:t>
      </w:r>
      <w:r w:rsidRPr="001A4310">
        <w:rPr>
          <w:rFonts w:ascii="PT Astra Serif" w:hAnsi="PT Astra Serif" w:cs="Times New Roman"/>
          <w:sz w:val="26"/>
          <w:szCs w:val="26"/>
        </w:rPr>
        <w:t>, охраны и использования, в том числе</w:t>
      </w:r>
      <w:r w:rsidRPr="001A4310">
        <w:rPr>
          <w:rStyle w:val="FontStyle11"/>
          <w:rFonts w:ascii="PT Astra Serif" w:hAnsi="PT Astra Serif"/>
        </w:rPr>
        <w:t>, изменени</w:t>
      </w:r>
      <w:r w:rsidR="00AF0C96" w:rsidRPr="001A4310">
        <w:rPr>
          <w:rStyle w:val="FontStyle11"/>
          <w:rFonts w:ascii="PT Astra Serif" w:hAnsi="PT Astra Serif"/>
        </w:rPr>
        <w:t>я</w:t>
      </w:r>
      <w:r w:rsidRPr="001A4310">
        <w:rPr>
          <w:rStyle w:val="FontStyle11"/>
          <w:rFonts w:ascii="PT Astra Serif" w:hAnsi="PT Astra Serif"/>
        </w:rPr>
        <w:t xml:space="preserve"> площади, границ, установленного режима особой охраны и ликвидации </w:t>
      </w:r>
      <w:r w:rsidRPr="001A4310">
        <w:rPr>
          <w:rFonts w:ascii="PT Astra Serif" w:hAnsi="PT Astra Serif" w:cs="Times New Roman"/>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1) разрабатывает нормативные правовые акты, регулирующие отношения в сфере </w:t>
      </w:r>
      <w:r w:rsidRPr="001A4310">
        <w:rPr>
          <w:rStyle w:val="FontStyle11"/>
          <w:rFonts w:ascii="PT Astra Serif" w:hAnsi="PT Astra Serif"/>
        </w:rPr>
        <w:t>создани</w:t>
      </w:r>
      <w:r w:rsidR="00AF0C96" w:rsidRPr="001A4310">
        <w:rPr>
          <w:rStyle w:val="FontStyle11"/>
          <w:rFonts w:ascii="PT Astra Serif" w:hAnsi="PT Astra Serif"/>
        </w:rPr>
        <w:t>я</w:t>
      </w:r>
      <w:r w:rsidRPr="001A4310">
        <w:rPr>
          <w:rFonts w:ascii="PT Astra Serif" w:hAnsi="PT Astra Serif" w:cs="Times New Roman"/>
          <w:sz w:val="26"/>
          <w:szCs w:val="26"/>
        </w:rPr>
        <w:t>, охраны и использования, в том числе</w:t>
      </w:r>
      <w:r w:rsidRPr="001A4310">
        <w:rPr>
          <w:rStyle w:val="FontStyle11"/>
          <w:rFonts w:ascii="PT Astra Serif" w:hAnsi="PT Astra Serif"/>
        </w:rPr>
        <w:t>, изменени</w:t>
      </w:r>
      <w:r w:rsidR="00AF0C96" w:rsidRPr="001A4310">
        <w:rPr>
          <w:rStyle w:val="FontStyle11"/>
          <w:rFonts w:ascii="PT Astra Serif" w:hAnsi="PT Astra Serif"/>
        </w:rPr>
        <w:t>я</w:t>
      </w:r>
      <w:r w:rsidRPr="001A4310">
        <w:rPr>
          <w:rStyle w:val="FontStyle11"/>
          <w:rFonts w:ascii="PT Astra Serif" w:hAnsi="PT Astra Serif"/>
        </w:rPr>
        <w:t xml:space="preserve"> площади, границ, установленного режима особой охраны и ликвидации </w:t>
      </w:r>
      <w:r w:rsidRPr="001A4310">
        <w:rPr>
          <w:rFonts w:ascii="PT Astra Serif" w:hAnsi="PT Astra Serif" w:cs="Times New Roman"/>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2) разрабатывает и реализует государственные программы Ульяновской области в сфере </w:t>
      </w:r>
      <w:r w:rsidRPr="001A4310">
        <w:rPr>
          <w:rStyle w:val="FontStyle11"/>
          <w:rFonts w:ascii="PT Astra Serif" w:hAnsi="PT Astra Serif"/>
        </w:rPr>
        <w:t>создани</w:t>
      </w:r>
      <w:r w:rsidR="00AF0C96" w:rsidRPr="001A4310">
        <w:rPr>
          <w:rStyle w:val="FontStyle11"/>
          <w:rFonts w:ascii="PT Astra Serif" w:hAnsi="PT Astra Serif"/>
        </w:rPr>
        <w:t>я</w:t>
      </w:r>
      <w:r w:rsidRPr="001A4310">
        <w:rPr>
          <w:rFonts w:ascii="PT Astra Serif" w:hAnsi="PT Astra Serif" w:cs="Times New Roman"/>
          <w:sz w:val="26"/>
          <w:szCs w:val="26"/>
        </w:rPr>
        <w:t>, охраны и использования, в том числе</w:t>
      </w:r>
      <w:r w:rsidRPr="001A4310">
        <w:rPr>
          <w:rStyle w:val="FontStyle11"/>
          <w:rFonts w:ascii="PT Astra Serif" w:hAnsi="PT Astra Serif"/>
        </w:rPr>
        <w:t>, изменени</w:t>
      </w:r>
      <w:r w:rsidR="00AF0C96" w:rsidRPr="001A4310">
        <w:rPr>
          <w:rStyle w:val="FontStyle11"/>
          <w:rFonts w:ascii="PT Astra Serif" w:hAnsi="PT Astra Serif"/>
        </w:rPr>
        <w:t>я</w:t>
      </w:r>
      <w:r w:rsidRPr="001A4310">
        <w:rPr>
          <w:rStyle w:val="FontStyle11"/>
          <w:rFonts w:ascii="PT Astra Serif" w:hAnsi="PT Astra Serif"/>
        </w:rPr>
        <w:t xml:space="preserve"> площади, границ, установленного режима особой охраны и ликвидации </w:t>
      </w:r>
      <w:r w:rsidRPr="001A4310">
        <w:rPr>
          <w:rFonts w:ascii="PT Astra Serif" w:hAnsi="PT Astra Serif" w:cs="Times New Roman"/>
          <w:sz w:val="26"/>
          <w:szCs w:val="26"/>
        </w:rPr>
        <w:t>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3) направляет в Правительство Ульяновской области предложения о создании, ликвидации, утверждении и изменении границ, категории и режима особой охраны 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4) направляет в Правительство Ульяновской области предложения о создании, реорганизации и ликвидации областных государственных учреждений, осуществляющих управление особо охраняемыми природными территориями;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5) подготавливает проекты положений об особо охраняемых природных территориях, относящихся к категориям памятников природы, природных парков, государственных природных заказников, дендрологических парков и ботанических садов, оформляет охранные обязательства, паспорта и другие документы особо охраняемых природных территорий, относящихся к категориям памятников природы, природных парков, государственных природных заказников, дендрологических парков и ботанических садов;</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6) согласует в определенном им порядке решения органов местного самоуправления муниципальных образований Ульяновской области о создании особо охраняемых природных территорий местного значения на земельных участках, находящихся в собственности соответствующего муниципального образования, в случае, предусмотренном пунктом 8 статьи 2 Федерального закона «Об особо охраняемых природных территориях»;</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7) направляет Губернатору Ульяновской области предложения об установлении, изменении, о прекращении существования охранных зон 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8) проводит инвентаризацию и вед</w:t>
      </w:r>
      <w:r w:rsidR="00AF0C96" w:rsidRPr="001A4310">
        <w:rPr>
          <w:rFonts w:ascii="PT Astra Serif" w:hAnsi="PT Astra Serif" w:cs="Times New Roman"/>
          <w:sz w:val="26"/>
          <w:szCs w:val="26"/>
        </w:rPr>
        <w:t>ё</w:t>
      </w:r>
      <w:r w:rsidRPr="001A4310">
        <w:rPr>
          <w:rFonts w:ascii="PT Astra Serif" w:hAnsi="PT Astra Serif" w:cs="Times New Roman"/>
          <w:sz w:val="26"/>
          <w:szCs w:val="26"/>
        </w:rPr>
        <w:t>т государственный кадастр 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9) осуществляет государственный надзор в области охраны и использования особо охраняемых природных территорий при осуществлении регионального экологического надзора в соответствии с законодательством Российской Федерации об охране окружающей среды в порядке, установленном Правительством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10) обеспечивает население достоверной информацией о состоянии окружающей среды на территории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 xml:space="preserve">11) осуществляет другие полномочия, отнесенные к его компетенции </w:t>
      </w:r>
      <w:r w:rsidR="00AA5185" w:rsidRPr="001A4310">
        <w:rPr>
          <w:rFonts w:ascii="PT Astra Serif" w:hAnsi="PT Astra Serif" w:cs="Times New Roman"/>
          <w:sz w:val="26"/>
          <w:szCs w:val="26"/>
        </w:rPr>
        <w:t xml:space="preserve">в сфере </w:t>
      </w:r>
      <w:r w:rsidRPr="001A4310">
        <w:rPr>
          <w:rStyle w:val="FontStyle11"/>
          <w:rFonts w:ascii="PT Astra Serif" w:hAnsi="PT Astra Serif"/>
        </w:rPr>
        <w:t>создани</w:t>
      </w:r>
      <w:r w:rsidR="00AA5185" w:rsidRPr="001A4310">
        <w:rPr>
          <w:rStyle w:val="FontStyle11"/>
          <w:rFonts w:ascii="PT Astra Serif" w:hAnsi="PT Astra Serif"/>
        </w:rPr>
        <w:t>я</w:t>
      </w:r>
      <w:r w:rsidRPr="001A4310">
        <w:rPr>
          <w:rFonts w:ascii="PT Astra Serif" w:hAnsi="PT Astra Serif" w:cs="Times New Roman"/>
          <w:sz w:val="26"/>
          <w:szCs w:val="26"/>
        </w:rPr>
        <w:t>, охраны и использования, в том числе</w:t>
      </w:r>
      <w:r w:rsidRPr="001A4310">
        <w:rPr>
          <w:rStyle w:val="FontStyle11"/>
          <w:rFonts w:ascii="PT Astra Serif" w:hAnsi="PT Astra Serif"/>
        </w:rPr>
        <w:t>, изменени</w:t>
      </w:r>
      <w:r w:rsidR="00AF0C96" w:rsidRPr="001A4310">
        <w:rPr>
          <w:rStyle w:val="FontStyle11"/>
          <w:rFonts w:ascii="PT Astra Serif" w:hAnsi="PT Astra Serif"/>
        </w:rPr>
        <w:t>я</w:t>
      </w:r>
      <w:r w:rsidRPr="001A4310">
        <w:rPr>
          <w:rStyle w:val="FontStyle11"/>
          <w:rFonts w:ascii="PT Astra Serif" w:hAnsi="PT Astra Serif"/>
        </w:rPr>
        <w:t xml:space="preserve"> площади, границ, установленного режима особой охраны и ликвидации </w:t>
      </w:r>
      <w:r w:rsidRPr="001A4310">
        <w:rPr>
          <w:rFonts w:ascii="PT Astra Serif" w:hAnsi="PT Astra Serif" w:cs="Times New Roman"/>
          <w:sz w:val="26"/>
          <w:szCs w:val="26"/>
        </w:rPr>
        <w:t>особо охраняемых природных территорий в соответствии с законод</w:t>
      </w:r>
      <w:r w:rsidR="00AF0C96" w:rsidRPr="001A4310">
        <w:rPr>
          <w:rFonts w:ascii="PT Astra Serif" w:hAnsi="PT Astra Serif" w:cs="Times New Roman"/>
          <w:sz w:val="26"/>
          <w:szCs w:val="26"/>
        </w:rPr>
        <w:t>ательством Российской Федерации</w:t>
      </w:r>
      <w:r w:rsidR="00AF0C96" w:rsidRPr="001A4310">
        <w:rPr>
          <w:rFonts w:ascii="PT Astra Serif" w:hAnsi="PT Astra Serif" w:cs="Times New Roman"/>
          <w:sz w:val="26"/>
          <w:szCs w:val="26"/>
        </w:rPr>
        <w:br/>
      </w:r>
      <w:r w:rsidRPr="001A4310">
        <w:rPr>
          <w:rFonts w:ascii="PT Astra Serif" w:hAnsi="PT Astra Serif" w:cs="Times New Roman"/>
          <w:sz w:val="26"/>
          <w:szCs w:val="26"/>
        </w:rPr>
        <w:t>и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7. Предложения о создании особо охраняемых природных территорий</w:t>
      </w:r>
    </w:p>
    <w:p w:rsidR="00331771" w:rsidRPr="001A4310" w:rsidRDefault="00400F8A" w:rsidP="001A4310">
      <w:pPr>
        <w:widowControl w:val="0"/>
        <w:spacing w:line="360" w:lineRule="auto"/>
        <w:ind w:firstLine="567"/>
        <w:jc w:val="both"/>
        <w:rPr>
          <w:rFonts w:ascii="PT Astra Serif" w:hAnsi="PT Astra Serif"/>
          <w:sz w:val="26"/>
          <w:szCs w:val="26"/>
        </w:rPr>
      </w:pPr>
      <w:r w:rsidRPr="001A4310">
        <w:rPr>
          <w:rFonts w:ascii="PT Astra Serif" w:hAnsi="PT Astra Serif" w:cs="Times New Roman"/>
          <w:sz w:val="26"/>
          <w:szCs w:val="26"/>
        </w:rPr>
        <w:t>1. Предложения о создании особо охраняемых природных территорий могут вноситься в Правительство Ульяновской области Губернатором Ульяновской области, Законодательным Собранием Ульяновской области, органом исполнительной власти Ульяновской области, уполномочен</w:t>
      </w:r>
      <w:r w:rsidR="00AF0C96" w:rsidRPr="001A4310">
        <w:rPr>
          <w:rFonts w:ascii="PT Astra Serif" w:hAnsi="PT Astra Serif" w:cs="Times New Roman"/>
          <w:sz w:val="26"/>
          <w:szCs w:val="26"/>
        </w:rPr>
        <w:t>ным в сфере организации, охраны</w:t>
      </w:r>
      <w:r w:rsidR="00AF0C96" w:rsidRPr="001A4310">
        <w:rPr>
          <w:rFonts w:ascii="PT Astra Serif" w:hAnsi="PT Astra Serif" w:cs="Times New Roman"/>
          <w:sz w:val="26"/>
          <w:szCs w:val="26"/>
        </w:rPr>
        <w:br/>
      </w:r>
      <w:r w:rsidRPr="001A4310">
        <w:rPr>
          <w:rFonts w:ascii="PT Astra Serif" w:hAnsi="PT Astra Serif" w:cs="Times New Roman"/>
          <w:sz w:val="26"/>
          <w:szCs w:val="26"/>
        </w:rPr>
        <w:t xml:space="preserve">и функционирования особо охраняемых природных территорий, территориальными органами федеральных органов исполнительной власти, органами местного самоуправления муниципальных образований, расположенных на территории Ульяновской области, в пределах их </w:t>
      </w:r>
      <w:r w:rsidR="00AF0C96" w:rsidRPr="001A4310">
        <w:rPr>
          <w:rFonts w:ascii="PT Astra Serif" w:hAnsi="PT Astra Serif" w:cs="Times New Roman"/>
          <w:sz w:val="26"/>
          <w:szCs w:val="26"/>
        </w:rPr>
        <w:t>компетенции, а также гражданами</w:t>
      </w:r>
      <w:r w:rsidR="00AF0C96" w:rsidRPr="001A4310">
        <w:rPr>
          <w:rFonts w:ascii="PT Astra Serif" w:hAnsi="PT Astra Serif" w:cs="Times New Roman"/>
          <w:sz w:val="26"/>
          <w:szCs w:val="26"/>
        </w:rPr>
        <w:br/>
      </w:r>
      <w:r w:rsidRPr="001A4310">
        <w:rPr>
          <w:rFonts w:ascii="PT Astra Serif" w:hAnsi="PT Astra Serif" w:cs="Times New Roman"/>
          <w:sz w:val="26"/>
          <w:szCs w:val="26"/>
        </w:rPr>
        <w:t>и юридическими лицами, включая общественные и религиозные объединения.</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 xml:space="preserve">Статья </w:t>
      </w:r>
      <w:r w:rsidR="006B6628" w:rsidRPr="001A4310">
        <w:rPr>
          <w:rFonts w:ascii="PT Astra Serif" w:hAnsi="PT Astra Serif" w:cs="Times New Roman"/>
          <w:b/>
          <w:bCs/>
          <w:sz w:val="26"/>
          <w:szCs w:val="26"/>
        </w:rPr>
        <w:t>8</w:t>
      </w:r>
      <w:r w:rsidRPr="001A4310">
        <w:rPr>
          <w:rFonts w:ascii="PT Astra Serif" w:hAnsi="PT Astra Serif" w:cs="Times New Roman"/>
          <w:b/>
          <w:bCs/>
          <w:sz w:val="26"/>
          <w:szCs w:val="26"/>
        </w:rPr>
        <w:t>. Проектирование новых 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Работы по проектированию новых особо о</w:t>
      </w:r>
      <w:r w:rsidR="00AF0C96" w:rsidRPr="001A4310">
        <w:rPr>
          <w:rFonts w:ascii="PT Astra Serif" w:hAnsi="PT Astra Serif" w:cs="Times New Roman"/>
          <w:sz w:val="26"/>
          <w:szCs w:val="26"/>
        </w:rPr>
        <w:t>храняемых природных территорий,</w:t>
      </w:r>
      <w:r w:rsidR="00AF0C96" w:rsidRPr="001A4310">
        <w:rPr>
          <w:rFonts w:ascii="PT Astra Serif" w:hAnsi="PT Astra Serif" w:cs="Times New Roman"/>
          <w:sz w:val="26"/>
          <w:szCs w:val="26"/>
        </w:rPr>
        <w:br/>
      </w:r>
      <w:r w:rsidRPr="001A4310">
        <w:rPr>
          <w:rFonts w:ascii="PT Astra Serif" w:hAnsi="PT Astra Serif" w:cs="Times New Roman"/>
          <w:sz w:val="26"/>
          <w:szCs w:val="26"/>
        </w:rPr>
        <w:t xml:space="preserve">а также по подготовке материалов, обосновывающих </w:t>
      </w:r>
      <w:r w:rsidR="00AF0C96" w:rsidRPr="001A4310">
        <w:rPr>
          <w:rFonts w:ascii="PT Astra Serif" w:hAnsi="PT Astra Serif" w:cs="Times New Roman"/>
          <w:sz w:val="26"/>
          <w:szCs w:val="26"/>
        </w:rPr>
        <w:t>создание</w:t>
      </w:r>
      <w:r w:rsidRPr="001A4310">
        <w:rPr>
          <w:rFonts w:ascii="PT Astra Serif" w:hAnsi="PT Astra Serif" w:cs="Times New Roman"/>
          <w:sz w:val="26"/>
          <w:szCs w:val="26"/>
        </w:rPr>
        <w:t xml:space="preserve"> особо охраняемых природных территорий, и подготовке документации, характеризующей особо охраняемые природные территории (положения об особо охраняемых природных территориях, паспорта особо охраняемых природных территорий), организуются Правительством Ульяновской области в соответствии с законодательством Российской Федерации об особо охраняемых природных территориях, настоящим Законом и принимаемыми в соответствии с ним иными нормативными правовыми актами.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Финансовое обеспечение деятельности по проектированию и организации особо охраняемых природных территорий и под</w:t>
      </w:r>
      <w:r w:rsidR="00AF0C96" w:rsidRPr="001A4310">
        <w:rPr>
          <w:rFonts w:ascii="PT Astra Serif" w:hAnsi="PT Astra Serif" w:cs="Times New Roman"/>
          <w:sz w:val="26"/>
          <w:szCs w:val="26"/>
        </w:rPr>
        <w:t>готовке документации, указанной</w:t>
      </w:r>
      <w:r w:rsidR="00AF0C96" w:rsidRPr="001A4310">
        <w:rPr>
          <w:rFonts w:ascii="PT Astra Serif" w:hAnsi="PT Astra Serif" w:cs="Times New Roman"/>
          <w:sz w:val="26"/>
          <w:szCs w:val="26"/>
        </w:rPr>
        <w:br/>
      </w:r>
      <w:r w:rsidRPr="001A4310">
        <w:rPr>
          <w:rFonts w:ascii="PT Astra Serif" w:hAnsi="PT Astra Serif" w:cs="Times New Roman"/>
          <w:sz w:val="26"/>
          <w:szCs w:val="26"/>
        </w:rPr>
        <w:t>в части 1 настоящей статьи, осуществляется за счет средств областного бюджета Ульяновской области и других не запрещенных законом источников.</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 xml:space="preserve">Статья </w:t>
      </w:r>
      <w:r w:rsidR="006B6628" w:rsidRPr="001A4310">
        <w:rPr>
          <w:rFonts w:ascii="PT Astra Serif" w:hAnsi="PT Astra Serif" w:cs="Times New Roman"/>
          <w:b/>
          <w:bCs/>
          <w:sz w:val="26"/>
          <w:szCs w:val="26"/>
        </w:rPr>
        <w:t>9</w:t>
      </w:r>
      <w:r w:rsidRPr="001A4310">
        <w:rPr>
          <w:rFonts w:ascii="PT Astra Serif" w:hAnsi="PT Astra Serif" w:cs="Times New Roman"/>
          <w:b/>
          <w:bCs/>
          <w:sz w:val="26"/>
          <w:szCs w:val="26"/>
        </w:rPr>
        <w:t>. Положение об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Положение об особо охраняемой природной территории должно содержать:</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наименование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описание местоположения и границ особо охраняемой природной территории, ее план, а также сведения о площади;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3) краткое описание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4) сведения о юридическом адресе и организационно-правовой форме областных государственных учреждений, созданных в целях управления особо охраняемыми природными территориями;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5) режим охраны и использования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6) режим охранной зоны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7) режим использования земельных участков, предоставленных в пользование гражданам и юридическим лицам, согласно охранным обязательствам;</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8) основные виды разрешенного использования земельных участков, расположенных в границах особо охраняемых природных территорий;</w:t>
      </w:r>
    </w:p>
    <w:p w:rsidR="00331771" w:rsidRPr="001A4310" w:rsidRDefault="00AA5185"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9) иные сведения, указанные в паспорте об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1</w:t>
      </w:r>
      <w:r w:rsidR="006B6628" w:rsidRPr="001A4310">
        <w:rPr>
          <w:rFonts w:ascii="PT Astra Serif" w:hAnsi="PT Astra Serif" w:cs="Times New Roman"/>
          <w:b/>
          <w:bCs/>
          <w:sz w:val="26"/>
          <w:szCs w:val="26"/>
        </w:rPr>
        <w:t>0</w:t>
      </w:r>
      <w:r w:rsidRPr="001A4310">
        <w:rPr>
          <w:rFonts w:ascii="PT Astra Serif" w:hAnsi="PT Astra Serif" w:cs="Times New Roman"/>
          <w:b/>
          <w:bCs/>
          <w:sz w:val="26"/>
          <w:szCs w:val="26"/>
        </w:rPr>
        <w:t>. Паспорт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Паспорт особо охраняемой природной территории должен содержать:</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наименование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описание местоположения и границ особо охраняемой природной территории, ее план, а также сведения о площади;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3) перечень функциональных зон и участков особо охраняемой природной территории с указанием их площади;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4) перечень земельных участков, предоставленных гражданам и юридическим лицам, с указанием местоположения, границ и прав владения и пользования;</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5) природные характеристики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6) иные сведения.</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1</w:t>
      </w:r>
      <w:r w:rsidR="006B6628" w:rsidRPr="001A4310">
        <w:rPr>
          <w:rFonts w:ascii="PT Astra Serif" w:hAnsi="PT Astra Serif" w:cs="Times New Roman"/>
          <w:b/>
          <w:bCs/>
          <w:sz w:val="26"/>
          <w:szCs w:val="26"/>
        </w:rPr>
        <w:t>1</w:t>
      </w:r>
      <w:r w:rsidRPr="001A4310">
        <w:rPr>
          <w:rFonts w:ascii="PT Astra Serif" w:hAnsi="PT Astra Serif" w:cs="Times New Roman"/>
          <w:b/>
          <w:bCs/>
          <w:sz w:val="26"/>
          <w:szCs w:val="26"/>
        </w:rPr>
        <w:t>. Порядок создания, режим охраны и использования особо охраняемых природных территорий</w:t>
      </w:r>
    </w:p>
    <w:p w:rsidR="00331771" w:rsidRPr="001A4310" w:rsidRDefault="00400F8A" w:rsidP="001A4310">
      <w:pPr>
        <w:widowControl w:val="0"/>
        <w:spacing w:before="160" w:line="360" w:lineRule="auto"/>
        <w:ind w:firstLine="540"/>
        <w:jc w:val="both"/>
        <w:rPr>
          <w:rFonts w:ascii="PT Astra Serif" w:hAnsi="PT Astra Serif"/>
          <w:sz w:val="26"/>
          <w:szCs w:val="26"/>
        </w:rPr>
      </w:pPr>
      <w:r w:rsidRPr="001A4310">
        <w:rPr>
          <w:rFonts w:ascii="PT Astra Serif" w:hAnsi="PT Astra Serif" w:cs="Times New Roman"/>
          <w:sz w:val="26"/>
          <w:szCs w:val="26"/>
        </w:rPr>
        <w:t>1. Природные парки, государственные природные заказники, памятники природы, дендрологические парки и ботанические сады создаются в порядке, установленном Федеральным законом «Об особо охраняемых природных территориях», на основании решения Правительства Ульяновской области, принимаемого в соответствии с законодательством Российской Федерации.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Режим охраны и использования территорий природных парков, государственных природных заказников, памятников природы, дендрологических парков и ботанических садов устанавливается в соответствии с законодательством Российской Федерации и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Особо охраняемая природная территория считается созданной со дня утверждения е</w:t>
      </w:r>
      <w:r w:rsidR="001A4310" w:rsidRPr="001A4310">
        <w:rPr>
          <w:rFonts w:ascii="PT Astra Serif" w:hAnsi="PT Astra Serif" w:cs="Times New Roman"/>
          <w:sz w:val="26"/>
          <w:szCs w:val="26"/>
        </w:rPr>
        <w:t>ё</w:t>
      </w:r>
      <w:r w:rsidRPr="001A4310">
        <w:rPr>
          <w:rFonts w:ascii="PT Astra Serif" w:hAnsi="PT Astra Serif" w:cs="Times New Roman"/>
          <w:sz w:val="26"/>
          <w:szCs w:val="26"/>
        </w:rPr>
        <w:t xml:space="preserve"> границ.</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color w:val="auto"/>
          <w:sz w:val="26"/>
          <w:szCs w:val="26"/>
        </w:rPr>
        <w:t>Статья 1</w:t>
      </w:r>
      <w:r w:rsidR="006B6628" w:rsidRPr="001A4310">
        <w:rPr>
          <w:rFonts w:ascii="PT Astra Serif" w:hAnsi="PT Astra Serif" w:cs="Times New Roman"/>
          <w:b/>
          <w:bCs/>
          <w:color w:val="auto"/>
          <w:sz w:val="26"/>
          <w:szCs w:val="26"/>
        </w:rPr>
        <w:t>2</w:t>
      </w:r>
      <w:r w:rsidRPr="001A4310">
        <w:rPr>
          <w:rFonts w:ascii="PT Astra Serif" w:hAnsi="PT Astra Serif" w:cs="Times New Roman"/>
          <w:b/>
          <w:bCs/>
          <w:color w:val="auto"/>
          <w:sz w:val="26"/>
          <w:szCs w:val="26"/>
        </w:rPr>
        <w:t xml:space="preserve">. Предложения об </w:t>
      </w:r>
      <w:r w:rsidRPr="001A4310">
        <w:rPr>
          <w:rStyle w:val="FontStyle11"/>
          <w:rFonts w:ascii="PT Astra Serif" w:hAnsi="PT Astra Serif"/>
          <w:b/>
          <w:bCs/>
          <w:color w:val="auto"/>
        </w:rPr>
        <w:t>изменение площади, границ, установленного режима особой охраны особо охраняемых природный территорий</w:t>
      </w:r>
    </w:p>
    <w:p w:rsidR="00331771" w:rsidRPr="001A4310" w:rsidRDefault="00400F8A" w:rsidP="001A4310">
      <w:pPr>
        <w:widowControl w:val="0"/>
        <w:spacing w:line="360" w:lineRule="auto"/>
        <w:ind w:firstLine="567"/>
        <w:jc w:val="both"/>
        <w:rPr>
          <w:rFonts w:ascii="PT Astra Serif" w:hAnsi="PT Astra Serif"/>
          <w:sz w:val="26"/>
          <w:szCs w:val="26"/>
        </w:rPr>
      </w:pPr>
      <w:r w:rsidRPr="001A4310">
        <w:rPr>
          <w:rFonts w:ascii="PT Astra Serif" w:hAnsi="PT Astra Serif" w:cs="Times New Roman"/>
          <w:color w:val="auto"/>
          <w:sz w:val="26"/>
          <w:szCs w:val="26"/>
        </w:rPr>
        <w:t xml:space="preserve">1. Предложения об </w:t>
      </w:r>
      <w:r w:rsidRPr="001A4310">
        <w:rPr>
          <w:rStyle w:val="FontStyle11"/>
          <w:rFonts w:ascii="PT Astra Serif" w:hAnsi="PT Astra Serif"/>
          <w:color w:val="auto"/>
        </w:rPr>
        <w:t>изменение площади, границ, установленного режима особой охраны</w:t>
      </w:r>
      <w:r w:rsidRPr="001A4310">
        <w:rPr>
          <w:rFonts w:ascii="PT Astra Serif" w:hAnsi="PT Astra Serif" w:cs="Times New Roman"/>
          <w:sz w:val="26"/>
          <w:szCs w:val="26"/>
        </w:rPr>
        <w:t xml:space="preserve"> могут вноситься в Правительство Ульяновской области Губернатором Ульяновской области, Законодательным Собранием Ульяновской области, органом исполнительной власти Ульяновской области, уполномоченным в сфере организации, охраны и функционирования особо охраняемых природных территорий, территориальными органами федеральных органов исполнительной власти, органами местного самоуправления муниципал</w:t>
      </w:r>
      <w:r w:rsidR="001A4310" w:rsidRPr="001A4310">
        <w:rPr>
          <w:rFonts w:ascii="PT Astra Serif" w:hAnsi="PT Astra Serif" w:cs="Times New Roman"/>
          <w:sz w:val="26"/>
          <w:szCs w:val="26"/>
        </w:rPr>
        <w:t>ьных образований, расположенных</w:t>
      </w:r>
      <w:r w:rsidR="001A4310" w:rsidRPr="001A4310">
        <w:rPr>
          <w:rFonts w:ascii="PT Astra Serif" w:hAnsi="PT Astra Serif" w:cs="Times New Roman"/>
          <w:sz w:val="26"/>
          <w:szCs w:val="26"/>
        </w:rPr>
        <w:br/>
      </w:r>
      <w:r w:rsidRPr="001A4310">
        <w:rPr>
          <w:rFonts w:ascii="PT Astra Serif" w:hAnsi="PT Astra Serif" w:cs="Times New Roman"/>
          <w:sz w:val="26"/>
          <w:szCs w:val="26"/>
        </w:rPr>
        <w:t>на территории Ульяновской области, в пределах их компетенции, а также гражданами и юридическими лицами, включая общественные и религиозные объединения.</w:t>
      </w:r>
    </w:p>
    <w:p w:rsidR="00331771" w:rsidRPr="001A4310" w:rsidRDefault="00400F8A" w:rsidP="001A4310">
      <w:pPr>
        <w:widowControl w:val="0"/>
        <w:spacing w:line="360" w:lineRule="auto"/>
        <w:ind w:firstLine="540"/>
        <w:jc w:val="both"/>
        <w:rPr>
          <w:rFonts w:ascii="PT Astra Serif" w:hAnsi="PT Astra Serif" w:cs="Times New Roman"/>
          <w:sz w:val="26"/>
          <w:szCs w:val="26"/>
        </w:rPr>
      </w:pPr>
      <w:r w:rsidRPr="001A4310">
        <w:rPr>
          <w:rFonts w:ascii="PT Astra Serif" w:hAnsi="PT Astra Serif" w:cs="Times New Roman"/>
          <w:sz w:val="26"/>
          <w:szCs w:val="26"/>
        </w:rPr>
        <w:t xml:space="preserve">2. Порядок принятия решения </w:t>
      </w:r>
      <w:r w:rsidRPr="001A4310">
        <w:rPr>
          <w:rFonts w:ascii="PT Astra Serif" w:hAnsi="PT Astra Serif" w:cs="Times New Roman"/>
          <w:color w:val="auto"/>
          <w:sz w:val="26"/>
          <w:szCs w:val="26"/>
        </w:rPr>
        <w:t xml:space="preserve">об </w:t>
      </w:r>
      <w:r w:rsidRPr="001A4310">
        <w:rPr>
          <w:rStyle w:val="FontStyle11"/>
          <w:rFonts w:ascii="PT Astra Serif" w:hAnsi="PT Astra Serif"/>
          <w:color w:val="auto"/>
        </w:rPr>
        <w:t>изменение площади, границ, установленного режима особой охраны</w:t>
      </w:r>
      <w:r w:rsidRPr="001A4310">
        <w:rPr>
          <w:rFonts w:ascii="PT Astra Serif" w:hAnsi="PT Astra Serif" w:cs="Times New Roman"/>
          <w:sz w:val="26"/>
          <w:szCs w:val="26"/>
        </w:rPr>
        <w:t xml:space="preserve"> особо охраняемой природной территории устанавливается Правительством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color w:val="auto"/>
          <w:sz w:val="26"/>
          <w:szCs w:val="26"/>
        </w:rPr>
        <w:t>Статья 1</w:t>
      </w:r>
      <w:r w:rsidR="006B6628" w:rsidRPr="001A4310">
        <w:rPr>
          <w:rFonts w:ascii="PT Astra Serif" w:hAnsi="PT Astra Serif" w:cs="Times New Roman"/>
          <w:b/>
          <w:bCs/>
          <w:color w:val="auto"/>
          <w:sz w:val="26"/>
          <w:szCs w:val="26"/>
        </w:rPr>
        <w:t>3</w:t>
      </w:r>
      <w:r w:rsidRPr="001A4310">
        <w:rPr>
          <w:rFonts w:ascii="PT Astra Serif" w:hAnsi="PT Astra Serif" w:cs="Times New Roman"/>
          <w:b/>
          <w:bCs/>
          <w:color w:val="auto"/>
          <w:sz w:val="26"/>
          <w:szCs w:val="26"/>
        </w:rPr>
        <w:t>. Предложения о ликвидации</w:t>
      </w:r>
      <w:r w:rsidRPr="001A4310">
        <w:rPr>
          <w:rStyle w:val="FontStyle11"/>
          <w:rFonts w:ascii="PT Astra Serif" w:hAnsi="PT Astra Serif"/>
          <w:b/>
          <w:bCs/>
          <w:color w:val="auto"/>
        </w:rPr>
        <w:t xml:space="preserve"> особо охраняемых природный территорий</w:t>
      </w:r>
    </w:p>
    <w:p w:rsidR="00331771" w:rsidRPr="001A4310" w:rsidRDefault="00400F8A" w:rsidP="001A4310">
      <w:pPr>
        <w:widowControl w:val="0"/>
        <w:spacing w:line="360" w:lineRule="auto"/>
        <w:ind w:firstLine="567"/>
        <w:jc w:val="both"/>
        <w:rPr>
          <w:rFonts w:ascii="PT Astra Serif" w:hAnsi="PT Astra Serif"/>
          <w:sz w:val="26"/>
          <w:szCs w:val="26"/>
        </w:rPr>
      </w:pPr>
      <w:r w:rsidRPr="001A4310">
        <w:rPr>
          <w:rFonts w:ascii="PT Astra Serif" w:hAnsi="PT Astra Serif" w:cs="Times New Roman"/>
          <w:color w:val="auto"/>
          <w:sz w:val="26"/>
          <w:szCs w:val="26"/>
        </w:rPr>
        <w:t xml:space="preserve">1. Предложения </w:t>
      </w:r>
      <w:r w:rsidRPr="001A4310">
        <w:rPr>
          <w:rStyle w:val="FontStyle11"/>
          <w:rFonts w:ascii="PT Astra Serif" w:hAnsi="PT Astra Serif"/>
          <w:color w:val="auto"/>
        </w:rPr>
        <w:t>о ликвидации особо охраняемых природный территорий</w:t>
      </w:r>
      <w:r w:rsidRPr="001A4310">
        <w:rPr>
          <w:rFonts w:ascii="PT Astra Serif" w:hAnsi="PT Astra Serif" w:cs="Times New Roman"/>
          <w:sz w:val="26"/>
          <w:szCs w:val="26"/>
        </w:rPr>
        <w:t xml:space="preserve"> могут вноситься в Правительство Ульяновской области Губернатором Ульяновской области, Законодательным Собранием Ульяновской области, органом исполнительной власти Ульяновской области, уполномоченным в сфере </w:t>
      </w:r>
      <w:r w:rsidR="001A4310" w:rsidRPr="001A4310">
        <w:rPr>
          <w:rFonts w:ascii="PT Astra Serif" w:hAnsi="PT Astra Serif" w:cs="Times New Roman"/>
          <w:sz w:val="26"/>
          <w:szCs w:val="26"/>
        </w:rPr>
        <w:t>организации, охраны</w:t>
      </w:r>
      <w:r w:rsidR="001A4310" w:rsidRPr="001A4310">
        <w:rPr>
          <w:rFonts w:ascii="PT Astra Serif" w:hAnsi="PT Astra Serif" w:cs="Times New Roman"/>
          <w:sz w:val="26"/>
          <w:szCs w:val="26"/>
        </w:rPr>
        <w:br/>
      </w:r>
      <w:r w:rsidRPr="001A4310">
        <w:rPr>
          <w:rFonts w:ascii="PT Astra Serif" w:hAnsi="PT Astra Serif" w:cs="Times New Roman"/>
          <w:sz w:val="26"/>
          <w:szCs w:val="26"/>
        </w:rPr>
        <w:t xml:space="preserve">и функционирования особо охраняемых природных территорий, территориальными органами федеральных органов исполнительной власти, органами местного самоуправления муниципальных образований, расположенных на территории Ульяновской области, в пределах их </w:t>
      </w:r>
      <w:r w:rsidR="001A4310" w:rsidRPr="001A4310">
        <w:rPr>
          <w:rFonts w:ascii="PT Astra Serif" w:hAnsi="PT Astra Serif" w:cs="Times New Roman"/>
          <w:sz w:val="26"/>
          <w:szCs w:val="26"/>
        </w:rPr>
        <w:t>компетенции, а также гражданами</w:t>
      </w:r>
      <w:r w:rsidR="001A4310" w:rsidRPr="001A4310">
        <w:rPr>
          <w:rFonts w:ascii="PT Astra Serif" w:hAnsi="PT Astra Serif" w:cs="Times New Roman"/>
          <w:sz w:val="26"/>
          <w:szCs w:val="26"/>
        </w:rPr>
        <w:br/>
      </w:r>
      <w:r w:rsidRPr="001A4310">
        <w:rPr>
          <w:rFonts w:ascii="PT Astra Serif" w:hAnsi="PT Astra Serif" w:cs="Times New Roman"/>
          <w:sz w:val="26"/>
          <w:szCs w:val="26"/>
        </w:rPr>
        <w:t>и юридическими лицами, включая общественные и религиозные объединения.</w:t>
      </w:r>
    </w:p>
    <w:p w:rsidR="00331771" w:rsidRPr="001A4310" w:rsidRDefault="00400F8A" w:rsidP="001A4310">
      <w:pPr>
        <w:widowControl w:val="0"/>
        <w:spacing w:line="360" w:lineRule="auto"/>
        <w:ind w:firstLine="540"/>
        <w:jc w:val="both"/>
        <w:rPr>
          <w:rFonts w:ascii="PT Astra Serif" w:hAnsi="PT Astra Serif" w:cs="Times New Roman"/>
          <w:sz w:val="26"/>
          <w:szCs w:val="26"/>
        </w:rPr>
      </w:pPr>
      <w:r w:rsidRPr="001A4310">
        <w:rPr>
          <w:rFonts w:ascii="PT Astra Serif" w:hAnsi="PT Astra Serif" w:cs="Times New Roman"/>
          <w:sz w:val="26"/>
          <w:szCs w:val="26"/>
        </w:rPr>
        <w:t xml:space="preserve">2. </w:t>
      </w:r>
      <w:r w:rsidRPr="001A4310">
        <w:rPr>
          <w:rFonts w:ascii="PT Astra Serif" w:hAnsi="PT Astra Serif" w:cs="Times New Roman"/>
          <w:color w:val="auto"/>
          <w:sz w:val="26"/>
          <w:szCs w:val="26"/>
        </w:rPr>
        <w:t>Порядок принятия решения о ликвидации</w:t>
      </w:r>
      <w:r w:rsidRPr="001A4310">
        <w:rPr>
          <w:rStyle w:val="FontStyle11"/>
          <w:rFonts w:ascii="PT Astra Serif" w:hAnsi="PT Astra Serif"/>
          <w:color w:val="auto"/>
        </w:rPr>
        <w:t xml:space="preserve"> особо охраняемых природный территорий</w:t>
      </w:r>
      <w:r w:rsidRPr="001A4310">
        <w:rPr>
          <w:rFonts w:ascii="PT Astra Serif" w:hAnsi="PT Astra Serif" w:cs="Times New Roman"/>
          <w:color w:val="auto"/>
          <w:sz w:val="26"/>
          <w:szCs w:val="26"/>
        </w:rPr>
        <w:t xml:space="preserve"> устанавливается Правительством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1</w:t>
      </w:r>
      <w:r w:rsidR="006B6628" w:rsidRPr="001A4310">
        <w:rPr>
          <w:rFonts w:ascii="PT Astra Serif" w:hAnsi="PT Astra Serif" w:cs="Times New Roman"/>
          <w:b/>
          <w:bCs/>
          <w:sz w:val="26"/>
          <w:szCs w:val="26"/>
        </w:rPr>
        <w:t>4</w:t>
      </w:r>
      <w:r w:rsidRPr="001A4310">
        <w:rPr>
          <w:rFonts w:ascii="PT Astra Serif" w:hAnsi="PT Astra Serif" w:cs="Times New Roman"/>
          <w:b/>
          <w:bCs/>
          <w:sz w:val="26"/>
          <w:szCs w:val="26"/>
        </w:rPr>
        <w:t>. Основания для ликвидации особо охраняемой природной территории и е</w:t>
      </w:r>
      <w:r w:rsidR="001A4310" w:rsidRPr="001A4310">
        <w:rPr>
          <w:rFonts w:ascii="PT Astra Serif" w:hAnsi="PT Astra Serif" w:cs="Times New Roman"/>
          <w:b/>
          <w:bCs/>
          <w:sz w:val="26"/>
          <w:szCs w:val="26"/>
        </w:rPr>
        <w:t>ё</w:t>
      </w:r>
      <w:r w:rsidRPr="001A4310">
        <w:rPr>
          <w:rFonts w:ascii="PT Astra Serif" w:hAnsi="PT Astra Serif" w:cs="Times New Roman"/>
          <w:b/>
          <w:bCs/>
          <w:sz w:val="26"/>
          <w:szCs w:val="26"/>
        </w:rPr>
        <w:t xml:space="preserve"> порядок</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Особо охраняемая природная территория может быть ликвидирована в случае необратимого разрушения природных комплексов и (или) объектов, в целях охраны которых она организована.</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Ликвидация осуществляется также при создании на занимаемой территории особо охраняемой природной территории иной категории более строгого режима особой охраны.</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3. Ликвидация особо охраняемой природной территории по другим основаниям не допускается.</w:t>
      </w:r>
    </w:p>
    <w:p w:rsidR="00331771" w:rsidRPr="001A4310" w:rsidRDefault="00400F8A" w:rsidP="001A4310">
      <w:pPr>
        <w:widowControl w:val="0"/>
        <w:spacing w:line="360" w:lineRule="auto"/>
        <w:ind w:firstLine="540"/>
        <w:jc w:val="both"/>
        <w:rPr>
          <w:rFonts w:ascii="PT Astra Serif" w:hAnsi="PT Astra Serif" w:cs="Times New Roman"/>
          <w:sz w:val="26"/>
          <w:szCs w:val="26"/>
        </w:rPr>
      </w:pPr>
      <w:r w:rsidRPr="001A4310">
        <w:rPr>
          <w:rFonts w:ascii="PT Astra Serif" w:hAnsi="PT Astra Serif" w:cs="Times New Roman"/>
          <w:color w:val="auto"/>
          <w:sz w:val="26"/>
          <w:szCs w:val="26"/>
        </w:rPr>
        <w:t>4. Порядок принятия решения о ликвидация особо охраняемой природной территории устанавливается Правительством Ульяновской области.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1</w:t>
      </w:r>
      <w:r w:rsidR="006B6628" w:rsidRPr="001A4310">
        <w:rPr>
          <w:rFonts w:ascii="PT Astra Serif" w:hAnsi="PT Astra Serif" w:cs="Times New Roman"/>
          <w:b/>
          <w:bCs/>
          <w:sz w:val="26"/>
          <w:szCs w:val="26"/>
        </w:rPr>
        <w:t>5</w:t>
      </w:r>
      <w:r w:rsidRPr="001A4310">
        <w:rPr>
          <w:rFonts w:ascii="PT Astra Serif" w:hAnsi="PT Astra Serif" w:cs="Times New Roman"/>
          <w:b/>
          <w:bCs/>
          <w:sz w:val="26"/>
          <w:szCs w:val="26"/>
        </w:rPr>
        <w:t>. Порядок изъятия земельных участков и возмещение убытков, связанных с изъятием земельных участков, расположенных в границах особо охраняемой природной территории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1. Утверждение границ особо охраняемой природной территории является основанием для прекращения или ограничен</w:t>
      </w:r>
      <w:r w:rsidR="001A4310" w:rsidRPr="001A4310">
        <w:rPr>
          <w:rFonts w:ascii="PT Astra Serif" w:hAnsi="PT Astra Serif" w:cs="Times New Roman"/>
          <w:sz w:val="26"/>
          <w:szCs w:val="26"/>
        </w:rPr>
        <w:t>ия использования территории</w:t>
      </w:r>
      <w:r w:rsidR="001A4310" w:rsidRPr="001A4310">
        <w:rPr>
          <w:rFonts w:ascii="PT Astra Serif" w:hAnsi="PT Astra Serif" w:cs="Times New Roman"/>
          <w:sz w:val="26"/>
          <w:szCs w:val="26"/>
        </w:rPr>
        <w:br/>
      </w:r>
      <w:r w:rsidRPr="001A4310">
        <w:rPr>
          <w:rFonts w:ascii="PT Astra Serif" w:hAnsi="PT Astra Serif" w:cs="Times New Roman"/>
          <w:sz w:val="26"/>
          <w:szCs w:val="26"/>
        </w:rPr>
        <w:t>и природных объектов и комплексов, входящих в е</w:t>
      </w:r>
      <w:r w:rsidR="001A4310" w:rsidRPr="001A4310">
        <w:rPr>
          <w:rFonts w:ascii="PT Astra Serif" w:hAnsi="PT Astra Serif" w:cs="Times New Roman"/>
          <w:sz w:val="26"/>
          <w:szCs w:val="26"/>
        </w:rPr>
        <w:t>ё</w:t>
      </w:r>
      <w:r w:rsidRPr="001A4310">
        <w:rPr>
          <w:rFonts w:ascii="PT Astra Serif" w:hAnsi="PT Astra Serif" w:cs="Times New Roman"/>
          <w:sz w:val="26"/>
          <w:szCs w:val="26"/>
        </w:rPr>
        <w:t xml:space="preserve"> состав.</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2. Изъятие земельных участков и возмещение убытков, связанных с изъятием земельных участков, расположенных в границах особо охраняемой природной территории, физическим и юридическим лицам производятся в порядке, установленном законодательством Российской Федерации.</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b/>
          <w:bCs/>
          <w:sz w:val="26"/>
          <w:szCs w:val="26"/>
        </w:rPr>
        <w:t>Статья 1</w:t>
      </w:r>
      <w:r w:rsidR="006B6628" w:rsidRPr="001A4310">
        <w:rPr>
          <w:rFonts w:ascii="PT Astra Serif" w:hAnsi="PT Astra Serif" w:cs="Times New Roman"/>
          <w:b/>
          <w:bCs/>
          <w:sz w:val="26"/>
          <w:szCs w:val="26"/>
        </w:rPr>
        <w:t>6</w:t>
      </w:r>
      <w:r w:rsidRPr="001A4310">
        <w:rPr>
          <w:rFonts w:ascii="PT Astra Serif" w:hAnsi="PT Astra Serif" w:cs="Times New Roman"/>
          <w:b/>
          <w:bCs/>
          <w:sz w:val="26"/>
          <w:szCs w:val="26"/>
        </w:rPr>
        <w:t xml:space="preserve">. Возмещение вреда, </w:t>
      </w:r>
      <w:r w:rsidR="001A4310" w:rsidRPr="001A4310">
        <w:rPr>
          <w:rFonts w:ascii="PT Astra Serif" w:hAnsi="PT Astra Serif" w:cs="Times New Roman"/>
          <w:b/>
          <w:bCs/>
          <w:sz w:val="26"/>
          <w:szCs w:val="26"/>
        </w:rPr>
        <w:t>причиненного природным объектам</w:t>
      </w:r>
      <w:r w:rsidR="001A4310" w:rsidRPr="001A4310">
        <w:rPr>
          <w:rFonts w:ascii="PT Astra Serif" w:hAnsi="PT Astra Serif" w:cs="Times New Roman"/>
          <w:b/>
          <w:bCs/>
          <w:sz w:val="26"/>
          <w:szCs w:val="26"/>
        </w:rPr>
        <w:br/>
      </w:r>
      <w:r w:rsidRPr="001A4310">
        <w:rPr>
          <w:rFonts w:ascii="PT Astra Serif" w:hAnsi="PT Astra Serif" w:cs="Times New Roman"/>
          <w:b/>
          <w:bCs/>
          <w:sz w:val="26"/>
          <w:szCs w:val="26"/>
        </w:rPr>
        <w:t>и комплексам в границах особо охраняемых природных территорий</w:t>
      </w:r>
    </w:p>
    <w:p w:rsidR="00331771" w:rsidRPr="001A4310" w:rsidRDefault="00400F8A" w:rsidP="001A4310">
      <w:pPr>
        <w:widowControl w:val="0"/>
        <w:spacing w:line="360" w:lineRule="auto"/>
        <w:ind w:firstLine="540"/>
        <w:jc w:val="both"/>
        <w:rPr>
          <w:rFonts w:ascii="PT Astra Serif" w:hAnsi="PT Astra Serif"/>
          <w:sz w:val="26"/>
          <w:szCs w:val="26"/>
        </w:rPr>
      </w:pPr>
      <w:r w:rsidRPr="001A4310">
        <w:rPr>
          <w:rFonts w:ascii="PT Astra Serif" w:hAnsi="PT Astra Serif" w:cs="Times New Roman"/>
          <w:sz w:val="26"/>
          <w:szCs w:val="26"/>
        </w:rPr>
        <w:t>Вред, причиненный природным объектам и комплексам в границах особо охраняемых природных территорий, подлежит возмещению в соответствии с таксами и методиками исчисления ущерба, утверждаемыми федеральными органами исполнительной власти, Правительством Ульяновской области, а при их отсутствии - по фактическим затратам на восстановление или возмещение причиненного ущерба.</w:t>
      </w:r>
    </w:p>
    <w:p w:rsidR="00331771" w:rsidRPr="001A4310" w:rsidRDefault="00400F8A" w:rsidP="001A4310">
      <w:pPr>
        <w:widowControl w:val="0"/>
        <w:spacing w:line="360" w:lineRule="auto"/>
        <w:ind w:firstLine="540"/>
        <w:jc w:val="both"/>
        <w:rPr>
          <w:rFonts w:ascii="PT Astra Serif" w:hAnsi="PT Astra Serif" w:cs="Times New Roman"/>
          <w:sz w:val="26"/>
          <w:szCs w:val="26"/>
        </w:rPr>
      </w:pPr>
      <w:bookmarkStart w:id="1" w:name="__DdeLink__1087_3481717385"/>
      <w:r w:rsidRPr="001A4310">
        <w:rPr>
          <w:rFonts w:ascii="PT Astra Serif" w:hAnsi="PT Astra Serif" w:cs="Times New Roman"/>
          <w:b/>
          <w:bCs/>
          <w:sz w:val="26"/>
          <w:szCs w:val="26"/>
        </w:rPr>
        <w:t xml:space="preserve">Статья </w:t>
      </w:r>
      <w:r w:rsidR="006B6628" w:rsidRPr="001A4310">
        <w:rPr>
          <w:rFonts w:ascii="PT Astra Serif" w:hAnsi="PT Astra Serif" w:cs="Times New Roman"/>
          <w:b/>
          <w:bCs/>
          <w:sz w:val="26"/>
          <w:szCs w:val="26"/>
        </w:rPr>
        <w:t>17</w:t>
      </w:r>
      <w:r w:rsidRPr="001A4310">
        <w:rPr>
          <w:rFonts w:ascii="PT Astra Serif" w:hAnsi="PT Astra Serif" w:cs="Times New Roman"/>
          <w:b/>
          <w:bCs/>
          <w:sz w:val="26"/>
          <w:szCs w:val="26"/>
        </w:rPr>
        <w:t>.</w:t>
      </w:r>
      <w:bookmarkEnd w:id="1"/>
      <w:r w:rsidRPr="001A4310">
        <w:rPr>
          <w:rFonts w:ascii="PT Astra Serif" w:hAnsi="PT Astra Serif" w:cs="Times New Roman"/>
          <w:b/>
          <w:bCs/>
          <w:sz w:val="26"/>
          <w:szCs w:val="26"/>
        </w:rPr>
        <w:t xml:space="preserve"> Признание</w:t>
      </w:r>
      <w:r w:rsidRPr="001A4310">
        <w:rPr>
          <w:rFonts w:ascii="PT Astra Serif" w:hAnsi="PT Astra Serif" w:cs="Times New Roman"/>
          <w:b/>
          <w:bCs/>
          <w:color w:val="000000"/>
          <w:sz w:val="26"/>
          <w:szCs w:val="26"/>
        </w:rPr>
        <w:t xml:space="preserve"> утратившим силу отдельных законодательных актов (положений законодательных актов) Ульяновской области</w:t>
      </w:r>
    </w:p>
    <w:p w:rsidR="00331771" w:rsidRPr="001A4310" w:rsidRDefault="00400F8A"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Признать утратившими силу:</w:t>
      </w:r>
    </w:p>
    <w:p w:rsidR="006B6628" w:rsidRPr="001A4310" w:rsidRDefault="006B6628"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Ульяновской области от 09 июля 2007 № 96-ЗО;</w:t>
      </w:r>
    </w:p>
    <w:p w:rsidR="00FE5CE9" w:rsidRPr="001A4310" w:rsidRDefault="00FE5CE9"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Ульяновской области от 20 июля 2009 № 107-ЗО;</w:t>
      </w:r>
    </w:p>
    <w:p w:rsidR="00FE5CE9" w:rsidRPr="001A4310" w:rsidRDefault="00FE5CE9"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w:t>
      </w:r>
      <w:bookmarkStart w:id="2" w:name="_GoBack"/>
      <w:bookmarkEnd w:id="2"/>
      <w:r w:rsidRPr="001A4310">
        <w:rPr>
          <w:rFonts w:ascii="PT Astra Serif" w:hAnsi="PT Astra Serif" w:cs="Times New Roman"/>
          <w:color w:val="000000"/>
          <w:sz w:val="26"/>
          <w:szCs w:val="26"/>
        </w:rPr>
        <w:t>яновской области от 10 декабря 2012 № 197-ЗО;</w:t>
      </w:r>
    </w:p>
    <w:p w:rsidR="00FE5CE9" w:rsidRPr="001A4310" w:rsidRDefault="00FE5CE9"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Ульяновской области от 24 декабря 2012 № 225-ЗО;</w:t>
      </w:r>
    </w:p>
    <w:p w:rsidR="00FE5CE9" w:rsidRPr="001A4310" w:rsidRDefault="00FE5CE9"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Ульяновской области от 13 августа 2013 № 151-ЗО;</w:t>
      </w:r>
    </w:p>
    <w:p w:rsidR="00FE5CE9" w:rsidRPr="001A4310" w:rsidRDefault="00FE5CE9"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Ульяновской области от 3 июня 2014 № 90-ЗО;</w:t>
      </w:r>
    </w:p>
    <w:p w:rsidR="00FE5CE9" w:rsidRPr="001A4310" w:rsidRDefault="00FE5CE9" w:rsidP="001A4310">
      <w:pPr>
        <w:pStyle w:val="a8"/>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Ульяновской области от 26 октября 2015 № 146-ЗО;</w:t>
      </w:r>
    </w:p>
    <w:p w:rsidR="00FE5CE9" w:rsidRPr="001A4310" w:rsidRDefault="00FE5CE9" w:rsidP="001A4310">
      <w:pPr>
        <w:pStyle w:val="Textbody"/>
        <w:widowControl/>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Закон Ульяновской области от 2 февраля 2016 № 10-ЗО;</w:t>
      </w:r>
    </w:p>
    <w:p w:rsidR="00FE5CE9" w:rsidRPr="001A4310" w:rsidRDefault="00FE5CE9" w:rsidP="001A4310">
      <w:pPr>
        <w:pStyle w:val="Textbody"/>
        <w:widowControl/>
        <w:spacing w:after="0" w:line="360" w:lineRule="auto"/>
        <w:ind w:firstLine="709"/>
        <w:jc w:val="both"/>
        <w:rPr>
          <w:rFonts w:ascii="PT Astra Serif" w:hAnsi="PT Astra Serif" w:cs="Times New Roman"/>
          <w:color w:val="000000"/>
          <w:sz w:val="26"/>
          <w:szCs w:val="26"/>
        </w:rPr>
      </w:pPr>
      <w:r w:rsidRPr="001A4310">
        <w:rPr>
          <w:rFonts w:ascii="PT Astra Serif" w:hAnsi="PT Astra Serif" w:cs="Times New Roman"/>
          <w:color w:val="000000"/>
          <w:sz w:val="26"/>
          <w:szCs w:val="26"/>
        </w:rPr>
        <w:t xml:space="preserve">Закон Ульяновской области от 27 июня 2019 № </w:t>
      </w:r>
      <w:r w:rsidR="006B6628" w:rsidRPr="001A4310">
        <w:rPr>
          <w:rFonts w:ascii="PT Astra Serif" w:hAnsi="PT Astra Serif" w:cs="Times New Roman"/>
          <w:color w:val="000000"/>
          <w:sz w:val="26"/>
          <w:szCs w:val="26"/>
        </w:rPr>
        <w:t>58-ЗО.</w:t>
      </w:r>
    </w:p>
    <w:p w:rsidR="00331771" w:rsidRPr="001A4310" w:rsidRDefault="006B6628" w:rsidP="001A4310">
      <w:pPr>
        <w:widowControl w:val="0"/>
        <w:spacing w:line="360" w:lineRule="auto"/>
        <w:ind w:firstLine="540"/>
        <w:jc w:val="both"/>
        <w:rPr>
          <w:rFonts w:ascii="PT Astra Serif" w:hAnsi="PT Astra Serif" w:cs="Times New Roman"/>
          <w:color w:val="000000"/>
          <w:sz w:val="26"/>
          <w:szCs w:val="26"/>
        </w:rPr>
      </w:pPr>
      <w:r w:rsidRPr="001A4310">
        <w:rPr>
          <w:rFonts w:ascii="PT Astra Serif" w:hAnsi="PT Astra Serif" w:cs="Times New Roman"/>
          <w:b/>
          <w:bCs/>
          <w:color w:val="000000"/>
          <w:sz w:val="26"/>
          <w:szCs w:val="26"/>
        </w:rPr>
        <w:t>Статья 18</w:t>
      </w:r>
      <w:r w:rsidR="00400F8A" w:rsidRPr="001A4310">
        <w:rPr>
          <w:rFonts w:ascii="PT Astra Serif" w:hAnsi="PT Astra Serif" w:cs="Times New Roman"/>
          <w:b/>
          <w:bCs/>
          <w:color w:val="000000"/>
          <w:sz w:val="26"/>
          <w:szCs w:val="26"/>
        </w:rPr>
        <w:t>. Вступление в силу настоящего Закона</w:t>
      </w:r>
    </w:p>
    <w:p w:rsidR="00331771" w:rsidRPr="001A4310" w:rsidRDefault="00400F8A" w:rsidP="001A4310">
      <w:pPr>
        <w:widowControl w:val="0"/>
        <w:spacing w:line="360" w:lineRule="auto"/>
        <w:ind w:firstLine="540"/>
        <w:jc w:val="both"/>
        <w:rPr>
          <w:rFonts w:ascii="PT Astra Serif" w:hAnsi="PT Astra Serif" w:cs="Times New Roman"/>
          <w:color w:val="000000"/>
          <w:sz w:val="26"/>
          <w:szCs w:val="26"/>
        </w:rPr>
      </w:pPr>
      <w:r w:rsidRPr="001A4310">
        <w:rPr>
          <w:rFonts w:ascii="PT Astra Serif" w:hAnsi="PT Astra Serif" w:cs="Times New Roman"/>
          <w:b/>
          <w:bCs/>
          <w:color w:val="000000"/>
          <w:sz w:val="26"/>
          <w:szCs w:val="26"/>
        </w:rPr>
        <w:t>Настоящий Закон вступает в силу с 1.09.2020.</w:t>
      </w:r>
    </w:p>
    <w:p w:rsidR="00331771" w:rsidRPr="001A4310" w:rsidRDefault="00331771" w:rsidP="001A4310">
      <w:pPr>
        <w:widowControl w:val="0"/>
        <w:spacing w:before="160" w:line="360" w:lineRule="auto"/>
        <w:jc w:val="both"/>
        <w:rPr>
          <w:rFonts w:ascii="PT Astra Serif" w:hAnsi="PT Astra Serif" w:cs="Times New Roman"/>
          <w:sz w:val="26"/>
          <w:szCs w:val="26"/>
        </w:rPr>
      </w:pPr>
    </w:p>
    <w:p w:rsidR="00331771" w:rsidRPr="001A4310" w:rsidRDefault="00331771" w:rsidP="001A4310">
      <w:pPr>
        <w:widowControl w:val="0"/>
        <w:spacing w:before="160" w:line="360" w:lineRule="auto"/>
        <w:jc w:val="both"/>
        <w:rPr>
          <w:rFonts w:ascii="PT Astra Serif" w:hAnsi="PT Astra Serif" w:cs="Times New Roman"/>
          <w:sz w:val="26"/>
          <w:szCs w:val="26"/>
        </w:rPr>
      </w:pPr>
    </w:p>
    <w:p w:rsidR="00331771" w:rsidRPr="001A4310" w:rsidRDefault="00331771" w:rsidP="001A4310">
      <w:pPr>
        <w:spacing w:line="360" w:lineRule="auto"/>
        <w:jc w:val="both"/>
        <w:rPr>
          <w:rFonts w:ascii="PT Astra Serif" w:hAnsi="PT Astra Serif" w:cs="Times New Roman"/>
          <w:sz w:val="26"/>
          <w:szCs w:val="26"/>
        </w:rPr>
      </w:pPr>
    </w:p>
    <w:p w:rsidR="00331771" w:rsidRPr="001A4310" w:rsidRDefault="00400F8A" w:rsidP="001A4310">
      <w:pPr>
        <w:spacing w:line="360" w:lineRule="auto"/>
        <w:jc w:val="both"/>
        <w:rPr>
          <w:rFonts w:ascii="PT Astra Serif" w:hAnsi="PT Astra Serif"/>
          <w:sz w:val="26"/>
          <w:szCs w:val="26"/>
        </w:rPr>
      </w:pPr>
      <w:r w:rsidRPr="001A4310">
        <w:rPr>
          <w:rFonts w:ascii="PT Astra Serif" w:hAnsi="PT Astra Serif" w:cs="Times New Roman"/>
          <w:b/>
          <w:bCs/>
          <w:sz w:val="26"/>
          <w:szCs w:val="26"/>
        </w:rPr>
        <w:t>Губернатор Ульяновской области</w:t>
      </w:r>
      <w:r w:rsidRPr="001A4310">
        <w:rPr>
          <w:rFonts w:ascii="PT Astra Serif" w:hAnsi="PT Astra Serif" w:cs="Times New Roman"/>
          <w:b/>
          <w:bCs/>
          <w:sz w:val="26"/>
          <w:szCs w:val="26"/>
        </w:rPr>
        <w:tab/>
        <w:t xml:space="preserve">                                                    С.И.Морозов</w:t>
      </w:r>
    </w:p>
    <w:p w:rsidR="00331771" w:rsidRPr="001A4310" w:rsidRDefault="00331771">
      <w:pPr>
        <w:spacing w:line="360" w:lineRule="auto"/>
        <w:jc w:val="both"/>
        <w:rPr>
          <w:rFonts w:ascii="PT Astra Serif" w:hAnsi="PT Astra Serif" w:cs="Times New Roman"/>
          <w:sz w:val="26"/>
          <w:szCs w:val="26"/>
        </w:rPr>
      </w:pPr>
    </w:p>
    <w:p w:rsidR="00331771" w:rsidRPr="001A4310" w:rsidRDefault="00331771">
      <w:pPr>
        <w:spacing w:line="360" w:lineRule="auto"/>
        <w:jc w:val="both"/>
        <w:rPr>
          <w:rFonts w:ascii="PT Astra Serif" w:hAnsi="PT Astra Serif" w:cs="Times New Roman"/>
          <w:sz w:val="26"/>
          <w:szCs w:val="26"/>
        </w:rPr>
      </w:pPr>
    </w:p>
    <w:p w:rsidR="00331771" w:rsidRPr="001A4310" w:rsidRDefault="00400F8A">
      <w:pPr>
        <w:spacing w:line="360" w:lineRule="auto"/>
        <w:jc w:val="center"/>
        <w:rPr>
          <w:rFonts w:ascii="PT Astra Serif" w:hAnsi="PT Astra Serif"/>
          <w:sz w:val="26"/>
          <w:szCs w:val="26"/>
        </w:rPr>
      </w:pPr>
      <w:r w:rsidRPr="001A4310">
        <w:rPr>
          <w:rFonts w:ascii="PT Astra Serif" w:hAnsi="PT Astra Serif" w:cs="Times New Roman"/>
          <w:sz w:val="26"/>
          <w:szCs w:val="26"/>
        </w:rPr>
        <w:t>г. Ульяновск</w:t>
      </w:r>
    </w:p>
    <w:p w:rsidR="00331771" w:rsidRPr="001A4310" w:rsidRDefault="00400F8A">
      <w:pPr>
        <w:spacing w:line="360" w:lineRule="auto"/>
        <w:jc w:val="center"/>
        <w:rPr>
          <w:rFonts w:ascii="PT Astra Serif" w:hAnsi="PT Astra Serif"/>
          <w:sz w:val="26"/>
          <w:szCs w:val="26"/>
        </w:rPr>
      </w:pPr>
      <w:r w:rsidRPr="001A4310">
        <w:rPr>
          <w:rFonts w:ascii="PT Astra Serif" w:hAnsi="PT Astra Serif" w:cs="Times New Roman"/>
          <w:sz w:val="26"/>
          <w:szCs w:val="26"/>
        </w:rPr>
        <w:t>____ ____________ 2020 г.</w:t>
      </w:r>
    </w:p>
    <w:p w:rsidR="00331771" w:rsidRPr="001A4310" w:rsidRDefault="00400F8A">
      <w:pPr>
        <w:spacing w:line="360" w:lineRule="auto"/>
        <w:ind w:firstLine="737"/>
        <w:jc w:val="center"/>
        <w:rPr>
          <w:rFonts w:ascii="PT Astra Serif" w:hAnsi="PT Astra Serif"/>
        </w:rPr>
      </w:pPr>
      <w:r w:rsidRPr="001A4310">
        <w:rPr>
          <w:rFonts w:ascii="PT Astra Serif" w:hAnsi="PT Astra Serif" w:cs="Times New Roman"/>
          <w:sz w:val="26"/>
          <w:szCs w:val="26"/>
        </w:rPr>
        <w:t>№ ______-ЗО</w:t>
      </w:r>
    </w:p>
    <w:sectPr w:rsidR="00331771" w:rsidRPr="001A4310">
      <w:headerReference w:type="even" r:id="rId6"/>
      <w:headerReference w:type="default" r:id="rId7"/>
      <w:pgSz w:w="11906" w:h="16838"/>
      <w:pgMar w:top="657" w:right="506" w:bottom="650" w:left="1700" w:header="60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88D" w:rsidRDefault="00400F8A">
      <w:r>
        <w:separator/>
      </w:r>
    </w:p>
  </w:endnote>
  <w:endnote w:type="continuationSeparator" w:id="0">
    <w:p w:rsidR="005E488D" w:rsidRDefault="0040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roman"/>
    <w:pitch w:val="default"/>
  </w:font>
  <w:font w:name="Times New Roman">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88D" w:rsidRDefault="00400F8A">
      <w:r>
        <w:separator/>
      </w:r>
    </w:p>
  </w:footnote>
  <w:footnote w:type="continuationSeparator" w:id="0">
    <w:p w:rsidR="005E488D" w:rsidRDefault="0040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71" w:rsidRDefault="00400F8A">
    <w:pPr>
      <w:pStyle w:val="12"/>
      <w:jc w:val="center"/>
    </w:pPr>
    <w:r>
      <w:rPr>
        <w:rFonts w:ascii="Times New Roman" w:hAnsi="Times New Roman" w:cs="Times New Roman"/>
        <w:sz w:val="28"/>
        <w:szCs w:val="28"/>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54546"/>
      <w:docPartObj>
        <w:docPartGallery w:val="Page Numbers (Top of Page)"/>
        <w:docPartUnique/>
      </w:docPartObj>
    </w:sdtPr>
    <w:sdtEndPr/>
    <w:sdtContent>
      <w:p w:rsidR="00331771" w:rsidRDefault="00400F8A">
        <w:pPr>
          <w:pStyle w:val="2"/>
          <w:jc w:val="center"/>
        </w:pPr>
        <w:r>
          <w:fldChar w:fldCharType="begin"/>
        </w:r>
        <w:r>
          <w:instrText>PAGE</w:instrText>
        </w:r>
        <w:r>
          <w:fldChar w:fldCharType="separate"/>
        </w:r>
        <w:r w:rsidR="0082251C">
          <w:rPr>
            <w:noProof/>
          </w:rPr>
          <w:t>11</w:t>
        </w:r>
        <w:r>
          <w:fldChar w:fldCharType="end"/>
        </w:r>
      </w:p>
    </w:sdtContent>
  </w:sdt>
  <w:p w:rsidR="00331771" w:rsidRDefault="00331771">
    <w:pPr>
      <w:pStyle w:val="12"/>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31771"/>
    <w:rsid w:val="001A4310"/>
    <w:rsid w:val="00331771"/>
    <w:rsid w:val="00400F8A"/>
    <w:rsid w:val="005E488D"/>
    <w:rsid w:val="006B6628"/>
    <w:rsid w:val="0082251C"/>
    <w:rsid w:val="00A507E0"/>
    <w:rsid w:val="00AA5185"/>
    <w:rsid w:val="00AF0C96"/>
    <w:rsid w:val="00F02F95"/>
    <w:rsid w:val="00FE5C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1F5E1-933F-44E9-9370-BA83D3A5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Tahoma" w:hAnsi="PT Sans" w:cs="Noto Sans Devanagari"/>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D12"/>
    <w:pPr>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13A65"/>
    <w:rPr>
      <w:color w:val="0000FF" w:themeColor="hyperlink"/>
      <w:u w:val="single"/>
    </w:rPr>
  </w:style>
  <w:style w:type="character" w:customStyle="1" w:styleId="a3">
    <w:name w:val="Текст выноски Знак"/>
    <w:basedOn w:val="a0"/>
    <w:uiPriority w:val="99"/>
    <w:semiHidden/>
    <w:qFormat/>
    <w:rsid w:val="00B91920"/>
    <w:rPr>
      <w:rFonts w:ascii="Tahoma" w:hAnsi="Tahoma" w:cs="Mangal"/>
      <w:color w:val="00000A"/>
      <w:sz w:val="16"/>
      <w:szCs w:val="14"/>
    </w:rPr>
  </w:style>
  <w:style w:type="character" w:customStyle="1" w:styleId="FontStyle11">
    <w:name w:val="Font Style11"/>
    <w:qFormat/>
    <w:rsid w:val="00F91BD5"/>
    <w:rPr>
      <w:rFonts w:ascii="Times New Roman" w:hAnsi="Times New Roman" w:cs="Times New Roman"/>
      <w:sz w:val="26"/>
      <w:szCs w:val="26"/>
    </w:rPr>
  </w:style>
  <w:style w:type="character" w:customStyle="1" w:styleId="a4">
    <w:name w:val="Нижний колонтитул Знак"/>
    <w:basedOn w:val="a0"/>
    <w:uiPriority w:val="99"/>
    <w:qFormat/>
    <w:rsid w:val="00B90276"/>
    <w:rPr>
      <w:rFonts w:cs="Mangal"/>
      <w:color w:val="00000A"/>
      <w:sz w:val="24"/>
      <w:szCs w:val="21"/>
    </w:rPr>
  </w:style>
  <w:style w:type="character" w:customStyle="1" w:styleId="a5">
    <w:name w:val="Верхний колонтитул Знак"/>
    <w:basedOn w:val="a0"/>
    <w:uiPriority w:val="99"/>
    <w:qFormat/>
    <w:rsid w:val="00B90276"/>
    <w:rPr>
      <w:rFonts w:cs="Mangal"/>
      <w:color w:val="00000A"/>
      <w:sz w:val="24"/>
      <w:szCs w:val="21"/>
    </w:rPr>
  </w:style>
  <w:style w:type="character" w:styleId="a6">
    <w:name w:val="Emphasis"/>
    <w:qFormat/>
    <w:rPr>
      <w:i/>
      <w:iCs/>
    </w:rPr>
  </w:style>
  <w:style w:type="paragraph" w:customStyle="1" w:styleId="a7">
    <w:name w:val="Заголовок"/>
    <w:basedOn w:val="a"/>
    <w:next w:val="a8"/>
    <w:qFormat/>
    <w:rsid w:val="00205B0A"/>
    <w:pPr>
      <w:keepNext/>
      <w:spacing w:before="240" w:after="120"/>
    </w:pPr>
    <w:rPr>
      <w:rFonts w:ascii="Liberation Sans" w:eastAsia="Microsoft YaHei" w:hAnsi="Liberation Sans" w:cs="Mangal"/>
      <w:sz w:val="28"/>
      <w:szCs w:val="28"/>
    </w:rPr>
  </w:style>
  <w:style w:type="paragraph" w:styleId="a8">
    <w:name w:val="Body Text"/>
    <w:basedOn w:val="a"/>
    <w:rsid w:val="00DD1D12"/>
    <w:pPr>
      <w:spacing w:after="140" w:line="288" w:lineRule="auto"/>
    </w:pPr>
  </w:style>
  <w:style w:type="paragraph" w:styleId="a9">
    <w:name w:val="List"/>
    <w:basedOn w:val="a8"/>
    <w:rsid w:val="00DD1D12"/>
  </w:style>
  <w:style w:type="paragraph" w:customStyle="1" w:styleId="1">
    <w:name w:val="Название объекта1"/>
    <w:basedOn w:val="a"/>
    <w:qFormat/>
    <w:rsid w:val="00205B0A"/>
    <w:pPr>
      <w:suppressLineNumbers/>
      <w:spacing w:before="120" w:after="120"/>
    </w:pPr>
    <w:rPr>
      <w:rFonts w:cs="Mangal"/>
      <w:i/>
      <w:iCs/>
    </w:rPr>
  </w:style>
  <w:style w:type="paragraph" w:styleId="aa">
    <w:name w:val="index heading"/>
    <w:basedOn w:val="a"/>
    <w:qFormat/>
    <w:rsid w:val="00DD1D12"/>
    <w:pPr>
      <w:suppressLineNumbers/>
    </w:pPr>
  </w:style>
  <w:style w:type="paragraph" w:customStyle="1" w:styleId="10">
    <w:name w:val="Заголовок1"/>
    <w:basedOn w:val="a"/>
    <w:qFormat/>
    <w:rsid w:val="00DD1D12"/>
    <w:pPr>
      <w:keepNext/>
      <w:spacing w:before="240" w:after="120"/>
    </w:pPr>
    <w:rPr>
      <w:sz w:val="28"/>
      <w:szCs w:val="28"/>
    </w:rPr>
  </w:style>
  <w:style w:type="paragraph" w:customStyle="1" w:styleId="11">
    <w:name w:val="Название объекта1"/>
    <w:basedOn w:val="a"/>
    <w:qFormat/>
    <w:rsid w:val="00DD1D12"/>
    <w:pPr>
      <w:suppressLineNumbers/>
      <w:spacing w:before="120" w:after="120"/>
    </w:pPr>
    <w:rPr>
      <w:i/>
      <w:iCs/>
    </w:rPr>
  </w:style>
  <w:style w:type="paragraph" w:customStyle="1" w:styleId="ConsPlusNormal">
    <w:name w:val="ConsPlusNormal"/>
    <w:qFormat/>
    <w:rsid w:val="00DD1D12"/>
    <w:pPr>
      <w:suppressAutoHyphens/>
    </w:pPr>
    <w:rPr>
      <w:rFonts w:ascii="Arial" w:eastAsia="Times New Roman" w:hAnsi="Arial" w:cs="Arial"/>
      <w:color w:val="00000A"/>
      <w:sz w:val="24"/>
      <w:szCs w:val="20"/>
      <w:lang w:eastAsia="ru-RU" w:bidi="ar-SA"/>
    </w:rPr>
  </w:style>
  <w:style w:type="paragraph" w:customStyle="1" w:styleId="12">
    <w:name w:val="Верхний колонтитул1"/>
    <w:basedOn w:val="a"/>
    <w:qFormat/>
    <w:rsid w:val="00DD1D12"/>
    <w:pPr>
      <w:suppressLineNumbers/>
      <w:tabs>
        <w:tab w:val="center" w:pos="4850"/>
        <w:tab w:val="right" w:pos="9700"/>
      </w:tabs>
    </w:pPr>
  </w:style>
  <w:style w:type="paragraph" w:styleId="ab">
    <w:name w:val="Balloon Text"/>
    <w:basedOn w:val="a"/>
    <w:uiPriority w:val="99"/>
    <w:semiHidden/>
    <w:unhideWhenUsed/>
    <w:qFormat/>
    <w:rsid w:val="00B91920"/>
    <w:rPr>
      <w:rFonts w:ascii="Tahoma" w:hAnsi="Tahoma" w:cs="Mangal"/>
      <w:sz w:val="16"/>
      <w:szCs w:val="14"/>
    </w:rPr>
  </w:style>
  <w:style w:type="paragraph" w:customStyle="1" w:styleId="13">
    <w:name w:val="Нижний колонтитул1"/>
    <w:basedOn w:val="a"/>
    <w:uiPriority w:val="99"/>
    <w:unhideWhenUsed/>
    <w:rsid w:val="00B90276"/>
    <w:pPr>
      <w:tabs>
        <w:tab w:val="center" w:pos="4677"/>
        <w:tab w:val="right" w:pos="9355"/>
      </w:tabs>
    </w:pPr>
    <w:rPr>
      <w:rFonts w:cs="Mangal"/>
      <w:szCs w:val="21"/>
    </w:rPr>
  </w:style>
  <w:style w:type="paragraph" w:customStyle="1" w:styleId="2">
    <w:name w:val="Верхний колонтитул2"/>
    <w:basedOn w:val="a"/>
    <w:uiPriority w:val="99"/>
    <w:unhideWhenUsed/>
    <w:rsid w:val="00B90276"/>
    <w:pPr>
      <w:tabs>
        <w:tab w:val="center" w:pos="4677"/>
        <w:tab w:val="right" w:pos="9355"/>
      </w:tabs>
    </w:pPr>
    <w:rPr>
      <w:rFonts w:cs="Mangal"/>
      <w:szCs w:val="21"/>
    </w:rPr>
  </w:style>
  <w:style w:type="paragraph" w:customStyle="1" w:styleId="Textbody">
    <w:name w:val="Text body"/>
    <w:basedOn w:val="a"/>
    <w:rsid w:val="00FE5CE9"/>
    <w:pPr>
      <w:widowControl w:val="0"/>
      <w:autoSpaceDN w:val="0"/>
      <w:spacing w:after="120"/>
      <w:textAlignment w:val="baseline"/>
    </w:pPr>
    <w:rPr>
      <w:rFonts w:ascii="Times New Roman" w:eastAsia="Andale Sans UI" w:hAnsi="Times New Roman" w:cs="Tahoma"/>
      <w:color w:val="auto"/>
      <w:kern w:val="3"/>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3124</TotalTime>
  <Pages>11</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subject/>
  <dc:creator/>
  <dc:description/>
  <cp:lastModifiedBy>Администратор</cp:lastModifiedBy>
  <cp:revision>46</cp:revision>
  <cp:lastPrinted>2020-05-20T12:43:00Z</cp:lastPrinted>
  <dcterms:created xsi:type="dcterms:W3CDTF">2018-12-11T15:12:00Z</dcterms:created>
  <dcterms:modified xsi:type="dcterms:W3CDTF">2020-05-20T12:44:00Z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