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D" w:rsidRDefault="0094491D">
      <w:pPr>
        <w:pStyle w:val="ConsPlusTitle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Проект </w:t>
      </w:r>
    </w:p>
    <w:p w:rsidR="0094491D" w:rsidRDefault="0094491D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94491D" w:rsidRDefault="0094491D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94491D" w:rsidRDefault="0094491D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ПОСТАНОВЛЕНИЕ </w:t>
      </w:r>
    </w:p>
    <w:p w:rsidR="0094491D" w:rsidRDefault="0094491D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ПРАВИТЕЛЬСТВА УЛЬЯНОВСКОЙ ОБЛАСТИ</w:t>
      </w:r>
    </w:p>
    <w:p w:rsidR="0094491D" w:rsidRDefault="0094491D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94491D" w:rsidRDefault="0094491D" w:rsidP="00CF1178">
      <w:pPr>
        <w:pStyle w:val="ConsPlusTitle"/>
        <w:spacing w:after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 предоставлении Акционерному обществу</w:t>
      </w:r>
    </w:p>
    <w:p w:rsidR="0094491D" w:rsidRDefault="0094491D" w:rsidP="00CF1178">
      <w:pPr>
        <w:pStyle w:val="ConsPlusTitle"/>
        <w:spacing w:after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«Портовая особая экономическая зона «Ульяновск» бюджетных инвестиций за счёт средств областного бюджета Ульяновской области </w:t>
      </w:r>
    </w:p>
    <w:p w:rsidR="0094491D" w:rsidRDefault="0094491D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94491D" w:rsidRPr="005E2C50" w:rsidRDefault="0094491D" w:rsidP="005E2C50">
      <w:pPr>
        <w:pStyle w:val="ConsPlusNormal"/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pacing w:val="-19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со статьёй 80 Бюджетного кодекса Российской Федерации, постановлением Правительства Ульяновской области от 31.08.2016 </w:t>
      </w:r>
      <w:r>
        <w:rPr>
          <w:rFonts w:ascii="PT Astra Serif" w:hAnsi="PT Astra Serif" w:cs="PT Astra Serif"/>
          <w:sz w:val="28"/>
          <w:szCs w:val="28"/>
        </w:rPr>
        <w:br/>
        <w:t xml:space="preserve">№ 413-П «Об утверждении Правил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</w:t>
      </w:r>
      <w:r>
        <w:rPr>
          <w:rFonts w:ascii="PT Astra Serif" w:hAnsi="PT Astra Serif" w:cs="PT Astra Serif"/>
          <w:sz w:val="28"/>
          <w:szCs w:val="28"/>
        </w:rPr>
        <w:br/>
        <w:t xml:space="preserve">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</w:t>
      </w:r>
      <w:r>
        <w:rPr>
          <w:rFonts w:ascii="PT Astra Serif" w:hAnsi="PT Astra Serif" w:cs="PT Astra Serif"/>
          <w:sz w:val="28"/>
          <w:szCs w:val="28"/>
        </w:rPr>
        <w:br/>
        <w:t xml:space="preserve">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счёт средств областного бюджета Ульяновской области» Правительство Ульяновской области </w:t>
      </w:r>
      <w:r>
        <w:rPr>
          <w:rFonts w:ascii="PT Astra Serif" w:hAnsi="PT Astra Serif" w:cs="PT Astra Serif"/>
          <w:spacing w:val="-19"/>
          <w:sz w:val="28"/>
          <w:szCs w:val="28"/>
        </w:rPr>
        <w:t>п о с т а н о в л я е т:</w:t>
      </w:r>
      <w:r w:rsidRPr="005E2C50">
        <w:rPr>
          <w:rFonts w:ascii="PT Astra Serif" w:hAnsi="PT Astra Serif" w:cs="PT Astra Serif"/>
          <w:sz w:val="28"/>
          <w:szCs w:val="28"/>
        </w:rPr>
        <w:t xml:space="preserve"> </w:t>
      </w:r>
    </w:p>
    <w:p w:rsidR="0094491D" w:rsidRDefault="0094491D" w:rsidP="005B2112">
      <w:pPr>
        <w:pStyle w:val="ConsPlusNormal"/>
        <w:suppressAutoHyphens/>
        <w:spacing w:after="0" w:line="235" w:lineRule="auto"/>
        <w:ind w:firstLineChars="250" w:firstLine="3168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Предоставить в 2020 году Акционерному обществу «Портовая особая экономическая зона» бюджетные инвестиции за счёт средств областного бюджета Ульяновской области в размере </w:t>
      </w:r>
      <w:r>
        <w:rPr>
          <w:rFonts w:ascii="PT Astra Serif" w:hAnsi="PT Astra Serif" w:cs="Times New Roman"/>
          <w:color w:val="000000"/>
          <w:sz w:val="28"/>
          <w:szCs w:val="28"/>
          <w:highlight w:val="white"/>
        </w:rPr>
        <w:t xml:space="preserve">81 435,0 тыс. </w:t>
      </w:r>
      <w:r>
        <w:rPr>
          <w:rFonts w:ascii="PT Astra Serif" w:hAnsi="PT Astra Serif" w:cs="PT Astra Serif"/>
          <w:sz w:val="28"/>
          <w:szCs w:val="28"/>
        </w:rPr>
        <w:t>рублей (далее – бюджетные инвестиции) с целью финансового обеспечения</w:t>
      </w:r>
      <w:r w:rsidRPr="00FC1503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193A39">
        <w:rPr>
          <w:rFonts w:ascii="PT Astra Serif" w:hAnsi="PT Astra Serif" w:cs="Times New Roman"/>
          <w:color w:val="000000"/>
          <w:sz w:val="28"/>
          <w:szCs w:val="28"/>
        </w:rPr>
        <w:t>архитектурно-строительного проектирования и строительства объектов капитального строительства индустриального парка</w:t>
      </w:r>
      <w:r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94491D" w:rsidRDefault="0094491D" w:rsidP="005B2112">
      <w:pPr>
        <w:pStyle w:val="ConsPlusNormal"/>
        <w:suppressAutoHyphens/>
        <w:spacing w:after="0" w:line="235" w:lineRule="auto"/>
        <w:ind w:firstLineChars="250" w:firstLine="3168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Министерству цифровой экономики и конкуренции Ульяновской области, являющемуся главным распорядителем средств областного бюджета Ульяновской области, направляемых на предоставление бюджетных инвестиций, обеспечить внесение в качестве взноса Ульяновской области в уставный капитал Акционерного общества «Портовая особая экономическая зона «Ульяновск» средств областного бюджета Ульяновской области в порядке оплаты размещаемых указанным обществом дополнительных акций при увеличении его уставного капитала.</w:t>
      </w:r>
    </w:p>
    <w:p w:rsidR="0094491D" w:rsidRDefault="0094491D" w:rsidP="007312FD">
      <w:pPr>
        <w:pStyle w:val="ConsPlusNormal"/>
        <w:suppressAutoHyphens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 Министерству цифровой экономики и конкуренции Ульяновской области заключить с Акционерным обществом «Портовая особая экономическая зона «Ульяновск</w:t>
      </w:r>
      <w:bookmarkStart w:id="0" w:name="_GoBack"/>
      <w:bookmarkEnd w:id="0"/>
      <w:r>
        <w:rPr>
          <w:rFonts w:ascii="PT Astra Serif" w:hAnsi="PT Astra Serif" w:cs="PT Astra Serif"/>
          <w:sz w:val="28"/>
          <w:szCs w:val="28"/>
        </w:rPr>
        <w:t xml:space="preserve">» договор </w:t>
      </w:r>
      <w:r w:rsidRPr="005B2112">
        <w:rPr>
          <w:rFonts w:ascii="PT Astra Serif" w:hAnsi="PT Astra Serif" w:cs="PT Astra Serif"/>
          <w:sz w:val="28"/>
          <w:szCs w:val="28"/>
        </w:rPr>
        <w:t xml:space="preserve">об участии Ульяновской области в собственности данного субъекта </w:t>
      </w:r>
      <w:r>
        <w:rPr>
          <w:rFonts w:ascii="PT Astra Serif" w:hAnsi="PT Astra Serif" w:cs="PT Astra Serif"/>
          <w:sz w:val="28"/>
          <w:szCs w:val="28"/>
        </w:rPr>
        <w:t xml:space="preserve">бюджетных инвестиций в соответствии </w:t>
      </w:r>
      <w:r>
        <w:rPr>
          <w:rFonts w:ascii="PT Astra Serif" w:hAnsi="PT Astra Serif" w:cs="PT Astra Serif"/>
          <w:sz w:val="28"/>
          <w:szCs w:val="28"/>
        </w:rPr>
        <w:br/>
        <w:t>с целями, указанными в пункте 1 настоящего постановления.</w:t>
      </w:r>
    </w:p>
    <w:p w:rsidR="0094491D" w:rsidRDefault="0094491D" w:rsidP="005E2C50">
      <w:pPr>
        <w:pStyle w:val="ConsPlusNormal"/>
        <w:suppressAutoHyphens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94491D" w:rsidRDefault="0094491D">
      <w:pPr>
        <w:pStyle w:val="ConsPlusNormal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 w:rsidR="0094491D" w:rsidRDefault="0094491D">
      <w:pPr>
        <w:pStyle w:val="ConsPlusNormal"/>
        <w:suppressAutoHyphens/>
        <w:rPr>
          <w:rFonts w:ascii="PT Astra Serif" w:hAnsi="PT Astra Serif" w:cs="PT Astra Serif"/>
          <w:sz w:val="28"/>
          <w:szCs w:val="28"/>
        </w:rPr>
      </w:pPr>
    </w:p>
    <w:p w:rsidR="0094491D" w:rsidRDefault="0094491D">
      <w:pPr>
        <w:pStyle w:val="ConsPlusNormal"/>
        <w:suppressAutoHyphens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Председатель </w:t>
      </w:r>
      <w:r>
        <w:rPr>
          <w:rFonts w:ascii="PT Astra Serif" w:hAnsi="PT Astra Serif" w:cs="PT Astra Serif"/>
          <w:sz w:val="28"/>
          <w:szCs w:val="28"/>
        </w:rPr>
        <w:br/>
        <w:t xml:space="preserve">Правительства области 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А.А.Смекалин</w:t>
      </w:r>
    </w:p>
    <w:sectPr w:rsidR="0094491D" w:rsidSect="00692327">
      <w:head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91D" w:rsidRDefault="0094491D">
      <w:pPr>
        <w:spacing w:after="0" w:line="240" w:lineRule="auto"/>
      </w:pPr>
      <w:r>
        <w:separator/>
      </w:r>
    </w:p>
  </w:endnote>
  <w:endnote w:type="continuationSeparator" w:id="0">
    <w:p w:rsidR="0094491D" w:rsidRDefault="0094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1D" w:rsidRDefault="0094491D">
    <w:pPr>
      <w:pStyle w:val="Footer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91D" w:rsidRDefault="0094491D">
      <w:pPr>
        <w:spacing w:after="0" w:line="240" w:lineRule="auto"/>
      </w:pPr>
      <w:r>
        <w:separator/>
      </w:r>
    </w:p>
  </w:footnote>
  <w:footnote w:type="continuationSeparator" w:id="0">
    <w:p w:rsidR="0094491D" w:rsidRDefault="0094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1D" w:rsidRDefault="0094491D">
    <w:pPr>
      <w:pStyle w:val="Header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39E289"/>
    <w:multiLevelType w:val="singleLevel"/>
    <w:tmpl w:val="E439E28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F24"/>
    <w:rsid w:val="00075D0A"/>
    <w:rsid w:val="0007713C"/>
    <w:rsid w:val="000B5C91"/>
    <w:rsid w:val="000F6DD2"/>
    <w:rsid w:val="00127E21"/>
    <w:rsid w:val="00151CC3"/>
    <w:rsid w:val="0015413A"/>
    <w:rsid w:val="00157DCA"/>
    <w:rsid w:val="001674AE"/>
    <w:rsid w:val="00182046"/>
    <w:rsid w:val="00193A39"/>
    <w:rsid w:val="00197ED1"/>
    <w:rsid w:val="001B0251"/>
    <w:rsid w:val="001C6CC8"/>
    <w:rsid w:val="002159D8"/>
    <w:rsid w:val="002214EA"/>
    <w:rsid w:val="00260973"/>
    <w:rsid w:val="002669F2"/>
    <w:rsid w:val="00277419"/>
    <w:rsid w:val="00301B42"/>
    <w:rsid w:val="00306BFC"/>
    <w:rsid w:val="003403C6"/>
    <w:rsid w:val="0034582D"/>
    <w:rsid w:val="00371EDA"/>
    <w:rsid w:val="003A1784"/>
    <w:rsid w:val="003B2B91"/>
    <w:rsid w:val="003B2E9F"/>
    <w:rsid w:val="003B5E19"/>
    <w:rsid w:val="003D2481"/>
    <w:rsid w:val="003E09C1"/>
    <w:rsid w:val="00436D28"/>
    <w:rsid w:val="00441B2E"/>
    <w:rsid w:val="00441F08"/>
    <w:rsid w:val="0047361C"/>
    <w:rsid w:val="004A7D40"/>
    <w:rsid w:val="004B1AA0"/>
    <w:rsid w:val="004D71EE"/>
    <w:rsid w:val="004E2F24"/>
    <w:rsid w:val="00565838"/>
    <w:rsid w:val="005718E7"/>
    <w:rsid w:val="005A2296"/>
    <w:rsid w:val="005B2112"/>
    <w:rsid w:val="005D1B3D"/>
    <w:rsid w:val="005E2C50"/>
    <w:rsid w:val="005F1FFB"/>
    <w:rsid w:val="00610A51"/>
    <w:rsid w:val="00692192"/>
    <w:rsid w:val="00692327"/>
    <w:rsid w:val="006A3887"/>
    <w:rsid w:val="006F1C54"/>
    <w:rsid w:val="007312FD"/>
    <w:rsid w:val="007504B8"/>
    <w:rsid w:val="00762A91"/>
    <w:rsid w:val="00791A62"/>
    <w:rsid w:val="007C0C05"/>
    <w:rsid w:val="007D05F7"/>
    <w:rsid w:val="007F1E02"/>
    <w:rsid w:val="00817950"/>
    <w:rsid w:val="00841E02"/>
    <w:rsid w:val="008935ED"/>
    <w:rsid w:val="008C1A46"/>
    <w:rsid w:val="008D1A66"/>
    <w:rsid w:val="008E7AC8"/>
    <w:rsid w:val="00917EC6"/>
    <w:rsid w:val="009425E5"/>
    <w:rsid w:val="0094491D"/>
    <w:rsid w:val="00947DA6"/>
    <w:rsid w:val="00956216"/>
    <w:rsid w:val="00965EDD"/>
    <w:rsid w:val="009E4DD0"/>
    <w:rsid w:val="00A11296"/>
    <w:rsid w:val="00A2455E"/>
    <w:rsid w:val="00A344EB"/>
    <w:rsid w:val="00A50AED"/>
    <w:rsid w:val="00A52052"/>
    <w:rsid w:val="00A66438"/>
    <w:rsid w:val="00AD5029"/>
    <w:rsid w:val="00B1163E"/>
    <w:rsid w:val="00B26754"/>
    <w:rsid w:val="00B345E2"/>
    <w:rsid w:val="00B5365F"/>
    <w:rsid w:val="00B733ED"/>
    <w:rsid w:val="00BC465B"/>
    <w:rsid w:val="00BE4A36"/>
    <w:rsid w:val="00C06775"/>
    <w:rsid w:val="00C34033"/>
    <w:rsid w:val="00C569FB"/>
    <w:rsid w:val="00C929A9"/>
    <w:rsid w:val="00CB2012"/>
    <w:rsid w:val="00CC2495"/>
    <w:rsid w:val="00CC4EE1"/>
    <w:rsid w:val="00CC523E"/>
    <w:rsid w:val="00CF0E3D"/>
    <w:rsid w:val="00CF1178"/>
    <w:rsid w:val="00D46B17"/>
    <w:rsid w:val="00D77356"/>
    <w:rsid w:val="00D836EA"/>
    <w:rsid w:val="00DA310D"/>
    <w:rsid w:val="00DA607F"/>
    <w:rsid w:val="00E4635A"/>
    <w:rsid w:val="00E8281E"/>
    <w:rsid w:val="00EA2CE6"/>
    <w:rsid w:val="00EE0E45"/>
    <w:rsid w:val="00EE2405"/>
    <w:rsid w:val="00EE6733"/>
    <w:rsid w:val="00F1015F"/>
    <w:rsid w:val="00F62A82"/>
    <w:rsid w:val="00F86740"/>
    <w:rsid w:val="00F93869"/>
    <w:rsid w:val="00FC1503"/>
    <w:rsid w:val="3E0866B6"/>
    <w:rsid w:val="42323FB0"/>
    <w:rsid w:val="4CDB6032"/>
    <w:rsid w:val="559F326B"/>
    <w:rsid w:val="6A246731"/>
    <w:rsid w:val="6CE15DE9"/>
    <w:rsid w:val="6F1B6203"/>
    <w:rsid w:val="706436BB"/>
    <w:rsid w:val="7C6F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32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6923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3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923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2327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92327"/>
    <w:pPr>
      <w:widowControl w:val="0"/>
      <w:autoSpaceDE w:val="0"/>
      <w:autoSpaceDN w:val="0"/>
      <w:spacing w:after="160" w:line="259" w:lineRule="auto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692327"/>
    <w:pPr>
      <w:widowControl w:val="0"/>
      <w:autoSpaceDE w:val="0"/>
      <w:autoSpaceDN w:val="0"/>
      <w:spacing w:after="160" w:line="259" w:lineRule="auto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380</Words>
  <Characters>2166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Чернухина Юлия Александровна</dc:creator>
  <cp:keywords/>
  <dc:description/>
  <cp:lastModifiedBy>katracheva</cp:lastModifiedBy>
  <cp:revision>2</cp:revision>
  <cp:lastPrinted>2020-05-13T12:42:00Z</cp:lastPrinted>
  <dcterms:created xsi:type="dcterms:W3CDTF">2020-05-13T12:42:00Z</dcterms:created>
  <dcterms:modified xsi:type="dcterms:W3CDTF">2020-05-13T12:42:00Z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