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38" w:rsidRPr="00AF6059" w:rsidRDefault="00745038" w:rsidP="00745038">
      <w:pPr>
        <w:ind w:left="6120"/>
        <w:jc w:val="center"/>
        <w:rPr>
          <w:rFonts w:ascii="PT Astra Serif" w:hAnsi="PT Astra Serif" w:cs="Times New Roman"/>
          <w:sz w:val="28"/>
          <w:szCs w:val="28"/>
        </w:rPr>
      </w:pPr>
      <w:r w:rsidRPr="00AF6059">
        <w:rPr>
          <w:rFonts w:ascii="PT Astra Serif" w:hAnsi="PT Astra Serif" w:cs="Times New Roman"/>
          <w:sz w:val="28"/>
          <w:szCs w:val="28"/>
        </w:rPr>
        <w:t>Проект</w:t>
      </w:r>
    </w:p>
    <w:p w:rsidR="005E3F18" w:rsidRDefault="005E3F18" w:rsidP="0074503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45038" w:rsidRPr="00AF6059" w:rsidRDefault="00745038" w:rsidP="0074503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F6059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745038" w:rsidRPr="00AF6059" w:rsidRDefault="00745038" w:rsidP="0074503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F6059">
        <w:rPr>
          <w:rFonts w:ascii="PT Astra Serif" w:hAnsi="PT Astra Serif" w:cs="Times New Roman"/>
          <w:b/>
          <w:sz w:val="28"/>
          <w:szCs w:val="28"/>
        </w:rPr>
        <w:t xml:space="preserve">П О С Т А Н О В Л Е Н И Е </w:t>
      </w:r>
    </w:p>
    <w:p w:rsidR="00745038" w:rsidRPr="00AF6059" w:rsidRDefault="00745038" w:rsidP="0074503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E3F18" w:rsidRDefault="005E3F18" w:rsidP="005E3F18">
      <w:pPr>
        <w:pStyle w:val="a5"/>
        <w:rPr>
          <w:rFonts w:eastAsia="Calibri"/>
        </w:rPr>
      </w:pPr>
    </w:p>
    <w:p w:rsidR="000963D2" w:rsidRPr="00AF6059" w:rsidRDefault="00075E81" w:rsidP="00DE3F2D">
      <w:pPr>
        <w:spacing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AF6059">
        <w:rPr>
          <w:rFonts w:ascii="PT Astra Serif" w:eastAsia="Calibri" w:hAnsi="PT Astra Serif" w:cs="Times New Roman"/>
          <w:b/>
          <w:color w:val="000000"/>
          <w:sz w:val="28"/>
          <w:szCs w:val="28"/>
        </w:rPr>
        <w:t>О</w:t>
      </w:r>
      <w:r w:rsidR="00777DEA" w:rsidRPr="00AF6059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внесении изменений в п</w:t>
      </w:r>
      <w:r w:rsidRPr="00AF6059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остановление Правительства </w:t>
      </w:r>
    </w:p>
    <w:p w:rsidR="00075E81" w:rsidRPr="00AF6059" w:rsidRDefault="00075E81" w:rsidP="00DE3F2D">
      <w:pPr>
        <w:spacing w:line="240" w:lineRule="auto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AF6059">
        <w:rPr>
          <w:rFonts w:ascii="PT Astra Serif" w:hAnsi="PT Astra Serif" w:cs="Times New Roman"/>
          <w:b/>
          <w:color w:val="000000"/>
          <w:sz w:val="28"/>
          <w:szCs w:val="28"/>
        </w:rPr>
        <w:t>Ульяновской обла</w:t>
      </w:r>
      <w:r w:rsidR="00F420DA" w:rsidRPr="00AF6059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сти от </w:t>
      </w:r>
      <w:r w:rsidR="00ED6A5E" w:rsidRPr="00AF6059">
        <w:rPr>
          <w:rFonts w:ascii="PT Astra Serif" w:hAnsi="PT Astra Serif" w:cs="Times New Roman"/>
          <w:b/>
          <w:color w:val="000000"/>
          <w:sz w:val="28"/>
          <w:szCs w:val="28"/>
        </w:rPr>
        <w:t>13.07.2017</w:t>
      </w:r>
      <w:r w:rsidR="00F420DA" w:rsidRPr="00AF6059">
        <w:rPr>
          <w:rFonts w:ascii="PT Astra Serif" w:hAnsi="PT Astra Serif" w:cs="Times New Roman"/>
          <w:b/>
          <w:color w:val="000000"/>
          <w:sz w:val="28"/>
          <w:szCs w:val="28"/>
        </w:rPr>
        <w:t xml:space="preserve"> №</w:t>
      </w:r>
      <w:r w:rsidR="00ED6A5E" w:rsidRPr="00AF6059">
        <w:rPr>
          <w:rFonts w:ascii="PT Astra Serif" w:hAnsi="PT Astra Serif" w:cs="Times New Roman"/>
          <w:b/>
          <w:color w:val="000000"/>
          <w:sz w:val="28"/>
          <w:szCs w:val="28"/>
        </w:rPr>
        <w:t>341-П</w:t>
      </w:r>
    </w:p>
    <w:p w:rsidR="00075E81" w:rsidRPr="00AF6059" w:rsidRDefault="00075E81" w:rsidP="007E77EF">
      <w:pPr>
        <w:spacing w:line="360" w:lineRule="auto"/>
        <w:rPr>
          <w:rFonts w:ascii="PT Astra Serif" w:eastAsia="Calibri" w:hAnsi="PT Astra Serif" w:cs="Times New Roman"/>
          <w:b/>
          <w:color w:val="000000"/>
          <w:sz w:val="20"/>
          <w:szCs w:val="20"/>
        </w:rPr>
      </w:pPr>
    </w:p>
    <w:p w:rsidR="00BB3216" w:rsidRPr="00AF6059" w:rsidRDefault="00BB3216" w:rsidP="00BB3216">
      <w:pPr>
        <w:spacing w:line="240" w:lineRule="auto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AF6059">
        <w:rPr>
          <w:rFonts w:ascii="PT Astra Serif" w:eastAsia="Calibri" w:hAnsi="PT Astra Serif" w:cs="Times New Roman"/>
          <w:b/>
          <w:color w:val="000000"/>
          <w:sz w:val="20"/>
          <w:szCs w:val="20"/>
        </w:rPr>
        <w:tab/>
      </w:r>
      <w:r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0963D2" w:rsidRPr="00AF6059" w:rsidRDefault="008075C8" w:rsidP="00BB3216">
      <w:pPr>
        <w:pStyle w:val="a3"/>
        <w:tabs>
          <w:tab w:val="left" w:pos="993"/>
        </w:tabs>
        <w:spacing w:line="240" w:lineRule="auto"/>
        <w:ind w:left="0" w:firstLine="709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 </w:t>
      </w:r>
      <w:r w:rsidR="00777DEA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Внести в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Порядок организации и осуществления контроля </w:t>
      </w:r>
      <w:r w:rsidR="009A6449">
        <w:rPr>
          <w:rFonts w:ascii="PT Astra Serif" w:eastAsia="Calibri" w:hAnsi="PT Astra Serif" w:cs="Times New Roman"/>
          <w:color w:val="000000"/>
          <w:sz w:val="28"/>
          <w:szCs w:val="28"/>
        </w:rPr>
        <w:br/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за соблюдением законодательства об архивном деле на территории У</w:t>
      </w:r>
      <w:r w:rsidR="005E3F18">
        <w:rPr>
          <w:rFonts w:ascii="PT Astra Serif" w:eastAsia="Calibri" w:hAnsi="PT Astra Serif" w:cs="Times New Roman"/>
          <w:color w:val="000000"/>
          <w:sz w:val="28"/>
          <w:szCs w:val="28"/>
        </w:rPr>
        <w:t>льяновской области, утверждё</w:t>
      </w:r>
      <w:r w:rsidR="009A6449">
        <w:rPr>
          <w:rFonts w:ascii="PT Astra Serif" w:eastAsia="Calibri" w:hAnsi="PT Astra Serif" w:cs="Times New Roman"/>
          <w:color w:val="000000"/>
          <w:sz w:val="28"/>
          <w:szCs w:val="28"/>
        </w:rPr>
        <w:t>нный</w:t>
      </w:r>
      <w:r w:rsidR="00777DEA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п</w:t>
      </w:r>
      <w:r w:rsidR="000963D2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остановление</w:t>
      </w:r>
      <w:r w:rsidR="009A644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 </w:t>
      </w:r>
      <w:r w:rsidR="000963D2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Правительства Ульяновской областиот </w:t>
      </w:r>
      <w:r w:rsidR="00ED6A5E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13.07.2017</w:t>
      </w:r>
      <w:r w:rsidR="000963D2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№</w:t>
      </w:r>
      <w:r w:rsidR="00ED6A5E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341-П</w:t>
      </w:r>
      <w:r w:rsidR="00EF5D50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«Об утверждении</w:t>
      </w:r>
      <w:r w:rsidR="00ED6A5E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Порядка организации и осуществления контроля за соблюдением законодательства об архивном деле на территории Ульяновской области</w:t>
      </w:r>
      <w:r w:rsidR="00EF5D50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» </w:t>
      </w:r>
      <w:r w:rsidR="000963D2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следующие изменения:</w:t>
      </w:r>
    </w:p>
    <w:p w:rsidR="002A41F3" w:rsidRPr="00AF6059" w:rsidRDefault="002A41F3" w:rsidP="002A41F3">
      <w:pPr>
        <w:pStyle w:val="a3"/>
        <w:tabs>
          <w:tab w:val="left" w:pos="993"/>
        </w:tabs>
        <w:spacing w:line="240" w:lineRule="auto"/>
        <w:ind w:left="0" w:firstLine="709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>1</w:t>
      </w:r>
      <w:r w:rsidR="005E3F18">
        <w:rPr>
          <w:rFonts w:ascii="PT Astra Serif" w:eastAsia="Calibri" w:hAnsi="PT Astra Serif" w:cs="Times New Roman"/>
          <w:color w:val="000000"/>
          <w:sz w:val="28"/>
          <w:szCs w:val="28"/>
        </w:rPr>
        <w:t>)д</w:t>
      </w:r>
      <w:r w:rsidR="009A6449">
        <w:rPr>
          <w:rFonts w:ascii="PT Astra Serif" w:eastAsia="Calibri" w:hAnsi="PT Astra Serif" w:cs="Times New Roman"/>
          <w:color w:val="000000"/>
          <w:sz w:val="28"/>
          <w:szCs w:val="28"/>
        </w:rPr>
        <w:t>ополнить пунктом 6</w:t>
      </w:r>
      <w:r w:rsidR="009A6449">
        <w:rPr>
          <w:rFonts w:ascii="PT Astra Serif" w:eastAsia="Calibri" w:hAnsi="PT Astra Serif" w:cs="Times New Roman"/>
          <w:color w:val="000000"/>
          <w:sz w:val="28"/>
          <w:szCs w:val="28"/>
          <w:vertAlign w:val="superscript"/>
        </w:rPr>
        <w:t xml:space="preserve">1 </w:t>
      </w:r>
      <w:r w:rsidR="009A644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следующего содержания: </w:t>
      </w:r>
    </w:p>
    <w:p w:rsidR="002A41F3" w:rsidRPr="00AF6059" w:rsidRDefault="002A41F3" w:rsidP="002A41F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F6059">
        <w:rPr>
          <w:rFonts w:ascii="PT Astra Serif" w:hAnsi="PT Astra Serif"/>
          <w:sz w:val="28"/>
          <w:szCs w:val="28"/>
        </w:rPr>
        <w:t>«</w:t>
      </w:r>
      <w:r w:rsidR="009A6449">
        <w:rPr>
          <w:rFonts w:ascii="PT Astra Serif" w:eastAsia="Calibri" w:hAnsi="PT Astra Serif"/>
          <w:color w:val="000000"/>
          <w:sz w:val="28"/>
          <w:szCs w:val="28"/>
        </w:rPr>
        <w:t>6</w:t>
      </w:r>
      <w:r w:rsidR="009A6449">
        <w:rPr>
          <w:rFonts w:ascii="PT Astra Serif" w:eastAsia="Calibri" w:hAnsi="PT Astra Serif"/>
          <w:color w:val="000000"/>
          <w:sz w:val="28"/>
          <w:szCs w:val="28"/>
          <w:vertAlign w:val="superscript"/>
        </w:rPr>
        <w:t>1</w:t>
      </w:r>
      <w:r w:rsidRPr="00AF6059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1A74BD">
        <w:rPr>
          <w:rFonts w:ascii="PT Astra Serif" w:eastAsia="Calibri" w:hAnsi="PT Astra Serif"/>
          <w:color w:val="000000"/>
          <w:sz w:val="28"/>
          <w:szCs w:val="28"/>
        </w:rPr>
        <w:t xml:space="preserve">Контроль за соблюдением законодательства об архивном деле осуществляется с применением риск-ориентированного подхода. </w:t>
      </w:r>
      <w:r w:rsidRPr="00AF6059">
        <w:rPr>
          <w:rFonts w:ascii="PT Astra Serif" w:hAnsi="PT Astra Serif"/>
          <w:sz w:val="28"/>
          <w:szCs w:val="28"/>
        </w:rPr>
        <w:t>Отнесение деятельности объектов контроля к определ</w:t>
      </w:r>
      <w:r w:rsidR="005E3F18">
        <w:rPr>
          <w:rFonts w:ascii="PT Astra Serif" w:hAnsi="PT Astra Serif"/>
          <w:sz w:val="28"/>
          <w:szCs w:val="28"/>
        </w:rPr>
        <w:t>ё</w:t>
      </w:r>
      <w:r w:rsidRPr="00AF6059">
        <w:rPr>
          <w:rFonts w:ascii="PT Astra Serif" w:hAnsi="PT Astra Serif"/>
          <w:sz w:val="28"/>
          <w:szCs w:val="28"/>
        </w:rPr>
        <w:t xml:space="preserve">нной категории риска осуществляется на основании </w:t>
      </w:r>
      <w:hyperlink w:anchor="P429" w:history="1">
        <w:r w:rsidRPr="00AF6059">
          <w:rPr>
            <w:rFonts w:ascii="PT Astra Serif" w:hAnsi="PT Astra Serif"/>
            <w:color w:val="000000" w:themeColor="text1"/>
            <w:sz w:val="28"/>
            <w:szCs w:val="28"/>
          </w:rPr>
          <w:t>критериев</w:t>
        </w:r>
      </w:hyperlink>
      <w:r w:rsidRPr="00AF6059">
        <w:rPr>
          <w:rFonts w:ascii="PT Astra Serif" w:hAnsi="PT Astra Serif"/>
          <w:sz w:val="28"/>
          <w:szCs w:val="28"/>
        </w:rPr>
        <w:t>отнесения деятельно</w:t>
      </w:r>
      <w:r w:rsidR="001A74BD">
        <w:rPr>
          <w:rFonts w:ascii="PT Astra Serif" w:hAnsi="PT Astra Serif"/>
          <w:sz w:val="28"/>
          <w:szCs w:val="28"/>
        </w:rPr>
        <w:t>сти объектов контроля к определё</w:t>
      </w:r>
      <w:r w:rsidRPr="00AF6059">
        <w:rPr>
          <w:rFonts w:ascii="PT Astra Serif" w:hAnsi="PT Astra Serif"/>
          <w:sz w:val="28"/>
          <w:szCs w:val="28"/>
        </w:rPr>
        <w:t>нной категории риска согласно приложению к настоящему Порядку.</w:t>
      </w:r>
    </w:p>
    <w:p w:rsidR="002A41F3" w:rsidRPr="00AF6059" w:rsidRDefault="002A41F3" w:rsidP="002A41F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F6059">
        <w:rPr>
          <w:rFonts w:ascii="PT Astra Serif" w:hAnsi="PT Astra Serif"/>
          <w:sz w:val="28"/>
          <w:szCs w:val="28"/>
        </w:rPr>
        <w:t xml:space="preserve">Проведение плановых проверок деятельности объектов контроля </w:t>
      </w:r>
      <w:r w:rsidRPr="00AF6059">
        <w:rPr>
          <w:rFonts w:ascii="PT Astra Serif" w:hAnsi="PT Astra Serif"/>
          <w:sz w:val="28"/>
          <w:szCs w:val="28"/>
        </w:rPr>
        <w:br/>
        <w:t>в зависимости от присвоенной категории риска осуществляется со следующей периодичностью:</w:t>
      </w:r>
    </w:p>
    <w:p w:rsidR="002A41F3" w:rsidRPr="00AF6059" w:rsidRDefault="002A41F3" w:rsidP="002A41F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F6059">
        <w:rPr>
          <w:rFonts w:ascii="PT Astra Serif" w:hAnsi="PT Astra Serif"/>
          <w:sz w:val="28"/>
          <w:szCs w:val="28"/>
        </w:rPr>
        <w:t>для категории значительного риска - 1 раз в 3 года;</w:t>
      </w:r>
    </w:p>
    <w:p w:rsidR="002A41F3" w:rsidRPr="00AF6059" w:rsidRDefault="002A41F3" w:rsidP="002A41F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F6059">
        <w:rPr>
          <w:rFonts w:ascii="PT Astra Serif" w:hAnsi="PT Astra Serif"/>
          <w:sz w:val="28"/>
          <w:szCs w:val="28"/>
        </w:rPr>
        <w:t>для категории среднего риска - не чаще 1 раза в 4 года и не реже 1 раза в 5 лет;</w:t>
      </w:r>
    </w:p>
    <w:p w:rsidR="002A41F3" w:rsidRPr="00AF6059" w:rsidRDefault="002A41F3" w:rsidP="002A41F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F6059">
        <w:rPr>
          <w:rFonts w:ascii="PT Astra Serif" w:hAnsi="PT Astra Serif"/>
          <w:sz w:val="28"/>
          <w:szCs w:val="28"/>
        </w:rPr>
        <w:t>для категории умеренного риска - не чаще 1 раза в 6 лет и не реже 1 раза в 8 лет;</w:t>
      </w:r>
    </w:p>
    <w:p w:rsidR="002A41F3" w:rsidRPr="00AF6059" w:rsidRDefault="002A41F3" w:rsidP="002A41F3">
      <w:pPr>
        <w:pStyle w:val="a5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AF6059">
        <w:rPr>
          <w:rFonts w:ascii="PT Astra Serif" w:hAnsi="PT Astra Serif"/>
          <w:sz w:val="28"/>
          <w:szCs w:val="28"/>
        </w:rPr>
        <w:t>для категории низкого риска плановые проверки не проводятся.</w:t>
      </w:r>
      <w:r w:rsidR="005E3F18">
        <w:rPr>
          <w:rFonts w:ascii="PT Astra Serif" w:hAnsi="PT Astra Serif"/>
          <w:sz w:val="28"/>
          <w:szCs w:val="28"/>
        </w:rPr>
        <w:t>»;</w:t>
      </w:r>
    </w:p>
    <w:p w:rsidR="00F74769" w:rsidRPr="00AF6059" w:rsidRDefault="006A4D47" w:rsidP="002C567C">
      <w:pPr>
        <w:spacing w:line="36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AF6059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EF454B" w:rsidRPr="00AF6059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1A74BD">
        <w:rPr>
          <w:rFonts w:ascii="PT Astra Serif" w:hAnsi="PT Astra Serif" w:cs="Times New Roman"/>
          <w:color w:val="000000"/>
          <w:sz w:val="28"/>
          <w:szCs w:val="28"/>
        </w:rPr>
        <w:t>дополнить приложением следующего содержания</w:t>
      </w:r>
      <w:r w:rsidR="0079511D" w:rsidRPr="00AF6059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6A4D47" w:rsidRPr="00AF6059" w:rsidRDefault="0079511D" w:rsidP="0079511D">
      <w:pPr>
        <w:spacing w:line="360" w:lineRule="auto"/>
        <w:ind w:firstLine="6804"/>
        <w:contextualSpacing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AF6059">
        <w:rPr>
          <w:rFonts w:ascii="PT Astra Serif" w:hAnsi="PT Astra Serif" w:cs="Times New Roman"/>
          <w:color w:val="000000"/>
          <w:sz w:val="28"/>
          <w:szCs w:val="28"/>
        </w:rPr>
        <w:t xml:space="preserve">«ПРИЛОЖЕНИЕ </w:t>
      </w:r>
    </w:p>
    <w:p w:rsidR="00EF5D50" w:rsidRPr="00AF6059" w:rsidRDefault="00EF5D50" w:rsidP="0079511D">
      <w:pPr>
        <w:spacing w:line="360" w:lineRule="auto"/>
        <w:ind w:firstLine="6804"/>
        <w:contextualSpacing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AF6059">
        <w:rPr>
          <w:rFonts w:ascii="PT Astra Serif" w:hAnsi="PT Astra Serif" w:cs="Times New Roman"/>
          <w:color w:val="000000"/>
          <w:sz w:val="28"/>
          <w:szCs w:val="28"/>
        </w:rPr>
        <w:t xml:space="preserve">к </w:t>
      </w:r>
      <w:r w:rsidR="006A4D47" w:rsidRPr="00AF6059">
        <w:rPr>
          <w:rFonts w:ascii="PT Astra Serif" w:hAnsi="PT Astra Serif" w:cs="Times New Roman"/>
          <w:color w:val="000000"/>
          <w:sz w:val="28"/>
          <w:szCs w:val="28"/>
        </w:rPr>
        <w:t>Порядку</w:t>
      </w:r>
    </w:p>
    <w:p w:rsidR="00745038" w:rsidRPr="00AF6059" w:rsidRDefault="00745038" w:rsidP="00183377">
      <w:pPr>
        <w:spacing w:line="360" w:lineRule="auto"/>
        <w:ind w:firstLine="567"/>
        <w:contextualSpacing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1A0003" w:rsidRPr="00AF6059" w:rsidRDefault="001A0003" w:rsidP="001A00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F6059">
        <w:rPr>
          <w:rFonts w:ascii="PT Astra Serif" w:hAnsi="PT Astra Serif" w:cs="Times New Roman"/>
          <w:sz w:val="28"/>
          <w:szCs w:val="28"/>
        </w:rPr>
        <w:t>КРИТЕРИИ</w:t>
      </w:r>
    </w:p>
    <w:p w:rsidR="001A0003" w:rsidRPr="005E3F18" w:rsidRDefault="001A0003" w:rsidP="002A41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E3F18">
        <w:rPr>
          <w:rFonts w:ascii="PT Astra Serif" w:hAnsi="PT Astra Serif" w:cs="Times New Roman"/>
          <w:sz w:val="28"/>
          <w:szCs w:val="28"/>
        </w:rPr>
        <w:t>ОТНЕСЕНИЯ ДЕЯТЕЛЬНОСТИ ЮРИДИЧЕСКИХ ЛИЦ И ИНДИВИДУАЛЬНЫХ</w:t>
      </w:r>
      <w:r w:rsidR="005E3F18" w:rsidRPr="005E3F18">
        <w:rPr>
          <w:rFonts w:ascii="PT Astra Serif" w:hAnsi="PT Astra Serif" w:cs="Times New Roman"/>
          <w:sz w:val="28"/>
          <w:szCs w:val="28"/>
        </w:rPr>
        <w:t>ПРЕДПРИНИМАТЕЛЕЙ К ОПРЕДЕЛЁ</w:t>
      </w:r>
      <w:r w:rsidRPr="005E3F18">
        <w:rPr>
          <w:rFonts w:ascii="PT Astra Serif" w:hAnsi="PT Astra Serif" w:cs="Times New Roman"/>
          <w:sz w:val="28"/>
          <w:szCs w:val="28"/>
        </w:rPr>
        <w:t xml:space="preserve">ННОЙ КАТЕГОРИИ РИСКА ПРИОСУЩЕСТВЛЕНИИ </w:t>
      </w:r>
      <w:r w:rsidR="002A41F3" w:rsidRPr="005E3F18">
        <w:rPr>
          <w:rFonts w:ascii="PT Astra Serif" w:hAnsi="PT Astra Serif" w:cs="Times New Roman"/>
          <w:sz w:val="28"/>
          <w:szCs w:val="28"/>
        </w:rPr>
        <w:t>КОНТРОЛЯ ЗА СОБЮЛЮДЕНИЕМ ЗАКОНО</w:t>
      </w:r>
      <w:r w:rsidR="00DF4B31" w:rsidRPr="005E3F18">
        <w:rPr>
          <w:rFonts w:ascii="PT Astra Serif" w:hAnsi="PT Astra Serif" w:cs="Times New Roman"/>
          <w:sz w:val="28"/>
          <w:szCs w:val="28"/>
        </w:rPr>
        <w:t>Д</w:t>
      </w:r>
      <w:r w:rsidR="002A41F3" w:rsidRPr="005E3F18">
        <w:rPr>
          <w:rFonts w:ascii="PT Astra Serif" w:hAnsi="PT Astra Serif" w:cs="Times New Roman"/>
          <w:sz w:val="28"/>
          <w:szCs w:val="28"/>
        </w:rPr>
        <w:t xml:space="preserve">АТЕЛЬСТВА ОБ АРХИВНОМ ДЕЛЕ </w:t>
      </w:r>
    </w:p>
    <w:p w:rsidR="001A0003" w:rsidRPr="005E3F18" w:rsidRDefault="001A0003" w:rsidP="001A0003">
      <w:pPr>
        <w:pStyle w:val="ConsPlusTitle"/>
        <w:jc w:val="center"/>
        <w:rPr>
          <w:rFonts w:ascii="PT Astra Serif" w:hAnsi="PT Astra Serif" w:cs="Times New Roman"/>
          <w:caps/>
          <w:sz w:val="28"/>
          <w:szCs w:val="28"/>
        </w:rPr>
      </w:pPr>
      <w:r w:rsidRPr="005E3F18">
        <w:rPr>
          <w:rFonts w:ascii="PT Astra Serif" w:hAnsi="PT Astra Serif" w:cs="Times New Roman"/>
          <w:sz w:val="28"/>
          <w:szCs w:val="28"/>
        </w:rPr>
        <w:t>НА ТЕРРИТОРИИ УЛЬЯНОВСКОЙ ОБЛАСТИ</w:t>
      </w:r>
    </w:p>
    <w:p w:rsidR="001A0003" w:rsidRPr="00AF6059" w:rsidRDefault="001A0003" w:rsidP="001A0003">
      <w:pPr>
        <w:spacing w:after="1"/>
        <w:rPr>
          <w:rFonts w:ascii="PT Astra Serif" w:hAnsi="PT Astra Serif"/>
        </w:rPr>
      </w:pPr>
    </w:p>
    <w:p w:rsidR="001A0003" w:rsidRPr="00AF6059" w:rsidRDefault="001A0003" w:rsidP="001A0003">
      <w:pPr>
        <w:pStyle w:val="ConsPlusNormal"/>
        <w:jc w:val="both"/>
        <w:rPr>
          <w:rFonts w:ascii="PT Astra Serif" w:hAnsi="PT Astra Serif"/>
        </w:rPr>
      </w:pPr>
    </w:p>
    <w:p w:rsidR="00E811F4" w:rsidRDefault="002A41F3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AF6059">
        <w:rPr>
          <w:rFonts w:ascii="PT Astra Serif" w:hAnsi="PT Astra Serif" w:cs="Times New Roman"/>
          <w:sz w:val="28"/>
          <w:szCs w:val="28"/>
        </w:rPr>
        <w:t>1. При отнесении деятель</w:t>
      </w:r>
      <w:r w:rsidR="005E3F18">
        <w:rPr>
          <w:rFonts w:ascii="PT Astra Serif" w:hAnsi="PT Astra Serif" w:cs="Times New Roman"/>
          <w:sz w:val="28"/>
          <w:szCs w:val="28"/>
        </w:rPr>
        <w:t>ности юридических лиц к определё</w:t>
      </w:r>
      <w:r w:rsidRPr="00AF6059">
        <w:rPr>
          <w:rFonts w:ascii="PT Astra Serif" w:hAnsi="PT Astra Serif" w:cs="Times New Roman"/>
          <w:sz w:val="28"/>
          <w:szCs w:val="28"/>
        </w:rPr>
        <w:t xml:space="preserve">нной категории риска при организации контроля за соблюдением законодательства об архивном деле в Российской Федерации, законов и иных нормативных правовых актов Ульяновской области об архивном деле (далее - контроль за соблюдением законодательства об архивном деле) учитывается тяжесть потенциальных негативных последствий возможного несоблюдения юридическими лицами требований, установленных федеральными законами и принимаемыми в соответствии с ними иными нормативными правовыми актами Российской Федерации об архивном деле, законами и иными нормативными правовыми актами Ульяновской области об архивном деле (далее - обязательные требования), и вероятность несоблюдения юридическими лицами обязательных требований. </w:t>
      </w:r>
    </w:p>
    <w:p w:rsidR="002C567C" w:rsidRPr="00AF6059" w:rsidRDefault="002A41F3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AF6059">
        <w:rPr>
          <w:rFonts w:ascii="PT Astra Serif" w:hAnsi="PT Astra Serif" w:cs="Times New Roman"/>
          <w:sz w:val="28"/>
          <w:szCs w:val="28"/>
        </w:rPr>
        <w:t>Отнесение деятельности юридических лиц к определ</w:t>
      </w:r>
      <w:r w:rsidR="00E811F4">
        <w:rPr>
          <w:rFonts w:ascii="PT Astra Serif" w:hAnsi="PT Astra Serif" w:cs="Times New Roman"/>
          <w:sz w:val="28"/>
          <w:szCs w:val="28"/>
        </w:rPr>
        <w:t>ё</w:t>
      </w:r>
      <w:r w:rsidRPr="00AF6059">
        <w:rPr>
          <w:rFonts w:ascii="PT Astra Serif" w:hAnsi="PT Astra Serif" w:cs="Times New Roman"/>
          <w:sz w:val="28"/>
          <w:szCs w:val="28"/>
        </w:rPr>
        <w:t>нной категории риска при организации контроля в сфере ар</w:t>
      </w:r>
      <w:r w:rsidR="00E811F4">
        <w:rPr>
          <w:rFonts w:ascii="PT Astra Serif" w:hAnsi="PT Astra Serif" w:cs="Times New Roman"/>
          <w:sz w:val="28"/>
          <w:szCs w:val="28"/>
        </w:rPr>
        <w:t>хивного дела осуществляется путё</w:t>
      </w:r>
      <w:r w:rsidRPr="00AF6059">
        <w:rPr>
          <w:rFonts w:ascii="PT Astra Serif" w:hAnsi="PT Astra Serif" w:cs="Times New Roman"/>
          <w:sz w:val="28"/>
          <w:szCs w:val="28"/>
        </w:rPr>
        <w:t>м определения показателя отнесения деятельности юридических лиц к определ</w:t>
      </w:r>
      <w:r w:rsidR="00E811F4">
        <w:rPr>
          <w:rFonts w:ascii="PT Astra Serif" w:hAnsi="PT Astra Serif" w:cs="Times New Roman"/>
          <w:sz w:val="28"/>
          <w:szCs w:val="28"/>
        </w:rPr>
        <w:t>ё</w:t>
      </w:r>
      <w:r w:rsidRPr="00AF6059">
        <w:rPr>
          <w:rFonts w:ascii="PT Astra Serif" w:hAnsi="PT Astra Serif" w:cs="Times New Roman"/>
          <w:sz w:val="28"/>
          <w:szCs w:val="28"/>
        </w:rPr>
        <w:t>нной категории риска при организации контроля в сфере архивного дела (далее - показатель) на основании критериев риска, указанных в таблице</w:t>
      </w:r>
      <w:r w:rsidR="008027E3" w:rsidRPr="00AF6059">
        <w:rPr>
          <w:rFonts w:ascii="PT Astra Serif" w:hAnsi="PT Astra Serif" w:cs="Times New Roman"/>
          <w:sz w:val="28"/>
          <w:szCs w:val="28"/>
        </w:rPr>
        <w:t>.</w:t>
      </w:r>
    </w:p>
    <w:p w:rsidR="008027E3" w:rsidRPr="00AF6059" w:rsidRDefault="008027E3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134"/>
        <w:gridCol w:w="6096"/>
        <w:gridCol w:w="2516"/>
      </w:tblGrid>
      <w:tr w:rsidR="008027E3" w:rsidRPr="00AF6059" w:rsidTr="00645DDA">
        <w:tc>
          <w:tcPr>
            <w:tcW w:w="1134" w:type="dxa"/>
          </w:tcPr>
          <w:p w:rsidR="008027E3" w:rsidRPr="00AF6059" w:rsidRDefault="008027E3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AF6059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Номер строки</w:t>
            </w:r>
          </w:p>
        </w:tc>
        <w:tc>
          <w:tcPr>
            <w:tcW w:w="6096" w:type="dxa"/>
          </w:tcPr>
          <w:p w:rsidR="008027E3" w:rsidRPr="00AF6059" w:rsidRDefault="008027E3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AF6059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Критерии риска</w:t>
            </w:r>
          </w:p>
        </w:tc>
        <w:tc>
          <w:tcPr>
            <w:tcW w:w="2516" w:type="dxa"/>
          </w:tcPr>
          <w:p w:rsidR="008027E3" w:rsidRPr="00AF6059" w:rsidRDefault="008027E3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AF6059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AF6059" w:rsidRPr="00AF6059" w:rsidTr="008267CC">
        <w:tc>
          <w:tcPr>
            <w:tcW w:w="9746" w:type="dxa"/>
            <w:gridSpan w:val="3"/>
          </w:tcPr>
          <w:p w:rsidR="00AF6059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Объём документов (единиц хранения), находящихся на хранении </w:t>
            </w:r>
          </w:p>
        </w:tc>
      </w:tr>
      <w:tr w:rsidR="008027E3" w:rsidRPr="00AF6059" w:rsidTr="00645DDA">
        <w:tc>
          <w:tcPr>
            <w:tcW w:w="1134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8027E3" w:rsidRPr="00AF6059" w:rsidRDefault="002A396F" w:rsidP="002A396F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Более 100000 единиц хранения</w:t>
            </w:r>
          </w:p>
        </w:tc>
        <w:tc>
          <w:tcPr>
            <w:tcW w:w="2516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027E3" w:rsidRPr="00AF6059" w:rsidTr="00645DDA">
        <w:tc>
          <w:tcPr>
            <w:tcW w:w="1134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8027E3" w:rsidRPr="00AF6059" w:rsidRDefault="002A396F" w:rsidP="002A396F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от 50000 до 100000 единиц хранения </w:t>
            </w:r>
          </w:p>
        </w:tc>
        <w:tc>
          <w:tcPr>
            <w:tcW w:w="2516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027E3" w:rsidRPr="00AF6059" w:rsidTr="00645DDA">
        <w:tc>
          <w:tcPr>
            <w:tcW w:w="1134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096" w:type="dxa"/>
          </w:tcPr>
          <w:p w:rsidR="008027E3" w:rsidRPr="00AF6059" w:rsidRDefault="002A396F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10000 до 50000 единиц хранения</w:t>
            </w:r>
          </w:p>
        </w:tc>
        <w:tc>
          <w:tcPr>
            <w:tcW w:w="2516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027E3" w:rsidRPr="00AF6059" w:rsidTr="00645DDA">
        <w:tc>
          <w:tcPr>
            <w:tcW w:w="1134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096" w:type="dxa"/>
          </w:tcPr>
          <w:p w:rsidR="008027E3" w:rsidRPr="00AF6059" w:rsidRDefault="002A396F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5000 до 10000 единиц хранения</w:t>
            </w:r>
          </w:p>
        </w:tc>
        <w:tc>
          <w:tcPr>
            <w:tcW w:w="2516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27E3" w:rsidRPr="00AF6059" w:rsidTr="00645DDA">
        <w:tc>
          <w:tcPr>
            <w:tcW w:w="1134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096" w:type="dxa"/>
          </w:tcPr>
          <w:p w:rsidR="008027E3" w:rsidRPr="00AF6059" w:rsidRDefault="002A396F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100 до 5000 единиц хранения</w:t>
            </w:r>
          </w:p>
        </w:tc>
        <w:tc>
          <w:tcPr>
            <w:tcW w:w="2516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027E3" w:rsidRPr="00AF6059" w:rsidTr="00645DDA">
        <w:tc>
          <w:tcPr>
            <w:tcW w:w="1134" w:type="dxa"/>
          </w:tcPr>
          <w:p w:rsidR="008027E3" w:rsidRPr="00AF6059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096" w:type="dxa"/>
          </w:tcPr>
          <w:p w:rsidR="008027E3" w:rsidRPr="00AF6059" w:rsidRDefault="002A396F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менее 100 единиц хранения</w:t>
            </w:r>
          </w:p>
        </w:tc>
        <w:tc>
          <w:tcPr>
            <w:tcW w:w="2516" w:type="dxa"/>
          </w:tcPr>
          <w:p w:rsidR="008027E3" w:rsidRPr="00AF6059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396F" w:rsidRPr="00AF6059" w:rsidTr="00645DDA">
        <w:tc>
          <w:tcPr>
            <w:tcW w:w="1134" w:type="dxa"/>
          </w:tcPr>
          <w:p w:rsidR="002A396F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6096" w:type="dxa"/>
          </w:tcPr>
          <w:p w:rsidR="002A396F" w:rsidRDefault="002A396F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наличие на хранении особо ценных, в том числе уникальных документов Архивного фонда Российской Федерации</w:t>
            </w:r>
          </w:p>
        </w:tc>
        <w:tc>
          <w:tcPr>
            <w:tcW w:w="2516" w:type="dxa"/>
          </w:tcPr>
          <w:p w:rsidR="002A396F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A396F" w:rsidRPr="00AF6059" w:rsidTr="00623357">
        <w:tc>
          <w:tcPr>
            <w:tcW w:w="9746" w:type="dxa"/>
            <w:gridSpan w:val="3"/>
          </w:tcPr>
          <w:p w:rsidR="002A396F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Загруженность архивохранилищ (процентов)</w:t>
            </w:r>
          </w:p>
        </w:tc>
      </w:tr>
      <w:tr w:rsidR="002A396F" w:rsidRPr="00AF6059" w:rsidTr="00645DDA">
        <w:tc>
          <w:tcPr>
            <w:tcW w:w="1134" w:type="dxa"/>
          </w:tcPr>
          <w:p w:rsidR="002A396F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6096" w:type="dxa"/>
          </w:tcPr>
          <w:p w:rsidR="002A396F" w:rsidRDefault="002A396F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90 и более процентов</w:t>
            </w:r>
          </w:p>
        </w:tc>
        <w:tc>
          <w:tcPr>
            <w:tcW w:w="2516" w:type="dxa"/>
          </w:tcPr>
          <w:p w:rsidR="002A396F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A396F" w:rsidRPr="00AF6059" w:rsidTr="00645DDA">
        <w:tc>
          <w:tcPr>
            <w:tcW w:w="1134" w:type="dxa"/>
          </w:tcPr>
          <w:p w:rsidR="002A396F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2A396F" w:rsidRDefault="002A396F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70 % до 90 %</w:t>
            </w:r>
          </w:p>
        </w:tc>
        <w:tc>
          <w:tcPr>
            <w:tcW w:w="2516" w:type="dxa"/>
          </w:tcPr>
          <w:p w:rsidR="002A396F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A396F" w:rsidRPr="00AF6059" w:rsidTr="00645DDA">
        <w:tc>
          <w:tcPr>
            <w:tcW w:w="1134" w:type="dxa"/>
          </w:tcPr>
          <w:p w:rsidR="002A396F" w:rsidRDefault="002A396F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2A396F" w:rsidRDefault="00C00803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50% до 70 %</w:t>
            </w:r>
          </w:p>
        </w:tc>
        <w:tc>
          <w:tcPr>
            <w:tcW w:w="2516" w:type="dxa"/>
          </w:tcPr>
          <w:p w:rsidR="002A396F" w:rsidRDefault="002A396F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A396F" w:rsidRPr="00AF6059" w:rsidTr="00645DDA">
        <w:tc>
          <w:tcPr>
            <w:tcW w:w="1134" w:type="dxa"/>
          </w:tcPr>
          <w:p w:rsidR="002A396F" w:rsidRDefault="00C00803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2A396F" w:rsidRDefault="00C00803" w:rsidP="002A396F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до 50%</w:t>
            </w:r>
          </w:p>
        </w:tc>
        <w:tc>
          <w:tcPr>
            <w:tcW w:w="2516" w:type="dxa"/>
          </w:tcPr>
          <w:p w:rsidR="002A396F" w:rsidRDefault="00C00803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00803" w:rsidRPr="00AF6059" w:rsidTr="004F7C4A">
        <w:tc>
          <w:tcPr>
            <w:tcW w:w="9746" w:type="dxa"/>
            <w:gridSpan w:val="3"/>
          </w:tcPr>
          <w:p w:rsidR="00C00803" w:rsidRDefault="00C00803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Отсутствие оборудованного архивохранилища у юридического лица, </w:t>
            </w:r>
            <w:r w:rsidR="00645DDA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осуществляющего хранение архивных документов</w:t>
            </w:r>
          </w:p>
        </w:tc>
      </w:tr>
      <w:tr w:rsidR="00C00803" w:rsidRPr="00AF6059" w:rsidTr="00645DDA">
        <w:tc>
          <w:tcPr>
            <w:tcW w:w="1134" w:type="dxa"/>
          </w:tcPr>
          <w:p w:rsidR="00C00803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C00803" w:rsidRDefault="00645DDA" w:rsidP="00645DDA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Отсутствие оборудованного архивохранилища у юридического лица, осуществляющего хранение архивных документов постоянно</w:t>
            </w:r>
          </w:p>
        </w:tc>
        <w:tc>
          <w:tcPr>
            <w:tcW w:w="2516" w:type="dxa"/>
          </w:tcPr>
          <w:p w:rsidR="00C00803" w:rsidRDefault="00645DDA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00803" w:rsidRPr="00AF6059" w:rsidTr="00645DDA">
        <w:tc>
          <w:tcPr>
            <w:tcW w:w="1134" w:type="dxa"/>
          </w:tcPr>
          <w:p w:rsidR="00C00803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C00803" w:rsidRDefault="00645DDA" w:rsidP="00645DDA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Отсутствие оборудованного архивохранилища у юридического лица – органа государственной власти Ульяновской области, осуществляющего хранение архивных документов временно  до передачи их на постоянное хранение в государственные архивы Ульяновской области</w:t>
            </w:r>
          </w:p>
        </w:tc>
        <w:tc>
          <w:tcPr>
            <w:tcW w:w="2516" w:type="dxa"/>
          </w:tcPr>
          <w:p w:rsidR="00C00803" w:rsidRDefault="00645DDA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00803" w:rsidRPr="00AF6059" w:rsidTr="00645DDA">
        <w:tc>
          <w:tcPr>
            <w:tcW w:w="1134" w:type="dxa"/>
          </w:tcPr>
          <w:p w:rsidR="00C00803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C00803" w:rsidRDefault="00645DDA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Отсутствие оборудованного архивохранилища у юридического лица, осуществляющего хранение архивных документов временно  до передачи их на постоянное хранение в государственные, муниципальные архивы Ульяновской области</w:t>
            </w:r>
          </w:p>
        </w:tc>
        <w:tc>
          <w:tcPr>
            <w:tcW w:w="2516" w:type="dxa"/>
          </w:tcPr>
          <w:p w:rsidR="00C00803" w:rsidRDefault="00645DDA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45DDA" w:rsidRPr="00AF6059" w:rsidTr="00FD3B78">
        <w:tc>
          <w:tcPr>
            <w:tcW w:w="9746" w:type="dxa"/>
            <w:gridSpan w:val="3"/>
          </w:tcPr>
          <w:p w:rsidR="00645DDA" w:rsidRDefault="00645DDA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Объём хранящихся документов сверхустановленного срока </w:t>
            </w:r>
          </w:p>
          <w:p w:rsidR="00645DDA" w:rsidRDefault="00645DDA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(единица хранения архивных документов)</w:t>
            </w:r>
          </w:p>
        </w:tc>
      </w:tr>
      <w:tr w:rsidR="00645DDA" w:rsidRPr="00AF6059" w:rsidTr="00645DDA">
        <w:tc>
          <w:tcPr>
            <w:tcW w:w="1134" w:type="dxa"/>
          </w:tcPr>
          <w:p w:rsidR="00645DDA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645DDA" w:rsidRDefault="00645DDA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более 500 единиц хранения </w:t>
            </w:r>
          </w:p>
        </w:tc>
        <w:tc>
          <w:tcPr>
            <w:tcW w:w="2516" w:type="dxa"/>
          </w:tcPr>
          <w:p w:rsidR="00645DDA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45DDA" w:rsidRPr="00AF6059" w:rsidTr="00645DDA">
        <w:tc>
          <w:tcPr>
            <w:tcW w:w="1134" w:type="dxa"/>
          </w:tcPr>
          <w:p w:rsidR="00645DDA" w:rsidRDefault="00645DDA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6096" w:type="dxa"/>
          </w:tcPr>
          <w:p w:rsidR="00645DDA" w:rsidRDefault="006D1D5C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500 до 250 единиц хранения</w:t>
            </w:r>
          </w:p>
        </w:tc>
        <w:tc>
          <w:tcPr>
            <w:tcW w:w="2516" w:type="dxa"/>
          </w:tcPr>
          <w:p w:rsidR="00645DDA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45DDA" w:rsidRPr="00AF6059" w:rsidTr="00645DDA">
        <w:tc>
          <w:tcPr>
            <w:tcW w:w="1134" w:type="dxa"/>
          </w:tcPr>
          <w:p w:rsidR="00645DDA" w:rsidRDefault="006D1D5C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645DDA" w:rsidRDefault="006D1D5C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250 до 150 единиц хранения</w:t>
            </w:r>
          </w:p>
        </w:tc>
        <w:tc>
          <w:tcPr>
            <w:tcW w:w="2516" w:type="dxa"/>
          </w:tcPr>
          <w:p w:rsidR="00645DDA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45DDA" w:rsidRPr="00AF6059" w:rsidTr="00645DDA">
        <w:tc>
          <w:tcPr>
            <w:tcW w:w="1134" w:type="dxa"/>
          </w:tcPr>
          <w:p w:rsidR="00645DDA" w:rsidRDefault="006D1D5C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6096" w:type="dxa"/>
          </w:tcPr>
          <w:p w:rsidR="00645DDA" w:rsidRDefault="006D1D5C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150 до 50  единиц хранения</w:t>
            </w:r>
          </w:p>
        </w:tc>
        <w:tc>
          <w:tcPr>
            <w:tcW w:w="2516" w:type="dxa"/>
          </w:tcPr>
          <w:p w:rsidR="00645DDA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D1D5C" w:rsidRPr="00AF6059" w:rsidTr="00645DDA">
        <w:tc>
          <w:tcPr>
            <w:tcW w:w="1134" w:type="dxa"/>
          </w:tcPr>
          <w:p w:rsidR="006D1D5C" w:rsidRDefault="006D1D5C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6096" w:type="dxa"/>
          </w:tcPr>
          <w:p w:rsidR="006D1D5C" w:rsidRDefault="006D1D5C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менее 50 единиц хранения</w:t>
            </w:r>
          </w:p>
        </w:tc>
        <w:tc>
          <w:tcPr>
            <w:tcW w:w="2516" w:type="dxa"/>
          </w:tcPr>
          <w:p w:rsidR="006D1D5C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D1D5C" w:rsidRPr="00AF6059" w:rsidTr="00645DDA">
        <w:tc>
          <w:tcPr>
            <w:tcW w:w="1134" w:type="dxa"/>
          </w:tcPr>
          <w:p w:rsidR="006D1D5C" w:rsidRDefault="006D1D5C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6D1D5C" w:rsidRDefault="006D1D5C" w:rsidP="006D1D5C">
            <w:pP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Отсутствие согласованной с экспертно-проверочной комиссией Министерства искусства и культурной политики Ульяновской области номенклатуры дел в организации</w:t>
            </w:r>
          </w:p>
        </w:tc>
        <w:tc>
          <w:tcPr>
            <w:tcW w:w="2516" w:type="dxa"/>
          </w:tcPr>
          <w:p w:rsidR="006D1D5C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D1D5C" w:rsidRPr="00AF6059" w:rsidTr="00890DE6">
        <w:tc>
          <w:tcPr>
            <w:tcW w:w="9746" w:type="dxa"/>
            <w:gridSpan w:val="3"/>
          </w:tcPr>
          <w:p w:rsidR="006D1D5C" w:rsidRDefault="006D1D5C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Степень упорядочения документов (внесение в описи дел постоянного срока хранения и описи дел по личному составу) (процентов)</w:t>
            </w:r>
          </w:p>
        </w:tc>
      </w:tr>
      <w:tr w:rsidR="006D1D5C" w:rsidRPr="00AF6059" w:rsidTr="00645DDA">
        <w:tc>
          <w:tcPr>
            <w:tcW w:w="1134" w:type="dxa"/>
          </w:tcPr>
          <w:p w:rsidR="006D1D5C" w:rsidRPr="00097FD5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  <w:lang w:val="en-US"/>
              </w:rPr>
              <w:t>21</w:t>
            </w: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6D1D5C" w:rsidRDefault="00097FD5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менее 50%</w:t>
            </w:r>
          </w:p>
        </w:tc>
        <w:tc>
          <w:tcPr>
            <w:tcW w:w="2516" w:type="dxa"/>
          </w:tcPr>
          <w:p w:rsidR="006D1D5C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1D5C" w:rsidRPr="00AF6059" w:rsidTr="00645DDA">
        <w:tc>
          <w:tcPr>
            <w:tcW w:w="1134" w:type="dxa"/>
          </w:tcPr>
          <w:p w:rsidR="006D1D5C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6D1D5C" w:rsidRDefault="00097FD5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50% до 70%</w:t>
            </w:r>
          </w:p>
        </w:tc>
        <w:tc>
          <w:tcPr>
            <w:tcW w:w="2516" w:type="dxa"/>
          </w:tcPr>
          <w:p w:rsidR="006D1D5C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D1D5C" w:rsidRPr="00AF6059" w:rsidTr="00645DDA">
        <w:tc>
          <w:tcPr>
            <w:tcW w:w="1134" w:type="dxa"/>
          </w:tcPr>
          <w:p w:rsidR="006D1D5C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6D1D5C" w:rsidRDefault="00097FD5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70% до 80%</w:t>
            </w:r>
          </w:p>
        </w:tc>
        <w:tc>
          <w:tcPr>
            <w:tcW w:w="2516" w:type="dxa"/>
          </w:tcPr>
          <w:p w:rsidR="006D1D5C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7FD5" w:rsidRPr="00AF6059" w:rsidTr="00645DDA">
        <w:tc>
          <w:tcPr>
            <w:tcW w:w="1134" w:type="dxa"/>
          </w:tcPr>
          <w:p w:rsidR="00097FD5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:rsidR="00097FD5" w:rsidRDefault="00097FD5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от 80% до 90%</w:t>
            </w:r>
          </w:p>
        </w:tc>
        <w:tc>
          <w:tcPr>
            <w:tcW w:w="2516" w:type="dxa"/>
          </w:tcPr>
          <w:p w:rsidR="00097FD5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7FD5" w:rsidRPr="00AF6059" w:rsidTr="00645DDA">
        <w:tc>
          <w:tcPr>
            <w:tcW w:w="1134" w:type="dxa"/>
          </w:tcPr>
          <w:p w:rsidR="00097FD5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096" w:type="dxa"/>
          </w:tcPr>
          <w:p w:rsidR="00097FD5" w:rsidRDefault="00097FD5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более 90% до 99%</w:t>
            </w:r>
          </w:p>
        </w:tc>
        <w:tc>
          <w:tcPr>
            <w:tcW w:w="2516" w:type="dxa"/>
          </w:tcPr>
          <w:p w:rsidR="00097FD5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97FD5" w:rsidRPr="00AF6059" w:rsidTr="00645DDA">
        <w:tc>
          <w:tcPr>
            <w:tcW w:w="1134" w:type="dxa"/>
          </w:tcPr>
          <w:p w:rsidR="00097FD5" w:rsidRDefault="00097FD5" w:rsidP="002A396F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096" w:type="dxa"/>
          </w:tcPr>
          <w:p w:rsidR="00097FD5" w:rsidRDefault="00097FD5" w:rsidP="00645DDA">
            <w:pPr>
              <w:jc w:val="left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Выявлены нарушения в ходе осуществления контроля за соблюдением законодательства об архивном деле по результатам предшествующих плановых или внеплановых проверок</w:t>
            </w:r>
          </w:p>
        </w:tc>
        <w:tc>
          <w:tcPr>
            <w:tcW w:w="2516" w:type="dxa"/>
          </w:tcPr>
          <w:p w:rsidR="00097FD5" w:rsidRDefault="00097FD5" w:rsidP="008027E3">
            <w:pPr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66344" w:rsidRDefault="00066344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8027E3" w:rsidRPr="00AF6059" w:rsidRDefault="008027E3" w:rsidP="002A41F3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AF6059">
        <w:rPr>
          <w:rFonts w:ascii="PT Astra Serif" w:hAnsi="PT Astra Serif" w:cs="Times New Roman"/>
          <w:sz w:val="28"/>
          <w:szCs w:val="28"/>
        </w:rPr>
        <w:t xml:space="preserve">2. Показатель </w:t>
      </w:r>
      <w:r w:rsidR="00E811F4">
        <w:rPr>
          <w:rFonts w:ascii="PT Astra Serif" w:hAnsi="PT Astra Serif" w:cs="Times New Roman"/>
          <w:sz w:val="28"/>
          <w:szCs w:val="28"/>
        </w:rPr>
        <w:t>рассчитывается путё</w:t>
      </w:r>
      <w:r w:rsidRPr="00AF6059">
        <w:rPr>
          <w:rFonts w:ascii="PT Astra Serif" w:hAnsi="PT Astra Serif" w:cs="Times New Roman"/>
          <w:sz w:val="28"/>
          <w:szCs w:val="28"/>
        </w:rPr>
        <w:t>м сложения баллов, соответствующих критериям риска, и последующего деления полученной суммы на к</w:t>
      </w:r>
      <w:r w:rsidR="00E811F4">
        <w:rPr>
          <w:rFonts w:ascii="PT Astra Serif" w:hAnsi="PT Astra Serif" w:cs="Times New Roman"/>
          <w:sz w:val="28"/>
          <w:szCs w:val="28"/>
        </w:rPr>
        <w:t>оличество используемых для расчё</w:t>
      </w:r>
      <w:r w:rsidRPr="00AF6059">
        <w:rPr>
          <w:rFonts w:ascii="PT Astra Serif" w:hAnsi="PT Astra Serif" w:cs="Times New Roman"/>
          <w:sz w:val="28"/>
          <w:szCs w:val="28"/>
        </w:rPr>
        <w:t>та критериев риска по формуле:</w:t>
      </w:r>
    </w:p>
    <w:p w:rsidR="008027E3" w:rsidRDefault="008027E3" w:rsidP="002A41F3">
      <w:pPr>
        <w:spacing w:line="240" w:lineRule="auto"/>
        <w:ind w:firstLine="708"/>
        <w:rPr>
          <w:rFonts w:ascii="PT Astra Serif" w:hAnsi="PT Astra Serif"/>
        </w:rPr>
      </w:pPr>
    </w:p>
    <w:p w:rsidR="00097FD5" w:rsidRPr="00ED5FE1" w:rsidRDefault="00097FD5" w:rsidP="00097FD5">
      <w:pPr>
        <w:spacing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∑ = </w:t>
      </w:r>
      <w:r w:rsidR="00ED5FE1" w:rsidRPr="00ED5FE1">
        <w:rPr>
          <w:rFonts w:ascii="PT Astra Serif" w:hAnsi="PT Astra Serif"/>
          <w:sz w:val="28"/>
          <w:szCs w:val="28"/>
          <w:u w:val="single"/>
        </w:rPr>
        <w:t>К1+К2+К3+…К</w:t>
      </w:r>
      <w:r w:rsidR="00ED5FE1" w:rsidRPr="00ED5FE1">
        <w:rPr>
          <w:rFonts w:ascii="PT Astra Serif" w:hAnsi="PT Astra Serif"/>
          <w:sz w:val="28"/>
          <w:szCs w:val="28"/>
          <w:u w:val="single"/>
          <w:lang w:val="en-US"/>
        </w:rPr>
        <w:t>n</w:t>
      </w:r>
      <w:r w:rsidR="00ED5FE1">
        <w:rPr>
          <w:rFonts w:ascii="PT Astra Serif" w:hAnsi="PT Astra Serif"/>
          <w:sz w:val="28"/>
          <w:szCs w:val="28"/>
        </w:rPr>
        <w:t>, где:</w:t>
      </w:r>
    </w:p>
    <w:p w:rsidR="00ED5FE1" w:rsidRPr="00BF7DD3" w:rsidRDefault="00ED5FE1" w:rsidP="00097FD5">
      <w:pPr>
        <w:spacing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ED5FE1">
        <w:rPr>
          <w:rFonts w:ascii="PT Astra Serif" w:hAnsi="PT Astra Serif"/>
          <w:sz w:val="28"/>
          <w:szCs w:val="28"/>
          <w:lang w:val="en-US"/>
        </w:rPr>
        <w:t>n</w:t>
      </w:r>
      <w:r w:rsidRPr="00BF7DD3">
        <w:rPr>
          <w:rFonts w:ascii="PT Astra Serif" w:hAnsi="PT Astra Serif"/>
          <w:sz w:val="28"/>
          <w:szCs w:val="28"/>
        </w:rPr>
        <w:t>+1</w:t>
      </w:r>
    </w:p>
    <w:p w:rsidR="008027E3" w:rsidRPr="00AF6059" w:rsidRDefault="008027E3" w:rsidP="002A41F3">
      <w:pPr>
        <w:spacing w:line="240" w:lineRule="auto"/>
        <w:ind w:firstLine="708"/>
        <w:rPr>
          <w:rFonts w:ascii="PT Astra Serif" w:hAnsi="PT Astra Serif"/>
        </w:rPr>
      </w:pPr>
    </w:p>
    <w:p w:rsidR="008027E3" w:rsidRDefault="00BF7DD3" w:rsidP="002A41F3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∑ - показатель;</w:t>
      </w:r>
    </w:p>
    <w:p w:rsidR="00BF7DD3" w:rsidRDefault="00BF7DD3" w:rsidP="002A41F3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BF7DD3">
        <w:rPr>
          <w:rFonts w:ascii="PT Astra Serif" w:hAnsi="PT Astra Serif"/>
          <w:sz w:val="28"/>
          <w:szCs w:val="28"/>
        </w:rPr>
        <w:t>К</w:t>
      </w:r>
      <w:r w:rsidRPr="00BF7DD3"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</w:rPr>
        <w:t>–баллы, присвоенные в соответствии с критериями риска согласно таблице;</w:t>
      </w:r>
    </w:p>
    <w:p w:rsidR="00BF7DD3" w:rsidRDefault="00BF7DD3" w:rsidP="002A41F3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BF7DD3">
        <w:rPr>
          <w:rFonts w:ascii="PT Astra Serif" w:hAnsi="PT Astra Serif"/>
          <w:sz w:val="28"/>
          <w:szCs w:val="28"/>
          <w:lang w:val="en-US"/>
        </w:rPr>
        <w:t>n</w:t>
      </w:r>
      <w:r w:rsidRPr="00BF7DD3">
        <w:rPr>
          <w:rFonts w:ascii="PT Astra Serif" w:hAnsi="PT Astra Serif"/>
          <w:sz w:val="28"/>
          <w:szCs w:val="28"/>
        </w:rPr>
        <w:t xml:space="preserve"> – количество</w:t>
      </w:r>
      <w:r>
        <w:rPr>
          <w:rFonts w:ascii="PT Astra Serif" w:hAnsi="PT Astra Serif"/>
          <w:sz w:val="28"/>
          <w:szCs w:val="28"/>
        </w:rPr>
        <w:t xml:space="preserve"> используемых критериев.</w:t>
      </w:r>
    </w:p>
    <w:p w:rsidR="00BF7DD3" w:rsidRDefault="00BF7DD3" w:rsidP="002A41F3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Деятельность юридических лиц относится к значительной категории риска, если значение показателя </w:t>
      </w:r>
      <w:r w:rsidR="003657A0">
        <w:rPr>
          <w:rFonts w:ascii="PT Astra Serif" w:hAnsi="PT Astra Serif"/>
          <w:sz w:val="28"/>
          <w:szCs w:val="28"/>
        </w:rPr>
        <w:t>составляет от 3,5 до 4,6</w:t>
      </w:r>
      <w:r w:rsidR="00E811F4">
        <w:rPr>
          <w:rFonts w:ascii="PT Astra Serif" w:hAnsi="PT Astra Serif"/>
          <w:sz w:val="28"/>
          <w:szCs w:val="28"/>
        </w:rPr>
        <w:t xml:space="preserve"> баллов</w:t>
      </w:r>
      <w:r w:rsidR="003657A0">
        <w:rPr>
          <w:rFonts w:ascii="PT Astra Serif" w:hAnsi="PT Astra Serif"/>
          <w:sz w:val="28"/>
          <w:szCs w:val="28"/>
        </w:rPr>
        <w:t>.</w:t>
      </w:r>
    </w:p>
    <w:p w:rsidR="003657A0" w:rsidRDefault="003657A0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 юридических лиц относится к средней категории риска, если значение показателя составляет от 2,5 до 3,49</w:t>
      </w:r>
      <w:r w:rsidR="00E811F4">
        <w:rPr>
          <w:rFonts w:ascii="PT Astra Serif" w:hAnsi="PT Astra Serif"/>
          <w:sz w:val="28"/>
          <w:szCs w:val="28"/>
        </w:rPr>
        <w:t xml:space="preserve"> баллов</w:t>
      </w:r>
      <w:r>
        <w:rPr>
          <w:rFonts w:ascii="PT Astra Serif" w:hAnsi="PT Astra Serif"/>
          <w:sz w:val="28"/>
          <w:szCs w:val="28"/>
        </w:rPr>
        <w:t>.</w:t>
      </w:r>
    </w:p>
    <w:p w:rsidR="003657A0" w:rsidRDefault="003657A0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 юридических лиц относится к умеренной категории риска, если значение показателя составляет от 2,1 до 2,4</w:t>
      </w:r>
      <w:r w:rsidR="00E811F4">
        <w:rPr>
          <w:rFonts w:ascii="PT Astra Serif" w:hAnsi="PT Astra Serif"/>
          <w:sz w:val="28"/>
          <w:szCs w:val="28"/>
        </w:rPr>
        <w:t xml:space="preserve"> баллов</w:t>
      </w:r>
      <w:r>
        <w:rPr>
          <w:rFonts w:ascii="PT Astra Serif" w:hAnsi="PT Astra Serif"/>
          <w:sz w:val="28"/>
          <w:szCs w:val="28"/>
        </w:rPr>
        <w:t>.</w:t>
      </w:r>
    </w:p>
    <w:p w:rsidR="003657A0" w:rsidRDefault="003657A0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Деятельность юридических лиц относится к низкой категории риска, если значение показателя составляет 2 балла и ниже</w:t>
      </w:r>
      <w:r w:rsidR="005E3F18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  <w:r w:rsidR="00E811F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3657A0" w:rsidRDefault="008D0184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D0184" w:rsidRDefault="008D0184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8D0184" w:rsidRDefault="008D0184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8D0184" w:rsidRDefault="008D0184" w:rsidP="003657A0">
      <w:pPr>
        <w:spacing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E811F4" w:rsidRDefault="00E811F4" w:rsidP="007E77EF">
      <w:pPr>
        <w:spacing w:line="240" w:lineRule="auto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Председатель Правительства </w:t>
      </w:r>
    </w:p>
    <w:p w:rsidR="006A076D" w:rsidRPr="00AF6059" w:rsidRDefault="006A4D47" w:rsidP="007E77EF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Ульяновской </w:t>
      </w:r>
      <w:r w:rsidR="00075E81" w:rsidRPr="00AF605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области                </w:t>
      </w:r>
      <w:r w:rsidR="00E811F4">
        <w:rPr>
          <w:rFonts w:ascii="PT Astra Serif" w:eastAsia="Calibri" w:hAnsi="PT Astra Serif" w:cs="Times New Roman"/>
          <w:color w:val="000000"/>
          <w:sz w:val="28"/>
          <w:szCs w:val="28"/>
        </w:rPr>
        <w:t>А.А.Смекалин</w:t>
      </w:r>
    </w:p>
    <w:sectPr w:rsidR="006A076D" w:rsidRPr="00AF6059" w:rsidSect="005E3F1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BF" w:rsidRDefault="00017DBF" w:rsidP="007116C4">
      <w:pPr>
        <w:spacing w:line="240" w:lineRule="auto"/>
      </w:pPr>
      <w:r>
        <w:separator/>
      </w:r>
    </w:p>
  </w:endnote>
  <w:endnote w:type="continuationSeparator" w:id="1">
    <w:p w:rsidR="00017DBF" w:rsidRDefault="00017DBF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BF" w:rsidRDefault="00017DBF" w:rsidP="007116C4">
      <w:pPr>
        <w:spacing w:line="240" w:lineRule="auto"/>
      </w:pPr>
      <w:r>
        <w:separator/>
      </w:r>
    </w:p>
  </w:footnote>
  <w:footnote w:type="continuationSeparator" w:id="1">
    <w:p w:rsidR="00017DBF" w:rsidRDefault="00017DBF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52529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E811F4" w:rsidRPr="005E3F18" w:rsidRDefault="00A258B8">
        <w:pPr>
          <w:pStyle w:val="a7"/>
          <w:jc w:val="center"/>
          <w:rPr>
            <w:rFonts w:ascii="PT Astra Serif" w:hAnsi="PT Astra Serif"/>
            <w:sz w:val="24"/>
            <w:szCs w:val="24"/>
          </w:rPr>
        </w:pPr>
        <w:r w:rsidRPr="005E3F18">
          <w:rPr>
            <w:rFonts w:ascii="PT Astra Serif" w:hAnsi="PT Astra Serif"/>
            <w:sz w:val="24"/>
            <w:szCs w:val="24"/>
          </w:rPr>
          <w:fldChar w:fldCharType="begin"/>
        </w:r>
        <w:r w:rsidR="00E811F4" w:rsidRPr="005E3F18">
          <w:rPr>
            <w:rFonts w:ascii="PT Astra Serif" w:hAnsi="PT Astra Serif"/>
            <w:sz w:val="24"/>
            <w:szCs w:val="24"/>
          </w:rPr>
          <w:instrText>PAGE   \* MERGEFORMAT</w:instrText>
        </w:r>
        <w:r w:rsidRPr="005E3F18">
          <w:rPr>
            <w:rFonts w:ascii="PT Astra Serif" w:hAnsi="PT Astra Serif"/>
            <w:sz w:val="24"/>
            <w:szCs w:val="24"/>
          </w:rPr>
          <w:fldChar w:fldCharType="separate"/>
        </w:r>
        <w:r w:rsidR="00CC1164">
          <w:rPr>
            <w:rFonts w:ascii="PT Astra Serif" w:hAnsi="PT Astra Serif"/>
            <w:noProof/>
            <w:sz w:val="24"/>
            <w:szCs w:val="24"/>
          </w:rPr>
          <w:t>4</w:t>
        </w:r>
        <w:r w:rsidRPr="005E3F1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116C4" w:rsidRPr="001A74BD" w:rsidRDefault="007116C4" w:rsidP="001A74B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1436"/>
    <w:rsid w:val="00017DBF"/>
    <w:rsid w:val="00063898"/>
    <w:rsid w:val="00066344"/>
    <w:rsid w:val="0007101C"/>
    <w:rsid w:val="00075E81"/>
    <w:rsid w:val="0008663E"/>
    <w:rsid w:val="000963D2"/>
    <w:rsid w:val="00097FD5"/>
    <w:rsid w:val="000A1AB8"/>
    <w:rsid w:val="000A22A5"/>
    <w:rsid w:val="000C3C4A"/>
    <w:rsid w:val="000D01B4"/>
    <w:rsid w:val="000D679D"/>
    <w:rsid w:val="001071FF"/>
    <w:rsid w:val="001367F3"/>
    <w:rsid w:val="0016422B"/>
    <w:rsid w:val="00183377"/>
    <w:rsid w:val="001A0003"/>
    <w:rsid w:val="001A5CB3"/>
    <w:rsid w:val="001A74BD"/>
    <w:rsid w:val="001C0020"/>
    <w:rsid w:val="001C3E0C"/>
    <w:rsid w:val="001D1BB4"/>
    <w:rsid w:val="00212A11"/>
    <w:rsid w:val="00232DFA"/>
    <w:rsid w:val="00260A85"/>
    <w:rsid w:val="002772FB"/>
    <w:rsid w:val="00282C5F"/>
    <w:rsid w:val="00296797"/>
    <w:rsid w:val="002A1111"/>
    <w:rsid w:val="002A384B"/>
    <w:rsid w:val="002A396F"/>
    <w:rsid w:val="002A41F3"/>
    <w:rsid w:val="002B1436"/>
    <w:rsid w:val="002C2784"/>
    <w:rsid w:val="002C567C"/>
    <w:rsid w:val="002D0910"/>
    <w:rsid w:val="00302D52"/>
    <w:rsid w:val="0030445B"/>
    <w:rsid w:val="00317852"/>
    <w:rsid w:val="0035553F"/>
    <w:rsid w:val="0035591B"/>
    <w:rsid w:val="00364E97"/>
    <w:rsid w:val="003656D7"/>
    <w:rsid w:val="003657A0"/>
    <w:rsid w:val="003B0D65"/>
    <w:rsid w:val="003B20F6"/>
    <w:rsid w:val="003B27AB"/>
    <w:rsid w:val="003C001A"/>
    <w:rsid w:val="003C0C36"/>
    <w:rsid w:val="003E06B1"/>
    <w:rsid w:val="003F0922"/>
    <w:rsid w:val="003F60CF"/>
    <w:rsid w:val="00403242"/>
    <w:rsid w:val="00421412"/>
    <w:rsid w:val="00435FF1"/>
    <w:rsid w:val="00450BCE"/>
    <w:rsid w:val="00460178"/>
    <w:rsid w:val="00476F9E"/>
    <w:rsid w:val="0048430F"/>
    <w:rsid w:val="00485EA6"/>
    <w:rsid w:val="00494997"/>
    <w:rsid w:val="004A654E"/>
    <w:rsid w:val="004B4CCC"/>
    <w:rsid w:val="004C493F"/>
    <w:rsid w:val="004E2C5B"/>
    <w:rsid w:val="004E7407"/>
    <w:rsid w:val="005452EA"/>
    <w:rsid w:val="00553FD6"/>
    <w:rsid w:val="005633C2"/>
    <w:rsid w:val="00586B7E"/>
    <w:rsid w:val="00597CC9"/>
    <w:rsid w:val="005B031E"/>
    <w:rsid w:val="005C522F"/>
    <w:rsid w:val="005D4E65"/>
    <w:rsid w:val="005D6769"/>
    <w:rsid w:val="005D7E8A"/>
    <w:rsid w:val="005E3F18"/>
    <w:rsid w:val="005F2FE9"/>
    <w:rsid w:val="005F31A8"/>
    <w:rsid w:val="006060C7"/>
    <w:rsid w:val="006213CA"/>
    <w:rsid w:val="0062440A"/>
    <w:rsid w:val="006253C9"/>
    <w:rsid w:val="00627173"/>
    <w:rsid w:val="00634DDE"/>
    <w:rsid w:val="00636F64"/>
    <w:rsid w:val="006400DF"/>
    <w:rsid w:val="00643DED"/>
    <w:rsid w:val="00645DDA"/>
    <w:rsid w:val="00652643"/>
    <w:rsid w:val="00652D8B"/>
    <w:rsid w:val="00655984"/>
    <w:rsid w:val="00667CFC"/>
    <w:rsid w:val="00681EC4"/>
    <w:rsid w:val="006853BD"/>
    <w:rsid w:val="006A076D"/>
    <w:rsid w:val="006A4D47"/>
    <w:rsid w:val="006B757E"/>
    <w:rsid w:val="006D1D5C"/>
    <w:rsid w:val="006D76E1"/>
    <w:rsid w:val="006E7D4F"/>
    <w:rsid w:val="007016C3"/>
    <w:rsid w:val="00702CF8"/>
    <w:rsid w:val="007116C4"/>
    <w:rsid w:val="00736FBC"/>
    <w:rsid w:val="00745038"/>
    <w:rsid w:val="00750B5F"/>
    <w:rsid w:val="007539A1"/>
    <w:rsid w:val="00777DEA"/>
    <w:rsid w:val="007827EC"/>
    <w:rsid w:val="00785880"/>
    <w:rsid w:val="0079511D"/>
    <w:rsid w:val="007A70A9"/>
    <w:rsid w:val="007B3259"/>
    <w:rsid w:val="007E77EF"/>
    <w:rsid w:val="007F0BE6"/>
    <w:rsid w:val="008027E3"/>
    <w:rsid w:val="008075C8"/>
    <w:rsid w:val="008162D2"/>
    <w:rsid w:val="00837CD2"/>
    <w:rsid w:val="00862DB0"/>
    <w:rsid w:val="00886C30"/>
    <w:rsid w:val="0089082B"/>
    <w:rsid w:val="008A41F2"/>
    <w:rsid w:val="008B311D"/>
    <w:rsid w:val="008C61E5"/>
    <w:rsid w:val="008D0184"/>
    <w:rsid w:val="008D2427"/>
    <w:rsid w:val="008D61D4"/>
    <w:rsid w:val="008E4E82"/>
    <w:rsid w:val="008F0B30"/>
    <w:rsid w:val="008F2CEB"/>
    <w:rsid w:val="00955ECD"/>
    <w:rsid w:val="00961A6E"/>
    <w:rsid w:val="00986266"/>
    <w:rsid w:val="00986873"/>
    <w:rsid w:val="00987C54"/>
    <w:rsid w:val="009962E6"/>
    <w:rsid w:val="0099733E"/>
    <w:rsid w:val="009A6449"/>
    <w:rsid w:val="009C36D9"/>
    <w:rsid w:val="009D4778"/>
    <w:rsid w:val="00A14B7C"/>
    <w:rsid w:val="00A20EF8"/>
    <w:rsid w:val="00A258B8"/>
    <w:rsid w:val="00A41A3B"/>
    <w:rsid w:val="00A66463"/>
    <w:rsid w:val="00A66846"/>
    <w:rsid w:val="00A90921"/>
    <w:rsid w:val="00A90E55"/>
    <w:rsid w:val="00AA0841"/>
    <w:rsid w:val="00AB6653"/>
    <w:rsid w:val="00AE258E"/>
    <w:rsid w:val="00AE7B03"/>
    <w:rsid w:val="00AF6059"/>
    <w:rsid w:val="00B404BE"/>
    <w:rsid w:val="00B43A10"/>
    <w:rsid w:val="00B7393E"/>
    <w:rsid w:val="00B86137"/>
    <w:rsid w:val="00BA5F15"/>
    <w:rsid w:val="00BA71FD"/>
    <w:rsid w:val="00BB3216"/>
    <w:rsid w:val="00BB593D"/>
    <w:rsid w:val="00BD5C8C"/>
    <w:rsid w:val="00BF7DD3"/>
    <w:rsid w:val="00C00803"/>
    <w:rsid w:val="00C32CF7"/>
    <w:rsid w:val="00C35548"/>
    <w:rsid w:val="00C36A39"/>
    <w:rsid w:val="00C52C0E"/>
    <w:rsid w:val="00C834C3"/>
    <w:rsid w:val="00C96FC1"/>
    <w:rsid w:val="00CA1764"/>
    <w:rsid w:val="00CB4DE2"/>
    <w:rsid w:val="00CB6C55"/>
    <w:rsid w:val="00CC1164"/>
    <w:rsid w:val="00CE6A17"/>
    <w:rsid w:val="00CF2D05"/>
    <w:rsid w:val="00CF5B9B"/>
    <w:rsid w:val="00D04127"/>
    <w:rsid w:val="00D306BA"/>
    <w:rsid w:val="00D33BCB"/>
    <w:rsid w:val="00D342A3"/>
    <w:rsid w:val="00D52E3C"/>
    <w:rsid w:val="00D54377"/>
    <w:rsid w:val="00D706EE"/>
    <w:rsid w:val="00DB50CA"/>
    <w:rsid w:val="00DC2EFA"/>
    <w:rsid w:val="00DC6DB8"/>
    <w:rsid w:val="00DD43D8"/>
    <w:rsid w:val="00DE3F2D"/>
    <w:rsid w:val="00DF1605"/>
    <w:rsid w:val="00DF2347"/>
    <w:rsid w:val="00DF4B31"/>
    <w:rsid w:val="00E070C2"/>
    <w:rsid w:val="00E15C20"/>
    <w:rsid w:val="00E21B48"/>
    <w:rsid w:val="00E435C3"/>
    <w:rsid w:val="00E57E4C"/>
    <w:rsid w:val="00E811F4"/>
    <w:rsid w:val="00EA65E2"/>
    <w:rsid w:val="00EC5A1E"/>
    <w:rsid w:val="00ED1B1A"/>
    <w:rsid w:val="00ED49F9"/>
    <w:rsid w:val="00ED5FE1"/>
    <w:rsid w:val="00ED6A5E"/>
    <w:rsid w:val="00EE067F"/>
    <w:rsid w:val="00EF454B"/>
    <w:rsid w:val="00EF5D50"/>
    <w:rsid w:val="00F322DE"/>
    <w:rsid w:val="00F420DA"/>
    <w:rsid w:val="00F4529B"/>
    <w:rsid w:val="00F515E5"/>
    <w:rsid w:val="00F5573F"/>
    <w:rsid w:val="00F74769"/>
    <w:rsid w:val="00F75A0C"/>
    <w:rsid w:val="00F836EB"/>
    <w:rsid w:val="00F845AD"/>
    <w:rsid w:val="00F8749E"/>
    <w:rsid w:val="00FF08F9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rsid w:val="00E21B4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00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8027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01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CEC0-70EF-4120-8E2D-27A4562A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2020-04-20T07:52:00Z</cp:lastPrinted>
  <dcterms:created xsi:type="dcterms:W3CDTF">2020-06-18T13:03:00Z</dcterms:created>
  <dcterms:modified xsi:type="dcterms:W3CDTF">2020-06-18T13:03:00Z</dcterms:modified>
</cp:coreProperties>
</file>