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E5" w:rsidRPr="00895C32" w:rsidRDefault="001602E5" w:rsidP="001602E5">
      <w:pPr>
        <w:suppressAutoHyphens/>
        <w:spacing w:line="360" w:lineRule="auto"/>
        <w:jc w:val="right"/>
        <w:rPr>
          <w:rFonts w:ascii="PT Astra Serif" w:hAnsi="PT Astra Serif"/>
          <w:color w:val="auto"/>
          <w:sz w:val="32"/>
          <w:szCs w:val="32"/>
        </w:rPr>
      </w:pPr>
      <w:r w:rsidRPr="00895C32">
        <w:rPr>
          <w:rFonts w:ascii="PT Astra Serif" w:hAnsi="PT Astra Serif"/>
          <w:color w:val="auto"/>
          <w:sz w:val="32"/>
          <w:szCs w:val="32"/>
        </w:rPr>
        <w:t>проект</w:t>
      </w:r>
    </w:p>
    <w:p w:rsidR="001602E5" w:rsidRPr="00895C32" w:rsidRDefault="001602E5" w:rsidP="001602E5">
      <w:pPr>
        <w:suppressAutoHyphens/>
        <w:spacing w:line="360" w:lineRule="auto"/>
        <w:jc w:val="center"/>
        <w:rPr>
          <w:rFonts w:ascii="PT Astra Serif" w:hAnsi="PT Astra Serif"/>
          <w:b/>
          <w:color w:val="auto"/>
          <w:sz w:val="32"/>
          <w:szCs w:val="32"/>
        </w:rPr>
      </w:pPr>
      <w:r w:rsidRPr="00895C32">
        <w:rPr>
          <w:rFonts w:ascii="PT Astra Serif" w:hAnsi="PT Astra Serif"/>
          <w:b/>
          <w:color w:val="auto"/>
          <w:sz w:val="32"/>
          <w:szCs w:val="32"/>
        </w:rPr>
        <w:t>ПРАВИТЕЛЬСТВО УЛЬЯНОВСКОЙ ОБЛАСТИ</w:t>
      </w: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color w:val="auto"/>
          <w:sz w:val="32"/>
          <w:szCs w:val="32"/>
        </w:rPr>
        <w:t>ПОСТАНОВЛЕНИЕ</w:t>
      </w: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 w:rsidR="00147FC9"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Правительства Ульяновской области от 19.01.2017 № 1/21-П</w:t>
      </w:r>
    </w:p>
    <w:p w:rsidR="001602E5" w:rsidRPr="00895C32" w:rsidRDefault="001602E5" w:rsidP="00E03542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DE219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895C32" w:rsidRPr="00796ACE" w:rsidRDefault="00DE2190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C84C72" w:rsidRPr="00895C32">
        <w:rPr>
          <w:rFonts w:ascii="PT Astra Serif" w:hAnsi="PT Astra Serif"/>
          <w:sz w:val="28"/>
          <w:szCs w:val="28"/>
        </w:rPr>
        <w:t>Утвердить</w:t>
      </w:r>
      <w:r w:rsidR="00E36E3E">
        <w:rPr>
          <w:rFonts w:ascii="PT Astra Serif" w:hAnsi="PT Astra Serif"/>
          <w:sz w:val="28"/>
          <w:szCs w:val="28"/>
        </w:rPr>
        <w:t>прилагаем</w:t>
      </w:r>
      <w:r w:rsidR="00BA4907">
        <w:rPr>
          <w:rFonts w:ascii="PT Astra Serif" w:hAnsi="PT Astra Serif"/>
          <w:sz w:val="28"/>
          <w:szCs w:val="28"/>
        </w:rPr>
        <w:t>ые</w:t>
      </w:r>
      <w:r w:rsidR="004C1BED">
        <w:rPr>
          <w:rFonts w:ascii="PT Astra Serif" w:hAnsi="PT Astra Serif"/>
          <w:sz w:val="28"/>
          <w:szCs w:val="28"/>
        </w:rPr>
        <w:t xml:space="preserve"> изменени</w:t>
      </w:r>
      <w:r w:rsidR="00BA4907">
        <w:rPr>
          <w:rFonts w:ascii="PT Astra Serif" w:hAnsi="PT Astra Serif"/>
          <w:sz w:val="28"/>
          <w:szCs w:val="28"/>
        </w:rPr>
        <w:t>я</w:t>
      </w:r>
      <w:r w:rsidR="00F07AD4" w:rsidRPr="00895C32">
        <w:rPr>
          <w:rFonts w:ascii="PT Astra Serif" w:hAnsi="PT Astra Serif"/>
          <w:sz w:val="28"/>
          <w:szCs w:val="28"/>
        </w:rPr>
        <w:t xml:space="preserve"> в Положение об Агентстве записи актов гражданского состояния Ульяновской области, утверждённое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F56B17" w:rsidRPr="00895C32">
        <w:rPr>
          <w:rFonts w:ascii="PT Astra Serif" w:hAnsi="PT Astra Serif"/>
          <w:color w:val="000000"/>
          <w:sz w:val="28"/>
          <w:szCs w:val="28"/>
        </w:rPr>
        <w:t>е</w:t>
      </w:r>
      <w:r w:rsidR="00F07AD4" w:rsidRPr="00895C32">
        <w:rPr>
          <w:rFonts w:ascii="PT Astra Serif" w:hAnsi="PT Astra Serif"/>
          <w:color w:val="000000"/>
          <w:sz w:val="28"/>
          <w:szCs w:val="28"/>
        </w:rPr>
        <w:t>м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 xml:space="preserve"> Правительства </w:t>
      </w:r>
      <w:r w:rsidR="001602E5" w:rsidRPr="00895C32">
        <w:rPr>
          <w:rFonts w:ascii="PT Astra Serif" w:hAnsi="PT Astra Serif"/>
          <w:sz w:val="28"/>
          <w:szCs w:val="28"/>
        </w:rPr>
        <w:t xml:space="preserve">Ульяновской области от 19.01.2017 № 1/21-П </w:t>
      </w:r>
      <w:r w:rsidR="001602E5" w:rsidRPr="00796ACE">
        <w:rPr>
          <w:rFonts w:ascii="PT Astra Serif" w:hAnsi="PT Astra Serif"/>
          <w:color w:val="000000"/>
          <w:sz w:val="28"/>
          <w:szCs w:val="28"/>
        </w:rPr>
        <w:t>«Об Агентстве записи актов гражданского состояния Ульяновской области»</w:t>
      </w:r>
      <w:r w:rsidR="00F07AD4" w:rsidRPr="00796ACE">
        <w:rPr>
          <w:rFonts w:ascii="PT Astra Serif" w:hAnsi="PT Astra Serif"/>
          <w:color w:val="000000"/>
          <w:sz w:val="28"/>
          <w:szCs w:val="28"/>
        </w:rPr>
        <w:t>.</w:t>
      </w:r>
    </w:p>
    <w:p w:rsidR="00796ACE" w:rsidRPr="00796ACE" w:rsidRDefault="00796ACE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6ACE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F1436A">
        <w:rPr>
          <w:rFonts w:ascii="PT Astra Serif" w:hAnsi="PT Astra Serif"/>
          <w:color w:val="000000"/>
          <w:sz w:val="28"/>
          <w:szCs w:val="28"/>
        </w:rPr>
        <w:t>П</w:t>
      </w:r>
      <w:r w:rsidR="00E049F4">
        <w:rPr>
          <w:rFonts w:ascii="PT Astra Serif" w:hAnsi="PT Astra Serif"/>
          <w:color w:val="000000"/>
          <w:sz w:val="28"/>
          <w:szCs w:val="28"/>
        </w:rPr>
        <w:t>одпункт 2 п</w:t>
      </w:r>
      <w:r w:rsidR="00C958CA">
        <w:rPr>
          <w:rFonts w:ascii="PT Astra Serif" w:hAnsi="PT Astra Serif"/>
          <w:color w:val="000000"/>
          <w:sz w:val="28"/>
          <w:szCs w:val="28"/>
        </w:rPr>
        <w:t>ункт</w:t>
      </w:r>
      <w:r w:rsidR="00E049F4">
        <w:rPr>
          <w:rFonts w:ascii="PT Astra Serif" w:hAnsi="PT Astra Serif"/>
          <w:color w:val="000000"/>
          <w:sz w:val="28"/>
          <w:szCs w:val="28"/>
        </w:rPr>
        <w:t>а</w:t>
      </w:r>
      <w:r w:rsidRPr="00796ACE">
        <w:rPr>
          <w:rFonts w:ascii="PT Astra Serif" w:hAnsi="PT Astra Serif"/>
          <w:color w:val="000000"/>
          <w:sz w:val="28"/>
          <w:szCs w:val="28"/>
        </w:rPr>
        <w:t xml:space="preserve"> 3 приложения </w:t>
      </w:r>
      <w:r>
        <w:rPr>
          <w:rFonts w:ascii="PT Astra Serif" w:hAnsi="PT Astra Serif"/>
          <w:color w:val="000000"/>
          <w:sz w:val="28"/>
          <w:szCs w:val="28"/>
        </w:rPr>
        <w:t>№</w:t>
      </w:r>
      <w:r w:rsidRPr="00796ACE">
        <w:rPr>
          <w:rFonts w:ascii="PT Astra Serif" w:hAnsi="PT Astra Serif"/>
          <w:color w:val="000000"/>
          <w:sz w:val="28"/>
          <w:szCs w:val="28"/>
        </w:rPr>
        <w:t xml:space="preserve"> 2 к указанному постановлению</w:t>
      </w:r>
      <w:r>
        <w:rPr>
          <w:rFonts w:ascii="PT Astra Serif" w:hAnsi="PT Astra Serif"/>
          <w:color w:val="000000"/>
          <w:sz w:val="28"/>
          <w:szCs w:val="28"/>
        </w:rPr>
        <w:t>, после слов «информационных технологий»дополнить словами «и защиты информации»</w:t>
      </w:r>
      <w:r w:rsidRPr="00796ACE">
        <w:rPr>
          <w:rFonts w:ascii="PT Astra Serif" w:hAnsi="PT Astra Serif"/>
          <w:color w:val="000000"/>
          <w:sz w:val="28"/>
          <w:szCs w:val="28"/>
        </w:rPr>
        <w:t>.</w:t>
      </w:r>
    </w:p>
    <w:p w:rsidR="001602E5" w:rsidRPr="00895C32" w:rsidRDefault="00796ACE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DE2190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602E5" w:rsidRPr="00895C32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 xml:space="preserve">в силу на следующий день после </w:t>
      </w:r>
      <w:r w:rsidR="00EC0D76">
        <w:rPr>
          <w:rFonts w:ascii="PT Astra Serif" w:hAnsi="PT Astra Serif"/>
          <w:color w:val="000000"/>
          <w:sz w:val="28"/>
          <w:szCs w:val="28"/>
        </w:rPr>
        <w:t xml:space="preserve">дня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>его официального опубликования</w:t>
      </w:r>
      <w:r w:rsidR="001602E5" w:rsidRPr="00895C32">
        <w:rPr>
          <w:rFonts w:ascii="PT Astra Serif" w:hAnsi="PT Astra Serif"/>
          <w:color w:val="000000"/>
          <w:sz w:val="28"/>
          <w:szCs w:val="28"/>
        </w:rPr>
        <w:t>.</w:t>
      </w: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43A26" w:rsidRDefault="00EC0D76" w:rsidP="00EC0D76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FD6395" w:rsidRPr="00895C32" w:rsidRDefault="008A5FD7" w:rsidP="00EC0D76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="001602E5" w:rsidRPr="00895C32">
        <w:rPr>
          <w:rFonts w:ascii="PT Astra Serif" w:hAnsi="PT Astra Serif"/>
          <w:sz w:val="28"/>
          <w:szCs w:val="28"/>
        </w:rPr>
        <w:t xml:space="preserve">области              </w:t>
      </w:r>
      <w:r w:rsidR="00EC0D76">
        <w:rPr>
          <w:rFonts w:ascii="PT Astra Serif" w:hAnsi="PT Astra Serif"/>
          <w:sz w:val="28"/>
          <w:szCs w:val="28"/>
        </w:rPr>
        <w:t xml:space="preserve">    А.А.Смекалин</w:t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br w:type="page"/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  <w:sectPr w:rsidR="008F01A5" w:rsidRPr="00895C32" w:rsidSect="002B71E0">
          <w:headerReference w:type="default" r:id="rId8"/>
          <w:footerReference w:type="default" r:id="rId9"/>
          <w:pgSz w:w="11906" w:h="16838" w:code="9"/>
          <w:pgMar w:top="1134" w:right="567" w:bottom="993" w:left="1701" w:header="709" w:footer="709" w:gutter="0"/>
          <w:cols w:space="720"/>
          <w:formProt w:val="0"/>
          <w:titlePg/>
          <w:docGrid w:linePitch="360" w:charSpace="-6145"/>
        </w:sectPr>
      </w:pPr>
    </w:p>
    <w:p w:rsidR="008F01A5" w:rsidRPr="00895C32" w:rsidRDefault="008F01A5" w:rsidP="008F01A5">
      <w:pPr>
        <w:pStyle w:val="1"/>
        <w:rPr>
          <w:rFonts w:ascii="PT Astra Serif" w:hAnsi="PT Astra Serif"/>
        </w:rPr>
      </w:pPr>
      <w:r w:rsidRPr="00895C32">
        <w:rPr>
          <w:rFonts w:ascii="PT Astra Serif" w:hAnsi="PT Astra Serif"/>
        </w:rPr>
        <w:lastRenderedPageBreak/>
        <w:t>УТВЕРЖДЕНО</w:t>
      </w: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Ульяновской области</w:t>
      </w:r>
    </w:p>
    <w:p w:rsidR="00EC0D76" w:rsidRDefault="00EC0D76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034DB" w:rsidRPr="00895C32" w:rsidRDefault="006034DB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bCs/>
          <w:sz w:val="28"/>
          <w:szCs w:val="28"/>
        </w:rPr>
        <w:t>ИЗМЕНЕНИ</w:t>
      </w:r>
      <w:r w:rsidR="007A403E">
        <w:rPr>
          <w:rFonts w:ascii="PT Astra Serif" w:hAnsi="PT Astra Serif"/>
          <w:b/>
          <w:bCs/>
          <w:sz w:val="28"/>
          <w:szCs w:val="28"/>
        </w:rPr>
        <w:t>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в Положение об Агентстве записи актов гражданского состояния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EA5F0B" w:rsidRDefault="007417F0" w:rsidP="007A403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796ACE">
        <w:rPr>
          <w:rFonts w:ascii="PT Astra Serif" w:hAnsi="PT Astra Serif"/>
          <w:sz w:val="28"/>
          <w:szCs w:val="28"/>
        </w:rPr>
        <w:t>В п</w:t>
      </w:r>
      <w:r w:rsidR="007A403E">
        <w:rPr>
          <w:rFonts w:ascii="PT Astra Serif" w:hAnsi="PT Astra Serif"/>
          <w:sz w:val="28"/>
          <w:szCs w:val="28"/>
        </w:rPr>
        <w:t>ункт</w:t>
      </w:r>
      <w:r w:rsidR="00796ACE">
        <w:rPr>
          <w:rFonts w:ascii="PT Astra Serif" w:hAnsi="PT Astra Serif"/>
          <w:sz w:val="28"/>
          <w:szCs w:val="28"/>
        </w:rPr>
        <w:t>е</w:t>
      </w:r>
      <w:r w:rsidR="007A403E">
        <w:rPr>
          <w:rFonts w:ascii="PT Astra Serif" w:hAnsi="PT Astra Serif"/>
          <w:sz w:val="28"/>
          <w:szCs w:val="28"/>
        </w:rPr>
        <w:t xml:space="preserve"> 3</w:t>
      </w:r>
      <w:r w:rsidR="00147FC9" w:rsidRPr="00895C32">
        <w:rPr>
          <w:rFonts w:ascii="PT Astra Serif" w:hAnsi="PT Astra Serif"/>
          <w:sz w:val="28"/>
          <w:szCs w:val="28"/>
        </w:rPr>
        <w:t>.</w:t>
      </w:r>
      <w:r w:rsidR="007A403E">
        <w:rPr>
          <w:rFonts w:ascii="PT Astra Serif" w:hAnsi="PT Astra Serif"/>
          <w:sz w:val="28"/>
          <w:szCs w:val="28"/>
        </w:rPr>
        <w:t>1</w:t>
      </w:r>
      <w:r w:rsidR="00147FC9" w:rsidRPr="00895C32">
        <w:rPr>
          <w:rFonts w:ascii="PT Astra Serif" w:hAnsi="PT Astra Serif"/>
          <w:sz w:val="28"/>
          <w:szCs w:val="28"/>
        </w:rPr>
        <w:t xml:space="preserve"> раздела </w:t>
      </w:r>
      <w:r w:rsidR="00983C2E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после слов«</w:t>
      </w:r>
      <w:r w:rsidR="007A403E" w:rsidRPr="007A403E">
        <w:rPr>
          <w:rFonts w:ascii="PT Astra Serif" w:hAnsi="PT Astra Serif"/>
          <w:sz w:val="28"/>
          <w:szCs w:val="28"/>
        </w:rPr>
        <w:t xml:space="preserve">нормативно-правовому </w:t>
      </w:r>
      <w:r w:rsidR="007A403E">
        <w:rPr>
          <w:rFonts w:ascii="PT Astra Serif" w:hAnsi="PT Astra Serif"/>
          <w:sz w:val="28"/>
          <w:szCs w:val="28"/>
        </w:rPr>
        <w:t>регулированию</w:t>
      </w:r>
      <w:r>
        <w:rPr>
          <w:rFonts w:ascii="PT Astra Serif" w:hAnsi="PT Astra Serif"/>
          <w:sz w:val="28"/>
          <w:szCs w:val="28"/>
        </w:rPr>
        <w:t>» дополнить словами «</w:t>
      </w:r>
      <w:r w:rsidR="007A403E">
        <w:rPr>
          <w:rFonts w:ascii="PT Astra Serif" w:hAnsi="PT Astra Serif"/>
          <w:sz w:val="28"/>
          <w:szCs w:val="28"/>
        </w:rPr>
        <w:t>, а также контролю</w:t>
      </w:r>
      <w:r>
        <w:rPr>
          <w:rFonts w:ascii="PT Astra Serif" w:hAnsi="PT Astra Serif"/>
          <w:sz w:val="28"/>
          <w:szCs w:val="28"/>
        </w:rPr>
        <w:t>и надзору»</w:t>
      </w:r>
      <w:r w:rsidR="00983C2E">
        <w:rPr>
          <w:rFonts w:ascii="PT Astra Serif" w:hAnsi="PT Astra Serif"/>
          <w:sz w:val="28"/>
          <w:szCs w:val="28"/>
        </w:rPr>
        <w:t>.</w:t>
      </w:r>
    </w:p>
    <w:p w:rsidR="002B79CB" w:rsidRDefault="00B146F9" w:rsidP="007A403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B79CB">
        <w:rPr>
          <w:rFonts w:ascii="PT Astra Serif" w:hAnsi="PT Astra Serif"/>
          <w:sz w:val="28"/>
          <w:szCs w:val="28"/>
        </w:rPr>
        <w:t xml:space="preserve">. В пункте 2.4. раздела </w:t>
      </w:r>
      <w:r w:rsidR="00132A6D">
        <w:rPr>
          <w:rFonts w:ascii="PT Astra Serif" w:hAnsi="PT Astra Serif"/>
          <w:sz w:val="28"/>
          <w:szCs w:val="28"/>
        </w:rPr>
        <w:t>2</w:t>
      </w:r>
      <w:r w:rsidR="002B79CB">
        <w:rPr>
          <w:rFonts w:ascii="PT Astra Serif" w:hAnsi="PT Astra Serif"/>
          <w:sz w:val="28"/>
          <w:szCs w:val="28"/>
        </w:rPr>
        <w:t>:</w:t>
      </w:r>
    </w:p>
    <w:p w:rsidR="002B79CB" w:rsidRDefault="002B79CB" w:rsidP="007A403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дополнить </w:t>
      </w:r>
      <w:r w:rsidR="001C66BF">
        <w:rPr>
          <w:rFonts w:ascii="PT Astra Serif" w:hAnsi="PT Astra Serif"/>
          <w:sz w:val="28"/>
          <w:szCs w:val="28"/>
        </w:rPr>
        <w:t xml:space="preserve">новым </w:t>
      </w:r>
      <w:r>
        <w:rPr>
          <w:rFonts w:ascii="PT Astra Serif" w:hAnsi="PT Astra Serif"/>
          <w:sz w:val="28"/>
          <w:szCs w:val="28"/>
        </w:rPr>
        <w:t>подпунктом 10 следующего содержания:</w:t>
      </w:r>
    </w:p>
    <w:p w:rsidR="002B79CB" w:rsidRDefault="002B79CB" w:rsidP="007A403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«10) Агентство в пределах своей компетенции осуществляет функции, связанные с созданием условий для профессионального развития  государственных гражданских служащих и работников Агентства,</w:t>
      </w:r>
      <w:r>
        <w:rPr>
          <w:rFonts w:ascii="PT Astra Serif" w:hAnsi="PT Astra Serif"/>
          <w:sz w:val="28"/>
          <w:szCs w:val="28"/>
        </w:rPr>
        <w:br/>
        <w:t xml:space="preserve">с организацией работы с кадровым </w:t>
      </w:r>
      <w:r w:rsidRPr="00FC2516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езервом и резервом управленческих кадров и их эффективного использования, а та</w:t>
      </w:r>
      <w:r w:rsidR="00983C2E">
        <w:rPr>
          <w:rFonts w:ascii="PT Astra Serif" w:hAnsi="PT Astra Serif"/>
          <w:sz w:val="28"/>
          <w:szCs w:val="28"/>
        </w:rPr>
        <w:t>кже с формированием в Агентстве</w:t>
      </w:r>
      <w:r>
        <w:rPr>
          <w:rFonts w:ascii="PT Astra Serif" w:hAnsi="PT Astra Serif"/>
          <w:sz w:val="28"/>
          <w:szCs w:val="28"/>
        </w:rPr>
        <w:t xml:space="preserve"> корпоративной культуры</w:t>
      </w:r>
      <w:r w:rsidRPr="00FC251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</w:p>
    <w:p w:rsidR="002B79CB" w:rsidRDefault="002B79CB" w:rsidP="007A403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BA4B83">
        <w:rPr>
          <w:rFonts w:ascii="PT Astra Serif" w:hAnsi="PT Astra Serif"/>
          <w:sz w:val="28"/>
          <w:szCs w:val="28"/>
        </w:rPr>
        <w:t>под</w:t>
      </w:r>
      <w:r>
        <w:rPr>
          <w:rFonts w:ascii="PT Astra Serif" w:hAnsi="PT Astra Serif"/>
          <w:sz w:val="28"/>
          <w:szCs w:val="28"/>
        </w:rPr>
        <w:t xml:space="preserve">пункт 10 считать </w:t>
      </w:r>
      <w:r w:rsidR="00BA4B83">
        <w:rPr>
          <w:rFonts w:ascii="PT Astra Serif" w:hAnsi="PT Astra Serif"/>
          <w:sz w:val="28"/>
          <w:szCs w:val="28"/>
        </w:rPr>
        <w:t>под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пунктом </w:t>
      </w:r>
      <w:r w:rsidR="00983C2E">
        <w:rPr>
          <w:rFonts w:ascii="PT Astra Serif" w:hAnsi="PT Astra Serif"/>
          <w:sz w:val="28"/>
          <w:szCs w:val="28"/>
        </w:rPr>
        <w:t>11 соответственно.</w:t>
      </w:r>
    </w:p>
    <w:p w:rsidR="00EA5F0B" w:rsidRPr="00895C32" w:rsidRDefault="00EA5F0B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_______________</w:t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8F01A5" w:rsidRPr="00895C32" w:rsidSect="002B71E0"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FB" w:rsidRDefault="00015CFB">
      <w:r>
        <w:separator/>
      </w:r>
    </w:p>
  </w:endnote>
  <w:endnote w:type="continuationSeparator" w:id="1">
    <w:p w:rsidR="00015CFB" w:rsidRDefault="0001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96" w:rsidRPr="001E4896" w:rsidRDefault="00015CFB" w:rsidP="001E4896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FB" w:rsidRDefault="00015CFB">
      <w:r>
        <w:separator/>
      </w:r>
    </w:p>
  </w:footnote>
  <w:footnote w:type="continuationSeparator" w:id="1">
    <w:p w:rsidR="00015CFB" w:rsidRDefault="00015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1E0" w:rsidRPr="006B42E0" w:rsidRDefault="00834E98">
        <w:pPr>
          <w:pStyle w:val="a3"/>
          <w:jc w:val="center"/>
          <w:rPr>
            <w:sz w:val="28"/>
            <w:szCs w:val="28"/>
          </w:rPr>
        </w:pPr>
        <w:r w:rsidRPr="006B42E0">
          <w:rPr>
            <w:sz w:val="28"/>
            <w:szCs w:val="28"/>
          </w:rPr>
          <w:fldChar w:fldCharType="begin"/>
        </w:r>
        <w:r w:rsidR="00F74EB3" w:rsidRPr="006B42E0">
          <w:rPr>
            <w:sz w:val="28"/>
            <w:szCs w:val="28"/>
          </w:rPr>
          <w:instrText>PAGE   \* MERGEFORMAT</w:instrText>
        </w:r>
        <w:r w:rsidRPr="006B42E0">
          <w:rPr>
            <w:sz w:val="28"/>
            <w:szCs w:val="28"/>
          </w:rPr>
          <w:fldChar w:fldCharType="separate"/>
        </w:r>
        <w:r w:rsidR="006034DB">
          <w:rPr>
            <w:noProof/>
            <w:sz w:val="28"/>
            <w:szCs w:val="28"/>
          </w:rPr>
          <w:t>3</w:t>
        </w:r>
        <w:r w:rsidRPr="006B42E0">
          <w:rPr>
            <w:sz w:val="28"/>
            <w:szCs w:val="28"/>
          </w:rPr>
          <w:fldChar w:fldCharType="end"/>
        </w:r>
      </w:p>
    </w:sdtContent>
  </w:sdt>
  <w:p w:rsidR="00EC372C" w:rsidRDefault="00015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02E5"/>
    <w:rsid w:val="00015CFB"/>
    <w:rsid w:val="0003133E"/>
    <w:rsid w:val="00032851"/>
    <w:rsid w:val="000645FB"/>
    <w:rsid w:val="000F2633"/>
    <w:rsid w:val="00117C9E"/>
    <w:rsid w:val="00131950"/>
    <w:rsid w:val="00132A6D"/>
    <w:rsid w:val="00147FC9"/>
    <w:rsid w:val="001602E5"/>
    <w:rsid w:val="00164924"/>
    <w:rsid w:val="001A141F"/>
    <w:rsid w:val="001A22AD"/>
    <w:rsid w:val="001C66BF"/>
    <w:rsid w:val="0022557F"/>
    <w:rsid w:val="00280CCE"/>
    <w:rsid w:val="002A6925"/>
    <w:rsid w:val="002B79CB"/>
    <w:rsid w:val="002C5515"/>
    <w:rsid w:val="002D5198"/>
    <w:rsid w:val="0032060C"/>
    <w:rsid w:val="00393C07"/>
    <w:rsid w:val="00405D2F"/>
    <w:rsid w:val="00424CA5"/>
    <w:rsid w:val="004371B3"/>
    <w:rsid w:val="004401BF"/>
    <w:rsid w:val="00451756"/>
    <w:rsid w:val="00461CB2"/>
    <w:rsid w:val="004628D5"/>
    <w:rsid w:val="00467257"/>
    <w:rsid w:val="00495437"/>
    <w:rsid w:val="004C1BED"/>
    <w:rsid w:val="004F594A"/>
    <w:rsid w:val="00503826"/>
    <w:rsid w:val="0058634B"/>
    <w:rsid w:val="00597FC6"/>
    <w:rsid w:val="006034DB"/>
    <w:rsid w:val="00643E2F"/>
    <w:rsid w:val="00663D10"/>
    <w:rsid w:val="00680323"/>
    <w:rsid w:val="006B3F01"/>
    <w:rsid w:val="006B42E0"/>
    <w:rsid w:val="006F0747"/>
    <w:rsid w:val="007417F0"/>
    <w:rsid w:val="00796ACE"/>
    <w:rsid w:val="007A403E"/>
    <w:rsid w:val="007D16A9"/>
    <w:rsid w:val="00834E98"/>
    <w:rsid w:val="0084393A"/>
    <w:rsid w:val="008512AC"/>
    <w:rsid w:val="00895C32"/>
    <w:rsid w:val="008A1CD0"/>
    <w:rsid w:val="008A5F64"/>
    <w:rsid w:val="008A5FD7"/>
    <w:rsid w:val="008B254E"/>
    <w:rsid w:val="008D11DA"/>
    <w:rsid w:val="008E0F27"/>
    <w:rsid w:val="008F01A5"/>
    <w:rsid w:val="008F47AB"/>
    <w:rsid w:val="008F6EED"/>
    <w:rsid w:val="00936123"/>
    <w:rsid w:val="00953CCC"/>
    <w:rsid w:val="00983C2E"/>
    <w:rsid w:val="00994312"/>
    <w:rsid w:val="00A45C10"/>
    <w:rsid w:val="00A71DF1"/>
    <w:rsid w:val="00A92F37"/>
    <w:rsid w:val="00AA5140"/>
    <w:rsid w:val="00AC24E6"/>
    <w:rsid w:val="00B146F9"/>
    <w:rsid w:val="00B212EA"/>
    <w:rsid w:val="00B37A47"/>
    <w:rsid w:val="00B84013"/>
    <w:rsid w:val="00B950E8"/>
    <w:rsid w:val="00BA01C0"/>
    <w:rsid w:val="00BA4907"/>
    <w:rsid w:val="00BA4B83"/>
    <w:rsid w:val="00BC6501"/>
    <w:rsid w:val="00C82AE1"/>
    <w:rsid w:val="00C84590"/>
    <w:rsid w:val="00C84C72"/>
    <w:rsid w:val="00C87ECA"/>
    <w:rsid w:val="00C958CA"/>
    <w:rsid w:val="00CE257C"/>
    <w:rsid w:val="00D117C1"/>
    <w:rsid w:val="00D557E1"/>
    <w:rsid w:val="00DD07A2"/>
    <w:rsid w:val="00DE2190"/>
    <w:rsid w:val="00DF0459"/>
    <w:rsid w:val="00E03542"/>
    <w:rsid w:val="00E03D42"/>
    <w:rsid w:val="00E049F4"/>
    <w:rsid w:val="00E25217"/>
    <w:rsid w:val="00E36E3E"/>
    <w:rsid w:val="00E43A26"/>
    <w:rsid w:val="00E50C3F"/>
    <w:rsid w:val="00E54C89"/>
    <w:rsid w:val="00E811F4"/>
    <w:rsid w:val="00E85ECB"/>
    <w:rsid w:val="00E96B0E"/>
    <w:rsid w:val="00EA5F0B"/>
    <w:rsid w:val="00EC0D76"/>
    <w:rsid w:val="00EE36D9"/>
    <w:rsid w:val="00F07AD4"/>
    <w:rsid w:val="00F1436A"/>
    <w:rsid w:val="00F21BE2"/>
    <w:rsid w:val="00F25577"/>
    <w:rsid w:val="00F56B17"/>
    <w:rsid w:val="00F74EB3"/>
    <w:rsid w:val="00F95C26"/>
    <w:rsid w:val="00FA51A2"/>
    <w:rsid w:val="00FB43D0"/>
    <w:rsid w:val="00FB6F43"/>
    <w:rsid w:val="00FD6395"/>
    <w:rsid w:val="00FF36B5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5628-BF04-4FE2-8D7B-51FAD74D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2020-06-02T12:18:00Z</cp:lastPrinted>
  <dcterms:created xsi:type="dcterms:W3CDTF">2020-06-18T07:10:00Z</dcterms:created>
  <dcterms:modified xsi:type="dcterms:W3CDTF">2020-06-18T07:10:00Z</dcterms:modified>
</cp:coreProperties>
</file>