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0550FB" w:rsidRPr="00B00911" w:rsidTr="000550FB">
        <w:tc>
          <w:tcPr>
            <w:tcW w:w="9923" w:type="dxa"/>
          </w:tcPr>
          <w:p w:rsidR="000550FB" w:rsidRPr="00B00911" w:rsidRDefault="0063501D" w:rsidP="0063501D">
            <w:pPr>
              <w:widowControl w:val="0"/>
              <w:autoSpaceDE w:val="0"/>
              <w:autoSpaceDN w:val="0"/>
              <w:ind w:right="-141"/>
              <w:jc w:val="center"/>
              <w:rPr>
                <w:rFonts w:ascii="PT Astra Serif" w:eastAsia="Times New Roman" w:hAnsi="PT Astra Serif"/>
              </w:rPr>
            </w:pPr>
            <w:r w:rsidRPr="00B00911">
              <w:rPr>
                <w:rFonts w:ascii="PT Astra Serif" w:eastAsia="Times New Roman" w:hAnsi="PT Astra Serif"/>
              </w:rPr>
              <w:t xml:space="preserve">                                                                                                           </w:t>
            </w:r>
            <w:r w:rsidR="000550FB" w:rsidRPr="00B00911">
              <w:rPr>
                <w:rFonts w:ascii="PT Astra Serif" w:eastAsia="Times New Roman" w:hAnsi="PT Astra Serif"/>
              </w:rPr>
              <w:t>Проект</w:t>
            </w:r>
          </w:p>
        </w:tc>
      </w:tr>
    </w:tbl>
    <w:p w:rsidR="008F6F86" w:rsidRPr="00B00911" w:rsidRDefault="008F6F86" w:rsidP="00085DB2">
      <w:pPr>
        <w:ind w:right="-141"/>
        <w:rPr>
          <w:rFonts w:ascii="PT Astra Serif" w:hAnsi="PT Astra Serif"/>
        </w:rPr>
      </w:pPr>
    </w:p>
    <w:p w:rsidR="008F6F86" w:rsidRPr="00B00911" w:rsidRDefault="008F6F86" w:rsidP="00085DB2">
      <w:pPr>
        <w:ind w:right="-141"/>
        <w:rPr>
          <w:rFonts w:ascii="PT Astra Serif" w:hAnsi="PT Astra Serif"/>
        </w:rPr>
      </w:pPr>
    </w:p>
    <w:p w:rsidR="008F6F86" w:rsidRPr="00B00911" w:rsidRDefault="008F6F86" w:rsidP="00085DB2">
      <w:pPr>
        <w:ind w:right="-141"/>
        <w:rPr>
          <w:rFonts w:ascii="PT Astra Serif" w:hAnsi="PT Astra Serif"/>
        </w:rPr>
      </w:pPr>
    </w:p>
    <w:p w:rsidR="007F4396" w:rsidRPr="00B00911" w:rsidRDefault="007F4396" w:rsidP="007F4396">
      <w:pPr>
        <w:ind w:left="567" w:right="-141" w:hanging="567"/>
        <w:jc w:val="center"/>
        <w:rPr>
          <w:rFonts w:ascii="PT Astra Serif" w:hAnsi="PT Astra Serif"/>
          <w:b/>
        </w:rPr>
      </w:pPr>
      <w:r w:rsidRPr="00B00911">
        <w:rPr>
          <w:rFonts w:ascii="PT Astra Serif" w:hAnsi="PT Astra Serif"/>
          <w:b/>
        </w:rPr>
        <w:t>ПРАВИТЕЛЬСТВО УЛЬЯНОВСКОЙ ОБЛАСТИ</w:t>
      </w:r>
    </w:p>
    <w:p w:rsidR="007F4396" w:rsidRPr="00B00911" w:rsidRDefault="007F4396" w:rsidP="007F4396">
      <w:pPr>
        <w:ind w:left="567" w:right="-141" w:hanging="567"/>
        <w:jc w:val="center"/>
        <w:rPr>
          <w:rFonts w:ascii="PT Astra Serif" w:hAnsi="PT Astra Serif"/>
          <w:b/>
        </w:rPr>
      </w:pPr>
    </w:p>
    <w:p w:rsidR="002A404B" w:rsidRPr="00B00911" w:rsidRDefault="007F4396" w:rsidP="007F4396">
      <w:pPr>
        <w:ind w:left="567" w:right="-141" w:hanging="567"/>
        <w:jc w:val="center"/>
        <w:rPr>
          <w:rFonts w:ascii="PT Astra Serif" w:hAnsi="PT Astra Serif"/>
        </w:rPr>
      </w:pPr>
      <w:r w:rsidRPr="00B00911">
        <w:rPr>
          <w:rFonts w:ascii="PT Astra Serif" w:hAnsi="PT Astra Serif"/>
          <w:b/>
        </w:rPr>
        <w:t>ПОСТАНОВЛЕНИЕ</w:t>
      </w:r>
    </w:p>
    <w:p w:rsidR="002A404B" w:rsidRPr="00B00911" w:rsidRDefault="002A404B" w:rsidP="00085DB2">
      <w:pPr>
        <w:ind w:right="-141"/>
        <w:rPr>
          <w:rFonts w:ascii="PT Astra Serif" w:hAnsi="PT Astra Serif"/>
        </w:rPr>
      </w:pPr>
    </w:p>
    <w:p w:rsidR="002A404B" w:rsidRPr="00B00911" w:rsidRDefault="002A404B" w:rsidP="00085DB2">
      <w:pPr>
        <w:ind w:right="-141"/>
        <w:rPr>
          <w:rFonts w:ascii="PT Astra Serif" w:hAnsi="PT Astra Serif"/>
        </w:rPr>
      </w:pPr>
    </w:p>
    <w:p w:rsidR="008F6F86" w:rsidRPr="00B00911" w:rsidRDefault="008F6F86" w:rsidP="00085DB2">
      <w:pPr>
        <w:ind w:right="-141"/>
        <w:rPr>
          <w:rFonts w:ascii="PT Astra Serif" w:hAnsi="PT Astra Serif"/>
        </w:rPr>
      </w:pPr>
    </w:p>
    <w:p w:rsidR="0053075A" w:rsidRPr="00D02648" w:rsidRDefault="00561A8C" w:rsidP="00734C90">
      <w:pPr>
        <w:ind w:firstLine="0"/>
        <w:jc w:val="center"/>
        <w:rPr>
          <w:rFonts w:ascii="PT Astra Serif" w:hAnsi="PT Astra Serif"/>
          <w:b/>
        </w:rPr>
      </w:pPr>
      <w:r w:rsidRPr="00D02648">
        <w:rPr>
          <w:rFonts w:ascii="PT Astra Serif" w:hAnsi="PT Astra Serif"/>
          <w:b/>
        </w:rPr>
        <w:t>О</w:t>
      </w:r>
      <w:r w:rsidR="006D2748" w:rsidRPr="00D02648">
        <w:rPr>
          <w:rFonts w:ascii="PT Astra Serif" w:hAnsi="PT Astra Serif"/>
          <w:b/>
        </w:rPr>
        <w:t xml:space="preserve"> </w:t>
      </w:r>
      <w:r w:rsidR="00AB6817" w:rsidRPr="00D02648">
        <w:rPr>
          <w:rFonts w:ascii="PT Astra Serif" w:hAnsi="PT Astra Serif"/>
          <w:b/>
        </w:rPr>
        <w:t>предоставлени</w:t>
      </w:r>
      <w:r w:rsidR="009A75C0" w:rsidRPr="00D02648">
        <w:rPr>
          <w:rFonts w:ascii="PT Astra Serif" w:hAnsi="PT Astra Serif"/>
          <w:b/>
        </w:rPr>
        <w:t>и</w:t>
      </w:r>
      <w:r w:rsidR="00AB6817" w:rsidRPr="00D02648">
        <w:rPr>
          <w:rFonts w:ascii="PT Astra Serif" w:hAnsi="PT Astra Serif"/>
          <w:b/>
        </w:rPr>
        <w:t xml:space="preserve"> </w:t>
      </w:r>
      <w:r w:rsidR="00816EBF" w:rsidRPr="00D02648">
        <w:rPr>
          <w:rFonts w:ascii="PT Astra Serif" w:hAnsi="PT Astra Serif"/>
          <w:b/>
        </w:rPr>
        <w:t xml:space="preserve">в </w:t>
      </w:r>
      <w:r w:rsidR="009879AC" w:rsidRPr="00D02648">
        <w:rPr>
          <w:rFonts w:ascii="PT Astra Serif" w:hAnsi="PT Astra Serif"/>
          <w:b/>
        </w:rPr>
        <w:t>2020</w:t>
      </w:r>
      <w:r w:rsidR="00734C90" w:rsidRPr="00D02648">
        <w:rPr>
          <w:rFonts w:ascii="PT Astra Serif" w:hAnsi="PT Astra Serif"/>
          <w:b/>
        </w:rPr>
        <w:t xml:space="preserve"> и </w:t>
      </w:r>
      <w:r w:rsidR="009879AC" w:rsidRPr="00D02648">
        <w:rPr>
          <w:rFonts w:ascii="PT Astra Serif" w:hAnsi="PT Astra Serif"/>
          <w:b/>
        </w:rPr>
        <w:t xml:space="preserve">2021 годах </w:t>
      </w:r>
      <w:r w:rsidR="00734C90" w:rsidRPr="00D02648">
        <w:rPr>
          <w:rFonts w:ascii="PT Astra Serif" w:hAnsi="PT Astra Serif"/>
          <w:b/>
        </w:rPr>
        <w:t xml:space="preserve">Ульяновскому региональному отделению Общероссийской общественной организации инвалидов «Всероссийское общество глухих» </w:t>
      </w:r>
      <w:r w:rsidR="00816EBF" w:rsidRPr="00D02648">
        <w:rPr>
          <w:rFonts w:ascii="PT Astra Serif" w:hAnsi="PT Astra Serif"/>
          <w:b/>
        </w:rPr>
        <w:t>субсиди</w:t>
      </w:r>
      <w:r w:rsidR="00257783" w:rsidRPr="00D02648">
        <w:rPr>
          <w:rFonts w:ascii="PT Astra Serif" w:hAnsi="PT Astra Serif"/>
          <w:b/>
        </w:rPr>
        <w:t>й</w:t>
      </w:r>
      <w:r w:rsidR="00734C90" w:rsidRPr="00D02648">
        <w:rPr>
          <w:rFonts w:ascii="PT Astra Serif" w:hAnsi="PT Astra Serif"/>
          <w:b/>
        </w:rPr>
        <w:t xml:space="preserve"> </w:t>
      </w:r>
      <w:r w:rsidR="00816EBF" w:rsidRPr="00D02648">
        <w:rPr>
          <w:rFonts w:ascii="PT Astra Serif" w:hAnsi="PT Astra Serif"/>
          <w:b/>
        </w:rPr>
        <w:t>из областного бюджета Ульяновской области</w:t>
      </w:r>
    </w:p>
    <w:p w:rsidR="00AB6817" w:rsidRPr="00D02648" w:rsidRDefault="00AB6817" w:rsidP="00AB6817">
      <w:pPr>
        <w:jc w:val="center"/>
        <w:rPr>
          <w:rFonts w:ascii="PT Astra Serif" w:hAnsi="PT Astra Serif"/>
          <w:b/>
        </w:rPr>
      </w:pPr>
    </w:p>
    <w:p w:rsidR="00056CDD" w:rsidRPr="00D02648" w:rsidRDefault="00056CDD" w:rsidP="00AB6817">
      <w:pPr>
        <w:jc w:val="center"/>
        <w:rPr>
          <w:rFonts w:ascii="PT Astra Serif" w:hAnsi="PT Astra Serif"/>
          <w:b/>
        </w:rPr>
      </w:pPr>
    </w:p>
    <w:p w:rsidR="00CF0839" w:rsidRPr="00D02648" w:rsidRDefault="001B19CD" w:rsidP="007620DC">
      <w:pPr>
        <w:widowControl w:val="0"/>
        <w:autoSpaceDE w:val="0"/>
        <w:autoSpaceDN w:val="0"/>
        <w:rPr>
          <w:rFonts w:ascii="PT Astra Serif" w:eastAsia="Times New Roman" w:hAnsi="PT Astra Serif"/>
        </w:rPr>
      </w:pPr>
      <w:r w:rsidRPr="00D02648">
        <w:rPr>
          <w:rFonts w:ascii="PT Astra Serif" w:hAnsi="PT Astra Serif"/>
        </w:rPr>
        <w:t xml:space="preserve">В соответствии со </w:t>
      </w:r>
      <w:r w:rsidRPr="00D02648">
        <w:rPr>
          <w:rStyle w:val="af3"/>
          <w:rFonts w:ascii="PT Astra Serif" w:hAnsi="PT Astra Serif"/>
          <w:color w:val="auto"/>
        </w:rPr>
        <w:t>статьёй 78</w:t>
      </w:r>
      <w:r w:rsidR="00002AD8" w:rsidRPr="00D02648">
        <w:rPr>
          <w:rFonts w:ascii="PT Astra Serif" w:hAnsi="PT Astra Serif"/>
          <w:vertAlign w:val="superscript"/>
        </w:rPr>
        <w:t>1</w:t>
      </w:r>
      <w:r w:rsidR="001808B9" w:rsidRPr="00D02648">
        <w:rPr>
          <w:rFonts w:ascii="PT Astra Serif" w:hAnsi="PT Astra Serif"/>
        </w:rPr>
        <w:t xml:space="preserve"> </w:t>
      </w:r>
      <w:r w:rsidRPr="00D02648">
        <w:rPr>
          <w:rFonts w:ascii="PT Astra Serif" w:hAnsi="PT Astra Serif"/>
        </w:rPr>
        <w:t>Бюджетного кодекса Российской Федерации</w:t>
      </w:r>
      <w:r w:rsidR="00056CDD" w:rsidRPr="00D02648">
        <w:rPr>
          <w:rFonts w:ascii="PT Astra Serif" w:eastAsia="Times New Roman" w:hAnsi="PT Astra Serif"/>
        </w:rPr>
        <w:t xml:space="preserve"> </w:t>
      </w:r>
      <w:r w:rsidR="0040671A" w:rsidRPr="00D02648">
        <w:rPr>
          <w:rFonts w:ascii="PT Astra Serif" w:eastAsia="Times New Roman" w:hAnsi="PT Astra Serif"/>
        </w:rPr>
        <w:t xml:space="preserve">и в целях обеспечения реализации государственной программы Ульяновской области «Социальная поддержка и защита населения Ульяновской области» </w:t>
      </w:r>
      <w:r w:rsidR="006A2A1F" w:rsidRPr="00D02648">
        <w:rPr>
          <w:rFonts w:ascii="PT Astra Serif" w:eastAsia="Times New Roman" w:hAnsi="PT Astra Serif"/>
        </w:rPr>
        <w:t xml:space="preserve">Правительство Ульяновской области </w:t>
      </w:r>
      <w:proofErr w:type="gramStart"/>
      <w:r w:rsidR="006A2A1F" w:rsidRPr="00D02648">
        <w:rPr>
          <w:rFonts w:ascii="PT Astra Serif" w:eastAsia="Times New Roman" w:hAnsi="PT Astra Serif"/>
        </w:rPr>
        <w:t>п</w:t>
      </w:r>
      <w:proofErr w:type="gramEnd"/>
      <w:r w:rsidR="006A2A1F" w:rsidRPr="00D02648">
        <w:rPr>
          <w:rFonts w:ascii="PT Astra Serif" w:eastAsia="Times New Roman" w:hAnsi="PT Astra Serif"/>
        </w:rPr>
        <w:t xml:space="preserve"> о с т а н</w:t>
      </w:r>
      <w:r w:rsidR="00864E82" w:rsidRPr="00D02648">
        <w:rPr>
          <w:rFonts w:ascii="PT Astra Serif" w:eastAsia="Times New Roman" w:hAnsi="PT Astra Serif"/>
        </w:rPr>
        <w:t xml:space="preserve"> </w:t>
      </w:r>
      <w:r w:rsidR="00A207F6" w:rsidRPr="00D02648">
        <w:rPr>
          <w:rFonts w:ascii="PT Astra Serif" w:eastAsia="Times New Roman" w:hAnsi="PT Astra Serif"/>
        </w:rPr>
        <w:t>о в л я е т</w:t>
      </w:r>
      <w:r w:rsidR="006A2A1F" w:rsidRPr="00D02648">
        <w:rPr>
          <w:rFonts w:ascii="PT Astra Serif" w:eastAsia="Times New Roman" w:hAnsi="PT Astra Serif"/>
        </w:rPr>
        <w:t>:</w:t>
      </w:r>
    </w:p>
    <w:p w:rsidR="00DD0400" w:rsidRPr="00D02648" w:rsidRDefault="002F2A44" w:rsidP="00DD0400">
      <w:pPr>
        <w:pStyle w:val="af2"/>
        <w:widowControl w:val="0"/>
        <w:numPr>
          <w:ilvl w:val="0"/>
          <w:numId w:val="1"/>
        </w:numPr>
        <w:autoSpaceDE w:val="0"/>
        <w:autoSpaceDN w:val="0"/>
        <w:ind w:left="0" w:firstLine="709"/>
        <w:rPr>
          <w:rFonts w:ascii="PT Astra Serif" w:eastAsia="Times New Roman" w:hAnsi="PT Astra Serif"/>
        </w:rPr>
      </w:pPr>
      <w:r w:rsidRPr="00D02648">
        <w:rPr>
          <w:rFonts w:ascii="PT Astra Serif" w:eastAsia="Times New Roman" w:hAnsi="PT Astra Serif"/>
        </w:rPr>
        <w:t xml:space="preserve"> </w:t>
      </w:r>
      <w:r w:rsidR="00DD0400" w:rsidRPr="00D02648">
        <w:rPr>
          <w:rFonts w:ascii="PT Astra Serif" w:eastAsia="Times New Roman" w:hAnsi="PT Astra Serif"/>
        </w:rPr>
        <w:t xml:space="preserve">Предоставить в </w:t>
      </w:r>
      <w:r w:rsidR="009879AC" w:rsidRPr="00D02648">
        <w:rPr>
          <w:rFonts w:ascii="PT Astra Serif" w:eastAsia="Times New Roman" w:hAnsi="PT Astra Serif"/>
        </w:rPr>
        <w:t>2020</w:t>
      </w:r>
      <w:r w:rsidR="0040671A" w:rsidRPr="00D02648">
        <w:rPr>
          <w:rFonts w:ascii="PT Astra Serif" w:eastAsia="Times New Roman" w:hAnsi="PT Astra Serif"/>
        </w:rPr>
        <w:t xml:space="preserve"> и </w:t>
      </w:r>
      <w:r w:rsidR="009879AC" w:rsidRPr="00D02648">
        <w:rPr>
          <w:rFonts w:ascii="PT Astra Serif" w:eastAsia="Times New Roman" w:hAnsi="PT Astra Serif"/>
        </w:rPr>
        <w:t xml:space="preserve">2021 годах </w:t>
      </w:r>
      <w:r w:rsidR="0040671A" w:rsidRPr="00D02648">
        <w:rPr>
          <w:rFonts w:ascii="PT Astra Serif" w:eastAsia="Times New Roman" w:hAnsi="PT Astra Serif"/>
        </w:rPr>
        <w:t>Ульяновскому региональному отделению Общероссийской общественной организации инвалидов «Всероссийское общество г</w:t>
      </w:r>
      <w:bookmarkStart w:id="0" w:name="_GoBack"/>
      <w:bookmarkEnd w:id="0"/>
      <w:r w:rsidR="0040671A" w:rsidRPr="00D02648">
        <w:rPr>
          <w:rFonts w:ascii="PT Astra Serif" w:eastAsia="Times New Roman" w:hAnsi="PT Astra Serif"/>
        </w:rPr>
        <w:t xml:space="preserve">лухих» </w:t>
      </w:r>
      <w:r w:rsidR="00DD0400" w:rsidRPr="00D02648">
        <w:rPr>
          <w:rFonts w:ascii="PT Astra Serif" w:eastAsia="Times New Roman" w:hAnsi="PT Astra Serif"/>
        </w:rPr>
        <w:t>субсиди</w:t>
      </w:r>
      <w:r w:rsidR="00257783" w:rsidRPr="00D02648">
        <w:rPr>
          <w:rFonts w:ascii="PT Astra Serif" w:eastAsia="Times New Roman" w:hAnsi="PT Astra Serif"/>
        </w:rPr>
        <w:t>и</w:t>
      </w:r>
      <w:r w:rsidR="00DD0400" w:rsidRPr="00D02648">
        <w:rPr>
          <w:rFonts w:ascii="PT Astra Serif" w:eastAsia="Times New Roman" w:hAnsi="PT Astra Serif"/>
        </w:rPr>
        <w:t xml:space="preserve"> из областного бюджета Ульяновской области.</w:t>
      </w:r>
    </w:p>
    <w:p w:rsidR="001B19CD" w:rsidRPr="00D02648" w:rsidRDefault="00DD0400" w:rsidP="00C67D8F">
      <w:pPr>
        <w:pStyle w:val="af2"/>
        <w:widowControl w:val="0"/>
        <w:numPr>
          <w:ilvl w:val="0"/>
          <w:numId w:val="1"/>
        </w:numPr>
        <w:autoSpaceDE w:val="0"/>
        <w:autoSpaceDN w:val="0"/>
        <w:ind w:left="0" w:firstLine="709"/>
        <w:rPr>
          <w:rFonts w:ascii="PT Astra Serif" w:eastAsia="Times New Roman" w:hAnsi="PT Astra Serif"/>
        </w:rPr>
      </w:pPr>
      <w:r w:rsidRPr="00D02648">
        <w:rPr>
          <w:rFonts w:ascii="PT Astra Serif" w:eastAsia="Times New Roman" w:hAnsi="PT Astra Serif"/>
        </w:rPr>
        <w:t xml:space="preserve"> </w:t>
      </w:r>
      <w:r w:rsidR="001B19CD" w:rsidRPr="00D02648">
        <w:rPr>
          <w:rFonts w:ascii="PT Astra Serif" w:eastAsia="Times New Roman" w:hAnsi="PT Astra Serif"/>
        </w:rPr>
        <w:t>Утвердить прилагаемы</w:t>
      </w:r>
      <w:r w:rsidR="00E924DE" w:rsidRPr="00D02648">
        <w:rPr>
          <w:rFonts w:ascii="PT Astra Serif" w:eastAsia="Times New Roman" w:hAnsi="PT Astra Serif"/>
        </w:rPr>
        <w:t>е</w:t>
      </w:r>
      <w:r w:rsidR="001B19CD" w:rsidRPr="00D02648">
        <w:rPr>
          <w:rFonts w:ascii="PT Astra Serif" w:eastAsia="Times New Roman" w:hAnsi="PT Astra Serif"/>
        </w:rPr>
        <w:t xml:space="preserve"> </w:t>
      </w:r>
      <w:r w:rsidR="0040671A" w:rsidRPr="00D02648">
        <w:rPr>
          <w:rFonts w:ascii="PT Astra Serif" w:eastAsia="Times New Roman" w:hAnsi="PT Astra Serif"/>
        </w:rPr>
        <w:t xml:space="preserve">Правила </w:t>
      </w:r>
      <w:r w:rsidR="00AB6817" w:rsidRPr="00D02648">
        <w:rPr>
          <w:rFonts w:ascii="PT Astra Serif" w:eastAsia="Times New Roman" w:hAnsi="PT Astra Serif"/>
        </w:rPr>
        <w:t xml:space="preserve">определения объёма </w:t>
      </w:r>
      <w:r w:rsidR="00020345" w:rsidRPr="00D02648">
        <w:rPr>
          <w:rFonts w:ascii="PT Astra Serif" w:eastAsia="Times New Roman" w:hAnsi="PT Astra Serif"/>
        </w:rPr>
        <w:br/>
      </w:r>
      <w:r w:rsidR="00AB6817" w:rsidRPr="00D02648">
        <w:rPr>
          <w:rFonts w:ascii="PT Astra Serif" w:eastAsia="Times New Roman" w:hAnsi="PT Astra Serif"/>
        </w:rPr>
        <w:t xml:space="preserve">и </w:t>
      </w:r>
      <w:r w:rsidR="00601D41" w:rsidRPr="00D02648">
        <w:rPr>
          <w:rFonts w:ascii="PT Astra Serif" w:eastAsia="Times New Roman" w:hAnsi="PT Astra Serif"/>
        </w:rPr>
        <w:t xml:space="preserve">предоставления </w:t>
      </w:r>
      <w:r w:rsidR="00AB6817" w:rsidRPr="00D02648">
        <w:rPr>
          <w:rFonts w:ascii="PT Astra Serif" w:eastAsia="Times New Roman" w:hAnsi="PT Astra Serif"/>
        </w:rPr>
        <w:t xml:space="preserve">в </w:t>
      </w:r>
      <w:r w:rsidR="009879AC" w:rsidRPr="00D02648">
        <w:rPr>
          <w:rFonts w:ascii="PT Astra Serif" w:eastAsia="Times New Roman" w:hAnsi="PT Astra Serif"/>
        </w:rPr>
        <w:t>2020</w:t>
      </w:r>
      <w:r w:rsidR="0040671A" w:rsidRPr="00D02648">
        <w:rPr>
          <w:rFonts w:ascii="PT Astra Serif" w:eastAsia="Times New Roman" w:hAnsi="PT Astra Serif"/>
        </w:rPr>
        <w:t xml:space="preserve"> и </w:t>
      </w:r>
      <w:r w:rsidR="009879AC" w:rsidRPr="00D02648">
        <w:rPr>
          <w:rFonts w:ascii="PT Astra Serif" w:eastAsia="Times New Roman" w:hAnsi="PT Astra Serif"/>
        </w:rPr>
        <w:t xml:space="preserve">2021 годах </w:t>
      </w:r>
      <w:r w:rsidR="0040671A" w:rsidRPr="00D02648">
        <w:rPr>
          <w:rFonts w:ascii="PT Astra Serif" w:eastAsia="Times New Roman" w:hAnsi="PT Astra Serif"/>
        </w:rPr>
        <w:t xml:space="preserve">Ульяновскому региональному отделению Общероссийской общественной организации инвалидов «Всероссийское общество глухих» </w:t>
      </w:r>
      <w:r w:rsidR="00AB6817" w:rsidRPr="00D02648">
        <w:rPr>
          <w:rFonts w:ascii="PT Astra Serif" w:eastAsia="Times New Roman" w:hAnsi="PT Astra Serif"/>
        </w:rPr>
        <w:t>субсиди</w:t>
      </w:r>
      <w:r w:rsidR="0040671A" w:rsidRPr="00D02648">
        <w:rPr>
          <w:rFonts w:ascii="PT Astra Serif" w:eastAsia="Times New Roman" w:hAnsi="PT Astra Serif"/>
        </w:rPr>
        <w:t>й</w:t>
      </w:r>
      <w:r w:rsidR="00AB6817" w:rsidRPr="00D02648">
        <w:rPr>
          <w:rFonts w:ascii="PT Astra Serif" w:eastAsia="Times New Roman" w:hAnsi="PT Astra Serif"/>
        </w:rPr>
        <w:t xml:space="preserve"> из областного бюджета</w:t>
      </w:r>
      <w:r w:rsidR="00A207F6" w:rsidRPr="00D02648">
        <w:rPr>
          <w:rFonts w:ascii="PT Astra Serif" w:eastAsia="Times New Roman" w:hAnsi="PT Astra Serif"/>
        </w:rPr>
        <w:t xml:space="preserve"> Ульяновской области</w:t>
      </w:r>
      <w:r w:rsidR="00AB6817" w:rsidRPr="00D02648">
        <w:rPr>
          <w:rFonts w:ascii="PT Astra Serif" w:eastAsia="Times New Roman" w:hAnsi="PT Astra Serif"/>
        </w:rPr>
        <w:t>.</w:t>
      </w:r>
    </w:p>
    <w:p w:rsidR="001842E8" w:rsidRPr="00D02648" w:rsidRDefault="00AD2384" w:rsidP="00C67D8F">
      <w:pPr>
        <w:pStyle w:val="af2"/>
        <w:widowControl w:val="0"/>
        <w:numPr>
          <w:ilvl w:val="0"/>
          <w:numId w:val="1"/>
        </w:numPr>
        <w:autoSpaceDE w:val="0"/>
        <w:autoSpaceDN w:val="0"/>
        <w:ind w:left="0" w:firstLine="709"/>
        <w:rPr>
          <w:rFonts w:ascii="PT Astra Serif" w:eastAsia="Times New Roman" w:hAnsi="PT Astra Serif"/>
        </w:rPr>
      </w:pPr>
      <w:r w:rsidRPr="00D02648">
        <w:rPr>
          <w:rFonts w:ascii="PT Astra Serif" w:hAnsi="PT Astra Serif"/>
        </w:rPr>
        <w:t xml:space="preserve"> </w:t>
      </w:r>
      <w:r w:rsidR="001842E8" w:rsidRPr="00D02648">
        <w:rPr>
          <w:rFonts w:ascii="PT Astra Serif" w:hAnsi="PT Astra Serif"/>
        </w:rPr>
        <w:t xml:space="preserve">Настоящее постановление вступает в силу </w:t>
      </w:r>
      <w:r w:rsidR="002D43D9" w:rsidRPr="00D02648">
        <w:rPr>
          <w:rFonts w:ascii="PT Astra Serif" w:hAnsi="PT Astra Serif"/>
        </w:rPr>
        <w:t>на следующий день после</w:t>
      </w:r>
      <w:r w:rsidR="001842E8" w:rsidRPr="00D02648">
        <w:rPr>
          <w:rFonts w:ascii="PT Astra Serif" w:hAnsi="PT Astra Serif"/>
        </w:rPr>
        <w:t xml:space="preserve"> </w:t>
      </w:r>
      <w:r w:rsidR="002F2A44" w:rsidRPr="00D02648">
        <w:rPr>
          <w:rFonts w:ascii="PT Astra Serif" w:hAnsi="PT Astra Serif"/>
        </w:rPr>
        <w:t xml:space="preserve">дня </w:t>
      </w:r>
      <w:r w:rsidR="00601D41" w:rsidRPr="00D02648">
        <w:rPr>
          <w:rFonts w:ascii="PT Astra Serif" w:hAnsi="PT Astra Serif"/>
        </w:rPr>
        <w:t xml:space="preserve">его официального </w:t>
      </w:r>
      <w:r w:rsidR="001842E8" w:rsidRPr="00D02648">
        <w:rPr>
          <w:rFonts w:ascii="PT Astra Serif" w:hAnsi="PT Astra Serif"/>
        </w:rPr>
        <w:t>опубликования.</w:t>
      </w:r>
    </w:p>
    <w:p w:rsidR="0053075A" w:rsidRPr="00D02648" w:rsidRDefault="0053075A" w:rsidP="0094085E">
      <w:pPr>
        <w:widowControl w:val="0"/>
        <w:autoSpaceDE w:val="0"/>
        <w:autoSpaceDN w:val="0"/>
        <w:ind w:left="567" w:right="-283"/>
        <w:rPr>
          <w:rFonts w:ascii="PT Astra Serif" w:hAnsi="PT Astra Serif"/>
        </w:rPr>
      </w:pPr>
    </w:p>
    <w:p w:rsidR="001A26E2" w:rsidRPr="00D02648" w:rsidRDefault="001A26E2" w:rsidP="0094085E">
      <w:pPr>
        <w:pStyle w:val="af2"/>
        <w:widowControl w:val="0"/>
        <w:autoSpaceDE w:val="0"/>
        <w:autoSpaceDN w:val="0"/>
        <w:ind w:left="567" w:right="-283"/>
        <w:rPr>
          <w:rFonts w:ascii="PT Astra Serif" w:hAnsi="PT Astra Serif"/>
        </w:rPr>
      </w:pPr>
    </w:p>
    <w:p w:rsidR="001A26E2" w:rsidRPr="00D02648" w:rsidRDefault="001A26E2" w:rsidP="0094085E">
      <w:pPr>
        <w:pStyle w:val="af2"/>
        <w:widowControl w:val="0"/>
        <w:autoSpaceDE w:val="0"/>
        <w:autoSpaceDN w:val="0"/>
        <w:ind w:left="567" w:right="-283"/>
        <w:rPr>
          <w:rFonts w:ascii="PT Astra Serif" w:hAnsi="PT Astra Serif"/>
        </w:rPr>
      </w:pPr>
    </w:p>
    <w:p w:rsidR="00CD6A96" w:rsidRPr="00D02648" w:rsidRDefault="00CD6A96" w:rsidP="00C67D8F">
      <w:pPr>
        <w:ind w:left="567" w:right="-283" w:hanging="567"/>
        <w:rPr>
          <w:rFonts w:ascii="PT Astra Serif" w:hAnsi="PT Astra Serif"/>
        </w:rPr>
      </w:pPr>
      <w:r w:rsidRPr="00D02648">
        <w:rPr>
          <w:rFonts w:ascii="PT Astra Serif" w:hAnsi="PT Astra Serif"/>
        </w:rPr>
        <w:t xml:space="preserve">Председатель </w:t>
      </w:r>
    </w:p>
    <w:p w:rsidR="00816EBF" w:rsidRPr="00D02648" w:rsidRDefault="00CD6A96" w:rsidP="002F2A44">
      <w:pPr>
        <w:ind w:left="567" w:right="-1" w:hanging="567"/>
        <w:rPr>
          <w:rFonts w:ascii="PT Astra Serif" w:hAnsi="PT Astra Serif"/>
        </w:rPr>
      </w:pPr>
      <w:r w:rsidRPr="00D02648">
        <w:rPr>
          <w:rFonts w:ascii="PT Astra Serif" w:hAnsi="PT Astra Serif"/>
        </w:rPr>
        <w:t>Правительства области</w:t>
      </w:r>
      <w:r w:rsidRPr="00D02648">
        <w:rPr>
          <w:rFonts w:ascii="PT Astra Serif" w:hAnsi="PT Astra Serif"/>
        </w:rPr>
        <w:tab/>
      </w:r>
      <w:r w:rsidRPr="00D02648">
        <w:rPr>
          <w:rFonts w:ascii="PT Astra Serif" w:hAnsi="PT Astra Serif"/>
        </w:rPr>
        <w:tab/>
      </w:r>
      <w:r w:rsidRPr="00D02648">
        <w:rPr>
          <w:rFonts w:ascii="PT Astra Serif" w:hAnsi="PT Astra Serif"/>
        </w:rPr>
        <w:tab/>
        <w:t xml:space="preserve">      </w:t>
      </w:r>
      <w:r w:rsidR="00E7423C" w:rsidRPr="00D02648">
        <w:rPr>
          <w:rFonts w:ascii="PT Astra Serif" w:hAnsi="PT Astra Serif"/>
        </w:rPr>
        <w:t xml:space="preserve">     </w:t>
      </w:r>
      <w:r w:rsidRPr="00D02648">
        <w:rPr>
          <w:rFonts w:ascii="PT Astra Serif" w:hAnsi="PT Astra Serif"/>
        </w:rPr>
        <w:t xml:space="preserve">               </w:t>
      </w:r>
      <w:r w:rsidR="00C67D8F" w:rsidRPr="00D02648">
        <w:rPr>
          <w:rFonts w:ascii="PT Astra Serif" w:hAnsi="PT Astra Serif"/>
        </w:rPr>
        <w:t xml:space="preserve">       </w:t>
      </w:r>
      <w:r w:rsidRPr="00D02648">
        <w:rPr>
          <w:rFonts w:ascii="PT Astra Serif" w:hAnsi="PT Astra Serif"/>
        </w:rPr>
        <w:t xml:space="preserve">        </w:t>
      </w:r>
      <w:r w:rsidR="002F2A44" w:rsidRPr="00D02648">
        <w:rPr>
          <w:rFonts w:ascii="PT Astra Serif" w:hAnsi="PT Astra Serif"/>
        </w:rPr>
        <w:t xml:space="preserve">                      </w:t>
      </w:r>
      <w:r w:rsidRPr="00D02648">
        <w:rPr>
          <w:rFonts w:ascii="PT Astra Serif" w:hAnsi="PT Astra Serif"/>
        </w:rPr>
        <w:t xml:space="preserve">         </w:t>
      </w:r>
      <w:proofErr w:type="spellStart"/>
      <w:r w:rsidRPr="00D02648">
        <w:rPr>
          <w:rFonts w:ascii="PT Astra Serif" w:hAnsi="PT Astra Serif"/>
        </w:rPr>
        <w:t>А.А.Смекалин</w:t>
      </w:r>
      <w:proofErr w:type="spellEnd"/>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1D0D97" w:rsidRPr="00D02648" w:rsidRDefault="001D0D97" w:rsidP="002F2A44">
      <w:pPr>
        <w:ind w:left="567" w:right="-1" w:hanging="567"/>
        <w:rPr>
          <w:rFonts w:ascii="PT Astra Serif" w:hAnsi="PT Astra Serif"/>
        </w:rPr>
      </w:pPr>
    </w:p>
    <w:p w:rsidR="008F5666" w:rsidRPr="00D02648" w:rsidRDefault="008F5666" w:rsidP="00425E32">
      <w:pPr>
        <w:pStyle w:val="af4"/>
        <w:ind w:right="-1"/>
        <w:rPr>
          <w:rFonts w:ascii="PT Astra Serif" w:hAnsi="PT Astra Serif"/>
          <w:sz w:val="28"/>
          <w:szCs w:val="28"/>
        </w:rPr>
        <w:sectPr w:rsidR="008F5666" w:rsidRPr="00D02648" w:rsidSect="004F540B">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81"/>
        </w:sect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1D0D97" w:rsidRPr="00D02648" w:rsidTr="00425E32">
        <w:tc>
          <w:tcPr>
            <w:tcW w:w="5778" w:type="dxa"/>
          </w:tcPr>
          <w:p w:rsidR="001D0D97" w:rsidRPr="00D02648" w:rsidRDefault="001D0D97" w:rsidP="00425E32">
            <w:pPr>
              <w:pStyle w:val="af4"/>
              <w:ind w:right="-1"/>
              <w:rPr>
                <w:rFonts w:ascii="PT Astra Serif" w:hAnsi="PT Astra Serif"/>
                <w:sz w:val="28"/>
                <w:szCs w:val="28"/>
              </w:rPr>
            </w:pPr>
          </w:p>
        </w:tc>
        <w:tc>
          <w:tcPr>
            <w:tcW w:w="3969" w:type="dxa"/>
          </w:tcPr>
          <w:p w:rsidR="001D0D97" w:rsidRPr="00D02648" w:rsidRDefault="004040C9" w:rsidP="00425E32">
            <w:pPr>
              <w:pStyle w:val="af4"/>
              <w:ind w:right="-1" w:firstLine="34"/>
              <w:jc w:val="center"/>
              <w:rPr>
                <w:rFonts w:ascii="PT Astra Serif" w:hAnsi="PT Astra Serif"/>
                <w:sz w:val="28"/>
                <w:szCs w:val="28"/>
              </w:rPr>
            </w:pPr>
            <w:r w:rsidRPr="00D02648">
              <w:rPr>
                <w:rFonts w:ascii="PT Astra Serif" w:hAnsi="PT Astra Serif"/>
                <w:sz w:val="28"/>
                <w:szCs w:val="28"/>
              </w:rPr>
              <w:t>УТВЕРЖДЕ</w:t>
            </w:r>
            <w:r w:rsidR="001D0D97" w:rsidRPr="00D02648">
              <w:rPr>
                <w:rFonts w:ascii="PT Astra Serif" w:hAnsi="PT Astra Serif"/>
                <w:sz w:val="28"/>
                <w:szCs w:val="28"/>
              </w:rPr>
              <w:t>Н</w:t>
            </w:r>
            <w:r w:rsidRPr="00D02648">
              <w:rPr>
                <w:rFonts w:ascii="PT Astra Serif" w:hAnsi="PT Astra Serif"/>
                <w:sz w:val="28"/>
                <w:szCs w:val="28"/>
              </w:rPr>
              <w:t>Ы</w:t>
            </w:r>
          </w:p>
          <w:p w:rsidR="001D0D97" w:rsidRPr="00D02648" w:rsidRDefault="001D0D97" w:rsidP="00425E32">
            <w:pPr>
              <w:pStyle w:val="af4"/>
              <w:ind w:right="-1" w:firstLine="34"/>
              <w:jc w:val="center"/>
              <w:rPr>
                <w:rFonts w:ascii="PT Astra Serif" w:hAnsi="PT Astra Serif"/>
                <w:sz w:val="28"/>
                <w:szCs w:val="28"/>
              </w:rPr>
            </w:pPr>
          </w:p>
          <w:p w:rsidR="001D0D97" w:rsidRPr="00D02648" w:rsidRDefault="001D0D97" w:rsidP="00425E32">
            <w:pPr>
              <w:pStyle w:val="af4"/>
              <w:ind w:right="-1" w:firstLine="34"/>
              <w:jc w:val="center"/>
              <w:rPr>
                <w:rFonts w:ascii="PT Astra Serif" w:hAnsi="PT Astra Serif"/>
                <w:sz w:val="28"/>
                <w:szCs w:val="28"/>
              </w:rPr>
            </w:pPr>
            <w:r w:rsidRPr="00D02648">
              <w:rPr>
                <w:rFonts w:ascii="PT Astra Serif" w:hAnsi="PT Astra Serif"/>
                <w:sz w:val="28"/>
                <w:szCs w:val="28"/>
              </w:rPr>
              <w:t>постановлением Правительства</w:t>
            </w:r>
          </w:p>
          <w:p w:rsidR="001D0D97" w:rsidRPr="00D02648" w:rsidRDefault="001D0D97" w:rsidP="00425E32">
            <w:pPr>
              <w:pStyle w:val="af4"/>
              <w:ind w:right="-1" w:firstLine="34"/>
              <w:jc w:val="center"/>
              <w:rPr>
                <w:rFonts w:ascii="PT Astra Serif" w:hAnsi="PT Astra Serif"/>
                <w:sz w:val="28"/>
                <w:szCs w:val="28"/>
              </w:rPr>
            </w:pPr>
            <w:r w:rsidRPr="00D02648">
              <w:rPr>
                <w:rFonts w:ascii="PT Astra Serif" w:hAnsi="PT Astra Serif"/>
                <w:sz w:val="28"/>
                <w:szCs w:val="28"/>
              </w:rPr>
              <w:t>Ульяновской области</w:t>
            </w:r>
          </w:p>
          <w:p w:rsidR="001D0D97" w:rsidRPr="00D02648" w:rsidRDefault="001D0D97" w:rsidP="00425E32">
            <w:pPr>
              <w:pStyle w:val="af4"/>
              <w:ind w:right="-1"/>
              <w:jc w:val="center"/>
              <w:rPr>
                <w:rFonts w:ascii="PT Astra Serif" w:hAnsi="PT Astra Serif"/>
                <w:sz w:val="28"/>
                <w:szCs w:val="28"/>
              </w:rPr>
            </w:pPr>
          </w:p>
          <w:p w:rsidR="001D0D97" w:rsidRPr="00D02648" w:rsidRDefault="001D0D97" w:rsidP="00425E32">
            <w:pPr>
              <w:pStyle w:val="af4"/>
              <w:ind w:right="-1"/>
              <w:rPr>
                <w:rFonts w:ascii="PT Astra Serif" w:hAnsi="PT Astra Serif"/>
                <w:sz w:val="28"/>
                <w:szCs w:val="28"/>
              </w:rPr>
            </w:pPr>
          </w:p>
        </w:tc>
      </w:tr>
    </w:tbl>
    <w:p w:rsidR="001D0D97" w:rsidRPr="00D02648" w:rsidRDefault="001D0D97" w:rsidP="00425E32">
      <w:pPr>
        <w:pStyle w:val="af4"/>
        <w:ind w:right="-1"/>
        <w:rPr>
          <w:rFonts w:ascii="PT Astra Serif" w:hAnsi="PT Astra Serif"/>
          <w:sz w:val="28"/>
          <w:szCs w:val="28"/>
        </w:rPr>
      </w:pPr>
    </w:p>
    <w:p w:rsidR="001D0D97" w:rsidRPr="00D02648" w:rsidRDefault="001D0D97" w:rsidP="00425E32">
      <w:pPr>
        <w:pStyle w:val="af4"/>
        <w:ind w:right="-1"/>
        <w:rPr>
          <w:rFonts w:ascii="PT Astra Serif" w:hAnsi="PT Astra Serif"/>
          <w:sz w:val="28"/>
          <w:szCs w:val="28"/>
        </w:rPr>
      </w:pPr>
    </w:p>
    <w:p w:rsidR="004040C9" w:rsidRPr="00D02648" w:rsidRDefault="004040C9" w:rsidP="00425E32">
      <w:pPr>
        <w:pStyle w:val="1"/>
        <w:spacing w:line="240" w:lineRule="auto"/>
        <w:ind w:right="-1"/>
        <w:rPr>
          <w:rFonts w:ascii="PT Astra Serif" w:hAnsi="PT Astra Serif"/>
          <w:b/>
        </w:rPr>
      </w:pPr>
      <w:r w:rsidRPr="00D02648">
        <w:rPr>
          <w:rFonts w:ascii="PT Astra Serif" w:hAnsi="PT Astra Serif"/>
          <w:b/>
        </w:rPr>
        <w:t>ПРАВИЛА</w:t>
      </w:r>
    </w:p>
    <w:p w:rsidR="001D0D97" w:rsidRPr="00D02648" w:rsidRDefault="001D0D97" w:rsidP="00DF6DE7">
      <w:pPr>
        <w:pStyle w:val="1"/>
        <w:spacing w:line="240" w:lineRule="auto"/>
        <w:ind w:right="-1" w:firstLine="0"/>
        <w:rPr>
          <w:rFonts w:ascii="PT Astra Serif" w:hAnsi="PT Astra Serif"/>
          <w:b/>
        </w:rPr>
      </w:pPr>
      <w:r w:rsidRPr="00D02648">
        <w:rPr>
          <w:rFonts w:ascii="PT Astra Serif" w:hAnsi="PT Astra Serif"/>
          <w:b/>
        </w:rPr>
        <w:t>определения объёма и предоставления в 2020</w:t>
      </w:r>
      <w:r w:rsidR="004040C9" w:rsidRPr="00D02648">
        <w:rPr>
          <w:rFonts w:ascii="PT Astra Serif" w:hAnsi="PT Astra Serif"/>
          <w:b/>
        </w:rPr>
        <w:t xml:space="preserve"> и </w:t>
      </w:r>
      <w:r w:rsidRPr="00D02648">
        <w:rPr>
          <w:rFonts w:ascii="PT Astra Serif" w:hAnsi="PT Astra Serif"/>
          <w:b/>
        </w:rPr>
        <w:t xml:space="preserve">2021 годах </w:t>
      </w:r>
      <w:r w:rsidR="004040C9" w:rsidRPr="00D02648">
        <w:rPr>
          <w:rFonts w:ascii="PT Astra Serif" w:hAnsi="PT Astra Serif"/>
          <w:b/>
        </w:rPr>
        <w:t>Ульяновскому региональному отделению Общероссийской общественной организации инвалидов «Всероссийское общество глухих»</w:t>
      </w:r>
      <w:r w:rsidR="00DF6DE7" w:rsidRPr="00D02648">
        <w:rPr>
          <w:rFonts w:ascii="PT Astra Serif" w:hAnsi="PT Astra Serif"/>
          <w:b/>
        </w:rPr>
        <w:t xml:space="preserve"> </w:t>
      </w:r>
      <w:r w:rsidRPr="00D02648">
        <w:rPr>
          <w:rFonts w:ascii="PT Astra Serif" w:hAnsi="PT Astra Serif"/>
          <w:b/>
        </w:rPr>
        <w:t>субсиди</w:t>
      </w:r>
      <w:r w:rsidR="00257783" w:rsidRPr="00D02648">
        <w:rPr>
          <w:rFonts w:ascii="PT Astra Serif" w:hAnsi="PT Astra Serif"/>
          <w:b/>
        </w:rPr>
        <w:t>й</w:t>
      </w:r>
      <w:r w:rsidRPr="00D02648">
        <w:rPr>
          <w:rFonts w:ascii="PT Astra Serif" w:hAnsi="PT Astra Serif"/>
          <w:b/>
        </w:rPr>
        <w:t xml:space="preserve"> </w:t>
      </w:r>
    </w:p>
    <w:p w:rsidR="001D0D97" w:rsidRPr="00D02648" w:rsidRDefault="001D0D97" w:rsidP="00425E32">
      <w:pPr>
        <w:pStyle w:val="1"/>
        <w:spacing w:line="240" w:lineRule="auto"/>
        <w:ind w:right="-1"/>
        <w:rPr>
          <w:rFonts w:ascii="PT Astra Serif" w:hAnsi="PT Astra Serif"/>
          <w:b/>
        </w:rPr>
      </w:pPr>
      <w:r w:rsidRPr="00D02648">
        <w:rPr>
          <w:rFonts w:ascii="PT Astra Serif" w:hAnsi="PT Astra Serif"/>
          <w:b/>
        </w:rPr>
        <w:t xml:space="preserve">из областного бюджета Ульяновской области </w:t>
      </w:r>
    </w:p>
    <w:p w:rsidR="001D0D97" w:rsidRPr="00D02648" w:rsidRDefault="001D0D97" w:rsidP="00425E32">
      <w:pPr>
        <w:ind w:right="-1"/>
        <w:rPr>
          <w:rFonts w:ascii="PT Astra Serif" w:hAnsi="PT Astra Serif"/>
        </w:rPr>
      </w:pPr>
    </w:p>
    <w:p w:rsidR="005B2EBB" w:rsidRPr="00D02648" w:rsidRDefault="001D0D97" w:rsidP="005B2EBB">
      <w:pPr>
        <w:ind w:right="-1"/>
        <w:rPr>
          <w:rFonts w:ascii="PT Astra Serif" w:hAnsi="PT Astra Serif"/>
        </w:rPr>
      </w:pPr>
      <w:bookmarkStart w:id="1" w:name="sub_1001"/>
      <w:r w:rsidRPr="00D02648">
        <w:rPr>
          <w:rFonts w:ascii="PT Astra Serif" w:hAnsi="PT Astra Serif"/>
        </w:rPr>
        <w:t>1. Настоящи</w:t>
      </w:r>
      <w:r w:rsidR="00DF6DE7" w:rsidRPr="00D02648">
        <w:rPr>
          <w:rFonts w:ascii="PT Astra Serif" w:hAnsi="PT Astra Serif"/>
        </w:rPr>
        <w:t xml:space="preserve">е Правила </w:t>
      </w:r>
      <w:r w:rsidRPr="00D02648">
        <w:rPr>
          <w:rFonts w:ascii="PT Astra Serif" w:hAnsi="PT Astra Serif"/>
        </w:rPr>
        <w:t>устанавлива</w:t>
      </w:r>
      <w:r w:rsidR="00DF6DE7" w:rsidRPr="00D02648">
        <w:rPr>
          <w:rFonts w:ascii="PT Astra Serif" w:hAnsi="PT Astra Serif"/>
        </w:rPr>
        <w:t>ю</w:t>
      </w:r>
      <w:r w:rsidRPr="00D02648">
        <w:rPr>
          <w:rFonts w:ascii="PT Astra Serif" w:hAnsi="PT Astra Serif"/>
        </w:rPr>
        <w:t xml:space="preserve">т </w:t>
      </w:r>
      <w:r w:rsidR="00DF6DE7" w:rsidRPr="00D02648">
        <w:rPr>
          <w:rFonts w:ascii="PT Astra Serif" w:hAnsi="PT Astra Serif"/>
        </w:rPr>
        <w:t>порядок</w:t>
      </w:r>
      <w:r w:rsidRPr="00D02648">
        <w:rPr>
          <w:rFonts w:ascii="PT Astra Serif" w:hAnsi="PT Astra Serif"/>
        </w:rPr>
        <w:t xml:space="preserve"> определения объёма </w:t>
      </w:r>
      <w:r w:rsidRPr="00D02648">
        <w:rPr>
          <w:rFonts w:ascii="PT Astra Serif" w:hAnsi="PT Astra Serif"/>
        </w:rPr>
        <w:br/>
        <w:t>и предоставления в 2020</w:t>
      </w:r>
      <w:r w:rsidR="00DF6DE7" w:rsidRPr="00D02648">
        <w:rPr>
          <w:rFonts w:ascii="PT Astra Serif" w:hAnsi="PT Astra Serif"/>
        </w:rPr>
        <w:t xml:space="preserve"> и </w:t>
      </w:r>
      <w:r w:rsidRPr="00D02648">
        <w:rPr>
          <w:rFonts w:ascii="PT Astra Serif" w:hAnsi="PT Astra Serif"/>
        </w:rPr>
        <w:t xml:space="preserve">2021 годах </w:t>
      </w:r>
      <w:r w:rsidR="00DF6DE7" w:rsidRPr="00D02648">
        <w:rPr>
          <w:rFonts w:ascii="PT Astra Serif" w:hAnsi="PT Astra Serif"/>
        </w:rPr>
        <w:t xml:space="preserve">Ульяновскому региональному отделению Общероссийской общественной организации инвалидов «Всероссийское общество глухих» (далее – общественная организация) </w:t>
      </w:r>
      <w:r w:rsidRPr="00D02648">
        <w:rPr>
          <w:rFonts w:ascii="PT Astra Serif" w:hAnsi="PT Astra Serif"/>
          <w:noProof/>
        </w:rPr>
        <w:t>субсиди</w:t>
      </w:r>
      <w:r w:rsidR="00257783" w:rsidRPr="00D02648">
        <w:rPr>
          <w:rFonts w:ascii="PT Astra Serif" w:hAnsi="PT Astra Serif"/>
          <w:noProof/>
        </w:rPr>
        <w:t>й</w:t>
      </w:r>
      <w:r w:rsidRPr="00D02648">
        <w:rPr>
          <w:rFonts w:ascii="PT Astra Serif" w:hAnsi="PT Astra Serif"/>
          <w:noProof/>
        </w:rPr>
        <w:t xml:space="preserve"> из областного бюджета Ульяновской области</w:t>
      </w:r>
      <w:r w:rsidR="00DF6DE7" w:rsidRPr="00D02648">
        <w:rPr>
          <w:rFonts w:ascii="PT Astra Serif" w:hAnsi="PT Astra Serif"/>
          <w:noProof/>
        </w:rPr>
        <w:t xml:space="preserve"> (далее - субсидии).</w:t>
      </w:r>
      <w:r w:rsidRPr="00D02648">
        <w:rPr>
          <w:rFonts w:ascii="PT Astra Serif" w:hAnsi="PT Astra Serif"/>
        </w:rPr>
        <w:t xml:space="preserve"> </w:t>
      </w:r>
    </w:p>
    <w:bookmarkEnd w:id="1"/>
    <w:p w:rsidR="001D0D97" w:rsidRPr="00D02648" w:rsidRDefault="001D0D97" w:rsidP="00425E32">
      <w:pPr>
        <w:ind w:right="-1"/>
        <w:rPr>
          <w:rFonts w:ascii="PT Astra Serif" w:hAnsi="PT Astra Serif"/>
        </w:rPr>
      </w:pPr>
      <w:r w:rsidRPr="00D02648">
        <w:rPr>
          <w:rFonts w:ascii="PT Astra Serif" w:hAnsi="PT Astra Serif"/>
        </w:rPr>
        <w:t>2. Субсиди</w:t>
      </w:r>
      <w:r w:rsidR="00257783" w:rsidRPr="00D02648">
        <w:rPr>
          <w:rFonts w:ascii="PT Astra Serif" w:hAnsi="PT Astra Serif"/>
        </w:rPr>
        <w:t>и</w:t>
      </w:r>
      <w:r w:rsidRPr="00D02648">
        <w:rPr>
          <w:rFonts w:ascii="PT Astra Serif" w:hAnsi="PT Astra Serif"/>
        </w:rPr>
        <w:t xml:space="preserve"> предоставля</w:t>
      </w:r>
      <w:r w:rsidR="00257783" w:rsidRPr="00D02648">
        <w:rPr>
          <w:rFonts w:ascii="PT Astra Serif" w:hAnsi="PT Astra Serif"/>
        </w:rPr>
        <w:t>ю</w:t>
      </w:r>
      <w:r w:rsidRPr="00D02648">
        <w:rPr>
          <w:rFonts w:ascii="PT Astra Serif" w:hAnsi="PT Astra Serif"/>
        </w:rPr>
        <w:t xml:space="preserve">тся в пределах бюджетных ассигнований, предусмотренных в областном бюджете Ульяновской области на 2020 год </w:t>
      </w:r>
      <w:r w:rsidRPr="00D02648">
        <w:rPr>
          <w:rFonts w:ascii="PT Astra Serif" w:hAnsi="PT Astra Serif"/>
        </w:rPr>
        <w:br/>
        <w:t>и на плановый период 2020 и 2022 годов, и лимитов бюджетных обязательств на предоставление субсиди</w:t>
      </w:r>
      <w:r w:rsidR="00257783" w:rsidRPr="00D02648">
        <w:rPr>
          <w:rFonts w:ascii="PT Astra Serif" w:hAnsi="PT Astra Serif"/>
        </w:rPr>
        <w:t>й</w:t>
      </w:r>
      <w:r w:rsidRPr="00D02648">
        <w:rPr>
          <w:rFonts w:ascii="PT Astra Serif" w:hAnsi="PT Astra Serif"/>
        </w:rPr>
        <w:t>, доведённых до Министерства семейной, демографической политики и социального благополучия Ульяновской области (далее – Министерство) как получателя средств областного бюджета Ульяновской области.</w:t>
      </w:r>
    </w:p>
    <w:p w:rsidR="001D0D97" w:rsidRPr="00D02648" w:rsidRDefault="001D0D97" w:rsidP="00425E32">
      <w:pPr>
        <w:ind w:right="-1"/>
        <w:rPr>
          <w:rFonts w:ascii="PT Astra Serif" w:hAnsi="PT Astra Serif"/>
        </w:rPr>
      </w:pPr>
      <w:r w:rsidRPr="00D02648">
        <w:rPr>
          <w:rFonts w:ascii="PT Astra Serif" w:hAnsi="PT Astra Serif"/>
        </w:rPr>
        <w:t xml:space="preserve">3. Общий объём </w:t>
      </w:r>
      <w:r w:rsidR="00214DCD" w:rsidRPr="00D02648">
        <w:rPr>
          <w:rFonts w:ascii="PT Astra Serif" w:hAnsi="PT Astra Serif"/>
        </w:rPr>
        <w:t xml:space="preserve">предоставляемых общественной организации </w:t>
      </w:r>
      <w:r w:rsidRPr="00D02648">
        <w:rPr>
          <w:rFonts w:ascii="PT Astra Serif" w:hAnsi="PT Astra Serif"/>
        </w:rPr>
        <w:t>субсиди</w:t>
      </w:r>
      <w:r w:rsidR="00257783" w:rsidRPr="00D02648">
        <w:rPr>
          <w:rFonts w:ascii="PT Astra Serif" w:hAnsi="PT Astra Serif"/>
        </w:rPr>
        <w:t>й</w:t>
      </w:r>
      <w:r w:rsidR="00214DCD" w:rsidRPr="00D02648">
        <w:rPr>
          <w:rFonts w:ascii="PT Astra Serif" w:hAnsi="PT Astra Serif"/>
        </w:rPr>
        <w:t xml:space="preserve"> составляет 3000000</w:t>
      </w:r>
      <w:r w:rsidRPr="00D02648">
        <w:rPr>
          <w:rFonts w:ascii="PT Astra Serif" w:hAnsi="PT Astra Serif"/>
        </w:rPr>
        <w:t xml:space="preserve"> рублей, в том числе </w:t>
      </w:r>
      <w:r w:rsidR="00214DCD" w:rsidRPr="00D02648">
        <w:rPr>
          <w:rFonts w:ascii="PT Astra Serif" w:hAnsi="PT Astra Serif"/>
        </w:rPr>
        <w:t>предоставляемых в 2020 году – 1500000 рублей, в 2021 году – 1500000 рублей.</w:t>
      </w:r>
    </w:p>
    <w:p w:rsidR="001D0D97" w:rsidRPr="00D02648" w:rsidRDefault="001D0D97" w:rsidP="00425E32">
      <w:pPr>
        <w:ind w:right="-1"/>
        <w:rPr>
          <w:rFonts w:ascii="PT Astra Serif" w:hAnsi="PT Astra Serif"/>
        </w:rPr>
      </w:pPr>
      <w:r w:rsidRPr="00D02648">
        <w:rPr>
          <w:rFonts w:ascii="PT Astra Serif" w:hAnsi="PT Astra Serif"/>
        </w:rPr>
        <w:t>4. Субсиди</w:t>
      </w:r>
      <w:r w:rsidR="00257783" w:rsidRPr="00D02648">
        <w:rPr>
          <w:rFonts w:ascii="PT Astra Serif" w:hAnsi="PT Astra Serif"/>
        </w:rPr>
        <w:t>и</w:t>
      </w:r>
      <w:r w:rsidRPr="00D02648">
        <w:rPr>
          <w:rFonts w:ascii="PT Astra Serif" w:hAnsi="PT Astra Serif"/>
        </w:rPr>
        <w:t xml:space="preserve"> предоставля</w:t>
      </w:r>
      <w:r w:rsidR="00257783" w:rsidRPr="00D02648">
        <w:rPr>
          <w:rFonts w:ascii="PT Astra Serif" w:hAnsi="PT Astra Serif"/>
        </w:rPr>
        <w:t>ю</w:t>
      </w:r>
      <w:r w:rsidRPr="00D02648">
        <w:rPr>
          <w:rFonts w:ascii="PT Astra Serif" w:hAnsi="PT Astra Serif"/>
        </w:rPr>
        <w:t>тся в целях финансового обеспечения следующих затрат общественной организации:</w:t>
      </w:r>
    </w:p>
    <w:p w:rsidR="001D0D97" w:rsidRPr="00D02648" w:rsidRDefault="001E44AD" w:rsidP="00425E32">
      <w:pPr>
        <w:ind w:right="-1"/>
        <w:rPr>
          <w:rFonts w:ascii="PT Astra Serif" w:hAnsi="PT Astra Serif"/>
        </w:rPr>
      </w:pPr>
      <w:r w:rsidRPr="00D02648">
        <w:rPr>
          <w:rFonts w:ascii="PT Astra Serif" w:hAnsi="PT Astra Serif"/>
        </w:rPr>
        <w:t xml:space="preserve">1) </w:t>
      </w:r>
      <w:r w:rsidR="001D0D97" w:rsidRPr="00D02648">
        <w:rPr>
          <w:rFonts w:ascii="PT Astra Serif" w:hAnsi="PT Astra Serif"/>
        </w:rPr>
        <w:t xml:space="preserve">затрат, связанных с организацией перевозок инвалидов </w:t>
      </w:r>
      <w:r w:rsidRPr="00D02648">
        <w:rPr>
          <w:rFonts w:ascii="PT Astra Serif" w:hAnsi="PT Astra Serif"/>
        </w:rPr>
        <w:t>по слуху</w:t>
      </w:r>
      <w:r w:rsidR="001D0D97" w:rsidRPr="00D02648">
        <w:rPr>
          <w:rFonts w:ascii="PT Astra Serif" w:hAnsi="PT Astra Serif"/>
        </w:rPr>
        <w:t xml:space="preserve"> для участия в  региональных, межрегиональных и всероссийских спортивных, творческих и иных социокультурных мероприятиях и обеспечением инвалидов техническими средствами реабилитации, указанными в приложении </w:t>
      </w:r>
      <w:r w:rsidR="00104A21" w:rsidRPr="00D02648">
        <w:rPr>
          <w:rFonts w:ascii="PT Astra Serif" w:hAnsi="PT Astra Serif"/>
        </w:rPr>
        <w:t xml:space="preserve">№ 1 </w:t>
      </w:r>
      <w:r w:rsidR="001165CB" w:rsidRPr="00D02648">
        <w:rPr>
          <w:rFonts w:ascii="PT Astra Serif" w:hAnsi="PT Astra Serif"/>
        </w:rPr>
        <w:t xml:space="preserve">                    </w:t>
      </w:r>
      <w:r w:rsidR="001D0D97" w:rsidRPr="00D02648">
        <w:rPr>
          <w:rFonts w:ascii="PT Astra Serif" w:hAnsi="PT Astra Serif"/>
        </w:rPr>
        <w:t>к настоящ</w:t>
      </w:r>
      <w:r w:rsidR="001165CB" w:rsidRPr="00D02648">
        <w:rPr>
          <w:rFonts w:ascii="PT Astra Serif" w:hAnsi="PT Astra Serif"/>
        </w:rPr>
        <w:t>им</w:t>
      </w:r>
      <w:r w:rsidR="001D0D97" w:rsidRPr="00D02648">
        <w:rPr>
          <w:rFonts w:ascii="PT Astra Serif" w:hAnsi="PT Astra Serif"/>
        </w:rPr>
        <w:t xml:space="preserve"> П</w:t>
      </w:r>
      <w:r w:rsidR="001165CB" w:rsidRPr="00D02648">
        <w:rPr>
          <w:rFonts w:ascii="PT Astra Serif" w:hAnsi="PT Astra Serif"/>
        </w:rPr>
        <w:t>равилам</w:t>
      </w:r>
      <w:r w:rsidR="001D0D97" w:rsidRPr="00D02648">
        <w:rPr>
          <w:rFonts w:ascii="PT Astra Serif" w:hAnsi="PT Astra Serif"/>
        </w:rPr>
        <w:t>, при этом объём указанных затрат не должен превышать 98 процентов общего объёма субсиди</w:t>
      </w:r>
      <w:r w:rsidR="001165CB" w:rsidRPr="00D02648">
        <w:rPr>
          <w:rFonts w:ascii="PT Astra Serif" w:hAnsi="PT Astra Serif"/>
        </w:rPr>
        <w:t>й</w:t>
      </w:r>
      <w:r w:rsidR="001D0D97" w:rsidRPr="00D02648">
        <w:rPr>
          <w:rFonts w:ascii="PT Astra Serif" w:hAnsi="PT Astra Serif"/>
        </w:rPr>
        <w:t>;</w:t>
      </w:r>
    </w:p>
    <w:p w:rsidR="001D0D97" w:rsidRPr="00D02648" w:rsidRDefault="00F62FF6" w:rsidP="00425E32">
      <w:pPr>
        <w:ind w:right="-1"/>
        <w:rPr>
          <w:rFonts w:ascii="PT Astra Serif" w:hAnsi="PT Astra Serif"/>
        </w:rPr>
      </w:pPr>
      <w:r w:rsidRPr="00D02648">
        <w:rPr>
          <w:rFonts w:ascii="PT Astra Serif" w:hAnsi="PT Astra Serif"/>
        </w:rPr>
        <w:t xml:space="preserve">2) </w:t>
      </w:r>
      <w:r w:rsidR="001D0D97" w:rsidRPr="00D02648">
        <w:rPr>
          <w:rFonts w:ascii="PT Astra Serif" w:hAnsi="PT Astra Serif"/>
        </w:rPr>
        <w:t xml:space="preserve">затрат, связанных с оплатой труда работников общественной организации, ответственных за выполнение плана-графика, указанного </w:t>
      </w:r>
      <w:r w:rsidR="00425E32" w:rsidRPr="00D02648">
        <w:rPr>
          <w:rFonts w:ascii="PT Astra Serif" w:hAnsi="PT Astra Serif"/>
        </w:rPr>
        <w:br/>
      </w:r>
      <w:r w:rsidR="001D0D97" w:rsidRPr="00D02648">
        <w:rPr>
          <w:rFonts w:ascii="PT Astra Serif" w:hAnsi="PT Astra Serif"/>
        </w:rPr>
        <w:t>в подпункте 6 пункта 6 настоящ</w:t>
      </w:r>
      <w:r w:rsidRPr="00D02648">
        <w:rPr>
          <w:rFonts w:ascii="PT Astra Serif" w:hAnsi="PT Astra Serif"/>
        </w:rPr>
        <w:t>их</w:t>
      </w:r>
      <w:r w:rsidR="001D0D97" w:rsidRPr="00D02648">
        <w:rPr>
          <w:rFonts w:ascii="PT Astra Serif" w:hAnsi="PT Astra Serif"/>
        </w:rPr>
        <w:t xml:space="preserve"> П</w:t>
      </w:r>
      <w:r w:rsidRPr="00D02648">
        <w:rPr>
          <w:rFonts w:ascii="PT Astra Serif" w:hAnsi="PT Astra Serif"/>
        </w:rPr>
        <w:t>равил</w:t>
      </w:r>
      <w:r w:rsidR="001D0D97" w:rsidRPr="00D02648">
        <w:rPr>
          <w:rFonts w:ascii="PT Astra Serif" w:hAnsi="PT Astra Serif"/>
        </w:rPr>
        <w:t xml:space="preserve"> (далее – работники), при этом объём указанных затрат не должен превышать 1,54 процента общего объёма субсиди</w:t>
      </w:r>
      <w:r w:rsidRPr="00D02648">
        <w:rPr>
          <w:rFonts w:ascii="PT Astra Serif" w:hAnsi="PT Astra Serif"/>
        </w:rPr>
        <w:t>й</w:t>
      </w:r>
      <w:r w:rsidR="001D0D97" w:rsidRPr="00D02648">
        <w:rPr>
          <w:rFonts w:ascii="PT Astra Serif" w:hAnsi="PT Astra Serif"/>
        </w:rPr>
        <w:t xml:space="preserve">; </w:t>
      </w:r>
    </w:p>
    <w:p w:rsidR="001D0D97" w:rsidRPr="00D02648" w:rsidRDefault="00F62FF6" w:rsidP="00425E32">
      <w:pPr>
        <w:ind w:right="-1"/>
        <w:rPr>
          <w:rFonts w:ascii="PT Astra Serif" w:hAnsi="PT Astra Serif"/>
        </w:rPr>
      </w:pPr>
      <w:proofErr w:type="gramStart"/>
      <w:r w:rsidRPr="00D02648">
        <w:rPr>
          <w:rFonts w:ascii="PT Astra Serif" w:hAnsi="PT Astra Serif"/>
        </w:rPr>
        <w:lastRenderedPageBreak/>
        <w:t xml:space="preserve">3) </w:t>
      </w:r>
      <w:r w:rsidR="001D0D97" w:rsidRPr="00D02648">
        <w:rPr>
          <w:rFonts w:ascii="PT Astra Serif" w:hAnsi="PT Astra Serif"/>
        </w:rPr>
        <w:t xml:space="preserve">затрат, связанных с уплатой страховых взносов в Пенсионный фонд Российской Федерации на обязательное пенсионное страхование работников, </w:t>
      </w:r>
      <w:r w:rsidR="00425E32" w:rsidRPr="00D02648">
        <w:rPr>
          <w:rFonts w:ascii="PT Astra Serif" w:hAnsi="PT Astra Serif"/>
        </w:rPr>
        <w:br/>
      </w:r>
      <w:r w:rsidR="001D0D97" w:rsidRPr="00D02648">
        <w:rPr>
          <w:rFonts w:ascii="PT Astra Serif" w:hAnsi="PT Astra Serif"/>
        </w:rPr>
        <w:t>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w:t>
      </w:r>
      <w:proofErr w:type="gramEnd"/>
      <w:r w:rsidR="001D0D97" w:rsidRPr="00D02648">
        <w:rPr>
          <w:rFonts w:ascii="PT Astra Serif" w:hAnsi="PT Astra Serif"/>
        </w:rPr>
        <w:t xml:space="preserve"> Российской Федерации </w:t>
      </w:r>
      <w:r w:rsidR="00425E32" w:rsidRPr="00D02648">
        <w:rPr>
          <w:rFonts w:ascii="PT Astra Serif" w:hAnsi="PT Astra Serif"/>
        </w:rPr>
        <w:br/>
      </w:r>
      <w:r w:rsidR="001D0D97" w:rsidRPr="00D02648">
        <w:rPr>
          <w:rFonts w:ascii="PT Astra Serif" w:hAnsi="PT Astra Serif"/>
        </w:rPr>
        <w:t xml:space="preserve">на обязательное социальное страхование работников от несчастных случаев </w:t>
      </w:r>
      <w:r w:rsidR="00425E32" w:rsidRPr="00D02648">
        <w:rPr>
          <w:rFonts w:ascii="PT Astra Serif" w:hAnsi="PT Astra Serif"/>
        </w:rPr>
        <w:br/>
      </w:r>
      <w:r w:rsidR="001D0D97" w:rsidRPr="00D02648">
        <w:rPr>
          <w:rFonts w:ascii="PT Astra Serif" w:hAnsi="PT Astra Serif"/>
        </w:rPr>
        <w:t>на производстве и профессиональных заболеваний, при этом объём указанных затрат не должен превышать 0,46 процента общего объёма субсиди</w:t>
      </w:r>
      <w:r w:rsidRPr="00D02648">
        <w:rPr>
          <w:rFonts w:ascii="PT Astra Serif" w:hAnsi="PT Astra Serif"/>
        </w:rPr>
        <w:t>й</w:t>
      </w:r>
      <w:r w:rsidR="001D0D97" w:rsidRPr="00D02648">
        <w:rPr>
          <w:rFonts w:ascii="PT Astra Serif" w:hAnsi="PT Astra Serif"/>
        </w:rPr>
        <w:t>.</w:t>
      </w:r>
    </w:p>
    <w:p w:rsidR="00CB76BF" w:rsidRPr="00D02648" w:rsidRDefault="001D0D97" w:rsidP="00425E32">
      <w:pPr>
        <w:ind w:right="-1"/>
        <w:rPr>
          <w:rFonts w:ascii="PT Astra Serif" w:hAnsi="PT Astra Serif"/>
        </w:rPr>
      </w:pPr>
      <w:r w:rsidRPr="00D02648">
        <w:rPr>
          <w:rFonts w:ascii="PT Astra Serif" w:hAnsi="PT Astra Serif"/>
        </w:rPr>
        <w:t xml:space="preserve">5. </w:t>
      </w:r>
      <w:r w:rsidR="00F60D1A" w:rsidRPr="00D02648">
        <w:rPr>
          <w:rFonts w:ascii="PT Astra Serif" w:hAnsi="PT Astra Serif"/>
        </w:rPr>
        <w:t xml:space="preserve">Субсидии предоставляются общественной организации в случае, если по состоянию на первое число месяца, предшествующего месяцу, в котором планируется заключение соглашения о предоставлении субсидий (далее - Соглашение), она соответствует </w:t>
      </w:r>
      <w:r w:rsidR="00CB76BF" w:rsidRPr="00D02648">
        <w:rPr>
          <w:rFonts w:ascii="PT Astra Serif" w:hAnsi="PT Astra Serif"/>
        </w:rPr>
        <w:t>следующим требованиям:</w:t>
      </w:r>
    </w:p>
    <w:p w:rsidR="00CB76BF" w:rsidRPr="00D02648" w:rsidRDefault="00CB76BF" w:rsidP="00425E32">
      <w:pPr>
        <w:ind w:right="-1"/>
        <w:rPr>
          <w:rFonts w:ascii="PT Astra Serif" w:hAnsi="PT Astra Serif"/>
        </w:rPr>
      </w:pPr>
      <w:r w:rsidRPr="00D02648">
        <w:rPr>
          <w:rFonts w:ascii="PT Astra Serif" w:hAnsi="PT Astra Serif"/>
        </w:rPr>
        <w:t>1) у общественной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76BF" w:rsidRPr="00D02648" w:rsidRDefault="00CB76BF" w:rsidP="00425E32">
      <w:pPr>
        <w:ind w:right="-1"/>
        <w:rPr>
          <w:rFonts w:ascii="PT Astra Serif" w:hAnsi="PT Astra Serif"/>
        </w:rPr>
      </w:pPr>
      <w:r w:rsidRPr="00D02648">
        <w:rPr>
          <w:rFonts w:ascii="PT Astra Serif" w:hAnsi="PT Astra Serif"/>
        </w:rPr>
        <w:t>2) у общественной организации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CB76BF" w:rsidRPr="00D02648" w:rsidRDefault="00CB76BF" w:rsidP="00425E32">
      <w:pPr>
        <w:ind w:right="-1"/>
        <w:rPr>
          <w:rFonts w:ascii="PT Astra Serif" w:hAnsi="PT Astra Serif"/>
        </w:rPr>
      </w:pPr>
      <w:r w:rsidRPr="00D02648">
        <w:rPr>
          <w:rFonts w:ascii="PT Astra Serif" w:hAnsi="PT Astra Serif"/>
        </w:rPr>
        <w:t>3) у общественной организации должна отсутствовать просроченная (неурегулированная) задолженность по денежным обязательствам перед Ульяновской областью;</w:t>
      </w:r>
    </w:p>
    <w:p w:rsidR="00CB76BF" w:rsidRPr="00D02648" w:rsidRDefault="00CB76BF" w:rsidP="00425E32">
      <w:pPr>
        <w:ind w:right="-1"/>
        <w:rPr>
          <w:rFonts w:ascii="PT Astra Serif" w:hAnsi="PT Astra Serif"/>
        </w:rPr>
      </w:pPr>
      <w:r w:rsidRPr="00D02648">
        <w:rPr>
          <w:rFonts w:ascii="PT Astra Serif" w:hAnsi="PT Astra Serif"/>
        </w:rPr>
        <w:t>4) общественная организация не должна находиться в процессе реорганизации или ликвидации, в отношении неё не должна быть возбуждена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CB76BF" w:rsidRPr="00D02648" w:rsidRDefault="00CB76BF" w:rsidP="00425E32">
      <w:pPr>
        <w:ind w:right="-1"/>
        <w:rPr>
          <w:rFonts w:ascii="PT Astra Serif" w:hAnsi="PT Astra Serif"/>
        </w:rPr>
      </w:pPr>
      <w:r w:rsidRPr="00D02648">
        <w:rPr>
          <w:rFonts w:ascii="PT Astra Serif" w:hAnsi="PT Astra Serif"/>
        </w:rPr>
        <w:t xml:space="preserve">5) общественная организация не должна получать </w:t>
      </w:r>
      <w:r w:rsidR="008C54DC" w:rsidRPr="00D02648">
        <w:rPr>
          <w:rFonts w:ascii="PT Astra Serif" w:hAnsi="PT Astra Serif"/>
        </w:rPr>
        <w:t>средства областного бюджета Ульяновской области в соответствии с иными нормативными правовыми актами Ульяновской области на цели, указанные в пункте 4 настоящих Правил;</w:t>
      </w:r>
    </w:p>
    <w:p w:rsidR="006831F7" w:rsidRPr="00D02648" w:rsidRDefault="008C54DC" w:rsidP="006831F7">
      <w:pPr>
        <w:ind w:right="-1"/>
        <w:rPr>
          <w:rFonts w:ascii="PT Astra Serif" w:hAnsi="PT Astra Serif"/>
        </w:rPr>
      </w:pPr>
      <w:r w:rsidRPr="00D02648">
        <w:rPr>
          <w:rFonts w:ascii="PT Astra Serif" w:hAnsi="PT Astra Serif"/>
        </w:rPr>
        <w:t>6) общественной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подвергнутой такому наказанию, не истёк.</w:t>
      </w:r>
    </w:p>
    <w:p w:rsidR="001D0D97" w:rsidRPr="00D02648" w:rsidRDefault="001D0D97" w:rsidP="006831F7">
      <w:pPr>
        <w:ind w:right="-1"/>
        <w:rPr>
          <w:rFonts w:ascii="PT Astra Serif" w:hAnsi="PT Astra Serif"/>
        </w:rPr>
      </w:pPr>
      <w:r w:rsidRPr="00D02648">
        <w:rPr>
          <w:rFonts w:ascii="PT Astra Serif" w:hAnsi="PT Astra Serif"/>
        </w:rPr>
        <w:t xml:space="preserve">6. Для получения субсидий общественная организация представляет </w:t>
      </w:r>
      <w:r w:rsidRPr="00D02648">
        <w:rPr>
          <w:rFonts w:ascii="PT Astra Serif" w:hAnsi="PT Astra Serif"/>
        </w:rPr>
        <w:br/>
        <w:t>в Министерство:</w:t>
      </w:r>
    </w:p>
    <w:p w:rsidR="001D0D97" w:rsidRPr="00D02648" w:rsidRDefault="001D0D97" w:rsidP="00425E32">
      <w:pPr>
        <w:ind w:right="-1"/>
        <w:rPr>
          <w:rFonts w:ascii="PT Astra Serif" w:hAnsi="PT Astra Serif"/>
        </w:rPr>
      </w:pPr>
      <w:r w:rsidRPr="00D02648">
        <w:rPr>
          <w:rFonts w:ascii="PT Astra Serif" w:hAnsi="PT Astra Serif"/>
        </w:rPr>
        <w:t>1) заявку на получение субсиди</w:t>
      </w:r>
      <w:r w:rsidR="00257783" w:rsidRPr="00D02648">
        <w:rPr>
          <w:rFonts w:ascii="PT Astra Serif" w:hAnsi="PT Astra Serif"/>
        </w:rPr>
        <w:t>й</w:t>
      </w:r>
      <w:r w:rsidRPr="00D02648">
        <w:rPr>
          <w:rFonts w:ascii="PT Astra Serif" w:hAnsi="PT Astra Serif"/>
        </w:rPr>
        <w:t xml:space="preserve">, составленную </w:t>
      </w:r>
      <w:r w:rsidR="006831F7" w:rsidRPr="00D02648">
        <w:rPr>
          <w:rFonts w:ascii="PT Astra Serif" w:hAnsi="PT Astra Serif"/>
        </w:rPr>
        <w:t xml:space="preserve">в произвольной письменной форме и </w:t>
      </w:r>
      <w:r w:rsidRPr="00D02648">
        <w:rPr>
          <w:rFonts w:ascii="PT Astra Serif" w:hAnsi="PT Astra Serif"/>
        </w:rPr>
        <w:t>подписанную председателем общественной организации;</w:t>
      </w:r>
    </w:p>
    <w:p w:rsidR="001D0D97" w:rsidRPr="00D02648" w:rsidRDefault="001D0D97" w:rsidP="00425E32">
      <w:pPr>
        <w:ind w:right="-1"/>
        <w:rPr>
          <w:rFonts w:ascii="PT Astra Serif" w:hAnsi="PT Astra Serif"/>
        </w:rPr>
      </w:pPr>
      <w:r w:rsidRPr="00D02648">
        <w:rPr>
          <w:rFonts w:ascii="PT Astra Serif" w:hAnsi="PT Astra Serif"/>
        </w:rPr>
        <w:lastRenderedPageBreak/>
        <w:t>2) копию свидетельства о государственной регистрации общественной организации;</w:t>
      </w:r>
    </w:p>
    <w:p w:rsidR="001D0D97" w:rsidRPr="00D02648" w:rsidRDefault="001D0D97" w:rsidP="00425E32">
      <w:pPr>
        <w:ind w:right="-1"/>
        <w:rPr>
          <w:rFonts w:ascii="PT Astra Serif" w:hAnsi="PT Astra Serif"/>
        </w:rPr>
      </w:pPr>
      <w:r w:rsidRPr="00D02648">
        <w:rPr>
          <w:rFonts w:ascii="PT Astra Serif" w:hAnsi="PT Astra Serif"/>
        </w:rPr>
        <w:t>3) копию свидетельства о постановке общественной организации на учёт в налоговом органе по месту её нахождения</w:t>
      </w:r>
      <w:r w:rsidR="006831F7" w:rsidRPr="00D02648">
        <w:rPr>
          <w:rFonts w:ascii="PT Astra Serif" w:hAnsi="PT Astra Serif"/>
        </w:rPr>
        <w:t>, заверенную председателем общественной организации</w:t>
      </w:r>
      <w:r w:rsidRPr="00D02648">
        <w:rPr>
          <w:rFonts w:ascii="PT Astra Serif" w:hAnsi="PT Astra Serif"/>
        </w:rPr>
        <w:t>;</w:t>
      </w:r>
    </w:p>
    <w:p w:rsidR="001D0D97" w:rsidRPr="00D02648" w:rsidRDefault="001D0D97" w:rsidP="00425E32">
      <w:pPr>
        <w:ind w:right="-1"/>
        <w:rPr>
          <w:rFonts w:ascii="PT Astra Serif" w:hAnsi="PT Astra Serif"/>
        </w:rPr>
      </w:pPr>
      <w:r w:rsidRPr="00D02648">
        <w:rPr>
          <w:rFonts w:ascii="PT Astra Serif" w:hAnsi="PT Astra Serif"/>
        </w:rPr>
        <w:t>4) выписку из Единого государственного реестра юридических лиц</w:t>
      </w:r>
      <w:r w:rsidR="002F0118" w:rsidRPr="00D02648">
        <w:rPr>
          <w:rFonts w:ascii="PT Astra Serif" w:hAnsi="PT Astra Serif"/>
        </w:rPr>
        <w:t>, содержащую установленные законом сведения об общественной организации</w:t>
      </w:r>
      <w:r w:rsidRPr="00D02648">
        <w:rPr>
          <w:rFonts w:ascii="PT Astra Serif" w:hAnsi="PT Astra Serif"/>
        </w:rPr>
        <w:t>;</w:t>
      </w:r>
    </w:p>
    <w:p w:rsidR="002F0118" w:rsidRPr="00D02648" w:rsidRDefault="001D0D97" w:rsidP="002F0118">
      <w:pPr>
        <w:ind w:right="-1"/>
        <w:rPr>
          <w:rFonts w:ascii="PT Astra Serif" w:hAnsi="PT Astra Serif"/>
        </w:rPr>
      </w:pPr>
      <w:r w:rsidRPr="00D02648">
        <w:rPr>
          <w:rFonts w:ascii="PT Astra Serif" w:hAnsi="PT Astra Serif"/>
        </w:rPr>
        <w:t>5) копию устава общественной организации</w:t>
      </w:r>
      <w:r w:rsidR="002F0118" w:rsidRPr="00D02648">
        <w:rPr>
          <w:rFonts w:ascii="PT Astra Serif" w:hAnsi="PT Astra Serif"/>
        </w:rPr>
        <w:t>, заверенную председателем общественной организации;</w:t>
      </w:r>
    </w:p>
    <w:p w:rsidR="001D0D97" w:rsidRPr="00D02648" w:rsidRDefault="001D0D97" w:rsidP="00425E32">
      <w:pPr>
        <w:ind w:right="-1"/>
        <w:rPr>
          <w:rFonts w:ascii="PT Astra Serif" w:hAnsi="PT Astra Serif"/>
        </w:rPr>
      </w:pPr>
      <w:r w:rsidRPr="00D02648">
        <w:rPr>
          <w:rFonts w:ascii="PT Astra Serif" w:hAnsi="PT Astra Serif"/>
        </w:rPr>
        <w:t>6) смету затрат, указанных в пункте 4 настоящ</w:t>
      </w:r>
      <w:r w:rsidR="002F0118" w:rsidRPr="00D02648">
        <w:rPr>
          <w:rFonts w:ascii="PT Astra Serif" w:hAnsi="PT Astra Serif"/>
        </w:rPr>
        <w:t>их</w:t>
      </w:r>
      <w:r w:rsidRPr="00D02648">
        <w:rPr>
          <w:rFonts w:ascii="PT Astra Serif" w:hAnsi="PT Astra Serif"/>
        </w:rPr>
        <w:t xml:space="preserve"> П</w:t>
      </w:r>
      <w:r w:rsidR="002F0118" w:rsidRPr="00D02648">
        <w:rPr>
          <w:rFonts w:ascii="PT Astra Serif" w:hAnsi="PT Astra Serif"/>
        </w:rPr>
        <w:t>равил</w:t>
      </w:r>
      <w:r w:rsidRPr="00D02648">
        <w:rPr>
          <w:rFonts w:ascii="PT Astra Serif" w:hAnsi="PT Astra Serif"/>
        </w:rPr>
        <w:t>, и план-график выполнения общественной организацией мероприятий</w:t>
      </w:r>
      <w:r w:rsidR="002F0118" w:rsidRPr="00D02648">
        <w:rPr>
          <w:rFonts w:ascii="PT Astra Serif" w:hAnsi="PT Astra Serif"/>
        </w:rPr>
        <w:t>, указанных в подпункте 1 данного пункта,</w:t>
      </w:r>
      <w:r w:rsidRPr="00D02648">
        <w:rPr>
          <w:rFonts w:ascii="PT Astra Serif" w:hAnsi="PT Astra Serif"/>
        </w:rPr>
        <w:t xml:space="preserve"> утверждённые председателем общественной организации;</w:t>
      </w:r>
    </w:p>
    <w:p w:rsidR="001D0D97" w:rsidRPr="00D02648" w:rsidRDefault="001D0D97" w:rsidP="00425E32">
      <w:pPr>
        <w:ind w:right="-1"/>
        <w:rPr>
          <w:rFonts w:ascii="PT Astra Serif" w:hAnsi="PT Astra Serif"/>
        </w:rPr>
      </w:pPr>
      <w:r w:rsidRPr="00D02648">
        <w:rPr>
          <w:rFonts w:ascii="PT Astra Serif" w:hAnsi="PT Astra Serif"/>
        </w:rPr>
        <w:t xml:space="preserve">7) справку </w:t>
      </w:r>
      <w:r w:rsidR="002F0118" w:rsidRPr="00D02648">
        <w:rPr>
          <w:rFonts w:ascii="PT Astra Serif" w:hAnsi="PT Astra Serif"/>
        </w:rPr>
        <w:t xml:space="preserve">налогового органа </w:t>
      </w:r>
      <w:r w:rsidRPr="00D02648">
        <w:rPr>
          <w:rFonts w:ascii="PT Astra Serif" w:hAnsi="PT Astra Serif"/>
        </w:rPr>
        <w:t>об исполнении общественной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044B" w:rsidRPr="00D02648" w:rsidRDefault="001D0D97" w:rsidP="00425E32">
      <w:pPr>
        <w:ind w:right="-1"/>
        <w:rPr>
          <w:rFonts w:ascii="PT Astra Serif" w:hAnsi="PT Astra Serif"/>
        </w:rPr>
      </w:pPr>
      <w:r w:rsidRPr="00D02648">
        <w:rPr>
          <w:rFonts w:ascii="PT Astra Serif" w:hAnsi="PT Astra Serif"/>
        </w:rPr>
        <w:t xml:space="preserve">8) справку о соответствии общественной организации требованиям, установленным подпунктами 2-6 пункта </w:t>
      </w:r>
      <w:r w:rsidR="0012770D" w:rsidRPr="00D02648">
        <w:rPr>
          <w:rFonts w:ascii="PT Astra Serif" w:hAnsi="PT Astra Serif"/>
        </w:rPr>
        <w:t>5</w:t>
      </w:r>
      <w:r w:rsidRPr="00D02648">
        <w:rPr>
          <w:rFonts w:ascii="PT Astra Serif" w:hAnsi="PT Astra Serif"/>
        </w:rPr>
        <w:t xml:space="preserve"> настоящ</w:t>
      </w:r>
      <w:r w:rsidR="0012770D" w:rsidRPr="00D02648">
        <w:rPr>
          <w:rFonts w:ascii="PT Astra Serif" w:hAnsi="PT Astra Serif"/>
        </w:rPr>
        <w:t>их</w:t>
      </w:r>
      <w:r w:rsidRPr="00D02648">
        <w:rPr>
          <w:rFonts w:ascii="PT Astra Serif" w:hAnsi="PT Astra Serif"/>
        </w:rPr>
        <w:t xml:space="preserve"> П</w:t>
      </w:r>
      <w:r w:rsidR="0012770D" w:rsidRPr="00D02648">
        <w:rPr>
          <w:rFonts w:ascii="PT Astra Serif" w:hAnsi="PT Astra Serif"/>
        </w:rPr>
        <w:t>равил</w:t>
      </w:r>
      <w:r w:rsidR="0063044B" w:rsidRPr="00D02648">
        <w:rPr>
          <w:rFonts w:ascii="PT Astra Serif" w:hAnsi="PT Astra Serif"/>
        </w:rPr>
        <w:t xml:space="preserve">. </w:t>
      </w:r>
    </w:p>
    <w:p w:rsidR="0047709A" w:rsidRPr="00D02648" w:rsidRDefault="001D0D97" w:rsidP="00425E32">
      <w:pPr>
        <w:ind w:right="-1"/>
        <w:rPr>
          <w:rFonts w:ascii="PT Astra Serif" w:hAnsi="PT Astra Serif"/>
        </w:rPr>
      </w:pPr>
      <w:r w:rsidRPr="00D02648">
        <w:rPr>
          <w:rFonts w:ascii="PT Astra Serif" w:hAnsi="PT Astra Serif"/>
        </w:rPr>
        <w:t xml:space="preserve">7. </w:t>
      </w:r>
      <w:r w:rsidR="0047709A" w:rsidRPr="00D02648">
        <w:rPr>
          <w:rFonts w:ascii="PT Astra Serif" w:hAnsi="PT Astra Serif"/>
        </w:rPr>
        <w:t>Министерство регистрирует документы (копии документов), указанные в пункте 6 настоящих Правил (далее - документы), в день их поступления в порядке, установленном для регистрации входящей корреспонденции.</w:t>
      </w:r>
    </w:p>
    <w:p w:rsidR="001D0D97" w:rsidRPr="00D02648" w:rsidRDefault="0047709A" w:rsidP="0047709A">
      <w:pPr>
        <w:ind w:right="-1"/>
        <w:rPr>
          <w:rFonts w:ascii="PT Astra Serif" w:hAnsi="PT Astra Serif"/>
        </w:rPr>
      </w:pPr>
      <w:r w:rsidRPr="00D02648">
        <w:rPr>
          <w:rFonts w:ascii="PT Astra Serif" w:hAnsi="PT Astra Serif"/>
        </w:rPr>
        <w:t xml:space="preserve">8. </w:t>
      </w:r>
      <w:proofErr w:type="gramStart"/>
      <w:r w:rsidR="001D0D97" w:rsidRPr="00D02648">
        <w:rPr>
          <w:rFonts w:ascii="PT Astra Serif" w:hAnsi="PT Astra Serif"/>
        </w:rPr>
        <w:t xml:space="preserve">Министерство в течение </w:t>
      </w:r>
      <w:r w:rsidRPr="00D02648">
        <w:rPr>
          <w:rFonts w:ascii="PT Astra Serif" w:hAnsi="PT Astra Serif"/>
        </w:rPr>
        <w:t>пятнадцати</w:t>
      </w:r>
      <w:r w:rsidR="001D0D97" w:rsidRPr="00D02648">
        <w:rPr>
          <w:rFonts w:ascii="PT Astra Serif" w:hAnsi="PT Astra Serif"/>
        </w:rPr>
        <w:t xml:space="preserve"> рабочих дней со дня поступления документов осуществляет проверку соответствия общественной организации требованиям, установленным пунктом </w:t>
      </w:r>
      <w:r w:rsidR="00783D94" w:rsidRPr="00D02648">
        <w:rPr>
          <w:rFonts w:ascii="PT Astra Serif" w:hAnsi="PT Astra Serif"/>
        </w:rPr>
        <w:t>5</w:t>
      </w:r>
      <w:r w:rsidR="001D0D97" w:rsidRPr="00D02648">
        <w:rPr>
          <w:rFonts w:ascii="PT Astra Serif" w:hAnsi="PT Astra Serif"/>
        </w:rPr>
        <w:t xml:space="preserve"> настоящ</w:t>
      </w:r>
      <w:r w:rsidR="00783D94" w:rsidRPr="00D02648">
        <w:rPr>
          <w:rFonts w:ascii="PT Astra Serif" w:hAnsi="PT Astra Serif"/>
        </w:rPr>
        <w:t>их</w:t>
      </w:r>
      <w:r w:rsidR="001D0D97" w:rsidRPr="00D02648">
        <w:rPr>
          <w:rFonts w:ascii="PT Astra Serif" w:hAnsi="PT Astra Serif"/>
        </w:rPr>
        <w:t xml:space="preserve"> П</w:t>
      </w:r>
      <w:r w:rsidR="00783D94" w:rsidRPr="00D02648">
        <w:rPr>
          <w:rFonts w:ascii="PT Astra Serif" w:hAnsi="PT Astra Serif"/>
        </w:rPr>
        <w:t>равил</w:t>
      </w:r>
      <w:r w:rsidR="001D0D97" w:rsidRPr="00D02648">
        <w:rPr>
          <w:rFonts w:ascii="PT Astra Serif" w:hAnsi="PT Astra Serif"/>
        </w:rPr>
        <w:t>,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w:t>
      </w:r>
      <w:proofErr w:type="gramEnd"/>
      <w:r w:rsidR="001D0D97" w:rsidRPr="00D02648">
        <w:rPr>
          <w:rFonts w:ascii="PT Astra Serif" w:hAnsi="PT Astra Serif"/>
        </w:rPr>
        <w:t xml:space="preserve"> также использования иных форм проверки, не противоречащих законодательству Российской Федерации, и принимает решение о предоставлении </w:t>
      </w:r>
      <w:r w:rsidR="00783D94" w:rsidRPr="00D02648">
        <w:rPr>
          <w:rFonts w:ascii="PT Astra Serif" w:hAnsi="PT Astra Serif"/>
        </w:rPr>
        <w:t xml:space="preserve">ей </w:t>
      </w:r>
      <w:r w:rsidR="001D0D97" w:rsidRPr="00D02648">
        <w:rPr>
          <w:rFonts w:ascii="PT Astra Serif" w:hAnsi="PT Astra Serif"/>
        </w:rPr>
        <w:t>субсиди</w:t>
      </w:r>
      <w:r w:rsidR="00257783" w:rsidRPr="00D02648">
        <w:rPr>
          <w:rFonts w:ascii="PT Astra Serif" w:hAnsi="PT Astra Serif"/>
        </w:rPr>
        <w:t>й</w:t>
      </w:r>
      <w:r w:rsidR="00783D94" w:rsidRPr="00D02648">
        <w:rPr>
          <w:rFonts w:ascii="PT Astra Serif" w:hAnsi="PT Astra Serif"/>
        </w:rPr>
        <w:t xml:space="preserve">, </w:t>
      </w:r>
      <w:r w:rsidR="001D0D97" w:rsidRPr="00D02648">
        <w:rPr>
          <w:rFonts w:ascii="PT Astra Serif" w:hAnsi="PT Astra Serif"/>
        </w:rPr>
        <w:t xml:space="preserve"> которое оформляется распоряжением Министерства.</w:t>
      </w:r>
    </w:p>
    <w:p w:rsidR="001D0D97" w:rsidRPr="00D02648" w:rsidRDefault="001D0D97" w:rsidP="00425E32">
      <w:pPr>
        <w:ind w:right="-1"/>
        <w:rPr>
          <w:rFonts w:ascii="PT Astra Serif" w:hAnsi="PT Astra Serif"/>
        </w:rPr>
      </w:pPr>
      <w:r w:rsidRPr="00D02648">
        <w:rPr>
          <w:rFonts w:ascii="PT Astra Serif" w:hAnsi="PT Astra Serif"/>
        </w:rPr>
        <w:t xml:space="preserve">Основаниями для принятия Министерством решения об отказе </w:t>
      </w:r>
      <w:r w:rsidRPr="00D02648">
        <w:rPr>
          <w:rFonts w:ascii="PT Astra Serif" w:hAnsi="PT Astra Serif"/>
        </w:rPr>
        <w:br/>
        <w:t>в предоставлении субсиди</w:t>
      </w:r>
      <w:r w:rsidR="00257783" w:rsidRPr="00D02648">
        <w:rPr>
          <w:rFonts w:ascii="PT Astra Serif" w:hAnsi="PT Astra Serif"/>
        </w:rPr>
        <w:t>й</w:t>
      </w:r>
      <w:r w:rsidRPr="00D02648">
        <w:rPr>
          <w:rFonts w:ascii="PT Astra Serif" w:hAnsi="PT Astra Serif"/>
        </w:rPr>
        <w:t xml:space="preserve"> являются:</w:t>
      </w:r>
    </w:p>
    <w:p w:rsidR="001D0D97" w:rsidRPr="00D02648" w:rsidRDefault="001D0D97" w:rsidP="00425E32">
      <w:pPr>
        <w:ind w:right="-1"/>
        <w:rPr>
          <w:rFonts w:ascii="PT Astra Serif" w:hAnsi="PT Astra Serif"/>
        </w:rPr>
      </w:pPr>
      <w:r w:rsidRPr="00D02648">
        <w:rPr>
          <w:rFonts w:ascii="PT Astra Serif" w:hAnsi="PT Astra Serif"/>
        </w:rPr>
        <w:t xml:space="preserve">1) несоответствие общественной организации требованиям, установленным пунктом </w:t>
      </w:r>
      <w:r w:rsidR="008B0A99" w:rsidRPr="00D02648">
        <w:rPr>
          <w:rFonts w:ascii="PT Astra Serif" w:hAnsi="PT Astra Serif"/>
        </w:rPr>
        <w:t>5</w:t>
      </w:r>
      <w:r w:rsidRPr="00D02648">
        <w:rPr>
          <w:rFonts w:ascii="PT Astra Serif" w:hAnsi="PT Astra Serif"/>
        </w:rPr>
        <w:t xml:space="preserve"> настоящ</w:t>
      </w:r>
      <w:r w:rsidR="008B0A99" w:rsidRPr="00D02648">
        <w:rPr>
          <w:rFonts w:ascii="PT Astra Serif" w:hAnsi="PT Astra Serif"/>
        </w:rPr>
        <w:t>их</w:t>
      </w:r>
      <w:r w:rsidRPr="00D02648">
        <w:rPr>
          <w:rFonts w:ascii="PT Astra Serif" w:hAnsi="PT Astra Serif"/>
        </w:rPr>
        <w:t xml:space="preserve"> П</w:t>
      </w:r>
      <w:r w:rsidR="008B0A99" w:rsidRPr="00D02648">
        <w:rPr>
          <w:rFonts w:ascii="PT Astra Serif" w:hAnsi="PT Astra Serif"/>
        </w:rPr>
        <w:t>равил</w:t>
      </w:r>
      <w:r w:rsidRPr="00D02648">
        <w:rPr>
          <w:rFonts w:ascii="PT Astra Serif" w:hAnsi="PT Astra Serif"/>
        </w:rPr>
        <w:t>;</w:t>
      </w:r>
    </w:p>
    <w:p w:rsidR="001D0D97" w:rsidRPr="00D02648" w:rsidRDefault="001D0D97" w:rsidP="00425E32">
      <w:pPr>
        <w:ind w:right="-1"/>
        <w:rPr>
          <w:rFonts w:ascii="PT Astra Serif" w:hAnsi="PT Astra Serif"/>
        </w:rPr>
      </w:pPr>
      <w:r w:rsidRPr="00D02648">
        <w:rPr>
          <w:rFonts w:ascii="PT Astra Serif" w:hAnsi="PT Astra Serif"/>
        </w:rPr>
        <w:t xml:space="preserve">2) представление общественной организацией документов </w:t>
      </w:r>
      <w:r w:rsidR="008B0A99" w:rsidRPr="00D02648">
        <w:rPr>
          <w:rFonts w:ascii="PT Astra Serif" w:hAnsi="PT Astra Serif"/>
        </w:rPr>
        <w:t xml:space="preserve">не в полном объёме либо </w:t>
      </w:r>
      <w:r w:rsidRPr="00D02648">
        <w:rPr>
          <w:rFonts w:ascii="PT Astra Serif" w:hAnsi="PT Astra Serif"/>
        </w:rPr>
        <w:t>с нарушением предъявляемых к ним требований</w:t>
      </w:r>
      <w:r w:rsidR="008B0A99" w:rsidRPr="00D02648">
        <w:rPr>
          <w:rFonts w:ascii="PT Astra Serif" w:hAnsi="PT Astra Serif"/>
        </w:rPr>
        <w:t xml:space="preserve">, а равно наличие в документах </w:t>
      </w:r>
      <w:r w:rsidRPr="00D02648">
        <w:rPr>
          <w:rFonts w:ascii="PT Astra Serif" w:hAnsi="PT Astra Serif"/>
        </w:rPr>
        <w:t xml:space="preserve"> неполных и (или) недостоверных сведений;</w:t>
      </w:r>
    </w:p>
    <w:p w:rsidR="001D0D97" w:rsidRPr="00D02648" w:rsidRDefault="001D0D97" w:rsidP="00425E32">
      <w:pPr>
        <w:autoSpaceDE w:val="0"/>
        <w:autoSpaceDN w:val="0"/>
        <w:adjustRightInd w:val="0"/>
        <w:ind w:right="-1"/>
        <w:rPr>
          <w:rFonts w:ascii="PT Astra Serif" w:hAnsi="PT Astra Serif"/>
        </w:rPr>
      </w:pPr>
      <w:r w:rsidRPr="00D02648">
        <w:rPr>
          <w:rFonts w:ascii="PT Astra Serif" w:hAnsi="PT Astra Serif"/>
        </w:rPr>
        <w:t xml:space="preserve">3) отсутствие или недостаточность лимитов бюджетных обязательств </w:t>
      </w:r>
      <w:r w:rsidR="007F469E" w:rsidRPr="00D02648">
        <w:rPr>
          <w:rFonts w:ascii="PT Astra Serif" w:hAnsi="PT Astra Serif"/>
        </w:rPr>
        <w:br/>
      </w:r>
      <w:r w:rsidRPr="00D02648">
        <w:rPr>
          <w:rFonts w:ascii="PT Astra Serif" w:hAnsi="PT Astra Serif"/>
        </w:rPr>
        <w:t>на предоставление субсиди</w:t>
      </w:r>
      <w:r w:rsidR="00257783" w:rsidRPr="00D02648">
        <w:rPr>
          <w:rFonts w:ascii="PT Astra Serif" w:hAnsi="PT Astra Serif"/>
        </w:rPr>
        <w:t>й</w:t>
      </w:r>
      <w:r w:rsidRPr="00D02648">
        <w:rPr>
          <w:rFonts w:ascii="PT Astra Serif" w:hAnsi="PT Astra Serif"/>
        </w:rPr>
        <w:t>, доведённых до Министерства</w:t>
      </w:r>
      <w:r w:rsidR="008B0A99" w:rsidRPr="00D02648">
        <w:rPr>
          <w:rFonts w:ascii="PT Astra Serif" w:hAnsi="PT Astra Serif"/>
        </w:rPr>
        <w:t xml:space="preserve"> как получателя средств областного бюджета Ульяновской области</w:t>
      </w:r>
      <w:r w:rsidRPr="00D02648">
        <w:rPr>
          <w:rFonts w:ascii="PT Astra Serif" w:hAnsi="PT Astra Serif"/>
        </w:rPr>
        <w:t>.</w:t>
      </w:r>
    </w:p>
    <w:p w:rsidR="00F873D9" w:rsidRPr="00D02648" w:rsidRDefault="00342FFB" w:rsidP="00425E32">
      <w:pPr>
        <w:ind w:right="-1"/>
        <w:rPr>
          <w:rFonts w:ascii="PT Astra Serif" w:hAnsi="PT Astra Serif"/>
        </w:rPr>
      </w:pPr>
      <w:r w:rsidRPr="00D02648">
        <w:rPr>
          <w:rFonts w:ascii="PT Astra Serif" w:hAnsi="PT Astra Serif"/>
        </w:rPr>
        <w:lastRenderedPageBreak/>
        <w:t>Н</w:t>
      </w:r>
      <w:r w:rsidR="001D0D97" w:rsidRPr="00D02648">
        <w:rPr>
          <w:rFonts w:ascii="PT Astra Serif" w:hAnsi="PT Astra Serif"/>
        </w:rPr>
        <w:t xml:space="preserve">е позднее </w:t>
      </w:r>
      <w:r w:rsidRPr="00D02648">
        <w:rPr>
          <w:rFonts w:ascii="PT Astra Serif" w:hAnsi="PT Astra Serif"/>
        </w:rPr>
        <w:t xml:space="preserve">пятого </w:t>
      </w:r>
      <w:r w:rsidR="001D0D97" w:rsidRPr="00D02648">
        <w:rPr>
          <w:rFonts w:ascii="PT Astra Serif" w:hAnsi="PT Astra Serif"/>
        </w:rPr>
        <w:t>рабоч</w:t>
      </w:r>
      <w:r w:rsidRPr="00D02648">
        <w:rPr>
          <w:rFonts w:ascii="PT Astra Serif" w:hAnsi="PT Astra Serif"/>
        </w:rPr>
        <w:t>его</w:t>
      </w:r>
      <w:r w:rsidR="001D0D97" w:rsidRPr="00D02648">
        <w:rPr>
          <w:rFonts w:ascii="PT Astra Serif" w:hAnsi="PT Astra Serif"/>
        </w:rPr>
        <w:t xml:space="preserve"> дн</w:t>
      </w:r>
      <w:r w:rsidRPr="00D02648">
        <w:rPr>
          <w:rFonts w:ascii="PT Astra Serif" w:hAnsi="PT Astra Serif"/>
        </w:rPr>
        <w:t xml:space="preserve">я, следующего за днём принятия </w:t>
      </w:r>
      <w:r w:rsidR="001D0D97" w:rsidRPr="00D02648">
        <w:rPr>
          <w:rFonts w:ascii="PT Astra Serif" w:hAnsi="PT Astra Serif"/>
        </w:rPr>
        <w:t xml:space="preserve"> соответствующего решения</w:t>
      </w:r>
      <w:r w:rsidRPr="00D02648">
        <w:rPr>
          <w:rFonts w:ascii="PT Astra Serif" w:hAnsi="PT Astra Serif"/>
        </w:rPr>
        <w:t>, Министерство</w:t>
      </w:r>
      <w:r w:rsidR="001D0D97" w:rsidRPr="00D02648">
        <w:rPr>
          <w:rFonts w:ascii="PT Astra Serif" w:hAnsi="PT Astra Serif"/>
        </w:rPr>
        <w:t xml:space="preserve"> направляет общественной организации уведомление о принятом решении</w:t>
      </w:r>
      <w:r w:rsidRPr="00D02648">
        <w:rPr>
          <w:rFonts w:ascii="PT Astra Serif" w:hAnsi="PT Astra Serif"/>
        </w:rPr>
        <w:t xml:space="preserve">. </w:t>
      </w:r>
      <w:proofErr w:type="gramStart"/>
      <w:r w:rsidRPr="00D02648">
        <w:rPr>
          <w:rFonts w:ascii="PT Astra Serif" w:hAnsi="PT Astra Serif"/>
        </w:rPr>
        <w:t>При этом в случае принятия Министерством решения об отказе в предоставлении общественной организации субсидий в уведомлении</w:t>
      </w:r>
      <w:proofErr w:type="gramEnd"/>
      <w:r w:rsidRPr="00D02648">
        <w:rPr>
          <w:rFonts w:ascii="PT Astra Serif" w:hAnsi="PT Astra Serif"/>
        </w:rPr>
        <w:t xml:space="preserve"> излагаются обстоятельства, послужившие основан</w:t>
      </w:r>
      <w:r w:rsidR="00F873D9" w:rsidRPr="00D02648">
        <w:rPr>
          <w:rFonts w:ascii="PT Astra Serif" w:hAnsi="PT Astra Serif"/>
        </w:rPr>
        <w:t>ием для принятия такого решения.</w:t>
      </w:r>
      <w:r w:rsidRPr="00D02648">
        <w:rPr>
          <w:rFonts w:ascii="PT Astra Serif" w:hAnsi="PT Astra Serif"/>
        </w:rPr>
        <w:t xml:space="preserve"> </w:t>
      </w:r>
      <w:r w:rsidR="00F873D9" w:rsidRPr="00D02648">
        <w:rPr>
          <w:rFonts w:ascii="PT Astra Serif" w:hAnsi="PT Astra Serif"/>
        </w:rPr>
        <w:t>Уведомление должно быть направлено в форме, обеспечивающей возможность подтверждения факта уведомления.</w:t>
      </w:r>
      <w:r w:rsidR="001D0D97" w:rsidRPr="00D02648">
        <w:rPr>
          <w:rFonts w:ascii="PT Astra Serif" w:hAnsi="PT Astra Serif"/>
        </w:rPr>
        <w:t xml:space="preserve"> </w:t>
      </w:r>
    </w:p>
    <w:p w:rsidR="00F873D9" w:rsidRPr="00D02648" w:rsidRDefault="001D0D97" w:rsidP="00425E32">
      <w:pPr>
        <w:ind w:right="-1"/>
        <w:rPr>
          <w:rFonts w:ascii="PT Astra Serif" w:hAnsi="PT Astra Serif"/>
        </w:rPr>
      </w:pPr>
      <w:r w:rsidRPr="00D02648">
        <w:rPr>
          <w:rFonts w:ascii="PT Astra Serif" w:hAnsi="PT Astra Serif"/>
        </w:rPr>
        <w:t xml:space="preserve">В случае принятия </w:t>
      </w:r>
      <w:r w:rsidR="00F873D9" w:rsidRPr="00D02648">
        <w:rPr>
          <w:rFonts w:ascii="PT Astra Serif" w:hAnsi="PT Astra Serif"/>
        </w:rPr>
        <w:t xml:space="preserve">Министерством </w:t>
      </w:r>
      <w:r w:rsidRPr="00D02648">
        <w:rPr>
          <w:rFonts w:ascii="PT Astra Serif" w:hAnsi="PT Astra Serif"/>
        </w:rPr>
        <w:t>решения об отказе в предоставлении</w:t>
      </w:r>
      <w:r w:rsidR="00F873D9" w:rsidRPr="00D02648">
        <w:rPr>
          <w:rFonts w:ascii="PT Astra Serif" w:hAnsi="PT Astra Serif"/>
        </w:rPr>
        <w:t xml:space="preserve"> общественной организации </w:t>
      </w:r>
      <w:r w:rsidRPr="00D02648">
        <w:rPr>
          <w:rFonts w:ascii="PT Astra Serif" w:hAnsi="PT Astra Serif"/>
        </w:rPr>
        <w:t xml:space="preserve"> субсиди</w:t>
      </w:r>
      <w:r w:rsidR="00257783" w:rsidRPr="00D02648">
        <w:rPr>
          <w:rFonts w:ascii="PT Astra Serif" w:hAnsi="PT Astra Serif"/>
        </w:rPr>
        <w:t>й</w:t>
      </w:r>
      <w:r w:rsidR="00F873D9" w:rsidRPr="00D02648">
        <w:rPr>
          <w:rFonts w:ascii="PT Astra Serif" w:hAnsi="PT Astra Serif"/>
        </w:rPr>
        <w:t xml:space="preserve"> общественная организация после устранения обстоятельств, послуживших основаниями для принятия такого решения, вправе повторно обратиться Министерство за получением субсидий в порядке, установленном настоящим Положением. </w:t>
      </w:r>
    </w:p>
    <w:p w:rsidR="00F873D9" w:rsidRPr="00D02648" w:rsidRDefault="00F873D9" w:rsidP="00425E32">
      <w:pPr>
        <w:ind w:right="-1"/>
        <w:rPr>
          <w:rFonts w:ascii="PT Astra Serif" w:hAnsi="PT Astra Serif"/>
        </w:rPr>
      </w:pPr>
      <w:r w:rsidRPr="00D02648">
        <w:rPr>
          <w:rFonts w:ascii="PT Astra Serif" w:hAnsi="PT Astra Serif"/>
        </w:rPr>
        <w:t>9. Субсидии предоставляются на основании Соглашения, заключе</w:t>
      </w:r>
      <w:r w:rsidR="00EB0DC8" w:rsidRPr="00D02648">
        <w:rPr>
          <w:rFonts w:ascii="PT Astra Serif" w:hAnsi="PT Astra Serif"/>
        </w:rPr>
        <w:t>нн</w:t>
      </w:r>
      <w:r w:rsidRPr="00D02648">
        <w:rPr>
          <w:rFonts w:ascii="PT Astra Serif" w:hAnsi="PT Astra Serif"/>
        </w:rPr>
        <w:t>ого Министерством с общественной организацией не позднее десятого рабочего дня, следующего за днём принятия Министерством решения о предоставлении ей субсидий, в соответствии с типовой формой, установленной Министерством финансов Ульяновской области. Соглашение должно содержать, в том числе:</w:t>
      </w:r>
    </w:p>
    <w:p w:rsidR="00EB0DC8" w:rsidRPr="00D02648" w:rsidRDefault="00EB0DC8" w:rsidP="00EB0DC8">
      <w:pPr>
        <w:ind w:right="-1"/>
        <w:rPr>
          <w:rFonts w:ascii="PT Astra Serif" w:hAnsi="PT Astra Serif"/>
        </w:rPr>
      </w:pPr>
      <w:r w:rsidRPr="00D02648">
        <w:rPr>
          <w:rFonts w:ascii="PT Astra Serif" w:hAnsi="PT Astra Serif"/>
        </w:rPr>
        <w:t xml:space="preserve">1) сведения об объёме субсидий, целях, условиях и порядке </w:t>
      </w:r>
      <w:r w:rsidRPr="00D02648">
        <w:rPr>
          <w:rFonts w:ascii="PT Astra Serif" w:hAnsi="PT Astra Serif"/>
        </w:rPr>
        <w:br/>
        <w:t>их предоставления;</w:t>
      </w:r>
    </w:p>
    <w:p w:rsidR="00EB0DC8" w:rsidRPr="00D02648" w:rsidRDefault="00EB0DC8" w:rsidP="00EB0DC8">
      <w:pPr>
        <w:ind w:right="-1"/>
        <w:rPr>
          <w:rFonts w:ascii="PT Astra Serif" w:hAnsi="PT Astra Serif"/>
        </w:rPr>
      </w:pPr>
      <w:r w:rsidRPr="00D02648">
        <w:rPr>
          <w:rFonts w:ascii="PT Astra Serif" w:hAnsi="PT Astra Serif"/>
        </w:rPr>
        <w:t>2) плановые значения результатов предоставления субсидий;</w:t>
      </w:r>
    </w:p>
    <w:p w:rsidR="00EB0DC8" w:rsidRPr="00D02648" w:rsidRDefault="00EB0DC8" w:rsidP="00EB0DC8">
      <w:pPr>
        <w:ind w:right="-1"/>
        <w:rPr>
          <w:rFonts w:ascii="PT Astra Serif" w:hAnsi="PT Astra Serif"/>
        </w:rPr>
      </w:pPr>
      <w:r w:rsidRPr="00D02648">
        <w:rPr>
          <w:rFonts w:ascii="PT Astra Serif" w:hAnsi="PT Astra Serif"/>
        </w:rPr>
        <w:t>3) сроки и формы представления общественной организацией                                в Министерство отчётности об использовании субсидий;</w:t>
      </w:r>
    </w:p>
    <w:p w:rsidR="00EB0DC8" w:rsidRPr="00D02648" w:rsidRDefault="00EB0DC8" w:rsidP="00EB0DC8">
      <w:pPr>
        <w:ind w:right="-1"/>
        <w:rPr>
          <w:rFonts w:ascii="PT Astra Serif" w:hAnsi="PT Astra Serif"/>
        </w:rPr>
      </w:pPr>
      <w:proofErr w:type="gramStart"/>
      <w:r w:rsidRPr="00D02648">
        <w:rPr>
          <w:rFonts w:ascii="PT Astra Serif" w:hAnsi="PT Astra Serif"/>
        </w:rPr>
        <w:t>4) согласие общественной организации на осуществление Министерством и органами государственного финансового контроля проверок соблюдения                     ею условий, целей и порядка, установленных при предоставлении субсидий, и запрет приобретения за счёт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EB0DC8" w:rsidRPr="00D02648" w:rsidRDefault="00AD07CB" w:rsidP="00EB0DC8">
      <w:pPr>
        <w:ind w:right="-1"/>
        <w:rPr>
          <w:rFonts w:ascii="PT Astra Serif" w:hAnsi="PT Astra Serif"/>
          <w:color w:val="000000"/>
          <w:shd w:val="clear" w:color="auto" w:fill="FFFFFF"/>
        </w:rPr>
      </w:pPr>
      <w:r w:rsidRPr="00D02648">
        <w:rPr>
          <w:rFonts w:ascii="PT Astra Serif" w:hAnsi="PT Astra Serif"/>
        </w:rPr>
        <w:t>5</w:t>
      </w:r>
      <w:r w:rsidR="00EB0DC8" w:rsidRPr="00D02648">
        <w:rPr>
          <w:rFonts w:ascii="PT Astra Serif" w:hAnsi="PT Astra Serif"/>
        </w:rPr>
        <w:t xml:space="preserve">) </w:t>
      </w:r>
      <w:r w:rsidR="00EB0DC8" w:rsidRPr="00D02648">
        <w:rPr>
          <w:rFonts w:ascii="PT Astra Serif" w:hAnsi="PT Astra Serif"/>
          <w:color w:val="000000"/>
          <w:shd w:val="clear" w:color="auto" w:fill="FFFFFF"/>
        </w:rPr>
        <w:t>обязанность общественной организации включать в договоры</w:t>
      </w:r>
      <w:r w:rsidRPr="00D02648">
        <w:rPr>
          <w:rFonts w:ascii="PT Astra Serif" w:hAnsi="PT Astra Serif"/>
          <w:color w:val="000000"/>
          <w:shd w:val="clear" w:color="auto" w:fill="FFFFFF"/>
        </w:rPr>
        <w:t xml:space="preserve"> (соглашения)</w:t>
      </w:r>
      <w:r w:rsidR="00EB0DC8" w:rsidRPr="00D02648">
        <w:rPr>
          <w:rFonts w:ascii="PT Astra Serif" w:hAnsi="PT Astra Serif"/>
          <w:color w:val="000000"/>
          <w:shd w:val="clear" w:color="auto" w:fill="FFFFFF"/>
        </w:rPr>
        <w:t xml:space="preserve">,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w:t>
      </w:r>
      <w:r w:rsidRPr="00D02648">
        <w:rPr>
          <w:rFonts w:ascii="PT Astra Serif" w:hAnsi="PT Astra Serif"/>
          <w:color w:val="000000"/>
          <w:shd w:val="clear" w:color="auto" w:fill="FFFFFF"/>
        </w:rPr>
        <w:t xml:space="preserve">(соглашениям), на </w:t>
      </w:r>
      <w:r w:rsidR="00EB0DC8" w:rsidRPr="00D02648">
        <w:rPr>
          <w:rFonts w:ascii="PT Astra Serif" w:hAnsi="PT Astra Serif"/>
          <w:color w:val="000000"/>
          <w:shd w:val="clear" w:color="auto" w:fill="FFFFFF"/>
        </w:rPr>
        <w:t>осуществление Министерством и органами государственного финансового контроля проверок соблюдения ими условий, целей и порядка</w:t>
      </w:r>
      <w:r w:rsidRPr="00D02648">
        <w:rPr>
          <w:rFonts w:ascii="PT Astra Serif" w:hAnsi="PT Astra Serif"/>
          <w:color w:val="000000"/>
          <w:shd w:val="clear" w:color="auto" w:fill="FFFFFF"/>
        </w:rPr>
        <w:t>, установленных при</w:t>
      </w:r>
      <w:r w:rsidR="00EB0DC8" w:rsidRPr="00D02648">
        <w:rPr>
          <w:rFonts w:ascii="PT Astra Serif" w:hAnsi="PT Astra Serif"/>
          <w:color w:val="000000"/>
          <w:shd w:val="clear" w:color="auto" w:fill="FFFFFF"/>
        </w:rPr>
        <w:t xml:space="preserve"> предоставлени</w:t>
      </w:r>
      <w:r w:rsidRPr="00D02648">
        <w:rPr>
          <w:rFonts w:ascii="PT Astra Serif" w:hAnsi="PT Astra Serif"/>
          <w:color w:val="000000"/>
          <w:shd w:val="clear" w:color="auto" w:fill="FFFFFF"/>
        </w:rPr>
        <w:t>и</w:t>
      </w:r>
      <w:r w:rsidR="00EB0DC8" w:rsidRPr="00D02648">
        <w:rPr>
          <w:rFonts w:ascii="PT Astra Serif" w:hAnsi="PT Astra Serif"/>
          <w:color w:val="000000"/>
          <w:shd w:val="clear" w:color="auto" w:fill="FFFFFF"/>
        </w:rPr>
        <w:t xml:space="preserve"> субсидий.</w:t>
      </w:r>
    </w:p>
    <w:p w:rsidR="00F873D9" w:rsidRPr="00D02648" w:rsidRDefault="0086449D" w:rsidP="00425E32">
      <w:pPr>
        <w:ind w:right="-1"/>
        <w:rPr>
          <w:rFonts w:ascii="PT Astra Serif" w:hAnsi="PT Astra Serif"/>
        </w:rPr>
      </w:pPr>
      <w:r w:rsidRPr="00D02648">
        <w:rPr>
          <w:rFonts w:ascii="PT Astra Serif" w:hAnsi="PT Astra Serif"/>
        </w:rPr>
        <w:t>10. Министерство перечисляет субсидии единовременно на лицевой счёт, открытый общественной организации в Министерстве финансов Ульяновской области, в сроки, установленные Соглашением.</w:t>
      </w:r>
    </w:p>
    <w:p w:rsidR="00F873D9" w:rsidRPr="00D02648" w:rsidRDefault="0086449D" w:rsidP="00425E32">
      <w:pPr>
        <w:ind w:right="-1"/>
        <w:rPr>
          <w:rFonts w:ascii="PT Astra Serif" w:hAnsi="PT Astra Serif"/>
        </w:rPr>
      </w:pPr>
      <w:r w:rsidRPr="00D02648">
        <w:rPr>
          <w:rFonts w:ascii="PT Astra Serif" w:hAnsi="PT Astra Serif"/>
        </w:rPr>
        <w:t>11. Результатами предоставления субсидий является:</w:t>
      </w:r>
    </w:p>
    <w:p w:rsidR="0086449D" w:rsidRPr="00D02648" w:rsidRDefault="0086449D" w:rsidP="00425E32">
      <w:pPr>
        <w:ind w:right="-1"/>
        <w:rPr>
          <w:rFonts w:ascii="PT Astra Serif" w:hAnsi="PT Astra Serif"/>
        </w:rPr>
      </w:pPr>
      <w:r w:rsidRPr="00D02648">
        <w:rPr>
          <w:rFonts w:ascii="PT Astra Serif" w:hAnsi="PT Astra Serif"/>
        </w:rPr>
        <w:t>1) число инвалидов по слуху, обеспеченных общественной организацией техническими средствами реабилитации инвалидов;</w:t>
      </w:r>
    </w:p>
    <w:p w:rsidR="0086449D" w:rsidRPr="00D02648" w:rsidRDefault="0086449D" w:rsidP="00425E32">
      <w:pPr>
        <w:ind w:right="-1"/>
        <w:rPr>
          <w:rFonts w:ascii="PT Astra Serif" w:hAnsi="PT Astra Serif"/>
        </w:rPr>
      </w:pPr>
      <w:r w:rsidRPr="00D02648">
        <w:rPr>
          <w:rFonts w:ascii="PT Astra Serif" w:hAnsi="PT Astra Serif"/>
        </w:rPr>
        <w:lastRenderedPageBreak/>
        <w:t xml:space="preserve">2) число инвалидов по слуху, перевозка которых для участия </w:t>
      </w:r>
      <w:r w:rsidRPr="00D02648">
        <w:rPr>
          <w:rFonts w:ascii="PT Astra Serif" w:hAnsi="PT Astra Serif"/>
        </w:rPr>
        <w:br/>
        <w:t xml:space="preserve">в  региональных, межрегиональных или всероссийских спортивных, творческих </w:t>
      </w:r>
      <w:r w:rsidRPr="00D02648">
        <w:rPr>
          <w:rFonts w:ascii="PT Astra Serif" w:hAnsi="PT Astra Serif"/>
        </w:rPr>
        <w:br/>
        <w:t>и иных социокультурных мероприятий организована общественной организацией.</w:t>
      </w:r>
    </w:p>
    <w:p w:rsidR="0086449D" w:rsidRPr="00D02648" w:rsidRDefault="0086449D" w:rsidP="0086449D">
      <w:pPr>
        <w:spacing w:line="235" w:lineRule="auto"/>
        <w:ind w:right="-1"/>
        <w:rPr>
          <w:rFonts w:ascii="PT Astra Serif" w:hAnsi="PT Astra Serif"/>
        </w:rPr>
      </w:pPr>
      <w:r w:rsidRPr="00D02648">
        <w:rPr>
          <w:rFonts w:ascii="PT Astra Serif" w:hAnsi="PT Astra Serif"/>
        </w:rPr>
        <w:t xml:space="preserve">Общественная организация не позднее 15 января года, следующего               за истёкшим годом, представляет в Министерство отчёт о достижении результатов предоставления субсидий, составленный по форме,  установленной приложением № 2 к настоящим Правилам. </w:t>
      </w:r>
    </w:p>
    <w:p w:rsidR="00240BC8" w:rsidRPr="00D02648" w:rsidRDefault="0086449D" w:rsidP="00240BC8">
      <w:pPr>
        <w:ind w:right="-1"/>
        <w:rPr>
          <w:rFonts w:ascii="PT Astra Serif" w:hAnsi="PT Astra Serif"/>
        </w:rPr>
      </w:pPr>
      <w:r w:rsidRPr="00D02648">
        <w:rPr>
          <w:rFonts w:ascii="PT Astra Serif" w:hAnsi="PT Astra Serif"/>
        </w:rPr>
        <w:t xml:space="preserve">12. </w:t>
      </w:r>
      <w:r w:rsidR="00240BC8" w:rsidRPr="00D02648">
        <w:rPr>
          <w:rFonts w:ascii="PT Astra Serif" w:hAnsi="PT Astra Serif"/>
        </w:rPr>
        <w:t>Министерство обеспечивает соблюдение общественной организацией целей, условий и порядка, установленных при предоставлении субсидий. Министерство и органы государственного финансового контроля осуществляют обязательную проверку соблюдения общественной организацией целей, условий и порядка, установленных при предоставлении субсидий.</w:t>
      </w:r>
    </w:p>
    <w:p w:rsidR="00240BC8" w:rsidRPr="00D02648" w:rsidRDefault="00240BC8" w:rsidP="00240BC8">
      <w:pPr>
        <w:ind w:right="-1"/>
        <w:rPr>
          <w:rFonts w:ascii="PT Astra Serif" w:hAnsi="PT Astra Serif"/>
        </w:rPr>
      </w:pPr>
      <w:r w:rsidRPr="00D02648">
        <w:rPr>
          <w:rFonts w:ascii="PT Astra Serif" w:hAnsi="PT Astra Serif"/>
        </w:rPr>
        <w:t>13. В случае нарушения общественной организацией условий, установленных при предоставлении субсидий, или установления факта представления ею ложных либо намеренно искажённых сведений, выявленных по результатам проверок,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объёме.</w:t>
      </w:r>
    </w:p>
    <w:p w:rsidR="001D0D97" w:rsidRPr="00D02648" w:rsidRDefault="001D0D97" w:rsidP="00240BC8">
      <w:pPr>
        <w:ind w:right="-1"/>
        <w:rPr>
          <w:rFonts w:ascii="PT Astra Serif" w:hAnsi="PT Astra Serif"/>
        </w:rPr>
      </w:pPr>
      <w:r w:rsidRPr="00D02648">
        <w:rPr>
          <w:rFonts w:ascii="PT Astra Serif" w:hAnsi="PT Astra Serif"/>
        </w:rPr>
        <w:t xml:space="preserve">В случае </w:t>
      </w:r>
      <w:proofErr w:type="gramStart"/>
      <w:r w:rsidRPr="00D02648">
        <w:rPr>
          <w:rFonts w:ascii="PT Astra Serif" w:hAnsi="PT Astra Serif"/>
        </w:rPr>
        <w:t>не</w:t>
      </w:r>
      <w:r w:rsidR="00240BC8" w:rsidRPr="00D02648">
        <w:rPr>
          <w:rFonts w:ascii="PT Astra Serif" w:hAnsi="PT Astra Serif"/>
        </w:rPr>
        <w:t xml:space="preserve"> </w:t>
      </w:r>
      <w:r w:rsidRPr="00D02648">
        <w:rPr>
          <w:rFonts w:ascii="PT Astra Serif" w:hAnsi="PT Astra Serif"/>
        </w:rPr>
        <w:t>достижения</w:t>
      </w:r>
      <w:proofErr w:type="gramEnd"/>
      <w:r w:rsidRPr="00D02648">
        <w:rPr>
          <w:rFonts w:ascii="PT Astra Serif" w:hAnsi="PT Astra Serif"/>
        </w:rPr>
        <w:t xml:space="preserve"> общественной организацией результат</w:t>
      </w:r>
      <w:r w:rsidR="00240BC8" w:rsidRPr="00D02648">
        <w:rPr>
          <w:rFonts w:ascii="PT Astra Serif" w:hAnsi="PT Astra Serif"/>
        </w:rPr>
        <w:t>ов</w:t>
      </w:r>
      <w:r w:rsidRPr="00D02648">
        <w:rPr>
          <w:rFonts w:ascii="PT Astra Serif" w:hAnsi="PT Astra Serif"/>
        </w:rPr>
        <w:t xml:space="preserve"> предоставления субсиди</w:t>
      </w:r>
      <w:r w:rsidR="00257783" w:rsidRPr="00D02648">
        <w:rPr>
          <w:rFonts w:ascii="PT Astra Serif" w:hAnsi="PT Astra Serif"/>
        </w:rPr>
        <w:t>й</w:t>
      </w:r>
      <w:r w:rsidR="00240BC8" w:rsidRPr="00D02648">
        <w:rPr>
          <w:rFonts w:ascii="PT Astra Serif" w:hAnsi="PT Astra Serif"/>
        </w:rPr>
        <w:t>,</w:t>
      </w:r>
      <w:r w:rsidRPr="00D02648">
        <w:rPr>
          <w:rFonts w:ascii="PT Astra Serif" w:hAnsi="PT Astra Serif"/>
        </w:rPr>
        <w:t xml:space="preserve"> субсиди</w:t>
      </w:r>
      <w:r w:rsidR="00257783" w:rsidRPr="00D02648">
        <w:rPr>
          <w:rFonts w:ascii="PT Astra Serif" w:hAnsi="PT Astra Serif"/>
        </w:rPr>
        <w:t>и</w:t>
      </w:r>
      <w:r w:rsidRPr="00D02648">
        <w:rPr>
          <w:rFonts w:ascii="PT Astra Serif" w:hAnsi="PT Astra Serif"/>
        </w:rPr>
        <w:t xml:space="preserve"> подлеж</w:t>
      </w:r>
      <w:r w:rsidR="00257783" w:rsidRPr="00D02648">
        <w:rPr>
          <w:rFonts w:ascii="PT Astra Serif" w:hAnsi="PT Astra Serif"/>
        </w:rPr>
        <w:t>а</w:t>
      </w:r>
      <w:r w:rsidRPr="00D02648">
        <w:rPr>
          <w:rFonts w:ascii="PT Astra Serif" w:hAnsi="PT Astra Serif"/>
        </w:rPr>
        <w:t>т возврату в областной бюджет Ульяновской области в объёме, пропорцио</w:t>
      </w:r>
      <w:r w:rsidR="00240BC8" w:rsidRPr="00D02648">
        <w:rPr>
          <w:rFonts w:ascii="PT Astra Serif" w:hAnsi="PT Astra Serif"/>
        </w:rPr>
        <w:t xml:space="preserve">нальном величине недостигнутых </w:t>
      </w:r>
      <w:r w:rsidRPr="00D02648">
        <w:rPr>
          <w:rFonts w:ascii="PT Astra Serif" w:hAnsi="PT Astra Serif"/>
        </w:rPr>
        <w:t>значений указанн</w:t>
      </w:r>
      <w:r w:rsidR="00240BC8" w:rsidRPr="00D02648">
        <w:rPr>
          <w:rFonts w:ascii="PT Astra Serif" w:hAnsi="PT Astra Serif"/>
        </w:rPr>
        <w:t>ых результатов</w:t>
      </w:r>
      <w:r w:rsidRPr="00D02648">
        <w:rPr>
          <w:rFonts w:ascii="PT Astra Serif" w:hAnsi="PT Astra Serif"/>
        </w:rPr>
        <w:t>.</w:t>
      </w:r>
    </w:p>
    <w:p w:rsidR="001D0D97" w:rsidRPr="00D02648" w:rsidRDefault="001D0D97" w:rsidP="00425E32">
      <w:pPr>
        <w:ind w:right="-1"/>
        <w:rPr>
          <w:rFonts w:ascii="PT Astra Serif" w:hAnsi="PT Astra Serif"/>
        </w:rPr>
      </w:pPr>
      <w:proofErr w:type="gramStart"/>
      <w:r w:rsidRPr="00D02648">
        <w:rPr>
          <w:rFonts w:ascii="PT Astra Serif" w:hAnsi="PT Astra Serif"/>
        </w:rPr>
        <w:t>Министерство обеспечивает возврат субсиди</w:t>
      </w:r>
      <w:r w:rsidR="00257783" w:rsidRPr="00D02648">
        <w:rPr>
          <w:rFonts w:ascii="PT Astra Serif" w:hAnsi="PT Astra Serif"/>
        </w:rPr>
        <w:t>й</w:t>
      </w:r>
      <w:r w:rsidRPr="00D02648">
        <w:rPr>
          <w:rFonts w:ascii="PT Astra Serif" w:hAnsi="PT Astra Serif"/>
        </w:rPr>
        <w:t xml:space="preserve"> в областной бюджет Ульяновской области посредством направления общественной организаци</w:t>
      </w:r>
      <w:r w:rsidR="00240BC8" w:rsidRPr="00D02648">
        <w:rPr>
          <w:rFonts w:ascii="PT Astra Serif" w:hAnsi="PT Astra Serif"/>
        </w:rPr>
        <w:t>и</w:t>
      </w:r>
      <w:r w:rsidRPr="00D02648">
        <w:rPr>
          <w:rFonts w:ascii="PT Astra Serif" w:hAnsi="PT Astra Serif"/>
        </w:rPr>
        <w:t xml:space="preserve"> </w:t>
      </w:r>
      <w:r w:rsidRPr="00D02648">
        <w:rPr>
          <w:rFonts w:ascii="PT Astra Serif" w:hAnsi="PT Astra Serif"/>
        </w:rPr>
        <w:br/>
        <w:t xml:space="preserve">в срок, не превышающий </w:t>
      </w:r>
      <w:r w:rsidR="00240BC8" w:rsidRPr="00D02648">
        <w:rPr>
          <w:rFonts w:ascii="PT Astra Serif" w:hAnsi="PT Astra Serif"/>
        </w:rPr>
        <w:t>тридцати</w:t>
      </w:r>
      <w:r w:rsidRPr="00D02648">
        <w:rPr>
          <w:rFonts w:ascii="PT Astra Serif" w:hAnsi="PT Astra Serif"/>
        </w:rPr>
        <w:t xml:space="preserve">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w:t>
      </w:r>
      <w:r w:rsidR="00240BC8" w:rsidRPr="00D02648">
        <w:rPr>
          <w:rFonts w:ascii="PT Astra Serif" w:hAnsi="PT Astra Serif"/>
        </w:rPr>
        <w:t>ем</w:t>
      </w:r>
      <w:r w:rsidRPr="00D02648">
        <w:rPr>
          <w:rFonts w:ascii="PT Astra Serif" w:hAnsi="PT Astra Serif"/>
        </w:rPr>
        <w:t xml:space="preserve"> для возврата субсиди</w:t>
      </w:r>
      <w:r w:rsidR="00257783" w:rsidRPr="00D02648">
        <w:rPr>
          <w:rFonts w:ascii="PT Astra Serif" w:hAnsi="PT Astra Serif"/>
        </w:rPr>
        <w:t>й</w:t>
      </w:r>
      <w:r w:rsidRPr="00D02648">
        <w:rPr>
          <w:rFonts w:ascii="PT Astra Serif" w:hAnsi="PT Astra Serif"/>
        </w:rPr>
        <w:t xml:space="preserve"> в областной бюджет Ульяновкой области, требовани</w:t>
      </w:r>
      <w:r w:rsidR="00240BC8" w:rsidRPr="00D02648">
        <w:rPr>
          <w:rFonts w:ascii="PT Astra Serif" w:hAnsi="PT Astra Serif"/>
        </w:rPr>
        <w:t xml:space="preserve">я о  </w:t>
      </w:r>
      <w:r w:rsidRPr="00D02648">
        <w:rPr>
          <w:rFonts w:ascii="PT Astra Serif" w:hAnsi="PT Astra Serif"/>
        </w:rPr>
        <w:t>возврат</w:t>
      </w:r>
      <w:r w:rsidR="00240BC8" w:rsidRPr="00D02648">
        <w:rPr>
          <w:rFonts w:ascii="PT Astra Serif" w:hAnsi="PT Astra Serif"/>
        </w:rPr>
        <w:t>е</w:t>
      </w:r>
      <w:r w:rsidRPr="00D02648">
        <w:rPr>
          <w:rFonts w:ascii="PT Astra Serif" w:hAnsi="PT Astra Serif"/>
        </w:rPr>
        <w:t xml:space="preserve"> субсиди</w:t>
      </w:r>
      <w:r w:rsidR="00257783" w:rsidRPr="00D02648">
        <w:rPr>
          <w:rFonts w:ascii="PT Astra Serif" w:hAnsi="PT Astra Serif"/>
        </w:rPr>
        <w:t>й</w:t>
      </w:r>
      <w:r w:rsidRPr="00D02648">
        <w:rPr>
          <w:rFonts w:ascii="PT Astra Serif" w:hAnsi="PT Astra Serif"/>
        </w:rPr>
        <w:t xml:space="preserve"> в течение </w:t>
      </w:r>
      <w:r w:rsidR="00240BC8" w:rsidRPr="00D02648">
        <w:rPr>
          <w:rFonts w:ascii="PT Astra Serif" w:hAnsi="PT Astra Serif"/>
        </w:rPr>
        <w:t>десяти</w:t>
      </w:r>
      <w:r w:rsidRPr="00D02648">
        <w:rPr>
          <w:rFonts w:ascii="PT Astra Serif" w:hAnsi="PT Astra Serif"/>
        </w:rPr>
        <w:t xml:space="preserve"> календарных дней со дня получения указанного</w:t>
      </w:r>
      <w:proofErr w:type="gramEnd"/>
      <w:r w:rsidRPr="00D02648">
        <w:rPr>
          <w:rFonts w:ascii="PT Astra Serif" w:hAnsi="PT Astra Serif"/>
        </w:rPr>
        <w:t xml:space="preserve"> требования. </w:t>
      </w:r>
    </w:p>
    <w:p w:rsidR="001D0D97" w:rsidRPr="00D02648" w:rsidRDefault="001D0D97" w:rsidP="00425E32">
      <w:pPr>
        <w:ind w:right="-1"/>
        <w:rPr>
          <w:rFonts w:ascii="PT Astra Serif" w:hAnsi="PT Astra Serif"/>
        </w:rPr>
      </w:pPr>
      <w:r w:rsidRPr="00D02648">
        <w:rPr>
          <w:rFonts w:ascii="PT Astra Serif" w:hAnsi="PT Astra Serif"/>
        </w:rPr>
        <w:t>Возврат субсиди</w:t>
      </w:r>
      <w:r w:rsidR="00257783" w:rsidRPr="00D02648">
        <w:rPr>
          <w:rFonts w:ascii="PT Astra Serif" w:hAnsi="PT Astra Serif"/>
        </w:rPr>
        <w:t>й</w:t>
      </w:r>
      <w:r w:rsidRPr="00D02648">
        <w:rPr>
          <w:rFonts w:ascii="PT Astra Serif" w:hAnsi="PT Astra Serif"/>
        </w:rPr>
        <w:t xml:space="preserve"> осуществляется на лицевой счёт Министерства </w:t>
      </w:r>
      <w:r w:rsidRPr="00D02648">
        <w:rPr>
          <w:rFonts w:ascii="PT Astra Serif" w:hAnsi="PT Astra Serif"/>
        </w:rPr>
        <w:br/>
        <w:t xml:space="preserve">с последующим перечислением в доход областного бюджета Ульяновской области в установленном </w:t>
      </w:r>
      <w:r w:rsidR="00B0255C" w:rsidRPr="00D02648">
        <w:rPr>
          <w:rFonts w:ascii="PT Astra Serif" w:hAnsi="PT Astra Serif"/>
        </w:rPr>
        <w:t xml:space="preserve">бюджетным </w:t>
      </w:r>
      <w:r w:rsidRPr="00D02648">
        <w:rPr>
          <w:rFonts w:ascii="PT Astra Serif" w:hAnsi="PT Astra Serif"/>
        </w:rPr>
        <w:t>законодательством порядке.</w:t>
      </w:r>
    </w:p>
    <w:p w:rsidR="00841E52" w:rsidRPr="00D02648" w:rsidRDefault="00841E52" w:rsidP="00425E32">
      <w:pPr>
        <w:ind w:right="-1"/>
        <w:rPr>
          <w:rFonts w:ascii="PT Astra Serif" w:hAnsi="PT Astra Serif"/>
        </w:rPr>
      </w:pPr>
      <w:r w:rsidRPr="00D02648">
        <w:rPr>
          <w:rFonts w:ascii="PT Astra Serif" w:hAnsi="PT Astra Serif"/>
        </w:rPr>
        <w:t xml:space="preserve">В случае отказа или уклонения общественной организации </w:t>
      </w:r>
      <w:r w:rsidRPr="00D02648">
        <w:rPr>
          <w:rFonts w:ascii="PT Astra Serif" w:hAnsi="PT Astra Serif"/>
        </w:rPr>
        <w:br/>
        <w:t>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1D0D97" w:rsidRPr="00B00911" w:rsidRDefault="001D0D97" w:rsidP="00425E32">
      <w:pPr>
        <w:ind w:right="-1"/>
        <w:rPr>
          <w:rFonts w:ascii="PT Astra Serif" w:hAnsi="PT Astra Serif"/>
        </w:rPr>
      </w:pPr>
      <w:r w:rsidRPr="00D02648">
        <w:rPr>
          <w:rFonts w:ascii="PT Astra Serif" w:hAnsi="PT Astra Serif"/>
        </w:rPr>
        <w:t>1</w:t>
      </w:r>
      <w:r w:rsidR="00841E52" w:rsidRPr="00D02648">
        <w:rPr>
          <w:rFonts w:ascii="PT Astra Serif" w:hAnsi="PT Astra Serif"/>
        </w:rPr>
        <w:t>4</w:t>
      </w:r>
      <w:r w:rsidRPr="00D02648">
        <w:rPr>
          <w:rFonts w:ascii="PT Astra Serif" w:hAnsi="PT Astra Serif"/>
        </w:rPr>
        <w:t xml:space="preserve">. </w:t>
      </w:r>
      <w:r w:rsidR="00841E52" w:rsidRPr="00D02648">
        <w:rPr>
          <w:rFonts w:ascii="PT Astra Serif" w:hAnsi="PT Astra Serif"/>
        </w:rPr>
        <w:t>Остатки с</w:t>
      </w:r>
      <w:r w:rsidRPr="00D02648">
        <w:rPr>
          <w:rFonts w:ascii="PT Astra Serif" w:hAnsi="PT Astra Serif"/>
        </w:rPr>
        <w:t>убсиди</w:t>
      </w:r>
      <w:r w:rsidR="00841E52" w:rsidRPr="00D02648">
        <w:rPr>
          <w:rFonts w:ascii="PT Astra Serif" w:hAnsi="PT Astra Serif"/>
        </w:rPr>
        <w:t>й</w:t>
      </w:r>
      <w:r w:rsidRPr="00D02648">
        <w:rPr>
          <w:rFonts w:ascii="PT Astra Serif" w:hAnsi="PT Astra Serif"/>
        </w:rPr>
        <w:t>, не использованн</w:t>
      </w:r>
      <w:r w:rsidR="00841E52" w:rsidRPr="00D02648">
        <w:rPr>
          <w:rFonts w:ascii="PT Astra Serif" w:hAnsi="PT Astra Serif"/>
        </w:rPr>
        <w:t>ых</w:t>
      </w:r>
      <w:r w:rsidR="00257783" w:rsidRPr="00D02648">
        <w:rPr>
          <w:rFonts w:ascii="PT Astra Serif" w:hAnsi="PT Astra Serif"/>
        </w:rPr>
        <w:t xml:space="preserve"> </w:t>
      </w:r>
      <w:r w:rsidRPr="00D02648">
        <w:rPr>
          <w:rFonts w:ascii="PT Astra Serif" w:hAnsi="PT Astra Serif"/>
        </w:rPr>
        <w:t xml:space="preserve"> в текущем финансовом году, подлеж</w:t>
      </w:r>
      <w:r w:rsidR="00841E52" w:rsidRPr="00D02648">
        <w:rPr>
          <w:rFonts w:ascii="PT Astra Serif" w:hAnsi="PT Astra Serif"/>
        </w:rPr>
        <w:t>а</w:t>
      </w:r>
      <w:r w:rsidRPr="00D02648">
        <w:rPr>
          <w:rFonts w:ascii="PT Astra Serif" w:hAnsi="PT Astra Serif"/>
        </w:rPr>
        <w:t xml:space="preserve">т использованию </w:t>
      </w:r>
      <w:r w:rsidR="00841E52" w:rsidRPr="00D02648">
        <w:rPr>
          <w:rFonts w:ascii="PT Astra Serif" w:hAnsi="PT Astra Serif"/>
        </w:rPr>
        <w:t xml:space="preserve">общественной организацией </w:t>
      </w:r>
      <w:r w:rsidRPr="00D02648">
        <w:rPr>
          <w:rFonts w:ascii="PT Astra Serif" w:hAnsi="PT Astra Serif"/>
        </w:rPr>
        <w:t xml:space="preserve">в очередном финансовом году </w:t>
      </w:r>
      <w:proofErr w:type="gramStart"/>
      <w:r w:rsidRPr="00D02648">
        <w:rPr>
          <w:rFonts w:ascii="PT Astra Serif" w:hAnsi="PT Astra Serif"/>
        </w:rPr>
        <w:t>на те</w:t>
      </w:r>
      <w:proofErr w:type="gramEnd"/>
      <w:r w:rsidR="007F469E" w:rsidRPr="00D02648">
        <w:rPr>
          <w:rFonts w:ascii="PT Astra Serif" w:hAnsi="PT Astra Serif"/>
        </w:rPr>
        <w:t xml:space="preserve"> </w:t>
      </w:r>
      <w:r w:rsidRPr="00D02648">
        <w:rPr>
          <w:rFonts w:ascii="PT Astra Serif" w:hAnsi="PT Astra Serif"/>
        </w:rPr>
        <w:t xml:space="preserve">же цели в соответствии с решением Министерства, согласованным </w:t>
      </w:r>
      <w:r w:rsidR="00841E52" w:rsidRPr="00D02648">
        <w:rPr>
          <w:rFonts w:ascii="PT Astra Serif" w:hAnsi="PT Astra Serif"/>
        </w:rPr>
        <w:t xml:space="preserve">                      </w:t>
      </w:r>
      <w:r w:rsidRPr="00D02648">
        <w:rPr>
          <w:rFonts w:ascii="PT Astra Serif" w:hAnsi="PT Astra Serif"/>
        </w:rPr>
        <w:t>с Министерством финансов Ульяновской области.</w:t>
      </w:r>
    </w:p>
    <w:p w:rsidR="001D0D97" w:rsidRPr="00B00911" w:rsidRDefault="001D0D97" w:rsidP="00425E32">
      <w:pPr>
        <w:ind w:right="-1"/>
        <w:rPr>
          <w:rFonts w:ascii="PT Astra Serif" w:hAnsi="PT Astra Serif"/>
        </w:rPr>
      </w:pPr>
    </w:p>
    <w:p w:rsidR="001D0D97" w:rsidRPr="00B00911" w:rsidRDefault="001D0D97" w:rsidP="00425E32">
      <w:pPr>
        <w:pStyle w:val="af4"/>
        <w:ind w:right="-1"/>
        <w:jc w:val="center"/>
        <w:rPr>
          <w:rFonts w:ascii="PT Astra Serif" w:hAnsi="PT Astra Serif"/>
          <w:sz w:val="28"/>
          <w:szCs w:val="28"/>
        </w:rPr>
      </w:pPr>
      <w:r w:rsidRPr="00B00911">
        <w:rPr>
          <w:rFonts w:ascii="PT Astra Serif" w:hAnsi="PT Astra Serif"/>
          <w:sz w:val="28"/>
          <w:szCs w:val="28"/>
        </w:rPr>
        <w:t>___________________</w:t>
      </w:r>
    </w:p>
    <w:p w:rsidR="001D0D97" w:rsidRDefault="001D0D97"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F74AA3" w:rsidRDefault="00F74AA3" w:rsidP="00F96EF7">
      <w:pPr>
        <w:shd w:val="clear" w:color="auto" w:fill="FFFFFF"/>
        <w:jc w:val="center"/>
        <w:rPr>
          <w:rFonts w:ascii="PT Astra Serif" w:eastAsia="Times New Roman" w:hAnsi="PT Astra Serif"/>
          <w:color w:val="000000"/>
        </w:rPr>
        <w:sectPr w:rsidR="00F74AA3" w:rsidSect="008F5666">
          <w:pgSz w:w="11906" w:h="16838" w:code="9"/>
          <w:pgMar w:top="1134" w:right="567" w:bottom="1134" w:left="1701" w:header="709" w:footer="709" w:gutter="0"/>
          <w:pgNumType w:start="1"/>
          <w:cols w:space="708"/>
          <w:titlePg/>
          <w:docGrid w:linePitch="381"/>
        </w:sectPr>
      </w:pPr>
    </w:p>
    <w:tbl>
      <w:tblPr>
        <w:tblW w:w="4395"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F74AA3" w:rsidRPr="00D02648" w:rsidTr="00EC3D93">
        <w:trPr>
          <w:trHeight w:val="1349"/>
        </w:trPr>
        <w:tc>
          <w:tcPr>
            <w:tcW w:w="4395" w:type="dxa"/>
            <w:tcBorders>
              <w:top w:val="nil"/>
              <w:left w:val="nil"/>
              <w:bottom w:val="nil"/>
              <w:right w:val="nil"/>
            </w:tcBorders>
          </w:tcPr>
          <w:p w:rsidR="00F74AA3" w:rsidRPr="00D02648" w:rsidRDefault="00F74AA3" w:rsidP="00EC3D93">
            <w:pPr>
              <w:shd w:val="clear" w:color="auto" w:fill="FFFFFF"/>
              <w:ind w:firstLine="0"/>
              <w:jc w:val="center"/>
              <w:rPr>
                <w:rFonts w:ascii="PT Astra Serif" w:eastAsia="Times New Roman" w:hAnsi="PT Astra Serif"/>
                <w:color w:val="000000"/>
              </w:rPr>
            </w:pPr>
            <w:r w:rsidRPr="00D02648">
              <w:rPr>
                <w:rFonts w:ascii="PT Astra Serif" w:eastAsia="Times New Roman" w:hAnsi="PT Astra Serif"/>
                <w:color w:val="000000"/>
              </w:rPr>
              <w:lastRenderedPageBreak/>
              <w:t>ПРИЛОЖЕНИЕ</w:t>
            </w:r>
            <w:r w:rsidR="00EC3D93" w:rsidRPr="00D02648">
              <w:rPr>
                <w:rFonts w:ascii="PT Astra Serif" w:eastAsia="Times New Roman" w:hAnsi="PT Astra Serif"/>
                <w:color w:val="000000"/>
              </w:rPr>
              <w:t xml:space="preserve"> № 1 </w:t>
            </w:r>
          </w:p>
          <w:p w:rsidR="00F74AA3" w:rsidRPr="00D02648" w:rsidRDefault="00F74AA3" w:rsidP="00EC3D93">
            <w:pPr>
              <w:shd w:val="clear" w:color="auto" w:fill="FFFFFF"/>
              <w:ind w:firstLine="0"/>
              <w:jc w:val="center"/>
              <w:rPr>
                <w:rFonts w:ascii="PT Astra Serif" w:eastAsia="Times New Roman" w:hAnsi="PT Astra Serif"/>
                <w:color w:val="000000"/>
              </w:rPr>
            </w:pPr>
          </w:p>
          <w:p w:rsidR="00E65E7D" w:rsidRPr="00D02648" w:rsidRDefault="00E65E7D" w:rsidP="00EC3D93">
            <w:pPr>
              <w:pStyle w:val="1"/>
              <w:spacing w:line="240" w:lineRule="auto"/>
              <w:ind w:right="-1" w:firstLine="0"/>
              <w:rPr>
                <w:rFonts w:ascii="PT Astra Serif" w:hAnsi="PT Astra Serif"/>
              </w:rPr>
            </w:pPr>
            <w:r w:rsidRPr="00D02648">
              <w:rPr>
                <w:rFonts w:ascii="PT Astra Serif" w:hAnsi="PT Astra Serif"/>
              </w:rPr>
              <w:t>к П</w:t>
            </w:r>
            <w:r w:rsidR="00601C18" w:rsidRPr="00D02648">
              <w:rPr>
                <w:rFonts w:ascii="PT Astra Serif" w:hAnsi="PT Astra Serif"/>
              </w:rPr>
              <w:t>равилам</w:t>
            </w:r>
            <w:r w:rsidRPr="00D02648">
              <w:rPr>
                <w:rFonts w:ascii="PT Astra Serif" w:hAnsi="PT Astra Serif"/>
              </w:rPr>
              <w:t xml:space="preserve"> </w:t>
            </w:r>
            <w:r w:rsidR="00EC3D93" w:rsidRPr="00D02648">
              <w:rPr>
                <w:rFonts w:ascii="PT Astra Serif" w:hAnsi="PT Astra Serif"/>
              </w:rPr>
              <w:t xml:space="preserve">определения объёма </w:t>
            </w:r>
          </w:p>
          <w:p w:rsidR="00F74AA3" w:rsidRPr="00D02648" w:rsidRDefault="00EC3D93" w:rsidP="00601C18">
            <w:pPr>
              <w:pStyle w:val="1"/>
              <w:spacing w:line="240" w:lineRule="auto"/>
              <w:ind w:right="-1" w:firstLine="0"/>
              <w:rPr>
                <w:rFonts w:ascii="PT Astra Serif" w:eastAsia="Times New Roman" w:hAnsi="PT Astra Serif"/>
                <w:color w:val="000000"/>
              </w:rPr>
            </w:pPr>
            <w:r w:rsidRPr="00D02648">
              <w:rPr>
                <w:rFonts w:ascii="PT Astra Serif" w:hAnsi="PT Astra Serif"/>
              </w:rPr>
              <w:t>и предоставления в 2020</w:t>
            </w:r>
            <w:r w:rsidR="00601C18" w:rsidRPr="00D02648">
              <w:rPr>
                <w:rFonts w:ascii="PT Astra Serif" w:hAnsi="PT Astra Serif"/>
              </w:rPr>
              <w:t xml:space="preserve"> и </w:t>
            </w:r>
            <w:r w:rsidRPr="00D02648">
              <w:rPr>
                <w:rFonts w:ascii="PT Astra Serif" w:hAnsi="PT Astra Serif"/>
              </w:rPr>
              <w:t>2021 годах</w:t>
            </w:r>
            <w:r w:rsidR="00601C18" w:rsidRPr="00D02648">
              <w:rPr>
                <w:rFonts w:ascii="PT Astra Serif" w:hAnsi="PT Astra Serif"/>
              </w:rPr>
              <w:t xml:space="preserve"> Ульяновскому региональному отделению Общероссийской общественной организации инвалидов «Всероссийское общество глухих»</w:t>
            </w:r>
            <w:r w:rsidRPr="00D02648">
              <w:rPr>
                <w:rFonts w:ascii="PT Astra Serif" w:hAnsi="PT Astra Serif"/>
              </w:rPr>
              <w:t xml:space="preserve"> субсиди</w:t>
            </w:r>
            <w:r w:rsidR="00341753" w:rsidRPr="00D02648">
              <w:rPr>
                <w:rFonts w:ascii="PT Astra Serif" w:hAnsi="PT Astra Serif"/>
              </w:rPr>
              <w:t>й</w:t>
            </w:r>
            <w:r w:rsidRPr="00D02648">
              <w:rPr>
                <w:rFonts w:ascii="PT Astra Serif" w:hAnsi="PT Astra Serif"/>
              </w:rPr>
              <w:t xml:space="preserve"> из областного бюджета Ульяновской области </w:t>
            </w:r>
          </w:p>
        </w:tc>
      </w:tr>
    </w:tbl>
    <w:p w:rsidR="00F74AA3" w:rsidRPr="00D02648" w:rsidRDefault="00F74AA3" w:rsidP="00F74AA3">
      <w:pPr>
        <w:shd w:val="clear" w:color="auto" w:fill="FFFFFF"/>
        <w:jc w:val="right"/>
        <w:rPr>
          <w:rFonts w:ascii="PT Astra Serif" w:eastAsia="Times New Roman" w:hAnsi="PT Astra Serif"/>
          <w:color w:val="000000"/>
        </w:rPr>
      </w:pPr>
      <w:bookmarkStart w:id="2" w:name="kost_15_a_335"/>
      <w:bookmarkEnd w:id="2"/>
    </w:p>
    <w:p w:rsidR="00F74AA3" w:rsidRPr="00D02648" w:rsidRDefault="00F74AA3" w:rsidP="00F74AA3">
      <w:pPr>
        <w:shd w:val="clear" w:color="auto" w:fill="FFFFFF"/>
        <w:jc w:val="right"/>
        <w:rPr>
          <w:rFonts w:ascii="PT Astra Serif" w:eastAsia="Times New Roman" w:hAnsi="PT Astra Serif"/>
          <w:color w:val="000000"/>
        </w:rPr>
      </w:pPr>
    </w:p>
    <w:p w:rsidR="00F74AA3" w:rsidRPr="00D02648" w:rsidRDefault="00F74AA3" w:rsidP="00F74AA3">
      <w:pPr>
        <w:shd w:val="clear" w:color="auto" w:fill="FFFFFF"/>
        <w:jc w:val="center"/>
        <w:outlineLvl w:val="2"/>
        <w:rPr>
          <w:rFonts w:ascii="PT Astra Serif" w:eastAsia="Times New Roman" w:hAnsi="PT Astra Serif"/>
          <w:b/>
          <w:bCs/>
          <w:color w:val="000000"/>
        </w:rPr>
      </w:pPr>
      <w:bookmarkStart w:id="3" w:name="dfaso0ivmg"/>
      <w:bookmarkStart w:id="4" w:name="bssPhr245"/>
      <w:bookmarkStart w:id="5" w:name="kost_15_a_266"/>
      <w:bookmarkEnd w:id="3"/>
      <w:bookmarkEnd w:id="4"/>
      <w:bookmarkEnd w:id="5"/>
      <w:r w:rsidRPr="00D02648">
        <w:rPr>
          <w:rFonts w:ascii="PT Astra Serif" w:eastAsia="Times New Roman" w:hAnsi="PT Astra Serif"/>
          <w:b/>
          <w:bCs/>
          <w:color w:val="000000"/>
        </w:rPr>
        <w:t>ПЕРЕЧЕНЬ</w:t>
      </w:r>
    </w:p>
    <w:p w:rsidR="00F74AA3" w:rsidRPr="00F5767E" w:rsidRDefault="00F74AA3" w:rsidP="00F74AA3">
      <w:pPr>
        <w:shd w:val="clear" w:color="auto" w:fill="FFFFFF"/>
        <w:jc w:val="center"/>
        <w:outlineLvl w:val="2"/>
        <w:rPr>
          <w:rFonts w:ascii="PT Astra Serif" w:eastAsia="Times New Roman" w:hAnsi="PT Astra Serif"/>
          <w:b/>
          <w:bCs/>
          <w:color w:val="000000"/>
        </w:rPr>
      </w:pPr>
      <w:r w:rsidRPr="00D02648">
        <w:rPr>
          <w:rFonts w:ascii="PT Astra Serif" w:eastAsia="Times New Roman" w:hAnsi="PT Astra Serif"/>
          <w:b/>
          <w:bCs/>
          <w:color w:val="000000"/>
        </w:rPr>
        <w:t xml:space="preserve"> </w:t>
      </w:r>
      <w:bookmarkStart w:id="6" w:name="dfas3gi0wd"/>
      <w:bookmarkStart w:id="7" w:name="bssPhr268"/>
      <w:bookmarkStart w:id="8" w:name="kost_15_a_268"/>
      <w:bookmarkEnd w:id="6"/>
      <w:bookmarkEnd w:id="7"/>
      <w:bookmarkEnd w:id="8"/>
      <w:r w:rsidRPr="00D02648">
        <w:rPr>
          <w:rFonts w:ascii="PT Astra Serif" w:eastAsia="Times New Roman" w:hAnsi="PT Astra Serif"/>
          <w:b/>
          <w:bCs/>
          <w:color w:val="000000"/>
        </w:rPr>
        <w:t>технических средств реабилитации инвалидов</w:t>
      </w:r>
      <w:r w:rsidR="00601C18" w:rsidRPr="00D02648">
        <w:rPr>
          <w:rFonts w:ascii="PT Astra Serif" w:eastAsia="Times New Roman" w:hAnsi="PT Astra Serif"/>
          <w:b/>
          <w:bCs/>
          <w:color w:val="000000"/>
        </w:rPr>
        <w:t xml:space="preserve"> по слуху</w:t>
      </w:r>
    </w:p>
    <w:p w:rsidR="00F74AA3" w:rsidRPr="00F5767E" w:rsidRDefault="00F74AA3" w:rsidP="00F74AA3">
      <w:pPr>
        <w:tabs>
          <w:tab w:val="left" w:pos="7300"/>
        </w:tabs>
        <w:jc w:val="center"/>
        <w:rPr>
          <w:rFonts w:ascii="PT Astra Serif" w:hAnsi="PT Astra Seri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tblGrid>
      <w:tr w:rsidR="00F74AA3" w:rsidRPr="00F5767E" w:rsidTr="00F74AA3">
        <w:trPr>
          <w:trHeight w:val="448"/>
        </w:trPr>
        <w:tc>
          <w:tcPr>
            <w:tcW w:w="851" w:type="dxa"/>
          </w:tcPr>
          <w:p w:rsidR="00F74AA3" w:rsidRDefault="00F74AA3" w:rsidP="00F74AA3">
            <w:pPr>
              <w:tabs>
                <w:tab w:val="left" w:pos="7300"/>
              </w:tabs>
              <w:ind w:firstLine="0"/>
              <w:jc w:val="center"/>
              <w:rPr>
                <w:rFonts w:ascii="PT Astra Serif" w:hAnsi="PT Astra Serif"/>
              </w:rPr>
            </w:pPr>
            <w:r>
              <w:rPr>
                <w:rFonts w:ascii="PT Astra Serif" w:hAnsi="PT Astra Serif"/>
              </w:rPr>
              <w:t>№</w:t>
            </w:r>
          </w:p>
          <w:p w:rsidR="00F74AA3" w:rsidRPr="00F74AA3" w:rsidRDefault="00F74AA3" w:rsidP="00F74AA3">
            <w:pPr>
              <w:tabs>
                <w:tab w:val="left" w:pos="7300"/>
              </w:tabs>
              <w:ind w:firstLine="0"/>
              <w:jc w:val="center"/>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9214" w:type="dxa"/>
            <w:vAlign w:val="center"/>
          </w:tcPr>
          <w:p w:rsidR="00F74AA3" w:rsidRPr="00F5767E" w:rsidRDefault="00F74AA3" w:rsidP="00F74AA3">
            <w:pPr>
              <w:tabs>
                <w:tab w:val="left" w:pos="7300"/>
              </w:tabs>
              <w:ind w:firstLine="0"/>
              <w:jc w:val="center"/>
              <w:rPr>
                <w:rFonts w:ascii="PT Astra Serif" w:hAnsi="PT Astra Serif"/>
              </w:rPr>
            </w:pPr>
            <w:r w:rsidRPr="00F5767E">
              <w:rPr>
                <w:rFonts w:ascii="PT Astra Serif" w:hAnsi="PT Astra Serif"/>
              </w:rPr>
              <w:t>Наименование технических средств реабилитации</w:t>
            </w:r>
          </w:p>
        </w:tc>
      </w:tr>
      <w:tr w:rsidR="00F74AA3" w:rsidRPr="00F5767E" w:rsidTr="00F74AA3">
        <w:tblPrEx>
          <w:tblLook w:val="04A0" w:firstRow="1" w:lastRow="0" w:firstColumn="1" w:lastColumn="0" w:noHBand="0" w:noVBand="1"/>
        </w:tblPrEx>
        <w:trPr>
          <w:trHeight w:val="448"/>
        </w:trPr>
        <w:tc>
          <w:tcPr>
            <w:tcW w:w="851" w:type="dxa"/>
          </w:tcPr>
          <w:p w:rsidR="00F74AA3" w:rsidRPr="00F5767E" w:rsidRDefault="00F74AA3" w:rsidP="00F74AA3">
            <w:pPr>
              <w:tabs>
                <w:tab w:val="left" w:pos="989"/>
              </w:tabs>
              <w:ind w:firstLine="0"/>
              <w:jc w:val="center"/>
              <w:rPr>
                <w:rFonts w:ascii="PT Astra Serif" w:hAnsi="PT Astra Serif"/>
                <w:sz w:val="27"/>
                <w:szCs w:val="27"/>
              </w:rPr>
            </w:pPr>
            <w:r>
              <w:rPr>
                <w:rFonts w:ascii="PT Astra Serif" w:hAnsi="PT Astra Serif"/>
                <w:sz w:val="27"/>
                <w:szCs w:val="27"/>
              </w:rPr>
              <w:t>1.</w:t>
            </w:r>
          </w:p>
        </w:tc>
        <w:tc>
          <w:tcPr>
            <w:tcW w:w="9214" w:type="dxa"/>
            <w:hideMark/>
          </w:tcPr>
          <w:p w:rsidR="00F74AA3" w:rsidRPr="00F5767E" w:rsidRDefault="00F74AA3" w:rsidP="00F74AA3">
            <w:pPr>
              <w:tabs>
                <w:tab w:val="left" w:pos="989"/>
              </w:tabs>
              <w:ind w:firstLine="0"/>
              <w:rPr>
                <w:rFonts w:ascii="PT Astra Serif" w:hAnsi="PT Astra Serif"/>
              </w:rPr>
            </w:pPr>
            <w:r w:rsidRPr="00F5767E">
              <w:rPr>
                <w:rFonts w:ascii="PT Astra Serif" w:hAnsi="PT Astra Serif"/>
                <w:sz w:val="27"/>
                <w:szCs w:val="27"/>
              </w:rPr>
              <w:t xml:space="preserve">Ноутбук с дополнительными устройствами и (или) программами, предназначенными для людей с ограниченными возможностями здоровья </w:t>
            </w:r>
            <w:r w:rsidRPr="00F5767E">
              <w:rPr>
                <w:rFonts w:ascii="PT Astra Serif" w:hAnsi="PT Astra Serif"/>
                <w:sz w:val="27"/>
                <w:szCs w:val="27"/>
              </w:rPr>
              <w:br/>
              <w:t>по слуху</w:t>
            </w:r>
          </w:p>
        </w:tc>
      </w:tr>
      <w:tr w:rsidR="00F74AA3" w:rsidRPr="00F5767E" w:rsidTr="00F74AA3">
        <w:tblPrEx>
          <w:tblLook w:val="04A0" w:firstRow="1" w:lastRow="0" w:firstColumn="1" w:lastColumn="0" w:noHBand="0" w:noVBand="1"/>
        </w:tblPrEx>
        <w:trPr>
          <w:trHeight w:val="810"/>
        </w:trPr>
        <w:tc>
          <w:tcPr>
            <w:tcW w:w="851" w:type="dxa"/>
          </w:tcPr>
          <w:p w:rsidR="00F74AA3" w:rsidRPr="00F5767E" w:rsidRDefault="00F74AA3" w:rsidP="00F74AA3">
            <w:pPr>
              <w:tabs>
                <w:tab w:val="left" w:pos="989"/>
              </w:tabs>
              <w:ind w:firstLine="0"/>
              <w:jc w:val="center"/>
              <w:rPr>
                <w:rFonts w:ascii="PT Astra Serif" w:hAnsi="PT Astra Serif"/>
              </w:rPr>
            </w:pPr>
            <w:r>
              <w:rPr>
                <w:rFonts w:ascii="PT Astra Serif" w:hAnsi="PT Astra Serif"/>
              </w:rPr>
              <w:t>2.</w:t>
            </w:r>
          </w:p>
        </w:tc>
        <w:tc>
          <w:tcPr>
            <w:tcW w:w="9214" w:type="dxa"/>
            <w:hideMark/>
          </w:tcPr>
          <w:p w:rsidR="00F74AA3" w:rsidRPr="00F5767E" w:rsidRDefault="00F74AA3" w:rsidP="00F74AA3">
            <w:pPr>
              <w:tabs>
                <w:tab w:val="left" w:pos="989"/>
              </w:tabs>
              <w:ind w:firstLine="0"/>
              <w:rPr>
                <w:rFonts w:ascii="PT Astra Serif" w:hAnsi="PT Astra Serif"/>
              </w:rPr>
            </w:pPr>
            <w:r w:rsidRPr="00F5767E">
              <w:rPr>
                <w:rFonts w:ascii="PT Astra Serif" w:hAnsi="PT Astra Serif"/>
              </w:rPr>
              <w:t xml:space="preserve">Планшет с дополнительными устройствами и (или) программами, предназначенными для людей с ограниченными возможностями здоровья </w:t>
            </w:r>
            <w:r w:rsidRPr="00F5767E">
              <w:rPr>
                <w:rFonts w:ascii="PT Astra Serif" w:hAnsi="PT Astra Serif"/>
              </w:rPr>
              <w:br/>
              <w:t xml:space="preserve">по слуху </w:t>
            </w:r>
          </w:p>
        </w:tc>
      </w:tr>
      <w:tr w:rsidR="00F74AA3" w:rsidRPr="00F5767E" w:rsidTr="00F74AA3">
        <w:tblPrEx>
          <w:tblLook w:val="04A0" w:firstRow="1" w:lastRow="0" w:firstColumn="1" w:lastColumn="0" w:noHBand="0" w:noVBand="1"/>
        </w:tblPrEx>
        <w:trPr>
          <w:trHeight w:val="810"/>
        </w:trPr>
        <w:tc>
          <w:tcPr>
            <w:tcW w:w="851" w:type="dxa"/>
          </w:tcPr>
          <w:p w:rsidR="00F74AA3" w:rsidRPr="00F5767E" w:rsidRDefault="00F74AA3" w:rsidP="00F74AA3">
            <w:pPr>
              <w:tabs>
                <w:tab w:val="left" w:pos="989"/>
              </w:tabs>
              <w:ind w:firstLine="0"/>
              <w:jc w:val="center"/>
              <w:rPr>
                <w:rFonts w:ascii="PT Astra Serif" w:hAnsi="PT Astra Serif"/>
              </w:rPr>
            </w:pPr>
            <w:r>
              <w:rPr>
                <w:rFonts w:ascii="PT Astra Serif" w:hAnsi="PT Astra Serif"/>
              </w:rPr>
              <w:t>3.</w:t>
            </w:r>
          </w:p>
        </w:tc>
        <w:tc>
          <w:tcPr>
            <w:tcW w:w="9214" w:type="dxa"/>
          </w:tcPr>
          <w:p w:rsidR="00F74AA3" w:rsidRPr="00F5767E" w:rsidRDefault="00F74AA3" w:rsidP="00F74AA3">
            <w:pPr>
              <w:tabs>
                <w:tab w:val="left" w:pos="989"/>
              </w:tabs>
              <w:ind w:firstLine="0"/>
              <w:rPr>
                <w:rFonts w:ascii="PT Astra Serif" w:hAnsi="PT Astra Serif"/>
              </w:rPr>
            </w:pPr>
            <w:r w:rsidRPr="00F5767E">
              <w:rPr>
                <w:rFonts w:ascii="PT Astra Serif" w:hAnsi="PT Astra Serif"/>
              </w:rPr>
              <w:t xml:space="preserve">Смартфон с дополнительными устройствами и (или) программами, предназначенными для людей с ограниченными возможностями здоровья </w:t>
            </w:r>
            <w:r w:rsidRPr="00F5767E">
              <w:rPr>
                <w:rFonts w:ascii="PT Astra Serif" w:hAnsi="PT Astra Serif"/>
              </w:rPr>
              <w:br/>
              <w:t>по слуху</w:t>
            </w:r>
          </w:p>
        </w:tc>
      </w:tr>
    </w:tbl>
    <w:p w:rsidR="00F74AA3" w:rsidRPr="00F5767E" w:rsidRDefault="00F74AA3" w:rsidP="00F74AA3">
      <w:pPr>
        <w:shd w:val="clear" w:color="auto" w:fill="FFFFFF"/>
        <w:rPr>
          <w:rFonts w:ascii="PT Astra Serif" w:hAnsi="PT Astra Serif"/>
        </w:rPr>
      </w:pPr>
    </w:p>
    <w:p w:rsidR="00F74AA3" w:rsidRDefault="00F74AA3" w:rsidP="00425E32">
      <w:pPr>
        <w:ind w:right="-1"/>
        <w:rPr>
          <w:rFonts w:ascii="PT Astra Serif" w:hAnsi="PT Astra Serif"/>
        </w:rPr>
      </w:pPr>
    </w:p>
    <w:p w:rsidR="00F74AA3" w:rsidRDefault="00F74AA3"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p w:rsidR="00B42284" w:rsidRDefault="00B42284" w:rsidP="00425E32">
      <w:pPr>
        <w:ind w:right="-1"/>
        <w:rPr>
          <w:rFonts w:ascii="PT Astra Serif" w:hAnsi="PT Astra Serif"/>
        </w:rPr>
      </w:pPr>
    </w:p>
    <w:tbl>
      <w:tblPr>
        <w:tblStyle w:val="af1"/>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80"/>
      </w:tblGrid>
      <w:tr w:rsidR="00B42284" w:rsidTr="006A1756">
        <w:tc>
          <w:tcPr>
            <w:tcW w:w="7621" w:type="dxa"/>
          </w:tcPr>
          <w:p w:rsidR="0007637E" w:rsidRDefault="0007637E" w:rsidP="006A1756">
            <w:pPr>
              <w:spacing w:line="230" w:lineRule="auto"/>
              <w:ind w:firstLine="0"/>
              <w:jc w:val="center"/>
              <w:rPr>
                <w:rFonts w:ascii="PT Astra Serif" w:hAnsi="PT Astra Serif"/>
                <w:b/>
                <w:sz w:val="26"/>
                <w:szCs w:val="26"/>
              </w:rPr>
            </w:pPr>
          </w:p>
        </w:tc>
        <w:tc>
          <w:tcPr>
            <w:tcW w:w="8080" w:type="dxa"/>
          </w:tcPr>
          <w:p w:rsidR="00B42284" w:rsidRPr="00912758" w:rsidRDefault="00B42284" w:rsidP="006A1756">
            <w:pPr>
              <w:spacing w:line="230" w:lineRule="auto"/>
              <w:ind w:left="-108" w:right="-284" w:firstLine="0"/>
              <w:jc w:val="center"/>
              <w:rPr>
                <w:rFonts w:ascii="PT Astra Serif" w:hAnsi="PT Astra Serif"/>
              </w:rPr>
            </w:pPr>
            <w:r w:rsidRPr="00912758">
              <w:rPr>
                <w:rFonts w:ascii="PT Astra Serif" w:hAnsi="PT Astra Serif"/>
              </w:rPr>
              <w:t xml:space="preserve">ПРИЛОЖЕНИЕ </w:t>
            </w:r>
            <w:r>
              <w:rPr>
                <w:rFonts w:ascii="PT Astra Serif" w:hAnsi="PT Astra Serif"/>
              </w:rPr>
              <w:t>№ 2</w:t>
            </w:r>
          </w:p>
        </w:tc>
      </w:tr>
    </w:tbl>
    <w:p w:rsidR="0007637E" w:rsidRDefault="0007637E" w:rsidP="006A1756">
      <w:pPr>
        <w:spacing w:line="230" w:lineRule="auto"/>
        <w:ind w:firstLine="0"/>
        <w:jc w:val="center"/>
        <w:rPr>
          <w:rFonts w:ascii="PT Astra Serif" w:hAnsi="PT Astra Serif"/>
          <w:b/>
          <w:sz w:val="26"/>
          <w:szCs w:val="26"/>
        </w:rPr>
        <w:sectPr w:rsidR="0007637E" w:rsidSect="008F5666">
          <w:pgSz w:w="11906" w:h="16838" w:code="9"/>
          <w:pgMar w:top="1134" w:right="567" w:bottom="1134" w:left="1701" w:header="709" w:footer="709" w:gutter="0"/>
          <w:pgNumType w:start="1"/>
          <w:cols w:space="708"/>
          <w:titlePg/>
          <w:docGrid w:linePitch="381"/>
        </w:sectPr>
      </w:pPr>
    </w:p>
    <w:tbl>
      <w:tblPr>
        <w:tblStyle w:val="af1"/>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80"/>
      </w:tblGrid>
      <w:tr w:rsidR="00E65E7D" w:rsidRPr="00B42284" w:rsidTr="006A1756">
        <w:tc>
          <w:tcPr>
            <w:tcW w:w="7621" w:type="dxa"/>
          </w:tcPr>
          <w:p w:rsidR="00E65E7D" w:rsidRPr="00B42284" w:rsidRDefault="00E65E7D" w:rsidP="009B59B7">
            <w:pPr>
              <w:ind w:firstLine="0"/>
              <w:jc w:val="center"/>
              <w:rPr>
                <w:rFonts w:ascii="PT Astra Serif" w:hAnsi="PT Astra Serif"/>
                <w:b/>
                <w:sz w:val="26"/>
                <w:szCs w:val="26"/>
              </w:rPr>
            </w:pPr>
          </w:p>
        </w:tc>
        <w:tc>
          <w:tcPr>
            <w:tcW w:w="8080" w:type="dxa"/>
          </w:tcPr>
          <w:p w:rsidR="00E65E7D" w:rsidRDefault="00E65E7D" w:rsidP="009B59B7">
            <w:pPr>
              <w:ind w:left="-108" w:right="-284" w:firstLine="0"/>
              <w:jc w:val="center"/>
              <w:rPr>
                <w:rFonts w:ascii="PT Astra Serif" w:hAnsi="PT Astra Serif"/>
              </w:rPr>
            </w:pPr>
            <w:r w:rsidRPr="00AB6D04">
              <w:rPr>
                <w:rFonts w:ascii="PT Astra Serif" w:hAnsi="PT Astra Serif"/>
              </w:rPr>
              <w:t>ПРИЛОЖЕНИЕ № 2</w:t>
            </w:r>
          </w:p>
          <w:p w:rsidR="00E65E7D" w:rsidRDefault="00E65E7D" w:rsidP="009B59B7">
            <w:pPr>
              <w:pStyle w:val="1"/>
              <w:spacing w:line="240" w:lineRule="auto"/>
              <w:ind w:right="-1" w:firstLine="0"/>
              <w:outlineLvl w:val="0"/>
              <w:rPr>
                <w:rFonts w:ascii="PT Astra Serif" w:hAnsi="PT Astra Serif"/>
              </w:rPr>
            </w:pPr>
          </w:p>
        </w:tc>
      </w:tr>
      <w:tr w:rsidR="00B42284" w:rsidRPr="00D02648" w:rsidTr="006A1756">
        <w:tc>
          <w:tcPr>
            <w:tcW w:w="7621" w:type="dxa"/>
          </w:tcPr>
          <w:p w:rsidR="00B42284" w:rsidRPr="00B42284" w:rsidRDefault="00B42284" w:rsidP="009B59B7">
            <w:pPr>
              <w:ind w:firstLine="0"/>
              <w:jc w:val="center"/>
              <w:rPr>
                <w:rFonts w:ascii="PT Astra Serif" w:hAnsi="PT Astra Serif"/>
                <w:b/>
                <w:sz w:val="26"/>
                <w:szCs w:val="26"/>
              </w:rPr>
            </w:pPr>
          </w:p>
        </w:tc>
        <w:tc>
          <w:tcPr>
            <w:tcW w:w="8080" w:type="dxa"/>
          </w:tcPr>
          <w:p w:rsidR="0093232E" w:rsidRPr="00D02648" w:rsidRDefault="0093232E" w:rsidP="0093232E">
            <w:pPr>
              <w:pStyle w:val="1"/>
              <w:spacing w:line="240" w:lineRule="auto"/>
              <w:ind w:right="-1" w:firstLine="0"/>
              <w:outlineLvl w:val="0"/>
              <w:rPr>
                <w:rFonts w:ascii="PT Astra Serif" w:hAnsi="PT Astra Serif"/>
              </w:rPr>
            </w:pPr>
            <w:r w:rsidRPr="00D02648">
              <w:rPr>
                <w:rFonts w:ascii="PT Astra Serif" w:hAnsi="PT Astra Serif"/>
              </w:rPr>
              <w:t xml:space="preserve">к Правилам определения объёма </w:t>
            </w:r>
          </w:p>
          <w:p w:rsidR="00B42284" w:rsidRPr="00D02648" w:rsidRDefault="0093232E" w:rsidP="0093232E">
            <w:pPr>
              <w:ind w:left="-108" w:right="34" w:firstLine="0"/>
              <w:jc w:val="center"/>
              <w:rPr>
                <w:rFonts w:ascii="PT Astra Serif" w:hAnsi="PT Astra Serif"/>
              </w:rPr>
            </w:pPr>
            <w:r w:rsidRPr="00D02648">
              <w:rPr>
                <w:rFonts w:ascii="PT Astra Serif" w:hAnsi="PT Astra Serif"/>
              </w:rPr>
              <w:t>и предоставления в 2020 и 2021 годах Ульяновскому региональному отделению Общероссийской общественной организации инвалидов «Всероссийское общество глухих» субсидий из областного бюджета Ульяновской области</w:t>
            </w:r>
          </w:p>
        </w:tc>
      </w:tr>
    </w:tbl>
    <w:p w:rsidR="009B59B7" w:rsidRPr="00D02648" w:rsidRDefault="00B42284" w:rsidP="009B59B7">
      <w:pPr>
        <w:jc w:val="center"/>
        <w:rPr>
          <w:rFonts w:ascii="PT Astra Serif" w:hAnsi="PT Astra Serif"/>
          <w:b/>
          <w:sz w:val="24"/>
          <w:szCs w:val="24"/>
        </w:rPr>
      </w:pPr>
      <w:r w:rsidRPr="00D02648">
        <w:rPr>
          <w:rFonts w:ascii="PT Astra Serif" w:hAnsi="PT Astra Serif"/>
          <w:b/>
          <w:sz w:val="26"/>
          <w:szCs w:val="26"/>
        </w:rPr>
        <w:br/>
      </w:r>
    </w:p>
    <w:p w:rsidR="00B42284" w:rsidRPr="00D02648" w:rsidRDefault="00B42284" w:rsidP="009B59B7">
      <w:pPr>
        <w:jc w:val="center"/>
        <w:rPr>
          <w:rFonts w:ascii="PT Astra Serif" w:hAnsi="PT Astra Serif"/>
          <w:sz w:val="24"/>
          <w:szCs w:val="24"/>
        </w:rPr>
      </w:pPr>
      <w:r w:rsidRPr="00D02648">
        <w:rPr>
          <w:rFonts w:ascii="PT Astra Serif" w:hAnsi="PT Astra Serif"/>
          <w:b/>
          <w:sz w:val="24"/>
          <w:szCs w:val="24"/>
        </w:rPr>
        <w:t>ОТЧЁТ</w:t>
      </w:r>
    </w:p>
    <w:p w:rsidR="00B42284" w:rsidRPr="00D02648" w:rsidRDefault="00B42284" w:rsidP="009B59B7">
      <w:pPr>
        <w:jc w:val="center"/>
        <w:rPr>
          <w:rFonts w:ascii="PT Astra Serif" w:hAnsi="PT Astra Serif"/>
          <w:b/>
          <w:sz w:val="24"/>
          <w:szCs w:val="24"/>
        </w:rPr>
      </w:pPr>
      <w:r w:rsidRPr="00D02648">
        <w:rPr>
          <w:rFonts w:ascii="PT Astra Serif" w:hAnsi="PT Astra Serif"/>
          <w:b/>
          <w:sz w:val="24"/>
          <w:szCs w:val="24"/>
        </w:rPr>
        <w:t xml:space="preserve">о достижении </w:t>
      </w:r>
      <w:r w:rsidR="0093232E" w:rsidRPr="00D02648">
        <w:rPr>
          <w:rFonts w:ascii="PT Astra Serif" w:hAnsi="PT Astra Serif"/>
          <w:b/>
          <w:sz w:val="24"/>
          <w:szCs w:val="24"/>
        </w:rPr>
        <w:t>результатов предоставления субсидий</w:t>
      </w:r>
    </w:p>
    <w:p w:rsidR="00B42284" w:rsidRPr="00D02648" w:rsidRDefault="00B42284" w:rsidP="009B59B7">
      <w:pPr>
        <w:jc w:val="center"/>
        <w:rPr>
          <w:rFonts w:ascii="PT Astra Serif" w:hAnsi="PT Astra Serif"/>
          <w:sz w:val="24"/>
          <w:szCs w:val="24"/>
        </w:rPr>
      </w:pPr>
      <w:r w:rsidRPr="00D02648">
        <w:rPr>
          <w:rFonts w:ascii="PT Astra Serif" w:hAnsi="PT Astra Serif"/>
          <w:sz w:val="24"/>
          <w:szCs w:val="24"/>
        </w:rPr>
        <w:t xml:space="preserve">по состоянию </w:t>
      </w:r>
      <w:proofErr w:type="gramStart"/>
      <w:r w:rsidRPr="00D02648">
        <w:rPr>
          <w:rFonts w:ascii="PT Astra Serif" w:hAnsi="PT Astra Serif"/>
          <w:sz w:val="24"/>
          <w:szCs w:val="24"/>
        </w:rPr>
        <w:t>на</w:t>
      </w:r>
      <w:proofErr w:type="gramEnd"/>
      <w:r w:rsidRPr="00D02648">
        <w:rPr>
          <w:rFonts w:ascii="PT Astra Serif" w:hAnsi="PT Astra Serif"/>
          <w:sz w:val="24"/>
          <w:szCs w:val="24"/>
        </w:rPr>
        <w:t xml:space="preserve"> _________________ </w:t>
      </w:r>
    </w:p>
    <w:p w:rsidR="00B42284" w:rsidRPr="00D02648" w:rsidRDefault="00B42284" w:rsidP="009B59B7">
      <w:pPr>
        <w:rPr>
          <w:rFonts w:ascii="PT Astra Serif" w:hAnsi="PT Astra Serif"/>
          <w:sz w:val="24"/>
          <w:szCs w:val="24"/>
        </w:rPr>
      </w:pPr>
    </w:p>
    <w:tbl>
      <w:tblPr>
        <w:tblStyle w:val="af1"/>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922"/>
      </w:tblGrid>
      <w:tr w:rsidR="00B42284" w:rsidRPr="00D02648" w:rsidTr="006A1756">
        <w:tc>
          <w:tcPr>
            <w:tcW w:w="4644" w:type="dxa"/>
          </w:tcPr>
          <w:p w:rsidR="00B42284" w:rsidRPr="00D02648" w:rsidRDefault="0093232E" w:rsidP="009B59B7">
            <w:pPr>
              <w:ind w:firstLine="0"/>
              <w:rPr>
                <w:rFonts w:ascii="PT Astra Serif" w:hAnsi="PT Astra Serif"/>
                <w:sz w:val="24"/>
                <w:szCs w:val="24"/>
              </w:rPr>
            </w:pPr>
            <w:r w:rsidRPr="00D02648">
              <w:rPr>
                <w:rFonts w:ascii="PT Astra Serif" w:hAnsi="PT Astra Serif"/>
                <w:sz w:val="24"/>
                <w:szCs w:val="24"/>
              </w:rPr>
              <w:t>Наименование п</w:t>
            </w:r>
            <w:r w:rsidR="00B42284" w:rsidRPr="00D02648">
              <w:rPr>
                <w:rFonts w:ascii="PT Astra Serif" w:hAnsi="PT Astra Serif"/>
                <w:sz w:val="24"/>
                <w:szCs w:val="24"/>
              </w:rPr>
              <w:t>олучателя субсидии</w:t>
            </w:r>
          </w:p>
        </w:tc>
        <w:tc>
          <w:tcPr>
            <w:tcW w:w="9922" w:type="dxa"/>
          </w:tcPr>
          <w:p w:rsidR="00B42284" w:rsidRPr="00D02648" w:rsidRDefault="00E65E7D" w:rsidP="009B59B7">
            <w:pPr>
              <w:ind w:firstLine="0"/>
              <w:rPr>
                <w:rFonts w:ascii="PT Astra Serif" w:hAnsi="PT Astra Serif"/>
                <w:sz w:val="24"/>
                <w:szCs w:val="24"/>
                <w:u w:val="single"/>
              </w:rPr>
            </w:pPr>
            <w:r w:rsidRPr="00D02648">
              <w:rPr>
                <w:rFonts w:ascii="PT Astra Serif" w:hAnsi="PT Astra Serif"/>
              </w:rPr>
              <w:t>Ульяновское региональное отделение Общероссийской общественной организации инвалидов «Всероссийское общество глухих»</w:t>
            </w:r>
          </w:p>
        </w:tc>
      </w:tr>
    </w:tbl>
    <w:p w:rsidR="00B42284" w:rsidRPr="00D02648" w:rsidRDefault="00B42284" w:rsidP="009B59B7">
      <w:pPr>
        <w:ind w:firstLine="0"/>
        <w:rPr>
          <w:rFonts w:ascii="PT Astra Serif" w:hAnsi="PT Astra Serif"/>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7"/>
        <w:gridCol w:w="1145"/>
        <w:gridCol w:w="851"/>
        <w:gridCol w:w="1752"/>
        <w:gridCol w:w="1985"/>
        <w:gridCol w:w="3118"/>
        <w:gridCol w:w="2693"/>
      </w:tblGrid>
      <w:tr w:rsidR="00375218" w:rsidRPr="00D02648" w:rsidTr="00375218">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E212BD">
            <w:pPr>
              <w:ind w:firstLine="0"/>
              <w:jc w:val="center"/>
              <w:rPr>
                <w:rFonts w:ascii="PT Astra Serif" w:hAnsi="PT Astra Serif"/>
                <w:sz w:val="24"/>
                <w:szCs w:val="24"/>
              </w:rPr>
            </w:pPr>
            <w:r w:rsidRPr="00D02648">
              <w:rPr>
                <w:rFonts w:ascii="PT Astra Serif" w:hAnsi="PT Astra Serif"/>
                <w:sz w:val="24"/>
                <w:szCs w:val="24"/>
              </w:rPr>
              <w:t>Наименование результата предоставления субсидий</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Единица измерения по ОКЕИ</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Плановое значение результата предоставления субсидий</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2EB1" w:rsidRPr="00D02648" w:rsidRDefault="00375218" w:rsidP="00E212BD">
            <w:pPr>
              <w:ind w:firstLine="0"/>
              <w:jc w:val="center"/>
              <w:rPr>
                <w:rFonts w:ascii="PT Astra Serif" w:hAnsi="PT Astra Serif"/>
                <w:sz w:val="24"/>
                <w:szCs w:val="24"/>
              </w:rPr>
            </w:pPr>
            <w:r w:rsidRPr="00D02648">
              <w:rPr>
                <w:rFonts w:ascii="PT Astra Serif" w:hAnsi="PT Astra Serif"/>
                <w:sz w:val="24"/>
                <w:szCs w:val="24"/>
              </w:rPr>
              <w:t xml:space="preserve">Достигнутое значение результата предоставления субсидий </w:t>
            </w:r>
          </w:p>
          <w:p w:rsidR="00F92EB1" w:rsidRPr="00D02648" w:rsidRDefault="00375218" w:rsidP="00E212BD">
            <w:pPr>
              <w:ind w:firstLine="0"/>
              <w:jc w:val="center"/>
              <w:rPr>
                <w:rFonts w:ascii="PT Astra Serif" w:hAnsi="PT Astra Serif"/>
                <w:sz w:val="24"/>
                <w:szCs w:val="24"/>
              </w:rPr>
            </w:pPr>
            <w:r w:rsidRPr="00D02648">
              <w:rPr>
                <w:rFonts w:ascii="PT Astra Serif" w:hAnsi="PT Astra Serif"/>
                <w:sz w:val="24"/>
                <w:szCs w:val="24"/>
              </w:rPr>
              <w:t xml:space="preserve">по состоянию </w:t>
            </w:r>
          </w:p>
          <w:p w:rsidR="00375218" w:rsidRPr="00D02648" w:rsidRDefault="00375218" w:rsidP="00E212BD">
            <w:pPr>
              <w:ind w:firstLine="0"/>
              <w:jc w:val="center"/>
              <w:rPr>
                <w:rFonts w:ascii="PT Astra Serif" w:hAnsi="PT Astra Serif"/>
                <w:sz w:val="24"/>
                <w:szCs w:val="24"/>
              </w:rPr>
            </w:pPr>
            <w:r w:rsidRPr="00D02648">
              <w:rPr>
                <w:rFonts w:ascii="PT Astra Serif" w:hAnsi="PT Astra Serif"/>
                <w:sz w:val="24"/>
                <w:szCs w:val="24"/>
              </w:rPr>
              <w:t xml:space="preserve">на отчётную дату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 xml:space="preserve">Величина </w:t>
            </w:r>
            <w:proofErr w:type="gramStart"/>
            <w:r w:rsidRPr="00D02648">
              <w:rPr>
                <w:rFonts w:ascii="PT Astra Serif" w:hAnsi="PT Astra Serif"/>
                <w:sz w:val="24"/>
                <w:szCs w:val="24"/>
              </w:rPr>
              <w:t>отклонения достигнутого значения результата предоставления субсидий</w:t>
            </w:r>
            <w:proofErr w:type="gramEnd"/>
            <w:r w:rsidRPr="00D02648">
              <w:rPr>
                <w:rFonts w:ascii="PT Astra Serif" w:hAnsi="PT Astra Serif"/>
                <w:sz w:val="24"/>
                <w:szCs w:val="24"/>
              </w:rPr>
              <w:t xml:space="preserve"> от его планового значения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Причина отклонения</w:t>
            </w:r>
          </w:p>
        </w:tc>
      </w:tr>
      <w:tr w:rsidR="00375218" w:rsidRPr="00D02648" w:rsidTr="00375218">
        <w:tc>
          <w:tcPr>
            <w:tcW w:w="3827" w:type="dxa"/>
            <w:vMerge/>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rPr>
                <w:rFonts w:ascii="PT Astra Serif" w:hAnsi="PT Astra Serif"/>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Код</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rPr>
                <w:rFonts w:ascii="PT Astra Serif" w:hAnsi="PT Astra Serif"/>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rPr>
                <w:rFonts w:ascii="PT Astra Serif" w:hAnsi="PT Astra Serif"/>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75218" w:rsidRPr="00D02648" w:rsidRDefault="00375218" w:rsidP="009B59B7">
            <w:pPr>
              <w:ind w:firstLine="0"/>
              <w:rPr>
                <w:rFonts w:ascii="PT Astra Serif" w:hAnsi="PT Astra Serif"/>
                <w:sz w:val="24"/>
                <w:szCs w:val="24"/>
              </w:rPr>
            </w:pPr>
          </w:p>
        </w:tc>
      </w:tr>
      <w:tr w:rsidR="00375218" w:rsidRPr="00D02648" w:rsidTr="00375218">
        <w:trPr>
          <w:trHeight w:val="253"/>
        </w:trPr>
        <w:tc>
          <w:tcPr>
            <w:tcW w:w="3827"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1</w:t>
            </w:r>
          </w:p>
        </w:tc>
        <w:tc>
          <w:tcPr>
            <w:tcW w:w="1145"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3</w:t>
            </w:r>
          </w:p>
        </w:tc>
        <w:tc>
          <w:tcPr>
            <w:tcW w:w="1752"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375218" w:rsidRPr="00D02648" w:rsidRDefault="00375218" w:rsidP="009B59B7">
            <w:pPr>
              <w:ind w:firstLine="0"/>
              <w:jc w:val="center"/>
              <w:rPr>
                <w:rFonts w:ascii="PT Astra Serif" w:hAnsi="PT Astra Serif"/>
                <w:sz w:val="24"/>
                <w:szCs w:val="24"/>
              </w:rPr>
            </w:pPr>
            <w:r w:rsidRPr="00D02648">
              <w:rPr>
                <w:rFonts w:ascii="PT Astra Serif" w:hAnsi="PT Astra Serif"/>
                <w:sz w:val="24"/>
                <w:szCs w:val="24"/>
              </w:rPr>
              <w:t>7</w:t>
            </w:r>
          </w:p>
        </w:tc>
      </w:tr>
      <w:tr w:rsidR="00375218" w:rsidRPr="00D02648" w:rsidTr="00375218">
        <w:tc>
          <w:tcPr>
            <w:tcW w:w="3827"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E212BD">
            <w:pPr>
              <w:ind w:firstLine="0"/>
              <w:jc w:val="center"/>
              <w:rPr>
                <w:rFonts w:ascii="PT Astra Serif" w:hAnsi="PT Astra Serif"/>
                <w:sz w:val="24"/>
                <w:szCs w:val="24"/>
              </w:rPr>
            </w:pPr>
            <w:r w:rsidRPr="00D02648">
              <w:rPr>
                <w:rFonts w:ascii="PT Astra Serif" w:hAnsi="PT Astra Serif"/>
                <w:sz w:val="24"/>
                <w:szCs w:val="24"/>
              </w:rPr>
              <w:t>Число инвалидов по слуху, обеспеченных</w:t>
            </w:r>
            <w:r w:rsidR="00F80563" w:rsidRPr="00D02648">
              <w:rPr>
                <w:rFonts w:ascii="PT Astra Serif" w:hAnsi="PT Astra Serif"/>
                <w:sz w:val="24"/>
                <w:szCs w:val="24"/>
              </w:rPr>
              <w:t xml:space="preserve"> общественной организацией</w:t>
            </w:r>
            <w:r w:rsidRPr="00D02648">
              <w:rPr>
                <w:rFonts w:ascii="PT Astra Serif" w:hAnsi="PT Astra Serif"/>
                <w:sz w:val="24"/>
                <w:szCs w:val="24"/>
              </w:rPr>
              <w:t xml:space="preserve"> техническими средствами реабилитации</w:t>
            </w:r>
            <w:r w:rsidR="00F80563" w:rsidRPr="00D02648">
              <w:rPr>
                <w:rFonts w:ascii="PT Astra Serif" w:hAnsi="PT Astra Serif"/>
                <w:sz w:val="24"/>
                <w:szCs w:val="24"/>
              </w:rPr>
              <w:t xml:space="preserve"> инвалидов</w:t>
            </w:r>
          </w:p>
        </w:tc>
        <w:tc>
          <w:tcPr>
            <w:tcW w:w="1145"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6A1756">
            <w:pPr>
              <w:spacing w:line="230" w:lineRule="auto"/>
              <w:ind w:firstLine="0"/>
              <w:jc w:val="center"/>
              <w:rPr>
                <w:rFonts w:ascii="PT Astra Serif" w:hAnsi="PT Astra Serif"/>
                <w:sz w:val="24"/>
                <w:szCs w:val="24"/>
              </w:rPr>
            </w:pPr>
            <w:r w:rsidRPr="00D02648">
              <w:rPr>
                <w:rFonts w:ascii="PT Astra Serif" w:hAnsi="PT Astra Serif"/>
                <w:sz w:val="24"/>
                <w:szCs w:val="24"/>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6A1756">
            <w:pPr>
              <w:spacing w:line="230" w:lineRule="auto"/>
              <w:ind w:firstLine="0"/>
              <w:jc w:val="center"/>
              <w:rPr>
                <w:rFonts w:ascii="PT Astra Serif" w:hAnsi="PT Astra Serif"/>
                <w:sz w:val="24"/>
                <w:szCs w:val="24"/>
              </w:rPr>
            </w:pPr>
            <w:r w:rsidRPr="00D02648">
              <w:rPr>
                <w:rFonts w:ascii="PT Astra Serif" w:hAnsi="PT Astra Serif"/>
                <w:sz w:val="24"/>
                <w:szCs w:val="24"/>
              </w:rPr>
              <w:t>792</w:t>
            </w:r>
          </w:p>
        </w:tc>
        <w:tc>
          <w:tcPr>
            <w:tcW w:w="1752"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9B59B7">
            <w:pPr>
              <w:ind w:firstLine="0"/>
              <w:jc w:val="center"/>
              <w:rPr>
                <w:rFonts w:ascii="PT Astra Serif" w:hAnsi="PT Astra Seri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9B59B7">
            <w:pPr>
              <w:ind w:firstLine="0"/>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9B59B7">
            <w:pPr>
              <w:ind w:firstLine="0"/>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9B59B7">
            <w:pPr>
              <w:ind w:firstLine="0"/>
              <w:jc w:val="center"/>
              <w:rPr>
                <w:rFonts w:ascii="PT Astra Serif" w:hAnsi="PT Astra Serif"/>
                <w:sz w:val="24"/>
                <w:szCs w:val="24"/>
              </w:rPr>
            </w:pPr>
          </w:p>
        </w:tc>
      </w:tr>
      <w:tr w:rsidR="00375218" w:rsidRPr="00B42284" w:rsidTr="00375218">
        <w:tc>
          <w:tcPr>
            <w:tcW w:w="3827"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375218">
            <w:pPr>
              <w:ind w:firstLine="0"/>
              <w:jc w:val="center"/>
              <w:rPr>
                <w:rFonts w:ascii="PT Astra Serif" w:hAnsi="PT Astra Serif"/>
                <w:sz w:val="24"/>
                <w:szCs w:val="24"/>
              </w:rPr>
            </w:pPr>
            <w:r w:rsidRPr="00D02648">
              <w:rPr>
                <w:rFonts w:ascii="PT Astra Serif" w:hAnsi="PT Astra Serif"/>
                <w:sz w:val="24"/>
                <w:szCs w:val="24"/>
              </w:rPr>
              <w:t xml:space="preserve">Число инвалидов по слуху, </w:t>
            </w:r>
            <w:r w:rsidR="00F80563" w:rsidRPr="00D02648">
              <w:rPr>
                <w:rFonts w:ascii="PT Astra Serif" w:hAnsi="PT Astra Serif"/>
                <w:sz w:val="24"/>
                <w:szCs w:val="24"/>
              </w:rPr>
              <w:lastRenderedPageBreak/>
              <w:t xml:space="preserve">перевозка которых для </w:t>
            </w:r>
            <w:r w:rsidRPr="00D02648">
              <w:rPr>
                <w:rFonts w:ascii="PT Astra Serif" w:hAnsi="PT Astra Serif"/>
                <w:sz w:val="24"/>
                <w:szCs w:val="24"/>
              </w:rPr>
              <w:t xml:space="preserve"> участи</w:t>
            </w:r>
            <w:r w:rsidR="00F80563" w:rsidRPr="00D02648">
              <w:rPr>
                <w:rFonts w:ascii="PT Astra Serif" w:hAnsi="PT Astra Serif"/>
                <w:sz w:val="24"/>
                <w:szCs w:val="24"/>
              </w:rPr>
              <w:t>я</w:t>
            </w:r>
            <w:r w:rsidRPr="00D02648">
              <w:rPr>
                <w:rFonts w:ascii="PT Astra Serif" w:hAnsi="PT Astra Serif"/>
                <w:sz w:val="24"/>
                <w:szCs w:val="24"/>
              </w:rPr>
              <w:t xml:space="preserve"> </w:t>
            </w:r>
          </w:p>
          <w:p w:rsidR="00375218" w:rsidRPr="00D02648" w:rsidRDefault="00375218" w:rsidP="00375218">
            <w:pPr>
              <w:ind w:firstLine="0"/>
              <w:jc w:val="center"/>
              <w:rPr>
                <w:rFonts w:ascii="PT Astra Serif" w:hAnsi="PT Astra Serif"/>
                <w:sz w:val="24"/>
                <w:szCs w:val="24"/>
              </w:rPr>
            </w:pPr>
            <w:r w:rsidRPr="00D02648">
              <w:rPr>
                <w:rFonts w:ascii="PT Astra Serif" w:hAnsi="PT Astra Serif"/>
                <w:sz w:val="24"/>
                <w:szCs w:val="24"/>
              </w:rPr>
              <w:t xml:space="preserve">в  региональных, межрегиональных </w:t>
            </w:r>
          </w:p>
          <w:p w:rsidR="00375218" w:rsidRPr="00D02648" w:rsidRDefault="00375218" w:rsidP="00476923">
            <w:pPr>
              <w:ind w:firstLine="0"/>
              <w:jc w:val="center"/>
              <w:rPr>
                <w:rFonts w:ascii="PT Astra Serif" w:hAnsi="PT Astra Serif"/>
                <w:sz w:val="24"/>
                <w:szCs w:val="24"/>
              </w:rPr>
            </w:pPr>
            <w:r w:rsidRPr="00D02648">
              <w:rPr>
                <w:rFonts w:ascii="PT Astra Serif" w:hAnsi="PT Astra Serif"/>
                <w:sz w:val="24"/>
                <w:szCs w:val="24"/>
              </w:rPr>
              <w:t>и всероссийских спортивных, творческих и иных социокультурных мероприяти</w:t>
            </w:r>
            <w:r w:rsidR="00F80563" w:rsidRPr="00D02648">
              <w:rPr>
                <w:rFonts w:ascii="PT Astra Serif" w:hAnsi="PT Astra Serif"/>
                <w:sz w:val="24"/>
                <w:szCs w:val="24"/>
              </w:rPr>
              <w:t xml:space="preserve">й </w:t>
            </w:r>
            <w:proofErr w:type="gramStart"/>
            <w:r w:rsidR="00F80563" w:rsidRPr="00D02648">
              <w:rPr>
                <w:rFonts w:ascii="PT Astra Serif" w:hAnsi="PT Astra Serif"/>
                <w:sz w:val="24"/>
                <w:szCs w:val="24"/>
              </w:rPr>
              <w:t>организована</w:t>
            </w:r>
            <w:proofErr w:type="gramEnd"/>
            <w:r w:rsidR="00F80563" w:rsidRPr="00D02648">
              <w:rPr>
                <w:rFonts w:ascii="PT Astra Serif" w:hAnsi="PT Astra Serif"/>
                <w:sz w:val="24"/>
                <w:szCs w:val="24"/>
              </w:rPr>
              <w:t xml:space="preserve"> общественной организацией</w:t>
            </w:r>
            <w:r w:rsidRPr="00D02648">
              <w:rPr>
                <w:rFonts w:ascii="PT Astra Serif" w:hAnsi="PT Astra Serif"/>
                <w:sz w:val="24"/>
                <w:szCs w:val="24"/>
              </w:rPr>
              <w:t xml:space="preserve"> </w:t>
            </w:r>
          </w:p>
        </w:tc>
        <w:tc>
          <w:tcPr>
            <w:tcW w:w="1145" w:type="dxa"/>
            <w:tcBorders>
              <w:top w:val="single" w:sz="4" w:space="0" w:color="auto"/>
              <w:left w:val="single" w:sz="4" w:space="0" w:color="auto"/>
              <w:bottom w:val="single" w:sz="4" w:space="0" w:color="auto"/>
              <w:right w:val="single" w:sz="4" w:space="0" w:color="auto"/>
            </w:tcBorders>
            <w:vAlign w:val="center"/>
          </w:tcPr>
          <w:p w:rsidR="00375218" w:rsidRPr="00D02648" w:rsidRDefault="00375218" w:rsidP="006A1756">
            <w:pPr>
              <w:spacing w:line="230" w:lineRule="auto"/>
              <w:ind w:firstLine="0"/>
              <w:jc w:val="center"/>
              <w:rPr>
                <w:rFonts w:ascii="PT Astra Serif" w:hAnsi="PT Astra Serif"/>
                <w:sz w:val="24"/>
                <w:szCs w:val="24"/>
              </w:rPr>
            </w:pPr>
            <w:r w:rsidRPr="00D02648">
              <w:rPr>
                <w:rFonts w:ascii="PT Astra Serif" w:hAnsi="PT Astra Serif"/>
                <w:sz w:val="24"/>
                <w:szCs w:val="24"/>
              </w:rPr>
              <w:lastRenderedPageBreak/>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375218" w:rsidRPr="00467CB8" w:rsidRDefault="00375218" w:rsidP="006A1756">
            <w:pPr>
              <w:spacing w:line="230" w:lineRule="auto"/>
              <w:ind w:firstLine="0"/>
              <w:jc w:val="center"/>
              <w:rPr>
                <w:rFonts w:ascii="PT Astra Serif" w:hAnsi="PT Astra Serif"/>
                <w:sz w:val="24"/>
                <w:szCs w:val="24"/>
              </w:rPr>
            </w:pPr>
            <w:r w:rsidRPr="00D02648">
              <w:rPr>
                <w:rFonts w:ascii="PT Astra Serif" w:hAnsi="PT Astra Serif"/>
                <w:sz w:val="24"/>
                <w:szCs w:val="24"/>
              </w:rPr>
              <w:t>792</w:t>
            </w:r>
          </w:p>
        </w:tc>
        <w:tc>
          <w:tcPr>
            <w:tcW w:w="1752" w:type="dxa"/>
            <w:tcBorders>
              <w:top w:val="single" w:sz="4" w:space="0" w:color="auto"/>
              <w:left w:val="single" w:sz="4" w:space="0" w:color="auto"/>
              <w:bottom w:val="single" w:sz="4" w:space="0" w:color="auto"/>
              <w:right w:val="single" w:sz="4" w:space="0" w:color="auto"/>
            </w:tcBorders>
            <w:vAlign w:val="center"/>
          </w:tcPr>
          <w:p w:rsidR="00375218" w:rsidRPr="00B42284" w:rsidRDefault="00375218" w:rsidP="009B59B7">
            <w:pPr>
              <w:ind w:firstLine="0"/>
              <w:jc w:val="center"/>
              <w:rPr>
                <w:rFonts w:ascii="PT Astra Serif" w:hAnsi="PT Astra Seri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75218" w:rsidRPr="00B42284" w:rsidRDefault="00375218" w:rsidP="009B59B7">
            <w:pPr>
              <w:ind w:firstLine="0"/>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75218" w:rsidRPr="00B42284" w:rsidRDefault="00375218" w:rsidP="009B59B7">
            <w:pPr>
              <w:ind w:firstLine="0"/>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5218" w:rsidRPr="00B42284" w:rsidRDefault="00375218" w:rsidP="009B59B7">
            <w:pPr>
              <w:ind w:firstLine="0"/>
              <w:jc w:val="center"/>
              <w:rPr>
                <w:rFonts w:ascii="PT Astra Serif" w:hAnsi="PT Astra Serif"/>
                <w:sz w:val="24"/>
                <w:szCs w:val="24"/>
              </w:rPr>
            </w:pPr>
          </w:p>
        </w:tc>
      </w:tr>
    </w:tbl>
    <w:p w:rsidR="00B42284" w:rsidRDefault="00B42284" w:rsidP="009B59B7">
      <w:pPr>
        <w:rPr>
          <w:rFonts w:ascii="PT Astra Serif" w:hAnsi="PT Astra Serif"/>
          <w:sz w:val="26"/>
          <w:szCs w:val="26"/>
        </w:rPr>
      </w:pPr>
    </w:p>
    <w:p w:rsidR="00906D72" w:rsidRPr="00B42284" w:rsidRDefault="00906D72" w:rsidP="009B59B7">
      <w:pPr>
        <w:rPr>
          <w:rFonts w:ascii="PT Astra Serif" w:hAnsi="PT Astra Serif"/>
          <w:sz w:val="26"/>
          <w:szCs w:val="26"/>
        </w:rPr>
      </w:pPr>
    </w:p>
    <w:p w:rsidR="00E65E7D" w:rsidRDefault="00B42284" w:rsidP="009B59B7">
      <w:pPr>
        <w:ind w:firstLine="0"/>
        <w:rPr>
          <w:rFonts w:ascii="PT Astra Serif" w:hAnsi="PT Astra Serif"/>
        </w:rPr>
      </w:pPr>
      <w:r w:rsidRPr="00375218">
        <w:rPr>
          <w:rFonts w:ascii="PT Astra Serif" w:hAnsi="PT Astra Serif"/>
        </w:rPr>
        <w:t xml:space="preserve">Председатель </w:t>
      </w:r>
      <w:r w:rsidR="00E65E7D" w:rsidRPr="00EC3D93">
        <w:rPr>
          <w:rFonts w:ascii="PT Astra Serif" w:hAnsi="PT Astra Serif"/>
        </w:rPr>
        <w:t>Ульяновско</w:t>
      </w:r>
      <w:r w:rsidR="00E65E7D">
        <w:rPr>
          <w:rFonts w:ascii="PT Astra Serif" w:hAnsi="PT Astra Serif"/>
        </w:rPr>
        <w:t>го</w:t>
      </w:r>
      <w:r w:rsidR="00E65E7D" w:rsidRPr="00EC3D93">
        <w:rPr>
          <w:rFonts w:ascii="PT Astra Serif" w:hAnsi="PT Astra Serif"/>
        </w:rPr>
        <w:t xml:space="preserve"> регионально</w:t>
      </w:r>
      <w:r w:rsidR="00E65E7D">
        <w:rPr>
          <w:rFonts w:ascii="PT Astra Serif" w:hAnsi="PT Astra Serif"/>
        </w:rPr>
        <w:t>го</w:t>
      </w:r>
      <w:r w:rsidR="00E65E7D" w:rsidRPr="00EC3D93">
        <w:rPr>
          <w:rFonts w:ascii="PT Astra Serif" w:hAnsi="PT Astra Serif"/>
        </w:rPr>
        <w:t xml:space="preserve"> отделени</w:t>
      </w:r>
      <w:r w:rsidR="00E65E7D">
        <w:rPr>
          <w:rFonts w:ascii="PT Astra Serif" w:hAnsi="PT Astra Serif"/>
        </w:rPr>
        <w:t>я</w:t>
      </w:r>
    </w:p>
    <w:p w:rsidR="00E65E7D" w:rsidRDefault="00E65E7D" w:rsidP="009B59B7">
      <w:pPr>
        <w:ind w:firstLine="0"/>
        <w:rPr>
          <w:rFonts w:ascii="PT Astra Serif" w:hAnsi="PT Astra Serif"/>
        </w:rPr>
      </w:pPr>
      <w:r w:rsidRPr="00EC3D93">
        <w:rPr>
          <w:rFonts w:ascii="PT Astra Serif" w:hAnsi="PT Astra Serif"/>
        </w:rPr>
        <w:t>Общероссийской общественной организации инвалидов</w:t>
      </w:r>
    </w:p>
    <w:p w:rsidR="00B42284" w:rsidRPr="00B42284" w:rsidRDefault="00E65E7D" w:rsidP="009B59B7">
      <w:pPr>
        <w:ind w:firstLine="0"/>
        <w:rPr>
          <w:rFonts w:ascii="PT Astra Serif" w:hAnsi="PT Astra Serif"/>
        </w:rPr>
      </w:pPr>
      <w:r w:rsidRPr="00EC3D93">
        <w:rPr>
          <w:rFonts w:ascii="PT Astra Serif" w:hAnsi="PT Astra Serif"/>
        </w:rPr>
        <w:t>«Всероссийское общество глухих»</w:t>
      </w:r>
      <w:r>
        <w:rPr>
          <w:rFonts w:ascii="PT Astra Serif" w:hAnsi="PT Astra Serif"/>
        </w:rPr>
        <w:t xml:space="preserve">                                             </w:t>
      </w:r>
      <w:r w:rsidR="00B42284" w:rsidRPr="00B42284">
        <w:rPr>
          <w:rFonts w:ascii="PT Astra Serif" w:hAnsi="PT Astra Serif"/>
        </w:rPr>
        <w:t>____________________                             __________________</w:t>
      </w:r>
    </w:p>
    <w:p w:rsidR="00B42284" w:rsidRPr="00B42284" w:rsidRDefault="00B42284" w:rsidP="009B59B7">
      <w:pPr>
        <w:ind w:right="-1"/>
        <w:rPr>
          <w:rFonts w:ascii="PT Astra Serif" w:hAnsi="PT Astra Serif"/>
        </w:rPr>
      </w:pPr>
      <w:r w:rsidRPr="00B42284">
        <w:rPr>
          <w:rFonts w:ascii="PT Astra Serif" w:hAnsi="PT Astra Serif"/>
          <w:sz w:val="20"/>
          <w:szCs w:val="20"/>
        </w:rPr>
        <w:t xml:space="preserve">                                                                                                                                                            (подпись)                                                      </w:t>
      </w:r>
      <w:r w:rsidR="00756AEA">
        <w:rPr>
          <w:rFonts w:ascii="PT Astra Serif" w:hAnsi="PT Astra Serif"/>
          <w:sz w:val="20"/>
          <w:szCs w:val="20"/>
        </w:rPr>
        <w:t xml:space="preserve">                </w:t>
      </w:r>
      <w:r w:rsidRPr="00B42284">
        <w:rPr>
          <w:rFonts w:ascii="PT Astra Serif" w:hAnsi="PT Astra Serif"/>
          <w:sz w:val="20"/>
          <w:szCs w:val="20"/>
        </w:rPr>
        <w:t xml:space="preserve">       (расшифровка подписи)</w:t>
      </w:r>
    </w:p>
    <w:p w:rsidR="00B42284" w:rsidRPr="00B42284" w:rsidRDefault="00B42284" w:rsidP="009B59B7">
      <w:pPr>
        <w:ind w:right="-1"/>
        <w:rPr>
          <w:rFonts w:ascii="PT Astra Serif" w:hAnsi="PT Astra Serif"/>
        </w:rPr>
      </w:pPr>
    </w:p>
    <w:sectPr w:rsidR="00B42284" w:rsidRPr="00B42284" w:rsidSect="0007637E">
      <w:pgSz w:w="16838" w:h="11906" w:orient="landscape" w:code="9"/>
      <w:pgMar w:top="1701"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59" w:rsidRDefault="008B7859" w:rsidP="009C73E5">
      <w:r>
        <w:separator/>
      </w:r>
    </w:p>
  </w:endnote>
  <w:endnote w:type="continuationSeparator" w:id="0">
    <w:p w:rsidR="008B7859" w:rsidRDefault="008B7859" w:rsidP="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59" w:rsidRDefault="008B7859" w:rsidP="009C73E5">
      <w:r>
        <w:separator/>
      </w:r>
    </w:p>
  </w:footnote>
  <w:footnote w:type="continuationSeparator" w:id="0">
    <w:p w:rsidR="008B7859" w:rsidRDefault="008B7859" w:rsidP="009C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F" w:rsidRDefault="002B3D1C" w:rsidP="00A5478A">
    <w:pPr>
      <w:pStyle w:val="a3"/>
      <w:framePr w:wrap="around" w:vAnchor="text" w:hAnchor="margin" w:xAlign="center" w:y="1"/>
      <w:rPr>
        <w:rStyle w:val="a5"/>
      </w:rPr>
    </w:pPr>
    <w:r>
      <w:rPr>
        <w:rStyle w:val="a5"/>
      </w:rPr>
      <w:fldChar w:fldCharType="begin"/>
    </w:r>
    <w:r w:rsidR="00816EBF">
      <w:rPr>
        <w:rStyle w:val="a5"/>
      </w:rPr>
      <w:instrText xml:space="preserve">PAGE  </w:instrText>
    </w:r>
    <w:r>
      <w:rPr>
        <w:rStyle w:val="a5"/>
      </w:rPr>
      <w:fldChar w:fldCharType="separate"/>
    </w:r>
    <w:r w:rsidR="00816EBF">
      <w:rPr>
        <w:rStyle w:val="a5"/>
        <w:noProof/>
      </w:rPr>
      <w:t>1</w:t>
    </w:r>
    <w:r>
      <w:rPr>
        <w:rStyle w:val="a5"/>
      </w:rPr>
      <w:fldChar w:fldCharType="end"/>
    </w:r>
  </w:p>
  <w:p w:rsidR="00816EBF" w:rsidRDefault="00816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13024"/>
      <w:docPartObj>
        <w:docPartGallery w:val="Page Numbers (Top of Page)"/>
        <w:docPartUnique/>
      </w:docPartObj>
    </w:sdtPr>
    <w:sdtContent>
      <w:p w:rsidR="004F540B" w:rsidRDefault="004F540B">
        <w:pPr>
          <w:pStyle w:val="a3"/>
          <w:jc w:val="center"/>
        </w:pPr>
        <w:r>
          <w:fldChar w:fldCharType="begin"/>
        </w:r>
        <w:r>
          <w:instrText>PAGE   \* MERGEFORMAT</w:instrText>
        </w:r>
        <w:r>
          <w:fldChar w:fldCharType="separate"/>
        </w:r>
        <w:r w:rsidR="00D02648">
          <w:rPr>
            <w:noProof/>
          </w:rPr>
          <w:t>2</w:t>
        </w:r>
        <w:r>
          <w:fldChar w:fldCharType="end"/>
        </w:r>
      </w:p>
    </w:sdtContent>
  </w:sdt>
  <w:p w:rsidR="00816EBF" w:rsidRDefault="00816EBF" w:rsidP="00E5119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75878"/>
      <w:docPartObj>
        <w:docPartGallery w:val="Page Numbers (Top of Page)"/>
        <w:docPartUnique/>
      </w:docPartObj>
    </w:sdtPr>
    <w:sdtContent>
      <w:p w:rsidR="004F540B" w:rsidRDefault="004F540B">
        <w:pPr>
          <w:pStyle w:val="a3"/>
          <w:jc w:val="center"/>
        </w:pPr>
      </w:p>
    </w:sdtContent>
  </w:sdt>
  <w:p w:rsidR="004F540B" w:rsidRDefault="004F5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D2"/>
    <w:multiLevelType w:val="multilevel"/>
    <w:tmpl w:val="31A61ABA"/>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100A07B8"/>
    <w:multiLevelType w:val="multilevel"/>
    <w:tmpl w:val="93FEDEDE"/>
    <w:lvl w:ilvl="0">
      <w:start w:val="3"/>
      <w:numFmt w:val="decimal"/>
      <w:lvlText w:val="%1."/>
      <w:lvlJc w:val="left"/>
      <w:pPr>
        <w:ind w:left="840" w:hanging="840"/>
      </w:pPr>
      <w:rPr>
        <w:rFonts w:hint="default"/>
      </w:rPr>
    </w:lvl>
    <w:lvl w:ilvl="1">
      <w:start w:val="2"/>
      <w:numFmt w:val="decimal"/>
      <w:lvlText w:val="%1.%2."/>
      <w:lvlJc w:val="left"/>
      <w:pPr>
        <w:ind w:left="1200" w:hanging="840"/>
      </w:pPr>
      <w:rPr>
        <w:rFonts w:hint="default"/>
      </w:rPr>
    </w:lvl>
    <w:lvl w:ilvl="2">
      <w:start w:val="1"/>
      <w:numFmt w:val="decimal"/>
      <w:lvlText w:val="%1.%2.%3."/>
      <w:lvlJc w:val="left"/>
      <w:pPr>
        <w:ind w:left="2215"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C604940"/>
    <w:multiLevelType w:val="hybridMultilevel"/>
    <w:tmpl w:val="8132BE28"/>
    <w:lvl w:ilvl="0" w:tplc="BA14325C">
      <w:start w:val="2"/>
      <w:numFmt w:val="decimal"/>
      <w:lvlText w:val="%1."/>
      <w:lvlJc w:val="left"/>
      <w:pPr>
        <w:ind w:left="720" w:hanging="360"/>
      </w:pPr>
      <w:rPr>
        <w:rFonts w:hint="default"/>
      </w:rPr>
    </w:lvl>
    <w:lvl w:ilvl="1" w:tplc="627211BE" w:tentative="1">
      <w:start w:val="1"/>
      <w:numFmt w:val="lowerLetter"/>
      <w:lvlText w:val="%2."/>
      <w:lvlJc w:val="left"/>
      <w:pPr>
        <w:ind w:left="1440" w:hanging="360"/>
      </w:pPr>
    </w:lvl>
    <w:lvl w:ilvl="2" w:tplc="FA1E001A" w:tentative="1">
      <w:start w:val="1"/>
      <w:numFmt w:val="lowerRoman"/>
      <w:lvlText w:val="%3."/>
      <w:lvlJc w:val="right"/>
      <w:pPr>
        <w:ind w:left="2160" w:hanging="180"/>
      </w:pPr>
    </w:lvl>
    <w:lvl w:ilvl="3" w:tplc="61F09A54" w:tentative="1">
      <w:start w:val="1"/>
      <w:numFmt w:val="decimal"/>
      <w:lvlText w:val="%4."/>
      <w:lvlJc w:val="left"/>
      <w:pPr>
        <w:ind w:left="2880" w:hanging="360"/>
      </w:pPr>
    </w:lvl>
    <w:lvl w:ilvl="4" w:tplc="1044880E" w:tentative="1">
      <w:start w:val="1"/>
      <w:numFmt w:val="lowerLetter"/>
      <w:lvlText w:val="%5."/>
      <w:lvlJc w:val="left"/>
      <w:pPr>
        <w:ind w:left="3600" w:hanging="360"/>
      </w:pPr>
    </w:lvl>
    <w:lvl w:ilvl="5" w:tplc="10061D3C" w:tentative="1">
      <w:start w:val="1"/>
      <w:numFmt w:val="lowerRoman"/>
      <w:lvlText w:val="%6."/>
      <w:lvlJc w:val="right"/>
      <w:pPr>
        <w:ind w:left="4320" w:hanging="180"/>
      </w:pPr>
    </w:lvl>
    <w:lvl w:ilvl="6" w:tplc="F40AC5F4" w:tentative="1">
      <w:start w:val="1"/>
      <w:numFmt w:val="decimal"/>
      <w:lvlText w:val="%7."/>
      <w:lvlJc w:val="left"/>
      <w:pPr>
        <w:ind w:left="5040" w:hanging="360"/>
      </w:pPr>
    </w:lvl>
    <w:lvl w:ilvl="7" w:tplc="BF90AD28" w:tentative="1">
      <w:start w:val="1"/>
      <w:numFmt w:val="lowerLetter"/>
      <w:lvlText w:val="%8."/>
      <w:lvlJc w:val="left"/>
      <w:pPr>
        <w:ind w:left="5760" w:hanging="360"/>
      </w:pPr>
    </w:lvl>
    <w:lvl w:ilvl="8" w:tplc="596276E0" w:tentative="1">
      <w:start w:val="1"/>
      <w:numFmt w:val="lowerRoman"/>
      <w:lvlText w:val="%9."/>
      <w:lvlJc w:val="right"/>
      <w:pPr>
        <w:ind w:left="6480" w:hanging="180"/>
      </w:pPr>
    </w:lvl>
  </w:abstractNum>
  <w:abstractNum w:abstractNumId="3">
    <w:nsid w:val="20995172"/>
    <w:multiLevelType w:val="hybridMultilevel"/>
    <w:tmpl w:val="301060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6621B"/>
    <w:multiLevelType w:val="multilevel"/>
    <w:tmpl w:val="C19CF51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AD5474"/>
    <w:multiLevelType w:val="multilevel"/>
    <w:tmpl w:val="64B05250"/>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255C7E83"/>
    <w:multiLevelType w:val="hybridMultilevel"/>
    <w:tmpl w:val="6248BC96"/>
    <w:lvl w:ilvl="0" w:tplc="106C6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26036E"/>
    <w:multiLevelType w:val="hybridMultilevel"/>
    <w:tmpl w:val="7CC4E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1F1C51"/>
    <w:multiLevelType w:val="multilevel"/>
    <w:tmpl w:val="FB8AA5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28E7746"/>
    <w:multiLevelType w:val="multilevel"/>
    <w:tmpl w:val="040A4CCA"/>
    <w:lvl w:ilvl="0">
      <w:start w:val="3"/>
      <w:numFmt w:val="decimal"/>
      <w:lvlText w:val="%1."/>
      <w:lvlJc w:val="left"/>
      <w:pPr>
        <w:ind w:left="765" w:hanging="765"/>
      </w:pPr>
      <w:rPr>
        <w:rFonts w:hint="default"/>
      </w:rPr>
    </w:lvl>
    <w:lvl w:ilvl="1">
      <w:start w:val="1"/>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5B3B21E7"/>
    <w:multiLevelType w:val="multilevel"/>
    <w:tmpl w:val="BB9255A4"/>
    <w:lvl w:ilvl="0">
      <w:start w:val="3"/>
      <w:numFmt w:val="decimal"/>
      <w:lvlText w:val="%1."/>
      <w:lvlJc w:val="left"/>
      <w:pPr>
        <w:ind w:left="675" w:hanging="675"/>
      </w:pPr>
      <w:rPr>
        <w:rFonts w:hint="default"/>
        <w:color w:val="000000"/>
      </w:rPr>
    </w:lvl>
    <w:lvl w:ilvl="1">
      <w:start w:val="2"/>
      <w:numFmt w:val="decimal"/>
      <w:lvlText w:val="%1.%2."/>
      <w:lvlJc w:val="left"/>
      <w:pPr>
        <w:ind w:left="1287" w:hanging="720"/>
      </w:pPr>
      <w:rPr>
        <w:rFonts w:hint="default"/>
        <w:color w:val="000000"/>
      </w:rPr>
    </w:lvl>
    <w:lvl w:ilvl="2">
      <w:start w:val="3"/>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1">
    <w:nsid w:val="68F0025A"/>
    <w:multiLevelType w:val="multilevel"/>
    <w:tmpl w:val="BADAE3CA"/>
    <w:lvl w:ilvl="0">
      <w:start w:val="1"/>
      <w:numFmt w:val="decimal"/>
      <w:lvlText w:val="%1."/>
      <w:lvlJc w:val="left"/>
      <w:pPr>
        <w:ind w:left="450" w:hanging="450"/>
      </w:pPr>
      <w:rPr>
        <w:rFonts w:eastAsia="Times New Roman" w:hint="default"/>
      </w:rPr>
    </w:lvl>
    <w:lvl w:ilvl="1">
      <w:start w:val="2"/>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2">
    <w:nsid w:val="6B5E32EB"/>
    <w:multiLevelType w:val="multilevel"/>
    <w:tmpl w:val="53B233D4"/>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7E2F2053"/>
    <w:multiLevelType w:val="multilevel"/>
    <w:tmpl w:val="26C020B4"/>
    <w:lvl w:ilvl="0">
      <w:start w:val="1"/>
      <w:numFmt w:val="decimal"/>
      <w:lvlText w:val="%1."/>
      <w:lvlJc w:val="left"/>
      <w:pPr>
        <w:ind w:left="360"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3"/>
  </w:num>
  <w:num w:numId="2">
    <w:abstractNumId w:val="12"/>
  </w:num>
  <w:num w:numId="3">
    <w:abstractNumId w:val="8"/>
  </w:num>
  <w:num w:numId="4">
    <w:abstractNumId w:val="1"/>
  </w:num>
  <w:num w:numId="5">
    <w:abstractNumId w:val="9"/>
  </w:num>
  <w:num w:numId="6">
    <w:abstractNumId w:val="4"/>
  </w:num>
  <w:num w:numId="7">
    <w:abstractNumId w:val="0"/>
  </w:num>
  <w:num w:numId="8">
    <w:abstractNumId w:val="11"/>
  </w:num>
  <w:num w:numId="9">
    <w:abstractNumId w:val="5"/>
  </w:num>
  <w:num w:numId="10">
    <w:abstractNumId w:val="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145"/>
    <w:rsid w:val="000018DF"/>
    <w:rsid w:val="00001E9A"/>
    <w:rsid w:val="00002AD8"/>
    <w:rsid w:val="00003343"/>
    <w:rsid w:val="00003439"/>
    <w:rsid w:val="00003DCD"/>
    <w:rsid w:val="000053E4"/>
    <w:rsid w:val="00005FF2"/>
    <w:rsid w:val="000069BE"/>
    <w:rsid w:val="0000754C"/>
    <w:rsid w:val="00012B27"/>
    <w:rsid w:val="00012C64"/>
    <w:rsid w:val="00013C98"/>
    <w:rsid w:val="000146E7"/>
    <w:rsid w:val="00014B07"/>
    <w:rsid w:val="00015890"/>
    <w:rsid w:val="00015F2D"/>
    <w:rsid w:val="00017125"/>
    <w:rsid w:val="00020345"/>
    <w:rsid w:val="00020BAC"/>
    <w:rsid w:val="00020BF0"/>
    <w:rsid w:val="00021396"/>
    <w:rsid w:val="00021987"/>
    <w:rsid w:val="00022BC5"/>
    <w:rsid w:val="00024386"/>
    <w:rsid w:val="000263E7"/>
    <w:rsid w:val="00026E0C"/>
    <w:rsid w:val="0003217F"/>
    <w:rsid w:val="00033F71"/>
    <w:rsid w:val="000342B8"/>
    <w:rsid w:val="00034880"/>
    <w:rsid w:val="000355DF"/>
    <w:rsid w:val="000371F9"/>
    <w:rsid w:val="000373D3"/>
    <w:rsid w:val="0003762F"/>
    <w:rsid w:val="000401F1"/>
    <w:rsid w:val="00040443"/>
    <w:rsid w:val="00042FEA"/>
    <w:rsid w:val="00043C52"/>
    <w:rsid w:val="000446AD"/>
    <w:rsid w:val="00045A56"/>
    <w:rsid w:val="000475AE"/>
    <w:rsid w:val="00050619"/>
    <w:rsid w:val="000508C4"/>
    <w:rsid w:val="0005317E"/>
    <w:rsid w:val="0005322E"/>
    <w:rsid w:val="00053CD0"/>
    <w:rsid w:val="000550FB"/>
    <w:rsid w:val="0005573D"/>
    <w:rsid w:val="00055E21"/>
    <w:rsid w:val="00056CDD"/>
    <w:rsid w:val="000574B9"/>
    <w:rsid w:val="0005764C"/>
    <w:rsid w:val="00060264"/>
    <w:rsid w:val="00060C0F"/>
    <w:rsid w:val="000638C6"/>
    <w:rsid w:val="00063CD0"/>
    <w:rsid w:val="0006426B"/>
    <w:rsid w:val="000659FD"/>
    <w:rsid w:val="00065AA5"/>
    <w:rsid w:val="0007043E"/>
    <w:rsid w:val="00070C5B"/>
    <w:rsid w:val="00071B3B"/>
    <w:rsid w:val="000720C8"/>
    <w:rsid w:val="0007287C"/>
    <w:rsid w:val="000745EF"/>
    <w:rsid w:val="000746A5"/>
    <w:rsid w:val="00076310"/>
    <w:rsid w:val="0007637E"/>
    <w:rsid w:val="00076ADC"/>
    <w:rsid w:val="00077390"/>
    <w:rsid w:val="00077A80"/>
    <w:rsid w:val="00077DF6"/>
    <w:rsid w:val="00081CF1"/>
    <w:rsid w:val="0008286D"/>
    <w:rsid w:val="00082D92"/>
    <w:rsid w:val="00083447"/>
    <w:rsid w:val="00083C7C"/>
    <w:rsid w:val="0008496D"/>
    <w:rsid w:val="0008497D"/>
    <w:rsid w:val="00085DB2"/>
    <w:rsid w:val="00085DBE"/>
    <w:rsid w:val="000909A2"/>
    <w:rsid w:val="00094FDB"/>
    <w:rsid w:val="00095481"/>
    <w:rsid w:val="00096738"/>
    <w:rsid w:val="00096C02"/>
    <w:rsid w:val="00096E1D"/>
    <w:rsid w:val="000A07EF"/>
    <w:rsid w:val="000A2C13"/>
    <w:rsid w:val="000A2C73"/>
    <w:rsid w:val="000A3131"/>
    <w:rsid w:val="000A3F2F"/>
    <w:rsid w:val="000A42D9"/>
    <w:rsid w:val="000A67B0"/>
    <w:rsid w:val="000B1540"/>
    <w:rsid w:val="000B443C"/>
    <w:rsid w:val="000B469A"/>
    <w:rsid w:val="000B4720"/>
    <w:rsid w:val="000B50C9"/>
    <w:rsid w:val="000B6EF2"/>
    <w:rsid w:val="000B7CC5"/>
    <w:rsid w:val="000C334B"/>
    <w:rsid w:val="000C47AA"/>
    <w:rsid w:val="000C4EF5"/>
    <w:rsid w:val="000C5B31"/>
    <w:rsid w:val="000C7C66"/>
    <w:rsid w:val="000D074D"/>
    <w:rsid w:val="000D094D"/>
    <w:rsid w:val="000D1A9B"/>
    <w:rsid w:val="000D1F5E"/>
    <w:rsid w:val="000D2328"/>
    <w:rsid w:val="000D27A1"/>
    <w:rsid w:val="000D2E4F"/>
    <w:rsid w:val="000D380F"/>
    <w:rsid w:val="000D3890"/>
    <w:rsid w:val="000D41AD"/>
    <w:rsid w:val="000D6178"/>
    <w:rsid w:val="000D666B"/>
    <w:rsid w:val="000D7294"/>
    <w:rsid w:val="000D7A78"/>
    <w:rsid w:val="000D7B57"/>
    <w:rsid w:val="000E075A"/>
    <w:rsid w:val="000E18EF"/>
    <w:rsid w:val="000E2406"/>
    <w:rsid w:val="000E2E66"/>
    <w:rsid w:val="000E344D"/>
    <w:rsid w:val="000E4C48"/>
    <w:rsid w:val="000E5B61"/>
    <w:rsid w:val="000E6DAA"/>
    <w:rsid w:val="000F0A95"/>
    <w:rsid w:val="000F1A4C"/>
    <w:rsid w:val="000F2321"/>
    <w:rsid w:val="000F357E"/>
    <w:rsid w:val="000F3A25"/>
    <w:rsid w:val="000F5A2E"/>
    <w:rsid w:val="000F665D"/>
    <w:rsid w:val="000F6EA5"/>
    <w:rsid w:val="000F7571"/>
    <w:rsid w:val="000F7797"/>
    <w:rsid w:val="0010035D"/>
    <w:rsid w:val="00101DFB"/>
    <w:rsid w:val="0010362E"/>
    <w:rsid w:val="00104198"/>
    <w:rsid w:val="001047F8"/>
    <w:rsid w:val="001048FC"/>
    <w:rsid w:val="00104A21"/>
    <w:rsid w:val="00104D8B"/>
    <w:rsid w:val="00105360"/>
    <w:rsid w:val="00105E38"/>
    <w:rsid w:val="00106721"/>
    <w:rsid w:val="00107A10"/>
    <w:rsid w:val="0011040B"/>
    <w:rsid w:val="0011064F"/>
    <w:rsid w:val="00110ABE"/>
    <w:rsid w:val="00111C6C"/>
    <w:rsid w:val="00114B82"/>
    <w:rsid w:val="00114BE3"/>
    <w:rsid w:val="001165CB"/>
    <w:rsid w:val="00116B59"/>
    <w:rsid w:val="001202FD"/>
    <w:rsid w:val="0012058E"/>
    <w:rsid w:val="00121399"/>
    <w:rsid w:val="00122A90"/>
    <w:rsid w:val="00125311"/>
    <w:rsid w:val="00125BEA"/>
    <w:rsid w:val="00125DD7"/>
    <w:rsid w:val="00127239"/>
    <w:rsid w:val="0012770D"/>
    <w:rsid w:val="00127C01"/>
    <w:rsid w:val="001300DA"/>
    <w:rsid w:val="001309D8"/>
    <w:rsid w:val="00131680"/>
    <w:rsid w:val="00132FDB"/>
    <w:rsid w:val="001332C5"/>
    <w:rsid w:val="001344A9"/>
    <w:rsid w:val="001352D0"/>
    <w:rsid w:val="00135E9D"/>
    <w:rsid w:val="001366A0"/>
    <w:rsid w:val="00136F08"/>
    <w:rsid w:val="00140520"/>
    <w:rsid w:val="0014071C"/>
    <w:rsid w:val="00141023"/>
    <w:rsid w:val="00141EA8"/>
    <w:rsid w:val="001423CD"/>
    <w:rsid w:val="00142C26"/>
    <w:rsid w:val="00142CF1"/>
    <w:rsid w:val="001445B5"/>
    <w:rsid w:val="001459BC"/>
    <w:rsid w:val="00147818"/>
    <w:rsid w:val="00150B27"/>
    <w:rsid w:val="0015204C"/>
    <w:rsid w:val="001522CB"/>
    <w:rsid w:val="001524BC"/>
    <w:rsid w:val="00154E0E"/>
    <w:rsid w:val="00156CD2"/>
    <w:rsid w:val="00157544"/>
    <w:rsid w:val="00157993"/>
    <w:rsid w:val="00157FF0"/>
    <w:rsid w:val="0016027D"/>
    <w:rsid w:val="00161387"/>
    <w:rsid w:val="00161EEC"/>
    <w:rsid w:val="00163507"/>
    <w:rsid w:val="00164002"/>
    <w:rsid w:val="001647AE"/>
    <w:rsid w:val="001675D7"/>
    <w:rsid w:val="001676BA"/>
    <w:rsid w:val="00167A69"/>
    <w:rsid w:val="00167D7F"/>
    <w:rsid w:val="0017018F"/>
    <w:rsid w:val="00170DEA"/>
    <w:rsid w:val="00170EF4"/>
    <w:rsid w:val="001710B9"/>
    <w:rsid w:val="001744C0"/>
    <w:rsid w:val="001749E3"/>
    <w:rsid w:val="00175A91"/>
    <w:rsid w:val="00175ECB"/>
    <w:rsid w:val="0018088D"/>
    <w:rsid w:val="001808B9"/>
    <w:rsid w:val="00180A7B"/>
    <w:rsid w:val="001816E0"/>
    <w:rsid w:val="0018212E"/>
    <w:rsid w:val="00182183"/>
    <w:rsid w:val="00182C7C"/>
    <w:rsid w:val="0018368F"/>
    <w:rsid w:val="00183E30"/>
    <w:rsid w:val="001842E8"/>
    <w:rsid w:val="00184464"/>
    <w:rsid w:val="001856DE"/>
    <w:rsid w:val="00185B2F"/>
    <w:rsid w:val="00187789"/>
    <w:rsid w:val="00187A47"/>
    <w:rsid w:val="00187F24"/>
    <w:rsid w:val="0019160D"/>
    <w:rsid w:val="0019407B"/>
    <w:rsid w:val="00194F13"/>
    <w:rsid w:val="00196414"/>
    <w:rsid w:val="00196587"/>
    <w:rsid w:val="00197D19"/>
    <w:rsid w:val="001A1574"/>
    <w:rsid w:val="001A26E2"/>
    <w:rsid w:val="001A7134"/>
    <w:rsid w:val="001A7A05"/>
    <w:rsid w:val="001B0A36"/>
    <w:rsid w:val="001B0F10"/>
    <w:rsid w:val="001B12DD"/>
    <w:rsid w:val="001B19CD"/>
    <w:rsid w:val="001B3316"/>
    <w:rsid w:val="001B47ED"/>
    <w:rsid w:val="001B617E"/>
    <w:rsid w:val="001C1ADF"/>
    <w:rsid w:val="001C25B4"/>
    <w:rsid w:val="001C3359"/>
    <w:rsid w:val="001C68F9"/>
    <w:rsid w:val="001C78FC"/>
    <w:rsid w:val="001D0D97"/>
    <w:rsid w:val="001D2483"/>
    <w:rsid w:val="001D5165"/>
    <w:rsid w:val="001D51D5"/>
    <w:rsid w:val="001D5A08"/>
    <w:rsid w:val="001D5C7C"/>
    <w:rsid w:val="001D5E33"/>
    <w:rsid w:val="001D600C"/>
    <w:rsid w:val="001D60F0"/>
    <w:rsid w:val="001D6D32"/>
    <w:rsid w:val="001D6E78"/>
    <w:rsid w:val="001D7380"/>
    <w:rsid w:val="001D7F62"/>
    <w:rsid w:val="001E232B"/>
    <w:rsid w:val="001E2823"/>
    <w:rsid w:val="001E367A"/>
    <w:rsid w:val="001E3A62"/>
    <w:rsid w:val="001E44AD"/>
    <w:rsid w:val="001E4C3F"/>
    <w:rsid w:val="001E542E"/>
    <w:rsid w:val="001E5DF7"/>
    <w:rsid w:val="001E6D8D"/>
    <w:rsid w:val="001F0570"/>
    <w:rsid w:val="001F0CEC"/>
    <w:rsid w:val="001F0ED4"/>
    <w:rsid w:val="001F0FDB"/>
    <w:rsid w:val="001F0FE7"/>
    <w:rsid w:val="001F1A70"/>
    <w:rsid w:val="001F3ECF"/>
    <w:rsid w:val="001F4EE7"/>
    <w:rsid w:val="001F693D"/>
    <w:rsid w:val="001F7959"/>
    <w:rsid w:val="00201414"/>
    <w:rsid w:val="00201AE1"/>
    <w:rsid w:val="002026A5"/>
    <w:rsid w:val="002026FD"/>
    <w:rsid w:val="00204084"/>
    <w:rsid w:val="002050BA"/>
    <w:rsid w:val="00205A9C"/>
    <w:rsid w:val="00206DA1"/>
    <w:rsid w:val="00207288"/>
    <w:rsid w:val="00207832"/>
    <w:rsid w:val="002116E4"/>
    <w:rsid w:val="00212433"/>
    <w:rsid w:val="00214DCD"/>
    <w:rsid w:val="0021564F"/>
    <w:rsid w:val="00215F11"/>
    <w:rsid w:val="0021783F"/>
    <w:rsid w:val="00220653"/>
    <w:rsid w:val="0022065C"/>
    <w:rsid w:val="00220A7E"/>
    <w:rsid w:val="0022253F"/>
    <w:rsid w:val="00223273"/>
    <w:rsid w:val="002269A3"/>
    <w:rsid w:val="002274AF"/>
    <w:rsid w:val="00230125"/>
    <w:rsid w:val="00230AA9"/>
    <w:rsid w:val="00231B74"/>
    <w:rsid w:val="00232C7B"/>
    <w:rsid w:val="002355FB"/>
    <w:rsid w:val="00235616"/>
    <w:rsid w:val="00235D98"/>
    <w:rsid w:val="00236FAD"/>
    <w:rsid w:val="00237308"/>
    <w:rsid w:val="00237B70"/>
    <w:rsid w:val="00237C14"/>
    <w:rsid w:val="002406FD"/>
    <w:rsid w:val="00240AE2"/>
    <w:rsid w:val="00240BC8"/>
    <w:rsid w:val="00241864"/>
    <w:rsid w:val="002422A1"/>
    <w:rsid w:val="00242698"/>
    <w:rsid w:val="00242C30"/>
    <w:rsid w:val="00244796"/>
    <w:rsid w:val="00244AC6"/>
    <w:rsid w:val="002454BB"/>
    <w:rsid w:val="00245FB0"/>
    <w:rsid w:val="002462B1"/>
    <w:rsid w:val="00246BDC"/>
    <w:rsid w:val="00247A3F"/>
    <w:rsid w:val="00251F5B"/>
    <w:rsid w:val="002527FA"/>
    <w:rsid w:val="002541AB"/>
    <w:rsid w:val="00255070"/>
    <w:rsid w:val="0025604B"/>
    <w:rsid w:val="00256E86"/>
    <w:rsid w:val="00257783"/>
    <w:rsid w:val="002604C1"/>
    <w:rsid w:val="00260863"/>
    <w:rsid w:val="00261295"/>
    <w:rsid w:val="0026340C"/>
    <w:rsid w:val="002660F3"/>
    <w:rsid w:val="00266FB7"/>
    <w:rsid w:val="0026715A"/>
    <w:rsid w:val="00270409"/>
    <w:rsid w:val="00272A13"/>
    <w:rsid w:val="00273B2D"/>
    <w:rsid w:val="002742D3"/>
    <w:rsid w:val="002752B5"/>
    <w:rsid w:val="00275424"/>
    <w:rsid w:val="00281747"/>
    <w:rsid w:val="00281C74"/>
    <w:rsid w:val="00282378"/>
    <w:rsid w:val="002826FB"/>
    <w:rsid w:val="00283979"/>
    <w:rsid w:val="00286553"/>
    <w:rsid w:val="00286E95"/>
    <w:rsid w:val="00287197"/>
    <w:rsid w:val="002904B3"/>
    <w:rsid w:val="002908DF"/>
    <w:rsid w:val="0029128B"/>
    <w:rsid w:val="00292867"/>
    <w:rsid w:val="00292A80"/>
    <w:rsid w:val="002943A1"/>
    <w:rsid w:val="002946A5"/>
    <w:rsid w:val="00294D91"/>
    <w:rsid w:val="00297E10"/>
    <w:rsid w:val="00297F70"/>
    <w:rsid w:val="002A194D"/>
    <w:rsid w:val="002A1E7C"/>
    <w:rsid w:val="002A1F72"/>
    <w:rsid w:val="002A404B"/>
    <w:rsid w:val="002A511F"/>
    <w:rsid w:val="002A6439"/>
    <w:rsid w:val="002A6542"/>
    <w:rsid w:val="002A6BE0"/>
    <w:rsid w:val="002A7F6C"/>
    <w:rsid w:val="002B04A4"/>
    <w:rsid w:val="002B38AA"/>
    <w:rsid w:val="002B3D1C"/>
    <w:rsid w:val="002B4A5E"/>
    <w:rsid w:val="002B5E60"/>
    <w:rsid w:val="002C0250"/>
    <w:rsid w:val="002C3B5C"/>
    <w:rsid w:val="002C530B"/>
    <w:rsid w:val="002C53BA"/>
    <w:rsid w:val="002C56AF"/>
    <w:rsid w:val="002C6BE2"/>
    <w:rsid w:val="002C762D"/>
    <w:rsid w:val="002D00BA"/>
    <w:rsid w:val="002D105F"/>
    <w:rsid w:val="002D182A"/>
    <w:rsid w:val="002D1D67"/>
    <w:rsid w:val="002D1F8F"/>
    <w:rsid w:val="002D292A"/>
    <w:rsid w:val="002D43D9"/>
    <w:rsid w:val="002D44FE"/>
    <w:rsid w:val="002D4B97"/>
    <w:rsid w:val="002D56AD"/>
    <w:rsid w:val="002D5D2C"/>
    <w:rsid w:val="002D6EC8"/>
    <w:rsid w:val="002E49C8"/>
    <w:rsid w:val="002E5B6A"/>
    <w:rsid w:val="002E5DFC"/>
    <w:rsid w:val="002F0118"/>
    <w:rsid w:val="002F0561"/>
    <w:rsid w:val="002F13E9"/>
    <w:rsid w:val="002F2A44"/>
    <w:rsid w:val="002F5E66"/>
    <w:rsid w:val="002F6380"/>
    <w:rsid w:val="002F7190"/>
    <w:rsid w:val="002F73C7"/>
    <w:rsid w:val="00300193"/>
    <w:rsid w:val="00301423"/>
    <w:rsid w:val="0030192B"/>
    <w:rsid w:val="00301CD1"/>
    <w:rsid w:val="003023FB"/>
    <w:rsid w:val="00303477"/>
    <w:rsid w:val="003057E2"/>
    <w:rsid w:val="00306A00"/>
    <w:rsid w:val="00306A28"/>
    <w:rsid w:val="00307E73"/>
    <w:rsid w:val="0031122C"/>
    <w:rsid w:val="00311B5F"/>
    <w:rsid w:val="00312F3B"/>
    <w:rsid w:val="0031535E"/>
    <w:rsid w:val="00317947"/>
    <w:rsid w:val="00320027"/>
    <w:rsid w:val="003206BE"/>
    <w:rsid w:val="00320F29"/>
    <w:rsid w:val="00320FB5"/>
    <w:rsid w:val="003213D0"/>
    <w:rsid w:val="00321A2B"/>
    <w:rsid w:val="00322080"/>
    <w:rsid w:val="003221F8"/>
    <w:rsid w:val="00322CC8"/>
    <w:rsid w:val="003233B1"/>
    <w:rsid w:val="00323EFE"/>
    <w:rsid w:val="0032469E"/>
    <w:rsid w:val="003327DB"/>
    <w:rsid w:val="0033293C"/>
    <w:rsid w:val="0033318F"/>
    <w:rsid w:val="003400D6"/>
    <w:rsid w:val="00340D1D"/>
    <w:rsid w:val="00340D28"/>
    <w:rsid w:val="00340FCF"/>
    <w:rsid w:val="00341753"/>
    <w:rsid w:val="003422A4"/>
    <w:rsid w:val="003426A1"/>
    <w:rsid w:val="00342EC8"/>
    <w:rsid w:val="00342FFB"/>
    <w:rsid w:val="00344997"/>
    <w:rsid w:val="00345060"/>
    <w:rsid w:val="00345298"/>
    <w:rsid w:val="003463A0"/>
    <w:rsid w:val="00346DF1"/>
    <w:rsid w:val="003476B0"/>
    <w:rsid w:val="003477D5"/>
    <w:rsid w:val="003477DD"/>
    <w:rsid w:val="003518C2"/>
    <w:rsid w:val="00352A8E"/>
    <w:rsid w:val="0035379F"/>
    <w:rsid w:val="00353E0E"/>
    <w:rsid w:val="003550F1"/>
    <w:rsid w:val="003560C4"/>
    <w:rsid w:val="00356C47"/>
    <w:rsid w:val="003572DC"/>
    <w:rsid w:val="00357E1B"/>
    <w:rsid w:val="00360BD0"/>
    <w:rsid w:val="0036136C"/>
    <w:rsid w:val="00362D9C"/>
    <w:rsid w:val="00364FA1"/>
    <w:rsid w:val="0037155E"/>
    <w:rsid w:val="00371BDA"/>
    <w:rsid w:val="00375218"/>
    <w:rsid w:val="00376832"/>
    <w:rsid w:val="0038039A"/>
    <w:rsid w:val="0038289E"/>
    <w:rsid w:val="00382B9D"/>
    <w:rsid w:val="00383028"/>
    <w:rsid w:val="003845E0"/>
    <w:rsid w:val="00385C75"/>
    <w:rsid w:val="003873D1"/>
    <w:rsid w:val="0039475D"/>
    <w:rsid w:val="00397529"/>
    <w:rsid w:val="003A0B13"/>
    <w:rsid w:val="003A113B"/>
    <w:rsid w:val="003A14D0"/>
    <w:rsid w:val="003A25F5"/>
    <w:rsid w:val="003A2A32"/>
    <w:rsid w:val="003A4E8D"/>
    <w:rsid w:val="003A5983"/>
    <w:rsid w:val="003A5EDD"/>
    <w:rsid w:val="003B31FF"/>
    <w:rsid w:val="003B5A4E"/>
    <w:rsid w:val="003C1073"/>
    <w:rsid w:val="003C12FC"/>
    <w:rsid w:val="003C201A"/>
    <w:rsid w:val="003C2653"/>
    <w:rsid w:val="003C31D7"/>
    <w:rsid w:val="003C565E"/>
    <w:rsid w:val="003C5E64"/>
    <w:rsid w:val="003C626D"/>
    <w:rsid w:val="003C6727"/>
    <w:rsid w:val="003D2C41"/>
    <w:rsid w:val="003D368E"/>
    <w:rsid w:val="003D39C7"/>
    <w:rsid w:val="003D3F32"/>
    <w:rsid w:val="003D4132"/>
    <w:rsid w:val="003D4361"/>
    <w:rsid w:val="003D44F6"/>
    <w:rsid w:val="003D7A2D"/>
    <w:rsid w:val="003E0725"/>
    <w:rsid w:val="003E0C69"/>
    <w:rsid w:val="003E1CB1"/>
    <w:rsid w:val="003E27C6"/>
    <w:rsid w:val="003E47EF"/>
    <w:rsid w:val="003E5D46"/>
    <w:rsid w:val="003E6BED"/>
    <w:rsid w:val="003E718D"/>
    <w:rsid w:val="003E73EE"/>
    <w:rsid w:val="003E7589"/>
    <w:rsid w:val="003E7FC9"/>
    <w:rsid w:val="003F0233"/>
    <w:rsid w:val="003F0365"/>
    <w:rsid w:val="003F1888"/>
    <w:rsid w:val="003F1A78"/>
    <w:rsid w:val="003F1C72"/>
    <w:rsid w:val="003F2E1F"/>
    <w:rsid w:val="003F3E7F"/>
    <w:rsid w:val="004040C9"/>
    <w:rsid w:val="00404E8D"/>
    <w:rsid w:val="0040656B"/>
    <w:rsid w:val="0040671A"/>
    <w:rsid w:val="004071F9"/>
    <w:rsid w:val="00410B78"/>
    <w:rsid w:val="004113C8"/>
    <w:rsid w:val="00413A3C"/>
    <w:rsid w:val="00413EA5"/>
    <w:rsid w:val="00416387"/>
    <w:rsid w:val="00420870"/>
    <w:rsid w:val="004212C7"/>
    <w:rsid w:val="00423CDD"/>
    <w:rsid w:val="00425E32"/>
    <w:rsid w:val="00426D4F"/>
    <w:rsid w:val="00430241"/>
    <w:rsid w:val="00431A6F"/>
    <w:rsid w:val="00432190"/>
    <w:rsid w:val="004333BE"/>
    <w:rsid w:val="00436CA9"/>
    <w:rsid w:val="00437F87"/>
    <w:rsid w:val="00440181"/>
    <w:rsid w:val="0044385A"/>
    <w:rsid w:val="00444920"/>
    <w:rsid w:val="00444EA1"/>
    <w:rsid w:val="00447D5E"/>
    <w:rsid w:val="00450D40"/>
    <w:rsid w:val="004541AF"/>
    <w:rsid w:val="004548A0"/>
    <w:rsid w:val="004563BC"/>
    <w:rsid w:val="00456E11"/>
    <w:rsid w:val="00457B35"/>
    <w:rsid w:val="00457DE4"/>
    <w:rsid w:val="004611AA"/>
    <w:rsid w:val="0046249D"/>
    <w:rsid w:val="00462CEA"/>
    <w:rsid w:val="00467DD6"/>
    <w:rsid w:val="0047128A"/>
    <w:rsid w:val="00471597"/>
    <w:rsid w:val="00471D13"/>
    <w:rsid w:val="004732A6"/>
    <w:rsid w:val="00473972"/>
    <w:rsid w:val="004742A3"/>
    <w:rsid w:val="00476923"/>
    <w:rsid w:val="00476ED9"/>
    <w:rsid w:val="0047709A"/>
    <w:rsid w:val="00477600"/>
    <w:rsid w:val="00480427"/>
    <w:rsid w:val="0048301C"/>
    <w:rsid w:val="004830BB"/>
    <w:rsid w:val="00484261"/>
    <w:rsid w:val="004865CC"/>
    <w:rsid w:val="00486CBA"/>
    <w:rsid w:val="004872FC"/>
    <w:rsid w:val="00490D08"/>
    <w:rsid w:val="00490DBA"/>
    <w:rsid w:val="0049110F"/>
    <w:rsid w:val="0049144C"/>
    <w:rsid w:val="00493C8D"/>
    <w:rsid w:val="00495408"/>
    <w:rsid w:val="004974AB"/>
    <w:rsid w:val="004A0375"/>
    <w:rsid w:val="004A05DB"/>
    <w:rsid w:val="004A0A48"/>
    <w:rsid w:val="004A0E91"/>
    <w:rsid w:val="004A2532"/>
    <w:rsid w:val="004A2B47"/>
    <w:rsid w:val="004A2CB2"/>
    <w:rsid w:val="004A2E3A"/>
    <w:rsid w:val="004A588F"/>
    <w:rsid w:val="004A5E96"/>
    <w:rsid w:val="004B0100"/>
    <w:rsid w:val="004B1EA5"/>
    <w:rsid w:val="004B1EE8"/>
    <w:rsid w:val="004B221E"/>
    <w:rsid w:val="004B27D7"/>
    <w:rsid w:val="004B4B39"/>
    <w:rsid w:val="004B4F80"/>
    <w:rsid w:val="004B5F78"/>
    <w:rsid w:val="004B7EF4"/>
    <w:rsid w:val="004C1511"/>
    <w:rsid w:val="004C1F21"/>
    <w:rsid w:val="004C3C8C"/>
    <w:rsid w:val="004C507C"/>
    <w:rsid w:val="004C5795"/>
    <w:rsid w:val="004D039F"/>
    <w:rsid w:val="004D0D8F"/>
    <w:rsid w:val="004D4131"/>
    <w:rsid w:val="004D5594"/>
    <w:rsid w:val="004D5A31"/>
    <w:rsid w:val="004D62BE"/>
    <w:rsid w:val="004D69CE"/>
    <w:rsid w:val="004D7963"/>
    <w:rsid w:val="004D7DF4"/>
    <w:rsid w:val="004E1327"/>
    <w:rsid w:val="004E3553"/>
    <w:rsid w:val="004E4C6E"/>
    <w:rsid w:val="004E4C73"/>
    <w:rsid w:val="004E4E60"/>
    <w:rsid w:val="004E7C7D"/>
    <w:rsid w:val="004F144F"/>
    <w:rsid w:val="004F2DCA"/>
    <w:rsid w:val="004F3191"/>
    <w:rsid w:val="004F540B"/>
    <w:rsid w:val="004F5C8C"/>
    <w:rsid w:val="004F5DA7"/>
    <w:rsid w:val="004F75E8"/>
    <w:rsid w:val="005010EA"/>
    <w:rsid w:val="005015F4"/>
    <w:rsid w:val="00501700"/>
    <w:rsid w:val="005019A0"/>
    <w:rsid w:val="0050299A"/>
    <w:rsid w:val="00502C72"/>
    <w:rsid w:val="0050527C"/>
    <w:rsid w:val="00505EC7"/>
    <w:rsid w:val="00506830"/>
    <w:rsid w:val="0050798C"/>
    <w:rsid w:val="00510442"/>
    <w:rsid w:val="0051184D"/>
    <w:rsid w:val="00511C6A"/>
    <w:rsid w:val="00512493"/>
    <w:rsid w:val="005130E6"/>
    <w:rsid w:val="005134B7"/>
    <w:rsid w:val="00513548"/>
    <w:rsid w:val="0051383D"/>
    <w:rsid w:val="00513DF5"/>
    <w:rsid w:val="00516825"/>
    <w:rsid w:val="00516F34"/>
    <w:rsid w:val="00517D07"/>
    <w:rsid w:val="005208A0"/>
    <w:rsid w:val="005216CA"/>
    <w:rsid w:val="00523018"/>
    <w:rsid w:val="005261B6"/>
    <w:rsid w:val="00527406"/>
    <w:rsid w:val="00527D7E"/>
    <w:rsid w:val="00527DC5"/>
    <w:rsid w:val="0053075A"/>
    <w:rsid w:val="00530A52"/>
    <w:rsid w:val="0053229A"/>
    <w:rsid w:val="00532920"/>
    <w:rsid w:val="0053379A"/>
    <w:rsid w:val="0053511E"/>
    <w:rsid w:val="00536FF6"/>
    <w:rsid w:val="00537C0F"/>
    <w:rsid w:val="005422CE"/>
    <w:rsid w:val="00543028"/>
    <w:rsid w:val="005438C0"/>
    <w:rsid w:val="00543C43"/>
    <w:rsid w:val="00543CF7"/>
    <w:rsid w:val="00544736"/>
    <w:rsid w:val="00544794"/>
    <w:rsid w:val="00546923"/>
    <w:rsid w:val="00546952"/>
    <w:rsid w:val="00546CF1"/>
    <w:rsid w:val="00546F5E"/>
    <w:rsid w:val="00547E70"/>
    <w:rsid w:val="0055060D"/>
    <w:rsid w:val="00551C88"/>
    <w:rsid w:val="005522EF"/>
    <w:rsid w:val="00553D1B"/>
    <w:rsid w:val="005545A5"/>
    <w:rsid w:val="005545F0"/>
    <w:rsid w:val="00554B9F"/>
    <w:rsid w:val="005559AC"/>
    <w:rsid w:val="00561A8C"/>
    <w:rsid w:val="00561F60"/>
    <w:rsid w:val="00562833"/>
    <w:rsid w:val="00562CD2"/>
    <w:rsid w:val="005659E9"/>
    <w:rsid w:val="00566145"/>
    <w:rsid w:val="005663FC"/>
    <w:rsid w:val="00566545"/>
    <w:rsid w:val="0056662F"/>
    <w:rsid w:val="00566AAA"/>
    <w:rsid w:val="00570FAF"/>
    <w:rsid w:val="0057424A"/>
    <w:rsid w:val="005768CF"/>
    <w:rsid w:val="005804AA"/>
    <w:rsid w:val="005822EA"/>
    <w:rsid w:val="00582ABF"/>
    <w:rsid w:val="00582E2B"/>
    <w:rsid w:val="00584AA1"/>
    <w:rsid w:val="00585190"/>
    <w:rsid w:val="00585741"/>
    <w:rsid w:val="005871FD"/>
    <w:rsid w:val="00587630"/>
    <w:rsid w:val="00587D42"/>
    <w:rsid w:val="0059047F"/>
    <w:rsid w:val="00590A59"/>
    <w:rsid w:val="00590F03"/>
    <w:rsid w:val="00591653"/>
    <w:rsid w:val="00592451"/>
    <w:rsid w:val="00593A5D"/>
    <w:rsid w:val="005956AF"/>
    <w:rsid w:val="0059716D"/>
    <w:rsid w:val="00597A62"/>
    <w:rsid w:val="00597E59"/>
    <w:rsid w:val="005A020A"/>
    <w:rsid w:val="005A033F"/>
    <w:rsid w:val="005A11FB"/>
    <w:rsid w:val="005A14A3"/>
    <w:rsid w:val="005A165A"/>
    <w:rsid w:val="005A19EA"/>
    <w:rsid w:val="005A23E5"/>
    <w:rsid w:val="005A25EA"/>
    <w:rsid w:val="005A29BC"/>
    <w:rsid w:val="005A3EEF"/>
    <w:rsid w:val="005A461B"/>
    <w:rsid w:val="005A63AF"/>
    <w:rsid w:val="005A65FA"/>
    <w:rsid w:val="005A697D"/>
    <w:rsid w:val="005B2B9C"/>
    <w:rsid w:val="005B2EBB"/>
    <w:rsid w:val="005B3D6F"/>
    <w:rsid w:val="005B4960"/>
    <w:rsid w:val="005B4CBC"/>
    <w:rsid w:val="005B512E"/>
    <w:rsid w:val="005B57AC"/>
    <w:rsid w:val="005B5858"/>
    <w:rsid w:val="005B6C48"/>
    <w:rsid w:val="005B6E12"/>
    <w:rsid w:val="005B739E"/>
    <w:rsid w:val="005C0582"/>
    <w:rsid w:val="005C0AE0"/>
    <w:rsid w:val="005C26F2"/>
    <w:rsid w:val="005C484A"/>
    <w:rsid w:val="005C4EBD"/>
    <w:rsid w:val="005C6844"/>
    <w:rsid w:val="005D0050"/>
    <w:rsid w:val="005D072B"/>
    <w:rsid w:val="005D192A"/>
    <w:rsid w:val="005D20E1"/>
    <w:rsid w:val="005D27EC"/>
    <w:rsid w:val="005D3164"/>
    <w:rsid w:val="005D3248"/>
    <w:rsid w:val="005D42ED"/>
    <w:rsid w:val="005D55EF"/>
    <w:rsid w:val="005E149C"/>
    <w:rsid w:val="005E1E09"/>
    <w:rsid w:val="005E2BAC"/>
    <w:rsid w:val="005E325D"/>
    <w:rsid w:val="005E37F4"/>
    <w:rsid w:val="005E75DC"/>
    <w:rsid w:val="005E7651"/>
    <w:rsid w:val="005E7BE6"/>
    <w:rsid w:val="005F033A"/>
    <w:rsid w:val="005F14A1"/>
    <w:rsid w:val="005F4431"/>
    <w:rsid w:val="005F555B"/>
    <w:rsid w:val="005F5D63"/>
    <w:rsid w:val="005F618C"/>
    <w:rsid w:val="005F6E91"/>
    <w:rsid w:val="005F6FA1"/>
    <w:rsid w:val="00601C18"/>
    <w:rsid w:val="00601D41"/>
    <w:rsid w:val="00603BFA"/>
    <w:rsid w:val="00603E7A"/>
    <w:rsid w:val="00604973"/>
    <w:rsid w:val="00606861"/>
    <w:rsid w:val="006112F7"/>
    <w:rsid w:val="006114E8"/>
    <w:rsid w:val="00611783"/>
    <w:rsid w:val="00612557"/>
    <w:rsid w:val="00612A30"/>
    <w:rsid w:val="00613040"/>
    <w:rsid w:val="00614036"/>
    <w:rsid w:val="0061486C"/>
    <w:rsid w:val="00615F21"/>
    <w:rsid w:val="00620088"/>
    <w:rsid w:val="00620E95"/>
    <w:rsid w:val="00620EA2"/>
    <w:rsid w:val="00621126"/>
    <w:rsid w:val="00621265"/>
    <w:rsid w:val="0062172A"/>
    <w:rsid w:val="00622185"/>
    <w:rsid w:val="00622A6A"/>
    <w:rsid w:val="00622BD0"/>
    <w:rsid w:val="00623198"/>
    <w:rsid w:val="00623F65"/>
    <w:rsid w:val="0062421A"/>
    <w:rsid w:val="006250B9"/>
    <w:rsid w:val="00625928"/>
    <w:rsid w:val="00626218"/>
    <w:rsid w:val="00626E4E"/>
    <w:rsid w:val="0062706F"/>
    <w:rsid w:val="0063044B"/>
    <w:rsid w:val="00630DFE"/>
    <w:rsid w:val="006332E6"/>
    <w:rsid w:val="006349DC"/>
    <w:rsid w:val="00634C0B"/>
    <w:rsid w:val="0063501D"/>
    <w:rsid w:val="0063503A"/>
    <w:rsid w:val="0063750F"/>
    <w:rsid w:val="00642153"/>
    <w:rsid w:val="00642CB5"/>
    <w:rsid w:val="00643AD6"/>
    <w:rsid w:val="00643C92"/>
    <w:rsid w:val="00644F01"/>
    <w:rsid w:val="00647DE9"/>
    <w:rsid w:val="0065110E"/>
    <w:rsid w:val="00652102"/>
    <w:rsid w:val="006531A6"/>
    <w:rsid w:val="0065379C"/>
    <w:rsid w:val="00653FF1"/>
    <w:rsid w:val="00655068"/>
    <w:rsid w:val="0065514A"/>
    <w:rsid w:val="00655D90"/>
    <w:rsid w:val="00656C26"/>
    <w:rsid w:val="00656F21"/>
    <w:rsid w:val="00657991"/>
    <w:rsid w:val="00657B83"/>
    <w:rsid w:val="00662525"/>
    <w:rsid w:val="00662B31"/>
    <w:rsid w:val="00662D91"/>
    <w:rsid w:val="0066376D"/>
    <w:rsid w:val="0067007D"/>
    <w:rsid w:val="0067177C"/>
    <w:rsid w:val="006721F0"/>
    <w:rsid w:val="006723DC"/>
    <w:rsid w:val="006725FC"/>
    <w:rsid w:val="006727A5"/>
    <w:rsid w:val="00675EFF"/>
    <w:rsid w:val="00682729"/>
    <w:rsid w:val="006831F7"/>
    <w:rsid w:val="0068373E"/>
    <w:rsid w:val="00683A9F"/>
    <w:rsid w:val="00683F7E"/>
    <w:rsid w:val="00685FED"/>
    <w:rsid w:val="00686D54"/>
    <w:rsid w:val="00687900"/>
    <w:rsid w:val="0069125F"/>
    <w:rsid w:val="00693395"/>
    <w:rsid w:val="00695F81"/>
    <w:rsid w:val="00697476"/>
    <w:rsid w:val="006A048D"/>
    <w:rsid w:val="006A0E37"/>
    <w:rsid w:val="006A154A"/>
    <w:rsid w:val="006A1589"/>
    <w:rsid w:val="006A2A1F"/>
    <w:rsid w:val="006A36B5"/>
    <w:rsid w:val="006A66EF"/>
    <w:rsid w:val="006A732E"/>
    <w:rsid w:val="006B0218"/>
    <w:rsid w:val="006B0E92"/>
    <w:rsid w:val="006B143D"/>
    <w:rsid w:val="006B2433"/>
    <w:rsid w:val="006B3914"/>
    <w:rsid w:val="006B4CCC"/>
    <w:rsid w:val="006B59BF"/>
    <w:rsid w:val="006B7C73"/>
    <w:rsid w:val="006C0BB3"/>
    <w:rsid w:val="006C2375"/>
    <w:rsid w:val="006C3898"/>
    <w:rsid w:val="006C41FD"/>
    <w:rsid w:val="006C4D32"/>
    <w:rsid w:val="006C5257"/>
    <w:rsid w:val="006C5E64"/>
    <w:rsid w:val="006C6599"/>
    <w:rsid w:val="006C71A7"/>
    <w:rsid w:val="006C7E39"/>
    <w:rsid w:val="006D2558"/>
    <w:rsid w:val="006D2748"/>
    <w:rsid w:val="006D41DC"/>
    <w:rsid w:val="006D4411"/>
    <w:rsid w:val="006D4A10"/>
    <w:rsid w:val="006D54A8"/>
    <w:rsid w:val="006E06F4"/>
    <w:rsid w:val="006E1531"/>
    <w:rsid w:val="006E19FB"/>
    <w:rsid w:val="006E2C69"/>
    <w:rsid w:val="006E45B0"/>
    <w:rsid w:val="006E5460"/>
    <w:rsid w:val="006E636D"/>
    <w:rsid w:val="006E65D1"/>
    <w:rsid w:val="006E7079"/>
    <w:rsid w:val="006E77D6"/>
    <w:rsid w:val="006E7B95"/>
    <w:rsid w:val="006F0279"/>
    <w:rsid w:val="006F05CE"/>
    <w:rsid w:val="006F0C27"/>
    <w:rsid w:val="006F2D40"/>
    <w:rsid w:val="006F3114"/>
    <w:rsid w:val="006F315C"/>
    <w:rsid w:val="006F40A8"/>
    <w:rsid w:val="006F4941"/>
    <w:rsid w:val="006F4A78"/>
    <w:rsid w:val="006F4E34"/>
    <w:rsid w:val="006F53CA"/>
    <w:rsid w:val="006F53EE"/>
    <w:rsid w:val="006F6A79"/>
    <w:rsid w:val="006F7A5B"/>
    <w:rsid w:val="0070003F"/>
    <w:rsid w:val="00701FED"/>
    <w:rsid w:val="0070348A"/>
    <w:rsid w:val="00705671"/>
    <w:rsid w:val="00705966"/>
    <w:rsid w:val="00705D9F"/>
    <w:rsid w:val="00707779"/>
    <w:rsid w:val="00707FDA"/>
    <w:rsid w:val="00711727"/>
    <w:rsid w:val="00711FD0"/>
    <w:rsid w:val="0071447A"/>
    <w:rsid w:val="00715FA0"/>
    <w:rsid w:val="0071658E"/>
    <w:rsid w:val="0071686C"/>
    <w:rsid w:val="00720405"/>
    <w:rsid w:val="00721023"/>
    <w:rsid w:val="0072273F"/>
    <w:rsid w:val="00724BB2"/>
    <w:rsid w:val="00725C34"/>
    <w:rsid w:val="0072650A"/>
    <w:rsid w:val="00726951"/>
    <w:rsid w:val="007275D8"/>
    <w:rsid w:val="007323D3"/>
    <w:rsid w:val="007324FD"/>
    <w:rsid w:val="007327E4"/>
    <w:rsid w:val="00732A3D"/>
    <w:rsid w:val="00733920"/>
    <w:rsid w:val="00734092"/>
    <w:rsid w:val="00734C90"/>
    <w:rsid w:val="0073578B"/>
    <w:rsid w:val="00736493"/>
    <w:rsid w:val="0073680E"/>
    <w:rsid w:val="00736B51"/>
    <w:rsid w:val="007407DA"/>
    <w:rsid w:val="00742513"/>
    <w:rsid w:val="00743A0B"/>
    <w:rsid w:val="00745351"/>
    <w:rsid w:val="00745A71"/>
    <w:rsid w:val="00750AE1"/>
    <w:rsid w:val="00751EFE"/>
    <w:rsid w:val="00753B96"/>
    <w:rsid w:val="007552A8"/>
    <w:rsid w:val="00755FDD"/>
    <w:rsid w:val="00756AEA"/>
    <w:rsid w:val="00756EA0"/>
    <w:rsid w:val="007602D9"/>
    <w:rsid w:val="007620DC"/>
    <w:rsid w:val="007643FF"/>
    <w:rsid w:val="00764C9E"/>
    <w:rsid w:val="00765733"/>
    <w:rsid w:val="007714E7"/>
    <w:rsid w:val="007718A5"/>
    <w:rsid w:val="00772D42"/>
    <w:rsid w:val="00774E30"/>
    <w:rsid w:val="00775EC4"/>
    <w:rsid w:val="007801D6"/>
    <w:rsid w:val="00780E48"/>
    <w:rsid w:val="0078123E"/>
    <w:rsid w:val="00783D94"/>
    <w:rsid w:val="00783F23"/>
    <w:rsid w:val="0078546F"/>
    <w:rsid w:val="007858C1"/>
    <w:rsid w:val="00787CCC"/>
    <w:rsid w:val="007908E8"/>
    <w:rsid w:val="00792353"/>
    <w:rsid w:val="0079247C"/>
    <w:rsid w:val="007936ED"/>
    <w:rsid w:val="007941E7"/>
    <w:rsid w:val="00794C1F"/>
    <w:rsid w:val="007951CE"/>
    <w:rsid w:val="0079541D"/>
    <w:rsid w:val="007954F0"/>
    <w:rsid w:val="007960BE"/>
    <w:rsid w:val="007A0C5C"/>
    <w:rsid w:val="007A175D"/>
    <w:rsid w:val="007A1873"/>
    <w:rsid w:val="007A4771"/>
    <w:rsid w:val="007B06DA"/>
    <w:rsid w:val="007B0A1F"/>
    <w:rsid w:val="007B0D7C"/>
    <w:rsid w:val="007B3483"/>
    <w:rsid w:val="007B3702"/>
    <w:rsid w:val="007B4C6B"/>
    <w:rsid w:val="007B6068"/>
    <w:rsid w:val="007B6479"/>
    <w:rsid w:val="007B7EC7"/>
    <w:rsid w:val="007C0039"/>
    <w:rsid w:val="007C284D"/>
    <w:rsid w:val="007C2988"/>
    <w:rsid w:val="007C3E10"/>
    <w:rsid w:val="007D2A9C"/>
    <w:rsid w:val="007D31ED"/>
    <w:rsid w:val="007D6DDB"/>
    <w:rsid w:val="007E0055"/>
    <w:rsid w:val="007E0A4C"/>
    <w:rsid w:val="007E149A"/>
    <w:rsid w:val="007E172E"/>
    <w:rsid w:val="007E1842"/>
    <w:rsid w:val="007E3FA6"/>
    <w:rsid w:val="007E3FE8"/>
    <w:rsid w:val="007E4663"/>
    <w:rsid w:val="007E4EF2"/>
    <w:rsid w:val="007E7B86"/>
    <w:rsid w:val="007F00F7"/>
    <w:rsid w:val="007F1512"/>
    <w:rsid w:val="007F1C25"/>
    <w:rsid w:val="007F33B6"/>
    <w:rsid w:val="007F3672"/>
    <w:rsid w:val="007F3B51"/>
    <w:rsid w:val="007F4396"/>
    <w:rsid w:val="007F44C5"/>
    <w:rsid w:val="007F469E"/>
    <w:rsid w:val="007F5226"/>
    <w:rsid w:val="007F5C3E"/>
    <w:rsid w:val="007F6417"/>
    <w:rsid w:val="00800848"/>
    <w:rsid w:val="0080161F"/>
    <w:rsid w:val="00801E05"/>
    <w:rsid w:val="00803B35"/>
    <w:rsid w:val="00803C73"/>
    <w:rsid w:val="00804BDA"/>
    <w:rsid w:val="00804CD8"/>
    <w:rsid w:val="00805DEC"/>
    <w:rsid w:val="008064AF"/>
    <w:rsid w:val="0081074E"/>
    <w:rsid w:val="00810951"/>
    <w:rsid w:val="00811D04"/>
    <w:rsid w:val="008130F8"/>
    <w:rsid w:val="00814A4C"/>
    <w:rsid w:val="00816E04"/>
    <w:rsid w:val="00816EBF"/>
    <w:rsid w:val="00817A46"/>
    <w:rsid w:val="008206F3"/>
    <w:rsid w:val="008233E6"/>
    <w:rsid w:val="00824617"/>
    <w:rsid w:val="0082466B"/>
    <w:rsid w:val="00824AAE"/>
    <w:rsid w:val="00825C27"/>
    <w:rsid w:val="00826196"/>
    <w:rsid w:val="00827698"/>
    <w:rsid w:val="008277A1"/>
    <w:rsid w:val="00832053"/>
    <w:rsid w:val="00832FEA"/>
    <w:rsid w:val="00833525"/>
    <w:rsid w:val="008335AB"/>
    <w:rsid w:val="008336D6"/>
    <w:rsid w:val="00833C4F"/>
    <w:rsid w:val="008345BD"/>
    <w:rsid w:val="00834A89"/>
    <w:rsid w:val="00836C3C"/>
    <w:rsid w:val="00837184"/>
    <w:rsid w:val="00837449"/>
    <w:rsid w:val="00841D75"/>
    <w:rsid w:val="00841E52"/>
    <w:rsid w:val="00841FAA"/>
    <w:rsid w:val="00842897"/>
    <w:rsid w:val="00842D69"/>
    <w:rsid w:val="0084313C"/>
    <w:rsid w:val="008505A7"/>
    <w:rsid w:val="00851B3D"/>
    <w:rsid w:val="008524C2"/>
    <w:rsid w:val="008528EC"/>
    <w:rsid w:val="0085521C"/>
    <w:rsid w:val="0085573A"/>
    <w:rsid w:val="00855D3B"/>
    <w:rsid w:val="008570AC"/>
    <w:rsid w:val="00860D74"/>
    <w:rsid w:val="00862C40"/>
    <w:rsid w:val="0086449D"/>
    <w:rsid w:val="0086494D"/>
    <w:rsid w:val="00864E04"/>
    <w:rsid w:val="00864E82"/>
    <w:rsid w:val="0087298F"/>
    <w:rsid w:val="00876562"/>
    <w:rsid w:val="00880891"/>
    <w:rsid w:val="00880ABF"/>
    <w:rsid w:val="008816FF"/>
    <w:rsid w:val="0088290E"/>
    <w:rsid w:val="00882A14"/>
    <w:rsid w:val="00884259"/>
    <w:rsid w:val="00884B8D"/>
    <w:rsid w:val="00885D9E"/>
    <w:rsid w:val="00887A30"/>
    <w:rsid w:val="00890087"/>
    <w:rsid w:val="0089057A"/>
    <w:rsid w:val="00890E70"/>
    <w:rsid w:val="008938D4"/>
    <w:rsid w:val="00894C22"/>
    <w:rsid w:val="00895421"/>
    <w:rsid w:val="00895C5B"/>
    <w:rsid w:val="00895ECD"/>
    <w:rsid w:val="008A1BB4"/>
    <w:rsid w:val="008A25CA"/>
    <w:rsid w:val="008A2D41"/>
    <w:rsid w:val="008A3F8D"/>
    <w:rsid w:val="008A5097"/>
    <w:rsid w:val="008A6B23"/>
    <w:rsid w:val="008B0A99"/>
    <w:rsid w:val="008B1000"/>
    <w:rsid w:val="008B197D"/>
    <w:rsid w:val="008B5DB1"/>
    <w:rsid w:val="008B5F53"/>
    <w:rsid w:val="008B7859"/>
    <w:rsid w:val="008B7D91"/>
    <w:rsid w:val="008C0150"/>
    <w:rsid w:val="008C14DD"/>
    <w:rsid w:val="008C1638"/>
    <w:rsid w:val="008C21FC"/>
    <w:rsid w:val="008C37C5"/>
    <w:rsid w:val="008C4C63"/>
    <w:rsid w:val="008C54DC"/>
    <w:rsid w:val="008C5869"/>
    <w:rsid w:val="008C5BBD"/>
    <w:rsid w:val="008C5D28"/>
    <w:rsid w:val="008C5F41"/>
    <w:rsid w:val="008C742E"/>
    <w:rsid w:val="008D00B3"/>
    <w:rsid w:val="008D02D7"/>
    <w:rsid w:val="008D249D"/>
    <w:rsid w:val="008D2BFA"/>
    <w:rsid w:val="008D2FEE"/>
    <w:rsid w:val="008D4044"/>
    <w:rsid w:val="008D4122"/>
    <w:rsid w:val="008D43A6"/>
    <w:rsid w:val="008D5519"/>
    <w:rsid w:val="008D64C7"/>
    <w:rsid w:val="008E02BA"/>
    <w:rsid w:val="008E0820"/>
    <w:rsid w:val="008E08E9"/>
    <w:rsid w:val="008E0EDC"/>
    <w:rsid w:val="008E2E3F"/>
    <w:rsid w:val="008E3763"/>
    <w:rsid w:val="008E4667"/>
    <w:rsid w:val="008E6CE6"/>
    <w:rsid w:val="008E707D"/>
    <w:rsid w:val="008E72B8"/>
    <w:rsid w:val="008E7E6B"/>
    <w:rsid w:val="008F0FF1"/>
    <w:rsid w:val="008F1601"/>
    <w:rsid w:val="008F1639"/>
    <w:rsid w:val="008F25DB"/>
    <w:rsid w:val="008F317F"/>
    <w:rsid w:val="008F3C15"/>
    <w:rsid w:val="008F4D00"/>
    <w:rsid w:val="008F5666"/>
    <w:rsid w:val="008F6C0B"/>
    <w:rsid w:val="008F6F86"/>
    <w:rsid w:val="008F7DF2"/>
    <w:rsid w:val="009005C9"/>
    <w:rsid w:val="009008A4"/>
    <w:rsid w:val="00900BFF"/>
    <w:rsid w:val="009012EC"/>
    <w:rsid w:val="00903E56"/>
    <w:rsid w:val="00904B4D"/>
    <w:rsid w:val="00904CB3"/>
    <w:rsid w:val="00905A1C"/>
    <w:rsid w:val="00905B45"/>
    <w:rsid w:val="00906066"/>
    <w:rsid w:val="00906D72"/>
    <w:rsid w:val="0090726A"/>
    <w:rsid w:val="00911A4E"/>
    <w:rsid w:val="00912C07"/>
    <w:rsid w:val="009171D3"/>
    <w:rsid w:val="00920682"/>
    <w:rsid w:val="00920BC8"/>
    <w:rsid w:val="00922902"/>
    <w:rsid w:val="00923640"/>
    <w:rsid w:val="00924078"/>
    <w:rsid w:val="00930E02"/>
    <w:rsid w:val="0093121D"/>
    <w:rsid w:val="0093232E"/>
    <w:rsid w:val="00932B04"/>
    <w:rsid w:val="00933BAD"/>
    <w:rsid w:val="00933C04"/>
    <w:rsid w:val="009355D5"/>
    <w:rsid w:val="00937C86"/>
    <w:rsid w:val="00937D22"/>
    <w:rsid w:val="0094085E"/>
    <w:rsid w:val="00940D88"/>
    <w:rsid w:val="009438C6"/>
    <w:rsid w:val="00944132"/>
    <w:rsid w:val="0094538E"/>
    <w:rsid w:val="00945C5B"/>
    <w:rsid w:val="009476FF"/>
    <w:rsid w:val="00947821"/>
    <w:rsid w:val="00947878"/>
    <w:rsid w:val="00947DE9"/>
    <w:rsid w:val="00950EDB"/>
    <w:rsid w:val="009513A2"/>
    <w:rsid w:val="00952A7A"/>
    <w:rsid w:val="009542C8"/>
    <w:rsid w:val="00955AAD"/>
    <w:rsid w:val="00955CD6"/>
    <w:rsid w:val="0095678D"/>
    <w:rsid w:val="009577AD"/>
    <w:rsid w:val="00957CC7"/>
    <w:rsid w:val="00957FA9"/>
    <w:rsid w:val="00960E22"/>
    <w:rsid w:val="0096299B"/>
    <w:rsid w:val="00964778"/>
    <w:rsid w:val="00966A33"/>
    <w:rsid w:val="009715AA"/>
    <w:rsid w:val="00972309"/>
    <w:rsid w:val="0097306A"/>
    <w:rsid w:val="00973B25"/>
    <w:rsid w:val="00973E2F"/>
    <w:rsid w:val="009758B4"/>
    <w:rsid w:val="00975BD7"/>
    <w:rsid w:val="00975F14"/>
    <w:rsid w:val="00976B50"/>
    <w:rsid w:val="009805D4"/>
    <w:rsid w:val="0098178E"/>
    <w:rsid w:val="009819AE"/>
    <w:rsid w:val="0098212C"/>
    <w:rsid w:val="0098269A"/>
    <w:rsid w:val="00982858"/>
    <w:rsid w:val="0098318A"/>
    <w:rsid w:val="00983E06"/>
    <w:rsid w:val="00984526"/>
    <w:rsid w:val="009850DF"/>
    <w:rsid w:val="00985743"/>
    <w:rsid w:val="00985B6A"/>
    <w:rsid w:val="00986477"/>
    <w:rsid w:val="009879AC"/>
    <w:rsid w:val="009879EF"/>
    <w:rsid w:val="0099006D"/>
    <w:rsid w:val="00990287"/>
    <w:rsid w:val="009910EC"/>
    <w:rsid w:val="009925C6"/>
    <w:rsid w:val="00993B88"/>
    <w:rsid w:val="00994F3E"/>
    <w:rsid w:val="009964C2"/>
    <w:rsid w:val="0099730C"/>
    <w:rsid w:val="009974BA"/>
    <w:rsid w:val="0099781E"/>
    <w:rsid w:val="00997C23"/>
    <w:rsid w:val="00997FA5"/>
    <w:rsid w:val="009A0008"/>
    <w:rsid w:val="009A0E49"/>
    <w:rsid w:val="009A1569"/>
    <w:rsid w:val="009A15B9"/>
    <w:rsid w:val="009A249D"/>
    <w:rsid w:val="009A34BF"/>
    <w:rsid w:val="009A40D0"/>
    <w:rsid w:val="009A4353"/>
    <w:rsid w:val="009A4C12"/>
    <w:rsid w:val="009A511A"/>
    <w:rsid w:val="009A6C20"/>
    <w:rsid w:val="009A75C0"/>
    <w:rsid w:val="009A7785"/>
    <w:rsid w:val="009A7ACD"/>
    <w:rsid w:val="009B38A4"/>
    <w:rsid w:val="009B40FF"/>
    <w:rsid w:val="009B5860"/>
    <w:rsid w:val="009B59B7"/>
    <w:rsid w:val="009B5D01"/>
    <w:rsid w:val="009B5DB3"/>
    <w:rsid w:val="009B5F75"/>
    <w:rsid w:val="009C04E7"/>
    <w:rsid w:val="009C1071"/>
    <w:rsid w:val="009C1188"/>
    <w:rsid w:val="009C214E"/>
    <w:rsid w:val="009C226D"/>
    <w:rsid w:val="009C2318"/>
    <w:rsid w:val="009C2B12"/>
    <w:rsid w:val="009C32E7"/>
    <w:rsid w:val="009C4212"/>
    <w:rsid w:val="009C5B5B"/>
    <w:rsid w:val="009C7220"/>
    <w:rsid w:val="009C73E5"/>
    <w:rsid w:val="009C76BB"/>
    <w:rsid w:val="009C7B0C"/>
    <w:rsid w:val="009D02A6"/>
    <w:rsid w:val="009D0B0A"/>
    <w:rsid w:val="009D0B36"/>
    <w:rsid w:val="009D1209"/>
    <w:rsid w:val="009D123B"/>
    <w:rsid w:val="009D17A3"/>
    <w:rsid w:val="009D201E"/>
    <w:rsid w:val="009D292E"/>
    <w:rsid w:val="009D384F"/>
    <w:rsid w:val="009D3C57"/>
    <w:rsid w:val="009D634A"/>
    <w:rsid w:val="009D6398"/>
    <w:rsid w:val="009D7100"/>
    <w:rsid w:val="009D775D"/>
    <w:rsid w:val="009D794D"/>
    <w:rsid w:val="009D7D34"/>
    <w:rsid w:val="009E1136"/>
    <w:rsid w:val="009E20D1"/>
    <w:rsid w:val="009E285E"/>
    <w:rsid w:val="009E293F"/>
    <w:rsid w:val="009E2C4B"/>
    <w:rsid w:val="009E2DB5"/>
    <w:rsid w:val="009E3555"/>
    <w:rsid w:val="009E4918"/>
    <w:rsid w:val="009E4B50"/>
    <w:rsid w:val="009E595B"/>
    <w:rsid w:val="009E5EC6"/>
    <w:rsid w:val="009E6196"/>
    <w:rsid w:val="009E6B25"/>
    <w:rsid w:val="009E79AB"/>
    <w:rsid w:val="009F054B"/>
    <w:rsid w:val="009F1B63"/>
    <w:rsid w:val="009F343D"/>
    <w:rsid w:val="009F73F6"/>
    <w:rsid w:val="009F7CD0"/>
    <w:rsid w:val="00A00C2B"/>
    <w:rsid w:val="00A016B1"/>
    <w:rsid w:val="00A027B2"/>
    <w:rsid w:val="00A0339E"/>
    <w:rsid w:val="00A03EBB"/>
    <w:rsid w:val="00A04502"/>
    <w:rsid w:val="00A05F1A"/>
    <w:rsid w:val="00A070BD"/>
    <w:rsid w:val="00A07B48"/>
    <w:rsid w:val="00A10B6A"/>
    <w:rsid w:val="00A11CC1"/>
    <w:rsid w:val="00A14C01"/>
    <w:rsid w:val="00A1557B"/>
    <w:rsid w:val="00A1571C"/>
    <w:rsid w:val="00A15842"/>
    <w:rsid w:val="00A16435"/>
    <w:rsid w:val="00A169FA"/>
    <w:rsid w:val="00A16CF9"/>
    <w:rsid w:val="00A207F6"/>
    <w:rsid w:val="00A22CB1"/>
    <w:rsid w:val="00A234CF"/>
    <w:rsid w:val="00A23F2D"/>
    <w:rsid w:val="00A242AC"/>
    <w:rsid w:val="00A2729F"/>
    <w:rsid w:val="00A3013A"/>
    <w:rsid w:val="00A309D4"/>
    <w:rsid w:val="00A352B2"/>
    <w:rsid w:val="00A35325"/>
    <w:rsid w:val="00A3646C"/>
    <w:rsid w:val="00A37320"/>
    <w:rsid w:val="00A433D2"/>
    <w:rsid w:val="00A46695"/>
    <w:rsid w:val="00A51C4B"/>
    <w:rsid w:val="00A51DC8"/>
    <w:rsid w:val="00A531E4"/>
    <w:rsid w:val="00A53F23"/>
    <w:rsid w:val="00A5478A"/>
    <w:rsid w:val="00A549F8"/>
    <w:rsid w:val="00A56A1B"/>
    <w:rsid w:val="00A60E70"/>
    <w:rsid w:val="00A630FB"/>
    <w:rsid w:val="00A63703"/>
    <w:rsid w:val="00A64B25"/>
    <w:rsid w:val="00A66E98"/>
    <w:rsid w:val="00A710A0"/>
    <w:rsid w:val="00A71EFC"/>
    <w:rsid w:val="00A73926"/>
    <w:rsid w:val="00A750E0"/>
    <w:rsid w:val="00A7578E"/>
    <w:rsid w:val="00A76C6B"/>
    <w:rsid w:val="00A76E76"/>
    <w:rsid w:val="00A7723F"/>
    <w:rsid w:val="00A77CCA"/>
    <w:rsid w:val="00A81BA1"/>
    <w:rsid w:val="00A822E0"/>
    <w:rsid w:val="00A82BA9"/>
    <w:rsid w:val="00A83226"/>
    <w:rsid w:val="00A8478A"/>
    <w:rsid w:val="00A85726"/>
    <w:rsid w:val="00A85B05"/>
    <w:rsid w:val="00A85DB5"/>
    <w:rsid w:val="00A8616D"/>
    <w:rsid w:val="00A8681C"/>
    <w:rsid w:val="00A86D7B"/>
    <w:rsid w:val="00A87319"/>
    <w:rsid w:val="00A8742A"/>
    <w:rsid w:val="00A877EE"/>
    <w:rsid w:val="00A9009B"/>
    <w:rsid w:val="00A900CE"/>
    <w:rsid w:val="00A901F8"/>
    <w:rsid w:val="00A910E4"/>
    <w:rsid w:val="00A93D77"/>
    <w:rsid w:val="00A94E74"/>
    <w:rsid w:val="00A96A4B"/>
    <w:rsid w:val="00A97A6D"/>
    <w:rsid w:val="00A97B9C"/>
    <w:rsid w:val="00AA21BB"/>
    <w:rsid w:val="00AA2BE6"/>
    <w:rsid w:val="00AA3412"/>
    <w:rsid w:val="00AA6326"/>
    <w:rsid w:val="00AB00F0"/>
    <w:rsid w:val="00AB12D8"/>
    <w:rsid w:val="00AB230C"/>
    <w:rsid w:val="00AB4DE8"/>
    <w:rsid w:val="00AB6817"/>
    <w:rsid w:val="00AB7999"/>
    <w:rsid w:val="00AB799A"/>
    <w:rsid w:val="00AC35BB"/>
    <w:rsid w:val="00AC4276"/>
    <w:rsid w:val="00AC4C87"/>
    <w:rsid w:val="00AC60C2"/>
    <w:rsid w:val="00AC6C1D"/>
    <w:rsid w:val="00AD07CB"/>
    <w:rsid w:val="00AD1B17"/>
    <w:rsid w:val="00AD2384"/>
    <w:rsid w:val="00AD3D53"/>
    <w:rsid w:val="00AD40B8"/>
    <w:rsid w:val="00AD589D"/>
    <w:rsid w:val="00AD5B56"/>
    <w:rsid w:val="00AD65B6"/>
    <w:rsid w:val="00AD6935"/>
    <w:rsid w:val="00AD769E"/>
    <w:rsid w:val="00AE09FF"/>
    <w:rsid w:val="00AE0CEF"/>
    <w:rsid w:val="00AE0E73"/>
    <w:rsid w:val="00AE2076"/>
    <w:rsid w:val="00AE234D"/>
    <w:rsid w:val="00AE239D"/>
    <w:rsid w:val="00AE32A6"/>
    <w:rsid w:val="00AE6364"/>
    <w:rsid w:val="00AE63AE"/>
    <w:rsid w:val="00AE7608"/>
    <w:rsid w:val="00AF230B"/>
    <w:rsid w:val="00AF4690"/>
    <w:rsid w:val="00AF496F"/>
    <w:rsid w:val="00AF4D25"/>
    <w:rsid w:val="00AF7E3B"/>
    <w:rsid w:val="00B00911"/>
    <w:rsid w:val="00B0255C"/>
    <w:rsid w:val="00B02A82"/>
    <w:rsid w:val="00B02ECF"/>
    <w:rsid w:val="00B02FFC"/>
    <w:rsid w:val="00B039F2"/>
    <w:rsid w:val="00B04B99"/>
    <w:rsid w:val="00B0686E"/>
    <w:rsid w:val="00B0791F"/>
    <w:rsid w:val="00B100B6"/>
    <w:rsid w:val="00B11547"/>
    <w:rsid w:val="00B131B6"/>
    <w:rsid w:val="00B15A57"/>
    <w:rsid w:val="00B2062F"/>
    <w:rsid w:val="00B2118D"/>
    <w:rsid w:val="00B218E8"/>
    <w:rsid w:val="00B21E36"/>
    <w:rsid w:val="00B22556"/>
    <w:rsid w:val="00B23BB6"/>
    <w:rsid w:val="00B24469"/>
    <w:rsid w:val="00B250BB"/>
    <w:rsid w:val="00B2560B"/>
    <w:rsid w:val="00B25DB8"/>
    <w:rsid w:val="00B268EE"/>
    <w:rsid w:val="00B31C49"/>
    <w:rsid w:val="00B33DF1"/>
    <w:rsid w:val="00B33F7B"/>
    <w:rsid w:val="00B34FE6"/>
    <w:rsid w:val="00B36047"/>
    <w:rsid w:val="00B363F9"/>
    <w:rsid w:val="00B36B6A"/>
    <w:rsid w:val="00B36D79"/>
    <w:rsid w:val="00B40A60"/>
    <w:rsid w:val="00B4161E"/>
    <w:rsid w:val="00B41F3A"/>
    <w:rsid w:val="00B42284"/>
    <w:rsid w:val="00B4429C"/>
    <w:rsid w:val="00B46496"/>
    <w:rsid w:val="00B46789"/>
    <w:rsid w:val="00B47353"/>
    <w:rsid w:val="00B5196E"/>
    <w:rsid w:val="00B51D57"/>
    <w:rsid w:val="00B51D85"/>
    <w:rsid w:val="00B525B5"/>
    <w:rsid w:val="00B53EB8"/>
    <w:rsid w:val="00B540FC"/>
    <w:rsid w:val="00B54CEC"/>
    <w:rsid w:val="00B571CF"/>
    <w:rsid w:val="00B57C76"/>
    <w:rsid w:val="00B61BCE"/>
    <w:rsid w:val="00B627DB"/>
    <w:rsid w:val="00B62D21"/>
    <w:rsid w:val="00B66330"/>
    <w:rsid w:val="00B6633C"/>
    <w:rsid w:val="00B665AB"/>
    <w:rsid w:val="00B665FF"/>
    <w:rsid w:val="00B70D6A"/>
    <w:rsid w:val="00B71C42"/>
    <w:rsid w:val="00B721D9"/>
    <w:rsid w:val="00B72A33"/>
    <w:rsid w:val="00B73695"/>
    <w:rsid w:val="00B751E6"/>
    <w:rsid w:val="00B76DA8"/>
    <w:rsid w:val="00B77A20"/>
    <w:rsid w:val="00B80672"/>
    <w:rsid w:val="00B80D97"/>
    <w:rsid w:val="00B8122E"/>
    <w:rsid w:val="00B83000"/>
    <w:rsid w:val="00B83986"/>
    <w:rsid w:val="00B85DD2"/>
    <w:rsid w:val="00B86543"/>
    <w:rsid w:val="00B86669"/>
    <w:rsid w:val="00B87BE5"/>
    <w:rsid w:val="00B90FCB"/>
    <w:rsid w:val="00B925F3"/>
    <w:rsid w:val="00B92F1A"/>
    <w:rsid w:val="00B9463C"/>
    <w:rsid w:val="00B959BD"/>
    <w:rsid w:val="00B96257"/>
    <w:rsid w:val="00BA061D"/>
    <w:rsid w:val="00BA0ED9"/>
    <w:rsid w:val="00BA1474"/>
    <w:rsid w:val="00BA2FD3"/>
    <w:rsid w:val="00BA3E4E"/>
    <w:rsid w:val="00BA3E82"/>
    <w:rsid w:val="00BA445F"/>
    <w:rsid w:val="00BA464B"/>
    <w:rsid w:val="00BB0A74"/>
    <w:rsid w:val="00BB10A9"/>
    <w:rsid w:val="00BB2D43"/>
    <w:rsid w:val="00BB45EE"/>
    <w:rsid w:val="00BB59BA"/>
    <w:rsid w:val="00BB691D"/>
    <w:rsid w:val="00BB79DE"/>
    <w:rsid w:val="00BB7C2F"/>
    <w:rsid w:val="00BC0836"/>
    <w:rsid w:val="00BC22A1"/>
    <w:rsid w:val="00BC39C0"/>
    <w:rsid w:val="00BC74ED"/>
    <w:rsid w:val="00BC7A76"/>
    <w:rsid w:val="00BD0CB4"/>
    <w:rsid w:val="00BD24B4"/>
    <w:rsid w:val="00BD318E"/>
    <w:rsid w:val="00BD4C16"/>
    <w:rsid w:val="00BD53E5"/>
    <w:rsid w:val="00BD577B"/>
    <w:rsid w:val="00BD7732"/>
    <w:rsid w:val="00BD7A11"/>
    <w:rsid w:val="00BE0829"/>
    <w:rsid w:val="00BE0A11"/>
    <w:rsid w:val="00BE3C57"/>
    <w:rsid w:val="00BE3FCA"/>
    <w:rsid w:val="00BE4954"/>
    <w:rsid w:val="00BE57B8"/>
    <w:rsid w:val="00BE5AF8"/>
    <w:rsid w:val="00BE79B9"/>
    <w:rsid w:val="00BE7C04"/>
    <w:rsid w:val="00BE7EF1"/>
    <w:rsid w:val="00BF04D3"/>
    <w:rsid w:val="00BF09F6"/>
    <w:rsid w:val="00BF123F"/>
    <w:rsid w:val="00BF14F1"/>
    <w:rsid w:val="00BF3EE2"/>
    <w:rsid w:val="00BF6AA3"/>
    <w:rsid w:val="00BF74BE"/>
    <w:rsid w:val="00BF7CBE"/>
    <w:rsid w:val="00BF7D77"/>
    <w:rsid w:val="00C007EC"/>
    <w:rsid w:val="00C00873"/>
    <w:rsid w:val="00C015EA"/>
    <w:rsid w:val="00C02CFF"/>
    <w:rsid w:val="00C040D8"/>
    <w:rsid w:val="00C11B57"/>
    <w:rsid w:val="00C12EEE"/>
    <w:rsid w:val="00C13E4A"/>
    <w:rsid w:val="00C14FEC"/>
    <w:rsid w:val="00C15685"/>
    <w:rsid w:val="00C20DD9"/>
    <w:rsid w:val="00C21B4F"/>
    <w:rsid w:val="00C2241E"/>
    <w:rsid w:val="00C23BF8"/>
    <w:rsid w:val="00C23C11"/>
    <w:rsid w:val="00C31B6F"/>
    <w:rsid w:val="00C32A2C"/>
    <w:rsid w:val="00C32FB0"/>
    <w:rsid w:val="00C33465"/>
    <w:rsid w:val="00C338A8"/>
    <w:rsid w:val="00C358ED"/>
    <w:rsid w:val="00C3643E"/>
    <w:rsid w:val="00C371FB"/>
    <w:rsid w:val="00C4070A"/>
    <w:rsid w:val="00C41179"/>
    <w:rsid w:val="00C4192F"/>
    <w:rsid w:val="00C41CDA"/>
    <w:rsid w:val="00C43F74"/>
    <w:rsid w:val="00C44D9E"/>
    <w:rsid w:val="00C457A5"/>
    <w:rsid w:val="00C46AED"/>
    <w:rsid w:val="00C50576"/>
    <w:rsid w:val="00C50E04"/>
    <w:rsid w:val="00C51965"/>
    <w:rsid w:val="00C53984"/>
    <w:rsid w:val="00C56103"/>
    <w:rsid w:val="00C566DC"/>
    <w:rsid w:val="00C61DF9"/>
    <w:rsid w:val="00C6565F"/>
    <w:rsid w:val="00C65773"/>
    <w:rsid w:val="00C6639B"/>
    <w:rsid w:val="00C66D79"/>
    <w:rsid w:val="00C670C4"/>
    <w:rsid w:val="00C67D8F"/>
    <w:rsid w:val="00C707DF"/>
    <w:rsid w:val="00C70F50"/>
    <w:rsid w:val="00C7172C"/>
    <w:rsid w:val="00C72599"/>
    <w:rsid w:val="00C74DCB"/>
    <w:rsid w:val="00C80F17"/>
    <w:rsid w:val="00C81865"/>
    <w:rsid w:val="00C822DF"/>
    <w:rsid w:val="00C84BB9"/>
    <w:rsid w:val="00C86617"/>
    <w:rsid w:val="00C86F54"/>
    <w:rsid w:val="00C916F2"/>
    <w:rsid w:val="00C917EB"/>
    <w:rsid w:val="00C92567"/>
    <w:rsid w:val="00C9295E"/>
    <w:rsid w:val="00C92EB2"/>
    <w:rsid w:val="00C94A5D"/>
    <w:rsid w:val="00C96325"/>
    <w:rsid w:val="00C974BA"/>
    <w:rsid w:val="00CA14D2"/>
    <w:rsid w:val="00CA25CB"/>
    <w:rsid w:val="00CA2869"/>
    <w:rsid w:val="00CA2D13"/>
    <w:rsid w:val="00CA503A"/>
    <w:rsid w:val="00CA52AF"/>
    <w:rsid w:val="00CA5749"/>
    <w:rsid w:val="00CA7AFE"/>
    <w:rsid w:val="00CB1DCD"/>
    <w:rsid w:val="00CB2E42"/>
    <w:rsid w:val="00CB76BF"/>
    <w:rsid w:val="00CC27C4"/>
    <w:rsid w:val="00CC31D3"/>
    <w:rsid w:val="00CC3292"/>
    <w:rsid w:val="00CC3D3C"/>
    <w:rsid w:val="00CC5221"/>
    <w:rsid w:val="00CC7402"/>
    <w:rsid w:val="00CC74C2"/>
    <w:rsid w:val="00CC74E7"/>
    <w:rsid w:val="00CD037C"/>
    <w:rsid w:val="00CD310F"/>
    <w:rsid w:val="00CD39EA"/>
    <w:rsid w:val="00CD3C34"/>
    <w:rsid w:val="00CD69A3"/>
    <w:rsid w:val="00CD6A96"/>
    <w:rsid w:val="00CD6C85"/>
    <w:rsid w:val="00CD72A1"/>
    <w:rsid w:val="00CD788F"/>
    <w:rsid w:val="00CE0793"/>
    <w:rsid w:val="00CE250E"/>
    <w:rsid w:val="00CE3E29"/>
    <w:rsid w:val="00CE4B03"/>
    <w:rsid w:val="00CE61C4"/>
    <w:rsid w:val="00CE69AE"/>
    <w:rsid w:val="00CE7EC4"/>
    <w:rsid w:val="00CF03FE"/>
    <w:rsid w:val="00CF0839"/>
    <w:rsid w:val="00CF0F41"/>
    <w:rsid w:val="00CF19B5"/>
    <w:rsid w:val="00CF3E56"/>
    <w:rsid w:val="00CF580A"/>
    <w:rsid w:val="00CF5B80"/>
    <w:rsid w:val="00CF5C4E"/>
    <w:rsid w:val="00CF7DB0"/>
    <w:rsid w:val="00D00132"/>
    <w:rsid w:val="00D02648"/>
    <w:rsid w:val="00D041FD"/>
    <w:rsid w:val="00D0425F"/>
    <w:rsid w:val="00D0439D"/>
    <w:rsid w:val="00D04900"/>
    <w:rsid w:val="00D04AE1"/>
    <w:rsid w:val="00D0534E"/>
    <w:rsid w:val="00D10104"/>
    <w:rsid w:val="00D10553"/>
    <w:rsid w:val="00D1055D"/>
    <w:rsid w:val="00D10CF1"/>
    <w:rsid w:val="00D119A8"/>
    <w:rsid w:val="00D128F1"/>
    <w:rsid w:val="00D134F7"/>
    <w:rsid w:val="00D1596F"/>
    <w:rsid w:val="00D15EED"/>
    <w:rsid w:val="00D1621B"/>
    <w:rsid w:val="00D17139"/>
    <w:rsid w:val="00D21A1A"/>
    <w:rsid w:val="00D245E5"/>
    <w:rsid w:val="00D24AF6"/>
    <w:rsid w:val="00D254D0"/>
    <w:rsid w:val="00D25E5C"/>
    <w:rsid w:val="00D31059"/>
    <w:rsid w:val="00D3270F"/>
    <w:rsid w:val="00D33D6B"/>
    <w:rsid w:val="00D351C8"/>
    <w:rsid w:val="00D35738"/>
    <w:rsid w:val="00D37FF9"/>
    <w:rsid w:val="00D41CAD"/>
    <w:rsid w:val="00D42E26"/>
    <w:rsid w:val="00D42E45"/>
    <w:rsid w:val="00D449B6"/>
    <w:rsid w:val="00D464BB"/>
    <w:rsid w:val="00D47090"/>
    <w:rsid w:val="00D478F8"/>
    <w:rsid w:val="00D51738"/>
    <w:rsid w:val="00D52F97"/>
    <w:rsid w:val="00D55B72"/>
    <w:rsid w:val="00D61166"/>
    <w:rsid w:val="00D61A41"/>
    <w:rsid w:val="00D6286B"/>
    <w:rsid w:val="00D630D4"/>
    <w:rsid w:val="00D7031A"/>
    <w:rsid w:val="00D71303"/>
    <w:rsid w:val="00D7237C"/>
    <w:rsid w:val="00D72596"/>
    <w:rsid w:val="00D73C81"/>
    <w:rsid w:val="00D73C99"/>
    <w:rsid w:val="00D74CA5"/>
    <w:rsid w:val="00D7738A"/>
    <w:rsid w:val="00D77B59"/>
    <w:rsid w:val="00D80385"/>
    <w:rsid w:val="00D82E25"/>
    <w:rsid w:val="00D834B5"/>
    <w:rsid w:val="00D83609"/>
    <w:rsid w:val="00D8589D"/>
    <w:rsid w:val="00D858ED"/>
    <w:rsid w:val="00D85999"/>
    <w:rsid w:val="00D86766"/>
    <w:rsid w:val="00D87B34"/>
    <w:rsid w:val="00D90929"/>
    <w:rsid w:val="00D9157B"/>
    <w:rsid w:val="00D92139"/>
    <w:rsid w:val="00D93A00"/>
    <w:rsid w:val="00D93F14"/>
    <w:rsid w:val="00D946F1"/>
    <w:rsid w:val="00D94D81"/>
    <w:rsid w:val="00D97C65"/>
    <w:rsid w:val="00DA2382"/>
    <w:rsid w:val="00DA2DF3"/>
    <w:rsid w:val="00DA673A"/>
    <w:rsid w:val="00DA6A0E"/>
    <w:rsid w:val="00DA759D"/>
    <w:rsid w:val="00DA79E2"/>
    <w:rsid w:val="00DB115E"/>
    <w:rsid w:val="00DB2A0C"/>
    <w:rsid w:val="00DB3824"/>
    <w:rsid w:val="00DB5214"/>
    <w:rsid w:val="00DC09FE"/>
    <w:rsid w:val="00DC23B9"/>
    <w:rsid w:val="00DC27DC"/>
    <w:rsid w:val="00DC3B93"/>
    <w:rsid w:val="00DC454E"/>
    <w:rsid w:val="00DC4A30"/>
    <w:rsid w:val="00DC54A9"/>
    <w:rsid w:val="00DC7742"/>
    <w:rsid w:val="00DD0400"/>
    <w:rsid w:val="00DD2441"/>
    <w:rsid w:val="00DD2A1D"/>
    <w:rsid w:val="00DD2E6B"/>
    <w:rsid w:val="00DD3EFD"/>
    <w:rsid w:val="00DD4819"/>
    <w:rsid w:val="00DD4AAF"/>
    <w:rsid w:val="00DD5A3D"/>
    <w:rsid w:val="00DD64A7"/>
    <w:rsid w:val="00DE2715"/>
    <w:rsid w:val="00DE40A2"/>
    <w:rsid w:val="00DE490D"/>
    <w:rsid w:val="00DE5935"/>
    <w:rsid w:val="00DE62E3"/>
    <w:rsid w:val="00DF0335"/>
    <w:rsid w:val="00DF144D"/>
    <w:rsid w:val="00DF1B6C"/>
    <w:rsid w:val="00DF41A1"/>
    <w:rsid w:val="00DF6DE7"/>
    <w:rsid w:val="00E024E5"/>
    <w:rsid w:val="00E02C47"/>
    <w:rsid w:val="00E0305B"/>
    <w:rsid w:val="00E03504"/>
    <w:rsid w:val="00E04152"/>
    <w:rsid w:val="00E058B5"/>
    <w:rsid w:val="00E0683B"/>
    <w:rsid w:val="00E07B78"/>
    <w:rsid w:val="00E108DC"/>
    <w:rsid w:val="00E11534"/>
    <w:rsid w:val="00E11A27"/>
    <w:rsid w:val="00E13BE3"/>
    <w:rsid w:val="00E14911"/>
    <w:rsid w:val="00E16D8F"/>
    <w:rsid w:val="00E20321"/>
    <w:rsid w:val="00E20AB2"/>
    <w:rsid w:val="00E212BD"/>
    <w:rsid w:val="00E2250C"/>
    <w:rsid w:val="00E225D2"/>
    <w:rsid w:val="00E24752"/>
    <w:rsid w:val="00E249C8"/>
    <w:rsid w:val="00E2569F"/>
    <w:rsid w:val="00E27654"/>
    <w:rsid w:val="00E30CC2"/>
    <w:rsid w:val="00E30FB4"/>
    <w:rsid w:val="00E31821"/>
    <w:rsid w:val="00E318E0"/>
    <w:rsid w:val="00E31B45"/>
    <w:rsid w:val="00E31E48"/>
    <w:rsid w:val="00E34A0C"/>
    <w:rsid w:val="00E34F87"/>
    <w:rsid w:val="00E40BBD"/>
    <w:rsid w:val="00E40C0F"/>
    <w:rsid w:val="00E42538"/>
    <w:rsid w:val="00E43A90"/>
    <w:rsid w:val="00E43C33"/>
    <w:rsid w:val="00E446AD"/>
    <w:rsid w:val="00E44733"/>
    <w:rsid w:val="00E44A19"/>
    <w:rsid w:val="00E4540B"/>
    <w:rsid w:val="00E50D7A"/>
    <w:rsid w:val="00E51191"/>
    <w:rsid w:val="00E51C6E"/>
    <w:rsid w:val="00E528BE"/>
    <w:rsid w:val="00E53CC3"/>
    <w:rsid w:val="00E53F0F"/>
    <w:rsid w:val="00E560DE"/>
    <w:rsid w:val="00E5669C"/>
    <w:rsid w:val="00E617B8"/>
    <w:rsid w:val="00E641B8"/>
    <w:rsid w:val="00E642BE"/>
    <w:rsid w:val="00E646A9"/>
    <w:rsid w:val="00E65145"/>
    <w:rsid w:val="00E65A3B"/>
    <w:rsid w:val="00E65E7D"/>
    <w:rsid w:val="00E66161"/>
    <w:rsid w:val="00E665FB"/>
    <w:rsid w:val="00E6775E"/>
    <w:rsid w:val="00E71647"/>
    <w:rsid w:val="00E719EA"/>
    <w:rsid w:val="00E7423C"/>
    <w:rsid w:val="00E74A3D"/>
    <w:rsid w:val="00E75C96"/>
    <w:rsid w:val="00E75E19"/>
    <w:rsid w:val="00E77BF7"/>
    <w:rsid w:val="00E8180D"/>
    <w:rsid w:val="00E81A79"/>
    <w:rsid w:val="00E81DA4"/>
    <w:rsid w:val="00E8619C"/>
    <w:rsid w:val="00E863F2"/>
    <w:rsid w:val="00E91285"/>
    <w:rsid w:val="00E91624"/>
    <w:rsid w:val="00E924DE"/>
    <w:rsid w:val="00E937C6"/>
    <w:rsid w:val="00E93A0B"/>
    <w:rsid w:val="00E9489B"/>
    <w:rsid w:val="00E95236"/>
    <w:rsid w:val="00E9547D"/>
    <w:rsid w:val="00E95610"/>
    <w:rsid w:val="00E96F38"/>
    <w:rsid w:val="00EA04DB"/>
    <w:rsid w:val="00EA0DD2"/>
    <w:rsid w:val="00EA1F47"/>
    <w:rsid w:val="00EA35FA"/>
    <w:rsid w:val="00EA36B4"/>
    <w:rsid w:val="00EA3F49"/>
    <w:rsid w:val="00EA5DF1"/>
    <w:rsid w:val="00EA5E3A"/>
    <w:rsid w:val="00EA66B1"/>
    <w:rsid w:val="00EA6AA9"/>
    <w:rsid w:val="00EA6E1F"/>
    <w:rsid w:val="00EA6F15"/>
    <w:rsid w:val="00EB0191"/>
    <w:rsid w:val="00EB04B0"/>
    <w:rsid w:val="00EB0DC8"/>
    <w:rsid w:val="00EB2333"/>
    <w:rsid w:val="00EB4003"/>
    <w:rsid w:val="00EB775B"/>
    <w:rsid w:val="00EC33B7"/>
    <w:rsid w:val="00EC3D93"/>
    <w:rsid w:val="00EC4A2E"/>
    <w:rsid w:val="00EC6C71"/>
    <w:rsid w:val="00EC6D43"/>
    <w:rsid w:val="00ED05B3"/>
    <w:rsid w:val="00ED0D69"/>
    <w:rsid w:val="00ED0EEC"/>
    <w:rsid w:val="00ED13A7"/>
    <w:rsid w:val="00ED14A0"/>
    <w:rsid w:val="00ED493A"/>
    <w:rsid w:val="00ED4AE1"/>
    <w:rsid w:val="00ED4F55"/>
    <w:rsid w:val="00ED5709"/>
    <w:rsid w:val="00ED5D09"/>
    <w:rsid w:val="00ED5D4E"/>
    <w:rsid w:val="00ED6E03"/>
    <w:rsid w:val="00ED75C8"/>
    <w:rsid w:val="00EE07DE"/>
    <w:rsid w:val="00EE0CF6"/>
    <w:rsid w:val="00EE3FBC"/>
    <w:rsid w:val="00EE4374"/>
    <w:rsid w:val="00EE4AC3"/>
    <w:rsid w:val="00EE649D"/>
    <w:rsid w:val="00EE721D"/>
    <w:rsid w:val="00EE73B1"/>
    <w:rsid w:val="00EE7992"/>
    <w:rsid w:val="00EF17C7"/>
    <w:rsid w:val="00EF1FDB"/>
    <w:rsid w:val="00EF2807"/>
    <w:rsid w:val="00EF2D59"/>
    <w:rsid w:val="00EF2E3A"/>
    <w:rsid w:val="00EF5340"/>
    <w:rsid w:val="00EF64C9"/>
    <w:rsid w:val="00EF78C2"/>
    <w:rsid w:val="00F04447"/>
    <w:rsid w:val="00F04968"/>
    <w:rsid w:val="00F058DE"/>
    <w:rsid w:val="00F074F1"/>
    <w:rsid w:val="00F07784"/>
    <w:rsid w:val="00F136AC"/>
    <w:rsid w:val="00F14F9F"/>
    <w:rsid w:val="00F178F2"/>
    <w:rsid w:val="00F17EF6"/>
    <w:rsid w:val="00F216AA"/>
    <w:rsid w:val="00F247DE"/>
    <w:rsid w:val="00F2744D"/>
    <w:rsid w:val="00F27E7A"/>
    <w:rsid w:val="00F302E0"/>
    <w:rsid w:val="00F309C7"/>
    <w:rsid w:val="00F30E42"/>
    <w:rsid w:val="00F3416E"/>
    <w:rsid w:val="00F34210"/>
    <w:rsid w:val="00F3425A"/>
    <w:rsid w:val="00F34C88"/>
    <w:rsid w:val="00F3520D"/>
    <w:rsid w:val="00F354F3"/>
    <w:rsid w:val="00F3764E"/>
    <w:rsid w:val="00F41B73"/>
    <w:rsid w:val="00F4317C"/>
    <w:rsid w:val="00F439AA"/>
    <w:rsid w:val="00F443FC"/>
    <w:rsid w:val="00F459FC"/>
    <w:rsid w:val="00F45ABA"/>
    <w:rsid w:val="00F50697"/>
    <w:rsid w:val="00F5191D"/>
    <w:rsid w:val="00F522A4"/>
    <w:rsid w:val="00F525B3"/>
    <w:rsid w:val="00F52BB3"/>
    <w:rsid w:val="00F53FD7"/>
    <w:rsid w:val="00F55D3F"/>
    <w:rsid w:val="00F562CC"/>
    <w:rsid w:val="00F5666D"/>
    <w:rsid w:val="00F5678A"/>
    <w:rsid w:val="00F57C54"/>
    <w:rsid w:val="00F57CE9"/>
    <w:rsid w:val="00F60D1A"/>
    <w:rsid w:val="00F62FF6"/>
    <w:rsid w:val="00F63F6D"/>
    <w:rsid w:val="00F65468"/>
    <w:rsid w:val="00F65CF5"/>
    <w:rsid w:val="00F6606B"/>
    <w:rsid w:val="00F700FE"/>
    <w:rsid w:val="00F70756"/>
    <w:rsid w:val="00F7124F"/>
    <w:rsid w:val="00F71AFE"/>
    <w:rsid w:val="00F72C3D"/>
    <w:rsid w:val="00F73A0D"/>
    <w:rsid w:val="00F73D4A"/>
    <w:rsid w:val="00F74259"/>
    <w:rsid w:val="00F74AA3"/>
    <w:rsid w:val="00F768A7"/>
    <w:rsid w:val="00F80563"/>
    <w:rsid w:val="00F81640"/>
    <w:rsid w:val="00F83B7C"/>
    <w:rsid w:val="00F8432D"/>
    <w:rsid w:val="00F84CA5"/>
    <w:rsid w:val="00F84CCA"/>
    <w:rsid w:val="00F853F4"/>
    <w:rsid w:val="00F873D9"/>
    <w:rsid w:val="00F87A35"/>
    <w:rsid w:val="00F90062"/>
    <w:rsid w:val="00F90B7A"/>
    <w:rsid w:val="00F90F92"/>
    <w:rsid w:val="00F91ED9"/>
    <w:rsid w:val="00F92899"/>
    <w:rsid w:val="00F92EB1"/>
    <w:rsid w:val="00F944FB"/>
    <w:rsid w:val="00F9477C"/>
    <w:rsid w:val="00F952E2"/>
    <w:rsid w:val="00F96438"/>
    <w:rsid w:val="00F97DB3"/>
    <w:rsid w:val="00FA025D"/>
    <w:rsid w:val="00FA0F85"/>
    <w:rsid w:val="00FA169A"/>
    <w:rsid w:val="00FA2217"/>
    <w:rsid w:val="00FA26FE"/>
    <w:rsid w:val="00FA2CE0"/>
    <w:rsid w:val="00FA4510"/>
    <w:rsid w:val="00FA477A"/>
    <w:rsid w:val="00FA4F54"/>
    <w:rsid w:val="00FA4FE0"/>
    <w:rsid w:val="00FA56AA"/>
    <w:rsid w:val="00FA6BFD"/>
    <w:rsid w:val="00FB0514"/>
    <w:rsid w:val="00FB12DD"/>
    <w:rsid w:val="00FB26BC"/>
    <w:rsid w:val="00FB2964"/>
    <w:rsid w:val="00FB370F"/>
    <w:rsid w:val="00FB3B86"/>
    <w:rsid w:val="00FB3C39"/>
    <w:rsid w:val="00FB51E3"/>
    <w:rsid w:val="00FB53C0"/>
    <w:rsid w:val="00FB60E0"/>
    <w:rsid w:val="00FB6E60"/>
    <w:rsid w:val="00FB732D"/>
    <w:rsid w:val="00FC1011"/>
    <w:rsid w:val="00FC1763"/>
    <w:rsid w:val="00FC19F7"/>
    <w:rsid w:val="00FC306D"/>
    <w:rsid w:val="00FC319B"/>
    <w:rsid w:val="00FC32C2"/>
    <w:rsid w:val="00FC4879"/>
    <w:rsid w:val="00FC5DA8"/>
    <w:rsid w:val="00FC65E6"/>
    <w:rsid w:val="00FD0CB7"/>
    <w:rsid w:val="00FD247D"/>
    <w:rsid w:val="00FD24B4"/>
    <w:rsid w:val="00FD279A"/>
    <w:rsid w:val="00FD294B"/>
    <w:rsid w:val="00FD2FFD"/>
    <w:rsid w:val="00FD5012"/>
    <w:rsid w:val="00FD540A"/>
    <w:rsid w:val="00FD54E5"/>
    <w:rsid w:val="00FD5AC2"/>
    <w:rsid w:val="00FD6421"/>
    <w:rsid w:val="00FD7A58"/>
    <w:rsid w:val="00FE0808"/>
    <w:rsid w:val="00FE3691"/>
    <w:rsid w:val="00FE3B13"/>
    <w:rsid w:val="00FE45FD"/>
    <w:rsid w:val="00FE4A83"/>
    <w:rsid w:val="00FE68C4"/>
    <w:rsid w:val="00FE6EE0"/>
    <w:rsid w:val="00FE73AC"/>
    <w:rsid w:val="00FE7F99"/>
    <w:rsid w:val="00FF140F"/>
    <w:rsid w:val="00FF19DA"/>
    <w:rsid w:val="00FF2499"/>
    <w:rsid w:val="00FF3883"/>
    <w:rsid w:val="00FF4668"/>
    <w:rsid w:val="00FF4915"/>
    <w:rsid w:val="00FF499A"/>
    <w:rsid w:val="00FF69AD"/>
    <w:rsid w:val="00FF75E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No List" w:locked="1"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0"/>
      <w:szCs w:val="20"/>
    </w:rPr>
  </w:style>
  <w:style w:type="paragraph" w:styleId="4">
    <w:name w:val="heading 4"/>
    <w:basedOn w:val="a"/>
    <w:next w:val="a"/>
    <w:link w:val="40"/>
    <w:qFormat/>
    <w:rsid w:val="00566145"/>
    <w:pPr>
      <w:keepNext/>
      <w:ind w:right="546"/>
      <w:jc w:val="cente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eastAsia="ru-RU"/>
    </w:rPr>
  </w:style>
  <w:style w:type="character" w:customStyle="1" w:styleId="20">
    <w:name w:val="Заголовок 2 Знак"/>
    <w:link w:val="2"/>
    <w:locked/>
    <w:rsid w:val="00566145"/>
    <w:rPr>
      <w:rFonts w:ascii="Times New Roman" w:hAnsi="Times New Roman" w:cs="Times New Roman"/>
      <w:b/>
      <w:bCs/>
      <w:sz w:val="28"/>
      <w:szCs w:val="28"/>
      <w:lang w:eastAsia="ru-RU"/>
    </w:rPr>
  </w:style>
  <w:style w:type="character" w:customStyle="1" w:styleId="30">
    <w:name w:val="Заголовок 3 Знак"/>
    <w:link w:val="3"/>
    <w:locked/>
    <w:rsid w:val="00566145"/>
    <w:rPr>
      <w:rFonts w:ascii="Arial Narrow" w:hAnsi="Arial Narrow" w:cs="Times New Roman"/>
      <w:b/>
      <w:lang w:eastAsia="ru-RU"/>
    </w:rPr>
  </w:style>
  <w:style w:type="character" w:customStyle="1" w:styleId="40">
    <w:name w:val="Заголовок 4 Знак"/>
    <w:link w:val="4"/>
    <w:locked/>
    <w:rsid w:val="00566145"/>
    <w:rPr>
      <w:rFonts w:ascii="Times New Roman" w:hAnsi="Times New Roman" w:cs="Times New Roman"/>
      <w:b/>
      <w:sz w:val="24"/>
      <w:szCs w:val="24"/>
      <w:lang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eastAsia="ru-RU"/>
    </w:rPr>
  </w:style>
  <w:style w:type="character" w:styleId="a5">
    <w:name w:val="page number"/>
    <w:rsid w:val="00566145"/>
    <w:rPr>
      <w:rFonts w:cs="Times New Roman"/>
    </w:rPr>
  </w:style>
  <w:style w:type="paragraph" w:styleId="a6">
    <w:name w:val="footer"/>
    <w:basedOn w:val="a"/>
    <w:link w:val="a7"/>
    <w:uiPriority w:val="99"/>
    <w:rsid w:val="00566145"/>
    <w:pPr>
      <w:tabs>
        <w:tab w:val="center" w:pos="4677"/>
        <w:tab w:val="right" w:pos="9355"/>
      </w:tabs>
    </w:pPr>
  </w:style>
  <w:style w:type="character" w:customStyle="1" w:styleId="a7">
    <w:name w:val="Нижний колонтитул Знак"/>
    <w:link w:val="a6"/>
    <w:uiPriority w:val="99"/>
    <w:locked/>
    <w:rsid w:val="00566145"/>
    <w:rPr>
      <w:rFonts w:ascii="Times New Roman" w:hAnsi="Times New Roman" w:cs="Times New Roman"/>
      <w:sz w:val="28"/>
      <w:szCs w:val="28"/>
      <w:lang w:eastAsia="ru-RU"/>
    </w:rPr>
  </w:style>
  <w:style w:type="paragraph" w:styleId="a8">
    <w:name w:val="Normal (Web)"/>
    <w:basedOn w:val="a"/>
    <w:rsid w:val="00566145"/>
    <w:rPr>
      <w:sz w:val="24"/>
      <w:szCs w:val="24"/>
    </w:rPr>
  </w:style>
  <w:style w:type="paragraph" w:styleId="a9">
    <w:name w:val="Body Text"/>
    <w:basedOn w:val="a"/>
    <w:link w:val="aa"/>
    <w:rsid w:val="00566145"/>
    <w:pPr>
      <w:spacing w:line="204" w:lineRule="auto"/>
    </w:pPr>
    <w:rPr>
      <w:rFonts w:ascii="Arial Narrow" w:hAnsi="Arial Narrow"/>
      <w:sz w:val="20"/>
      <w:szCs w:val="20"/>
    </w:rPr>
  </w:style>
  <w:style w:type="character" w:customStyle="1" w:styleId="aa">
    <w:name w:val="Основной текст Знак"/>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sz w:val="16"/>
      <w:szCs w:val="16"/>
    </w:rPr>
  </w:style>
  <w:style w:type="character" w:customStyle="1" w:styleId="af0">
    <w:name w:val="Текст выноски Знак"/>
    <w:link w:val="af"/>
    <w:semiHidden/>
    <w:locked/>
    <w:rsid w:val="00566145"/>
    <w:rPr>
      <w:rFonts w:ascii="Tahoma" w:hAnsi="Tahoma" w:cs="Tahoma"/>
      <w:sz w:val="16"/>
      <w:szCs w:val="16"/>
      <w:lang w:eastAsia="ru-RU"/>
    </w:rPr>
  </w:style>
  <w:style w:type="table" w:styleId="af1">
    <w:name w:val="Table Grid"/>
    <w:basedOn w:val="a1"/>
    <w:locked/>
    <w:rsid w:val="008A25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E719EA"/>
    <w:pPr>
      <w:ind w:left="720"/>
      <w:contextualSpacing/>
    </w:pPr>
  </w:style>
  <w:style w:type="character" w:customStyle="1" w:styleId="af3">
    <w:name w:val="Гипертекстовая ссылка"/>
    <w:uiPriority w:val="99"/>
    <w:rsid w:val="001B19CD"/>
    <w:rPr>
      <w:b w:val="0"/>
      <w:bCs w:val="0"/>
      <w:color w:val="106BBE"/>
    </w:rPr>
  </w:style>
  <w:style w:type="paragraph" w:styleId="af4">
    <w:name w:val="No Spacing"/>
    <w:uiPriority w:val="99"/>
    <w:qFormat/>
    <w:rsid w:val="007D31ED"/>
    <w:rPr>
      <w:rFonts w:eastAsia="Times New Roman"/>
      <w:sz w:val="22"/>
      <w:szCs w:val="22"/>
    </w:rPr>
  </w:style>
  <w:style w:type="paragraph" w:styleId="af5">
    <w:name w:val="Body Text Indent"/>
    <w:basedOn w:val="a"/>
    <w:link w:val="af6"/>
    <w:rsid w:val="009A7785"/>
    <w:pPr>
      <w:suppressAutoHyphens/>
      <w:spacing w:after="120" w:line="276" w:lineRule="auto"/>
      <w:ind w:left="283"/>
    </w:pPr>
    <w:rPr>
      <w:rFonts w:ascii="Calibri" w:hAnsi="Calibri" w:cs="Calibri"/>
      <w:kern w:val="1"/>
      <w:sz w:val="22"/>
      <w:szCs w:val="22"/>
      <w:lang w:eastAsia="ar-SA"/>
    </w:rPr>
  </w:style>
  <w:style w:type="character" w:customStyle="1" w:styleId="af6">
    <w:name w:val="Основной текст с отступом Знак"/>
    <w:basedOn w:val="a0"/>
    <w:link w:val="af5"/>
    <w:rsid w:val="009A7785"/>
    <w:rPr>
      <w:rFonts w:cs="Calibri"/>
      <w:kern w:val="1"/>
      <w:sz w:val="22"/>
      <w:szCs w:val="22"/>
      <w:lang w:eastAsia="ar-SA"/>
    </w:rPr>
  </w:style>
  <w:style w:type="paragraph" w:styleId="af7">
    <w:name w:val="Document Map"/>
    <w:basedOn w:val="a"/>
    <w:link w:val="af8"/>
    <w:rsid w:val="00D464BB"/>
    <w:rPr>
      <w:rFonts w:ascii="Tahoma" w:hAnsi="Tahoma" w:cs="Tahoma"/>
      <w:sz w:val="16"/>
      <w:szCs w:val="16"/>
    </w:rPr>
  </w:style>
  <w:style w:type="character" w:customStyle="1" w:styleId="af8">
    <w:name w:val="Схема документа Знак"/>
    <w:basedOn w:val="a0"/>
    <w:link w:val="af7"/>
    <w:rsid w:val="00D464BB"/>
    <w:rPr>
      <w:rFonts w:ascii="Tahoma" w:hAnsi="Tahoma" w:cs="Tahoma"/>
      <w:sz w:val="16"/>
      <w:szCs w:val="16"/>
    </w:rPr>
  </w:style>
  <w:style w:type="character" w:styleId="af9">
    <w:name w:val="annotation reference"/>
    <w:basedOn w:val="a0"/>
    <w:rsid w:val="00EA0DD2"/>
    <w:rPr>
      <w:sz w:val="16"/>
      <w:szCs w:val="16"/>
    </w:rPr>
  </w:style>
  <w:style w:type="paragraph" w:styleId="afa">
    <w:name w:val="annotation text"/>
    <w:basedOn w:val="a"/>
    <w:link w:val="afb"/>
    <w:rsid w:val="00EA0DD2"/>
    <w:rPr>
      <w:sz w:val="20"/>
      <w:szCs w:val="20"/>
    </w:rPr>
  </w:style>
  <w:style w:type="character" w:customStyle="1" w:styleId="afb">
    <w:name w:val="Текст примечания Знак"/>
    <w:basedOn w:val="a0"/>
    <w:link w:val="afa"/>
    <w:rsid w:val="00EA0DD2"/>
    <w:rPr>
      <w:rFonts w:ascii="Times New Roman" w:hAnsi="Times New Roman"/>
    </w:rPr>
  </w:style>
  <w:style w:type="paragraph" w:styleId="afc">
    <w:name w:val="annotation subject"/>
    <w:basedOn w:val="afa"/>
    <w:next w:val="afa"/>
    <w:link w:val="afd"/>
    <w:rsid w:val="00EA0DD2"/>
    <w:rPr>
      <w:b/>
      <w:bCs/>
    </w:rPr>
  </w:style>
  <w:style w:type="character" w:customStyle="1" w:styleId="afd">
    <w:name w:val="Тема примечания Знак"/>
    <w:basedOn w:val="afb"/>
    <w:link w:val="afc"/>
    <w:rsid w:val="00EA0DD2"/>
    <w:rPr>
      <w:rFonts w:ascii="Times New Roman" w:hAnsi="Times New Roman"/>
      <w:b/>
      <w:bCs/>
    </w:rPr>
  </w:style>
  <w:style w:type="character" w:styleId="afe">
    <w:name w:val="FollowedHyperlink"/>
    <w:basedOn w:val="a0"/>
    <w:rsid w:val="00CB1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D008-4608-476B-A08A-438F2307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SPecialiST RePack</Company>
  <LinksUpToDate>false</LinksUpToDate>
  <CharactersWithSpaces>16617</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Пивоварова Ольга Юрьевна</cp:lastModifiedBy>
  <cp:revision>74</cp:revision>
  <cp:lastPrinted>2020-06-03T06:58:00Z</cp:lastPrinted>
  <dcterms:created xsi:type="dcterms:W3CDTF">2018-07-31T07:25:00Z</dcterms:created>
  <dcterms:modified xsi:type="dcterms:W3CDTF">2020-06-03T11:11:00Z</dcterms:modified>
</cp:coreProperties>
</file>