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об организации </w:t>
      </w:r>
      <w:r w:rsidR="00AE1DF7">
        <w:rPr>
          <w:rFonts w:ascii="PT Astra Serif" w:hAnsi="PT Astra Serif"/>
          <w:b/>
          <w:sz w:val="28"/>
          <w:szCs w:val="28"/>
        </w:rPr>
        <w:t>деятельности,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связанной с использованием федеральной государственной 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информационной системы «Единая информационная система 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управления кадровым составом государственной гражданской 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службы Российской Федерации»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</w:t>
      </w:r>
      <w:r w:rsidR="00504ACA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23.03.2020 </w:t>
      </w:r>
      <w:r>
        <w:rPr>
          <w:rFonts w:ascii="PT Astra Serif" w:hAnsi="PT Astra Serif"/>
          <w:sz w:val="28"/>
          <w:szCs w:val="28"/>
        </w:rPr>
        <w:br/>
        <w:t xml:space="preserve">№ 27 «Об использовании федеральной государственной информационной </w:t>
      </w:r>
      <w:r>
        <w:rPr>
          <w:rFonts w:ascii="PT Astra Serif" w:hAnsi="PT Astra Serif"/>
          <w:sz w:val="28"/>
          <w:szCs w:val="28"/>
        </w:rPr>
        <w:br/>
        <w:t>системы в области государственной гражданской службы в целях информац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онного обеспечения государственной гражданской службы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ти </w:t>
      </w:r>
      <w:r w:rsidR="005D25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оптимизации работы кадровых служб государственных органов Ульяновской области» п о с т а н о в л я </w:t>
      </w:r>
      <w:r w:rsidR="00504ACA">
        <w:rPr>
          <w:rFonts w:ascii="PT Astra Serif" w:hAnsi="PT Astra Serif"/>
          <w:sz w:val="28"/>
          <w:szCs w:val="28"/>
        </w:rPr>
        <w:t>е т</w:t>
      </w:r>
      <w:r>
        <w:rPr>
          <w:rFonts w:ascii="PT Astra Serif" w:hAnsi="PT Astra Serif"/>
          <w:sz w:val="28"/>
          <w:szCs w:val="28"/>
        </w:rPr>
        <w:t>:</w:t>
      </w:r>
    </w:p>
    <w:p w:rsidR="00012077" w:rsidRDefault="00012077" w:rsidP="0001207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Утвердить прилагаемое Положение об организации </w:t>
      </w:r>
      <w:r w:rsidR="00AE1DF7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AE1D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связанной с использованием федеральной государственной информационной </w:t>
      </w:r>
      <w:r w:rsidR="00AE1D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системы «Единая информационная система управления кадровым составом </w:t>
      </w:r>
      <w:r w:rsidR="00AE1D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государственной гражданской службы Российской Федерации».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постановление вступает в силу с 1 сентября 2020 года.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А.А.Смекалин</w:t>
      </w:r>
    </w:p>
    <w:p w:rsidR="00012077" w:rsidRDefault="00012077" w:rsidP="00012077">
      <w:pPr>
        <w:spacing w:after="0" w:line="240" w:lineRule="auto"/>
        <w:rPr>
          <w:rFonts w:ascii="PT Astra Serif" w:hAnsi="PT Astra Serif"/>
          <w:sz w:val="28"/>
          <w:szCs w:val="28"/>
        </w:rPr>
        <w:sectPr w:rsidR="00012077" w:rsidSect="0086374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12077" w:rsidTr="00012077">
        <w:tc>
          <w:tcPr>
            <w:tcW w:w="4814" w:type="dxa"/>
          </w:tcPr>
          <w:p w:rsidR="00012077" w:rsidRDefault="00012077" w:rsidP="000120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012077" w:rsidRDefault="00012077" w:rsidP="000120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012077" w:rsidRDefault="00012077" w:rsidP="000120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2077" w:rsidRDefault="00012077" w:rsidP="000120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Правительства</w:t>
            </w:r>
          </w:p>
          <w:p w:rsidR="00012077" w:rsidRDefault="00012077" w:rsidP="000120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организации </w:t>
      </w:r>
      <w:r w:rsidR="00AE1DF7">
        <w:rPr>
          <w:rFonts w:ascii="PT Astra Serif" w:hAnsi="PT Astra Serif"/>
          <w:b/>
          <w:sz w:val="28"/>
          <w:szCs w:val="28"/>
        </w:rPr>
        <w:t>деятельности</w:t>
      </w:r>
      <w:r>
        <w:rPr>
          <w:rFonts w:ascii="PT Astra Serif" w:hAnsi="PT Astra Serif"/>
          <w:b/>
          <w:sz w:val="28"/>
          <w:szCs w:val="28"/>
        </w:rPr>
        <w:t xml:space="preserve">, связанной с использованием 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федеральной государственной информационной системы «Единая </w:t>
      </w:r>
    </w:p>
    <w:p w:rsidR="00AE1DF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информационная система управления кадровым составом 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государственной гражданской службы Российской Федерации»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Настоящее Положение </w:t>
      </w:r>
      <w:r w:rsidR="00AE1DF7">
        <w:rPr>
          <w:rFonts w:ascii="PT Astra Serif" w:hAnsi="PT Astra Serif"/>
          <w:sz w:val="28"/>
          <w:szCs w:val="28"/>
        </w:rPr>
        <w:t xml:space="preserve">устанавливает </w:t>
      </w:r>
      <w:r>
        <w:rPr>
          <w:rFonts w:ascii="PT Astra Serif" w:hAnsi="PT Astra Serif"/>
          <w:sz w:val="28"/>
          <w:szCs w:val="28"/>
        </w:rPr>
        <w:t>порядок организации в Прав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тельстве Ульяновской области и возглавляемых им исполнительных органах </w:t>
      </w:r>
      <w:r>
        <w:rPr>
          <w:rFonts w:ascii="PT Astra Serif" w:hAnsi="PT Astra Serif"/>
          <w:sz w:val="28"/>
          <w:szCs w:val="28"/>
        </w:rPr>
        <w:br/>
        <w:t>государственной власти Ульяновской (далее – Правительство, исполнительные органы</w:t>
      </w:r>
      <w:r w:rsidR="00AE1DF7">
        <w:rPr>
          <w:rFonts w:ascii="PT Astra Serif" w:hAnsi="PT Astra Serif"/>
          <w:sz w:val="28"/>
          <w:szCs w:val="28"/>
        </w:rPr>
        <w:t xml:space="preserve"> соответственно</w:t>
      </w:r>
      <w:r>
        <w:rPr>
          <w:rFonts w:ascii="PT Astra Serif" w:hAnsi="PT Astra Serif"/>
          <w:sz w:val="28"/>
          <w:szCs w:val="28"/>
        </w:rPr>
        <w:t xml:space="preserve">) </w:t>
      </w:r>
      <w:r w:rsidR="00AE1DF7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>, связанной с использованием федерал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ной </w:t>
      </w:r>
      <w:r w:rsidR="00AE1D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государственной информационной системы «Единая информационная система управления кадровым составом государственной гражданской службы Росси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ской Ф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едерации» (далее – федеральная информационная система).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AE1DF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рганизацию </w:t>
      </w:r>
      <w:r w:rsidR="00AE1DF7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>, связанной с использованием федеральной информационной системы</w:t>
      </w:r>
      <w:r w:rsidR="0094448D">
        <w:rPr>
          <w:rFonts w:ascii="PT Astra Serif" w:hAnsi="PT Astra Serif"/>
          <w:sz w:val="28"/>
          <w:szCs w:val="28"/>
        </w:rPr>
        <w:t>,</w:t>
      </w:r>
      <w:r w:rsidR="00AE1DF7">
        <w:rPr>
          <w:rFonts w:ascii="PT Astra Serif" w:hAnsi="PT Astra Serif"/>
          <w:sz w:val="28"/>
          <w:szCs w:val="28"/>
        </w:rPr>
        <w:t>обеспечивают</w:t>
      </w:r>
      <w:r>
        <w:rPr>
          <w:rFonts w:ascii="PT Astra Serif" w:hAnsi="PT Astra Serif"/>
          <w:sz w:val="28"/>
          <w:szCs w:val="28"/>
        </w:rPr>
        <w:t>: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b w:val="0"/>
          <w:color w:val="000000"/>
          <w:shd w:val="clear" w:color="auto" w:fill="FFFFFF"/>
        </w:rPr>
      </w:pP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Областное государственное казённое учреждение «Корпорация развития интернет-технологий – многофункциональный центр предоставления госуда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р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ственных и муниципальных услуг в Ульяновской области» – технический оп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ратор, обеспечивающий проведение мероприятий по защите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A21C02" w:rsidRPr="00A21C02">
        <w:rPr>
          <w:rFonts w:ascii="PT Astra Serif" w:hAnsi="PT Astra Serif" w:cs="PT Astra Serif"/>
          <w:sz w:val="28"/>
          <w:szCs w:val="28"/>
        </w:rPr>
        <w:t>нформационно-</w:t>
      </w:r>
      <w:r w:rsidR="00A21C02">
        <w:rPr>
          <w:rFonts w:ascii="PT Astra Serif" w:hAnsi="PT Astra Serif" w:cs="PT Astra Serif"/>
          <w:sz w:val="28"/>
          <w:szCs w:val="28"/>
        </w:rPr>
        <w:br/>
      </w:r>
      <w:r w:rsidR="00A21C02" w:rsidRPr="00A21C02">
        <w:rPr>
          <w:rFonts w:ascii="PT Astra Serif" w:hAnsi="PT Astra Serif" w:cs="PT Astra Serif"/>
          <w:sz w:val="28"/>
          <w:szCs w:val="28"/>
        </w:rPr>
        <w:t>телекоммуникационных</w:t>
      </w:r>
      <w:r w:rsidR="00A21C02">
        <w:rPr>
          <w:rFonts w:ascii="PT Astra Serif" w:hAnsi="PT Astra Serif" w:cs="PT Astra Serif"/>
          <w:sz w:val="28"/>
          <w:szCs w:val="28"/>
        </w:rPr>
        <w:t xml:space="preserve"> каналов связи, используемых для 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переда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чи информ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а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 xml:space="preserve">ции </w:t>
      </w:r>
      <w:r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в федеральную информационную систему (далее – технический оператор);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</w:t>
      </w:r>
      <w:r w:rsidR="00AE1DF7">
        <w:rPr>
          <w:rFonts w:ascii="PT Astra Serif" w:hAnsi="PT Astra Serif"/>
          <w:sz w:val="28"/>
          <w:szCs w:val="28"/>
        </w:rPr>
        <w:t xml:space="preserve">, которому предоставлен </w:t>
      </w:r>
      <w:r>
        <w:rPr>
          <w:rFonts w:ascii="PT Astra Serif" w:hAnsi="PT Astra Serif"/>
          <w:sz w:val="28"/>
          <w:szCs w:val="28"/>
        </w:rPr>
        <w:t>доступ к федеральной информ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ционной системе</w:t>
      </w:r>
      <w:r w:rsidR="00AE1DF7">
        <w:rPr>
          <w:rFonts w:ascii="PT Astra Serif" w:hAnsi="PT Astra Serif"/>
          <w:sz w:val="28"/>
          <w:szCs w:val="28"/>
        </w:rPr>
        <w:t>, в том числе в лице упр</w:t>
      </w:r>
      <w:r>
        <w:rPr>
          <w:rFonts w:ascii="PT Astra Serif" w:hAnsi="PT Astra Serif"/>
          <w:sz w:val="28"/>
          <w:szCs w:val="28"/>
        </w:rPr>
        <w:t>авлени</w:t>
      </w:r>
      <w:r w:rsidR="00AE1DF7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</w:t>
      </w:r>
      <w:r w:rsidR="00911951">
        <w:rPr>
          <w:rFonts w:ascii="PT Astra Serif" w:hAnsi="PT Astra Serif"/>
          <w:sz w:val="28"/>
          <w:szCs w:val="28"/>
        </w:rPr>
        <w:t>, явля</w:t>
      </w:r>
      <w:r w:rsidR="00911951">
        <w:rPr>
          <w:rFonts w:ascii="PT Astra Serif" w:hAnsi="PT Astra Serif"/>
          <w:sz w:val="28"/>
          <w:szCs w:val="28"/>
        </w:rPr>
        <w:t>ю</w:t>
      </w:r>
      <w:r w:rsidR="00911951">
        <w:rPr>
          <w:rFonts w:ascii="PT Astra Serif" w:hAnsi="PT Astra Serif"/>
          <w:sz w:val="28"/>
          <w:szCs w:val="28"/>
        </w:rPr>
        <w:t xml:space="preserve">щимся </w:t>
      </w:r>
      <w:r>
        <w:rPr>
          <w:rFonts w:ascii="PT Astra Serif" w:hAnsi="PT Astra Serif"/>
          <w:sz w:val="28"/>
          <w:szCs w:val="28"/>
        </w:rPr>
        <w:t>оператор</w:t>
      </w:r>
      <w:r w:rsidR="00911951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>, обеспечивающи</w:t>
      </w:r>
      <w:r w:rsidR="0091195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координацию </w:t>
      </w:r>
      <w:r w:rsidR="00911951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 xml:space="preserve"> в</w:t>
      </w:r>
      <w:r w:rsidR="00911951">
        <w:rPr>
          <w:rFonts w:ascii="PT Astra Serif" w:hAnsi="PT Astra Serif"/>
          <w:sz w:val="28"/>
          <w:szCs w:val="28"/>
        </w:rPr>
        <w:t xml:space="preserve"> сфере </w:t>
      </w:r>
      <w:r w:rsidR="00911951">
        <w:rPr>
          <w:rFonts w:ascii="PT Astra Serif" w:hAnsi="PT Astra Serif"/>
          <w:sz w:val="28"/>
          <w:szCs w:val="28"/>
        </w:rPr>
        <w:br/>
        <w:t xml:space="preserve">использования Правительством </w:t>
      </w:r>
      <w:r>
        <w:rPr>
          <w:rFonts w:ascii="PT Astra Serif" w:hAnsi="PT Astra Serif"/>
          <w:sz w:val="28"/>
          <w:szCs w:val="28"/>
        </w:rPr>
        <w:t>федеральной информационной систем</w:t>
      </w:r>
      <w:r w:rsidR="00911951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(далее – функциональный оператор).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Использование федеральной информационной системы осуществляется в следующих целях:</w:t>
      </w:r>
    </w:p>
    <w:p w:rsidR="00012077" w:rsidRDefault="00911951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размещения </w:t>
      </w:r>
      <w:r w:rsidR="00012077">
        <w:rPr>
          <w:rFonts w:ascii="PT Astra Serif" w:hAnsi="PT Astra Serif"/>
          <w:sz w:val="28"/>
          <w:szCs w:val="28"/>
        </w:rPr>
        <w:t>информации о вакантных должностях, о конкурсах на зам</w:t>
      </w:r>
      <w:r w:rsidR="00012077">
        <w:rPr>
          <w:rFonts w:ascii="PT Astra Serif" w:hAnsi="PT Astra Serif"/>
          <w:sz w:val="28"/>
          <w:szCs w:val="28"/>
        </w:rPr>
        <w:t>е</w:t>
      </w:r>
      <w:r w:rsidR="00012077">
        <w:rPr>
          <w:rFonts w:ascii="PT Astra Serif" w:hAnsi="PT Astra Serif"/>
          <w:sz w:val="28"/>
          <w:szCs w:val="28"/>
        </w:rPr>
        <w:t>щение вакантных должностей государственной гражданской службы в Прав</w:t>
      </w:r>
      <w:r w:rsidR="00012077">
        <w:rPr>
          <w:rFonts w:ascii="PT Astra Serif" w:hAnsi="PT Astra Serif"/>
          <w:sz w:val="28"/>
          <w:szCs w:val="28"/>
        </w:rPr>
        <w:t>и</w:t>
      </w:r>
      <w:r w:rsidR="00012077">
        <w:rPr>
          <w:rFonts w:ascii="PT Astra Serif" w:hAnsi="PT Astra Serif"/>
          <w:sz w:val="28"/>
          <w:szCs w:val="28"/>
        </w:rPr>
        <w:t>тельстве и исполнительных органах, о конкурсах на включение в кадровый р</w:t>
      </w:r>
      <w:r w:rsidR="00012077">
        <w:rPr>
          <w:rFonts w:ascii="PT Astra Serif" w:hAnsi="PT Astra Serif"/>
          <w:sz w:val="28"/>
          <w:szCs w:val="28"/>
        </w:rPr>
        <w:t>е</w:t>
      </w:r>
      <w:r w:rsidR="00012077">
        <w:rPr>
          <w:rFonts w:ascii="PT Astra Serif" w:hAnsi="PT Astra Serif"/>
          <w:sz w:val="28"/>
          <w:szCs w:val="28"/>
        </w:rPr>
        <w:t xml:space="preserve">зерв Правительства и исполнительных органах, приёма </w:t>
      </w:r>
      <w:r w:rsidR="009A4C73">
        <w:rPr>
          <w:rFonts w:ascii="PT Astra Serif" w:hAnsi="PT Astra Serif"/>
          <w:sz w:val="28"/>
          <w:szCs w:val="28"/>
        </w:rPr>
        <w:t>документов, предста</w:t>
      </w:r>
      <w:r w:rsidR="009A4C73">
        <w:rPr>
          <w:rFonts w:ascii="PT Astra Serif" w:hAnsi="PT Astra Serif"/>
          <w:sz w:val="28"/>
          <w:szCs w:val="28"/>
        </w:rPr>
        <w:t>в</w:t>
      </w:r>
      <w:r w:rsidR="009A4C73">
        <w:rPr>
          <w:rFonts w:ascii="PT Astra Serif" w:hAnsi="PT Astra Serif"/>
          <w:sz w:val="28"/>
          <w:szCs w:val="28"/>
        </w:rPr>
        <w:t xml:space="preserve">ленных </w:t>
      </w:r>
      <w:r w:rsidR="00012077">
        <w:rPr>
          <w:rFonts w:ascii="PT Astra Serif" w:hAnsi="PT Astra Serif"/>
          <w:sz w:val="28"/>
          <w:szCs w:val="28"/>
        </w:rPr>
        <w:t xml:space="preserve">в электронном виде </w:t>
      </w:r>
      <w:r w:rsidR="009A4C73">
        <w:rPr>
          <w:rFonts w:ascii="PT Astra Serif" w:hAnsi="PT Astra Serif"/>
          <w:sz w:val="28"/>
          <w:szCs w:val="28"/>
        </w:rPr>
        <w:t>для участия в указанных конкурсах</w:t>
      </w:r>
      <w:r w:rsidR="00012077">
        <w:rPr>
          <w:rFonts w:ascii="PT Astra Serif" w:hAnsi="PT Astra Serif"/>
          <w:sz w:val="28"/>
          <w:szCs w:val="28"/>
        </w:rPr>
        <w:t xml:space="preserve">, а также </w:t>
      </w:r>
      <w:r w:rsidR="009A4C73">
        <w:rPr>
          <w:rFonts w:ascii="PT Astra Serif" w:hAnsi="PT Astra Serif"/>
          <w:sz w:val="28"/>
          <w:szCs w:val="28"/>
        </w:rPr>
        <w:t>разм</w:t>
      </w:r>
      <w:r w:rsidR="009A4C73">
        <w:rPr>
          <w:rFonts w:ascii="PT Astra Serif" w:hAnsi="PT Astra Serif"/>
          <w:sz w:val="28"/>
          <w:szCs w:val="28"/>
        </w:rPr>
        <w:t>е</w:t>
      </w:r>
      <w:r w:rsidR="009A4C73">
        <w:rPr>
          <w:rFonts w:ascii="PT Astra Serif" w:hAnsi="PT Astra Serif"/>
          <w:sz w:val="28"/>
          <w:szCs w:val="28"/>
        </w:rPr>
        <w:t xml:space="preserve">щения </w:t>
      </w:r>
      <w:r w:rsidR="009A4C73">
        <w:rPr>
          <w:rFonts w:ascii="PT Astra Serif" w:hAnsi="PT Astra Serif"/>
          <w:sz w:val="28"/>
          <w:szCs w:val="28"/>
        </w:rPr>
        <w:br/>
      </w:r>
      <w:r w:rsidR="00012077">
        <w:rPr>
          <w:rFonts w:ascii="PT Astra Serif" w:hAnsi="PT Astra Serif"/>
          <w:sz w:val="28"/>
          <w:szCs w:val="28"/>
        </w:rPr>
        <w:t xml:space="preserve">информации о результатах </w:t>
      </w:r>
      <w:r w:rsidR="009A4C73">
        <w:rPr>
          <w:rFonts w:ascii="PT Astra Serif" w:hAnsi="PT Astra Serif"/>
          <w:sz w:val="28"/>
          <w:szCs w:val="28"/>
        </w:rPr>
        <w:t>дан</w:t>
      </w:r>
      <w:r w:rsidR="00670CA2">
        <w:rPr>
          <w:rFonts w:ascii="PT Astra Serif" w:hAnsi="PT Astra Serif"/>
          <w:sz w:val="28"/>
          <w:szCs w:val="28"/>
        </w:rPr>
        <w:t>ны</w:t>
      </w:r>
      <w:r w:rsidR="009A4C73">
        <w:rPr>
          <w:rFonts w:ascii="PT Astra Serif" w:hAnsi="PT Astra Serif"/>
          <w:sz w:val="28"/>
          <w:szCs w:val="28"/>
        </w:rPr>
        <w:t xml:space="preserve">х </w:t>
      </w:r>
      <w:r w:rsidR="00012077">
        <w:rPr>
          <w:rFonts w:ascii="PT Astra Serif" w:hAnsi="PT Astra Serif"/>
          <w:sz w:val="28"/>
          <w:szCs w:val="28"/>
        </w:rPr>
        <w:t>конкурсов;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обеспечения ведения кадровой работы</w:t>
      </w:r>
      <w:r w:rsidR="00670CA2">
        <w:rPr>
          <w:rFonts w:ascii="PT Astra Serif" w:hAnsi="PT Astra Serif"/>
          <w:sz w:val="28"/>
          <w:szCs w:val="28"/>
        </w:rPr>
        <w:t xml:space="preserve"> и осуществления </w:t>
      </w:r>
      <w:r>
        <w:rPr>
          <w:rFonts w:ascii="PT Astra Serif" w:hAnsi="PT Astra Serif"/>
          <w:sz w:val="28"/>
          <w:szCs w:val="28"/>
        </w:rPr>
        <w:t>наградной де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тельности в Правительстве и исполнительных органах в электронном виде;</w:t>
      </w:r>
    </w:p>
    <w:p w:rsidR="00012077" w:rsidRDefault="00224552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осуществления обработки справок </w:t>
      </w:r>
      <w:r w:rsidR="00012077">
        <w:rPr>
          <w:rFonts w:ascii="PT Astra Serif" w:hAnsi="PT Astra Serif"/>
          <w:sz w:val="28"/>
          <w:szCs w:val="28"/>
        </w:rPr>
        <w:t xml:space="preserve">о доходах, расходах, об имуществе </w:t>
      </w:r>
      <w:r>
        <w:rPr>
          <w:rFonts w:ascii="PT Astra Serif" w:hAnsi="PT Astra Serif"/>
          <w:sz w:val="28"/>
          <w:szCs w:val="28"/>
        </w:rPr>
        <w:br/>
      </w:r>
      <w:r w:rsidR="00012077">
        <w:rPr>
          <w:rFonts w:ascii="PT Astra Serif" w:hAnsi="PT Astra Serif"/>
          <w:sz w:val="28"/>
          <w:szCs w:val="28"/>
        </w:rPr>
        <w:t>и обязательствах имущественного характера, проведения анализа указанн</w:t>
      </w:r>
      <w:r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br/>
      </w:r>
      <w:r w:rsidR="00012077">
        <w:rPr>
          <w:rFonts w:ascii="PT Astra Serif" w:hAnsi="PT Astra Serif"/>
          <w:sz w:val="28"/>
          <w:szCs w:val="28"/>
        </w:rPr>
        <w:t xml:space="preserve">в них </w:t>
      </w:r>
      <w:r>
        <w:rPr>
          <w:rFonts w:ascii="PT Astra Serif" w:hAnsi="PT Astra Serif"/>
          <w:sz w:val="28"/>
          <w:szCs w:val="28"/>
        </w:rPr>
        <w:t>сведений</w:t>
      </w:r>
      <w:r w:rsidR="00012077">
        <w:rPr>
          <w:rFonts w:ascii="PT Astra Serif" w:hAnsi="PT Astra Serif"/>
          <w:sz w:val="28"/>
          <w:szCs w:val="28"/>
        </w:rPr>
        <w:t>, осуществления межведомственного информационного взаим</w:t>
      </w:r>
      <w:r w:rsidR="00012077">
        <w:rPr>
          <w:rFonts w:ascii="PT Astra Serif" w:hAnsi="PT Astra Serif"/>
          <w:sz w:val="28"/>
          <w:szCs w:val="28"/>
        </w:rPr>
        <w:t>о</w:t>
      </w:r>
      <w:r w:rsidR="00012077">
        <w:rPr>
          <w:rFonts w:ascii="PT Astra Serif" w:hAnsi="PT Astra Serif"/>
          <w:sz w:val="28"/>
          <w:szCs w:val="28"/>
        </w:rPr>
        <w:t>действия в сфере противодействия коррупции;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реализации функций, предусмотренных пунктом 13 П</w:t>
      </w:r>
      <w:r>
        <w:rPr>
          <w:rFonts w:ascii="PT Astra Serif" w:hAnsi="PT Astra Serif" w:cs="PT Astra Serif"/>
          <w:sz w:val="28"/>
          <w:szCs w:val="28"/>
        </w:rPr>
        <w:t>оложения о едином специализированном информационном ресурсе, предназначенном для профе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сионального развития государственных гражданских служащих Российской Федерации, утверждённого постановлением Правительства Российской Фед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рации </w:t>
      </w:r>
      <w:r>
        <w:rPr>
          <w:rFonts w:ascii="PT Astra Serif" w:hAnsi="PT Astra Serif" w:cs="PT Astra Serif"/>
          <w:sz w:val="28"/>
          <w:szCs w:val="28"/>
        </w:rPr>
        <w:br/>
        <w:t>от 15.08.2019 № 1056 «О едином специализированном информационном ресу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се, предназначенном для профессионального развития государственных гра</w:t>
      </w:r>
      <w:r>
        <w:rPr>
          <w:rFonts w:ascii="PT Astra Serif" w:hAnsi="PT Astra Serif" w:cs="PT Astra Serif"/>
          <w:sz w:val="28"/>
          <w:szCs w:val="28"/>
        </w:rPr>
        <w:t>ж</w:t>
      </w:r>
      <w:r>
        <w:rPr>
          <w:rFonts w:ascii="PT Astra Serif" w:hAnsi="PT Astra Serif" w:cs="PT Astra Serif"/>
          <w:sz w:val="28"/>
          <w:szCs w:val="28"/>
        </w:rPr>
        <w:t>данских служащих Российской Федерации».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C57DA0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ехнический оператор обязан обеспечиватьтехническую поддержку Правительства в процессе организации </w:t>
      </w:r>
      <w:r w:rsidR="00C57DA0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>, связанной с использов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нием федеральной информационной системы</w:t>
      </w:r>
      <w:r w:rsidR="00C57DA0">
        <w:rPr>
          <w:rFonts w:ascii="PT Astra Serif" w:hAnsi="PT Astra Serif"/>
          <w:sz w:val="28"/>
          <w:szCs w:val="28"/>
        </w:rPr>
        <w:t xml:space="preserve">, а также проведение мероприятий по </w:t>
      </w:r>
      <w:r>
        <w:rPr>
          <w:rFonts w:ascii="PT Astra Serif" w:hAnsi="PT Astra Serif"/>
          <w:sz w:val="28"/>
          <w:szCs w:val="28"/>
        </w:rPr>
        <w:t>защит</w:t>
      </w:r>
      <w:r w:rsidR="00C57DA0">
        <w:rPr>
          <w:rFonts w:ascii="PT Astra Serif" w:hAnsi="PT Astra Serif"/>
          <w:sz w:val="28"/>
          <w:szCs w:val="28"/>
        </w:rPr>
        <w:t>е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и</w:t>
      </w:r>
      <w:r w:rsidR="00A21C02" w:rsidRPr="00A21C02">
        <w:rPr>
          <w:rFonts w:ascii="PT Astra Serif" w:hAnsi="PT Astra Serif" w:cs="PT Astra Serif"/>
          <w:sz w:val="28"/>
          <w:szCs w:val="28"/>
        </w:rPr>
        <w:t>нформационно-телекоммуникационных</w:t>
      </w:r>
      <w:r w:rsidR="00A21C02">
        <w:rPr>
          <w:rFonts w:ascii="PT Astra Serif" w:hAnsi="PT Astra Serif" w:cs="PT Astra Serif"/>
          <w:sz w:val="28"/>
          <w:szCs w:val="28"/>
        </w:rPr>
        <w:t xml:space="preserve"> каналов связи, использу</w:t>
      </w:r>
      <w:r w:rsidR="00A21C02">
        <w:rPr>
          <w:rFonts w:ascii="PT Astra Serif" w:hAnsi="PT Astra Serif" w:cs="PT Astra Serif"/>
          <w:sz w:val="28"/>
          <w:szCs w:val="28"/>
        </w:rPr>
        <w:t>е</w:t>
      </w:r>
      <w:r w:rsidR="00A21C02">
        <w:rPr>
          <w:rFonts w:ascii="PT Astra Serif" w:hAnsi="PT Astra Serif" w:cs="PT Astra Serif"/>
          <w:sz w:val="28"/>
          <w:szCs w:val="28"/>
        </w:rPr>
        <w:t xml:space="preserve">мых для 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передачи информации в федеральную информационную систему</w:t>
      </w:r>
      <w:r w:rsidR="00C57DA0">
        <w:rPr>
          <w:rFonts w:ascii="PT Astra Serif" w:hAnsi="PT Astra Serif"/>
          <w:sz w:val="28"/>
          <w:szCs w:val="28"/>
        </w:rPr>
        <w:t>.</w:t>
      </w:r>
    </w:p>
    <w:p w:rsidR="00012077" w:rsidRDefault="00012077" w:rsidP="00DE2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обязаноопределить лиц, ответственных за использование </w:t>
      </w:r>
      <w:r w:rsidR="00C57DA0">
        <w:rPr>
          <w:rFonts w:ascii="PT Astra Serif" w:hAnsi="PT Astra Serif"/>
          <w:sz w:val="28"/>
          <w:szCs w:val="28"/>
        </w:rPr>
        <w:t xml:space="preserve">им </w:t>
      </w:r>
      <w:r>
        <w:rPr>
          <w:rFonts w:ascii="PT Astra Serif" w:hAnsi="PT Astra Serif"/>
          <w:sz w:val="28"/>
          <w:szCs w:val="28"/>
        </w:rPr>
        <w:t>федеральной информационной системы</w:t>
      </w:r>
      <w:r w:rsidR="00C57DA0">
        <w:rPr>
          <w:rFonts w:ascii="PT Astra Serif" w:hAnsi="PT Astra Serif"/>
          <w:sz w:val="28"/>
          <w:szCs w:val="28"/>
        </w:rPr>
        <w:t>, обеспе</w:t>
      </w:r>
      <w:r>
        <w:rPr>
          <w:rFonts w:ascii="PT Astra Serif" w:hAnsi="PT Astra Serif"/>
          <w:sz w:val="28"/>
          <w:szCs w:val="28"/>
        </w:rPr>
        <w:t>чить достоверность и акт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альность информации, внесённой в федеральную информационную систему</w:t>
      </w:r>
      <w:r w:rsidR="00C57DA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обеспечить </w:t>
      </w:r>
      <w:r w:rsidR="00C57DA0">
        <w:rPr>
          <w:rFonts w:ascii="PT Astra Serif" w:hAnsi="PT Astra Serif"/>
          <w:sz w:val="28"/>
          <w:szCs w:val="28"/>
        </w:rPr>
        <w:t xml:space="preserve">конфиденциальность </w:t>
      </w:r>
      <w:r>
        <w:rPr>
          <w:rFonts w:ascii="PT Astra Serif" w:hAnsi="PT Astra Serif"/>
          <w:sz w:val="28"/>
          <w:szCs w:val="28"/>
        </w:rPr>
        <w:t>учётных данных (логина и пароля)</w:t>
      </w:r>
      <w:r w:rsidR="00C57DA0">
        <w:rPr>
          <w:rFonts w:ascii="PT Astra Serif" w:hAnsi="PT Astra Serif"/>
          <w:sz w:val="28"/>
          <w:szCs w:val="28"/>
        </w:rPr>
        <w:t>, предн</w:t>
      </w:r>
      <w:r w:rsidR="00C57DA0">
        <w:rPr>
          <w:rFonts w:ascii="PT Astra Serif" w:hAnsi="PT Astra Serif"/>
          <w:sz w:val="28"/>
          <w:szCs w:val="28"/>
        </w:rPr>
        <w:t>а</w:t>
      </w:r>
      <w:r w:rsidR="00C57DA0">
        <w:rPr>
          <w:rFonts w:ascii="PT Astra Serif" w:hAnsi="PT Astra Serif"/>
          <w:sz w:val="28"/>
          <w:szCs w:val="28"/>
        </w:rPr>
        <w:t xml:space="preserve">значенных </w:t>
      </w:r>
      <w:r>
        <w:rPr>
          <w:rFonts w:ascii="PT Astra Serif" w:hAnsi="PT Astra Serif"/>
          <w:sz w:val="28"/>
          <w:szCs w:val="28"/>
        </w:rPr>
        <w:t xml:space="preserve">для доступа </w:t>
      </w:r>
      <w:r w:rsidR="00C57DA0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федеральн</w:t>
      </w:r>
      <w:r w:rsidR="00C57DA0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информационн</w:t>
      </w:r>
      <w:r w:rsidR="00C57DA0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систем</w:t>
      </w:r>
      <w:r w:rsidR="00C57DA0">
        <w:rPr>
          <w:rFonts w:ascii="PT Astra Serif" w:hAnsi="PT Astra Serif"/>
          <w:sz w:val="28"/>
          <w:szCs w:val="28"/>
        </w:rPr>
        <w:t xml:space="preserve">е, и исполнение </w:t>
      </w:r>
      <w:r w:rsidR="00504AC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требований технического оператора</w:t>
      </w:r>
      <w:r w:rsidR="00C57DA0">
        <w:rPr>
          <w:rFonts w:ascii="PT Astra Serif" w:hAnsi="PT Astra Serif"/>
          <w:sz w:val="28"/>
          <w:szCs w:val="28"/>
        </w:rPr>
        <w:t xml:space="preserve">, связанных с </w:t>
      </w:r>
      <w:r>
        <w:rPr>
          <w:rFonts w:ascii="PT Astra Serif" w:hAnsi="PT Astra Serif"/>
          <w:sz w:val="28"/>
          <w:szCs w:val="28"/>
        </w:rPr>
        <w:t>защит</w:t>
      </w:r>
      <w:r w:rsidR="00C57DA0">
        <w:rPr>
          <w:rFonts w:ascii="PT Astra Serif" w:hAnsi="PT Astra Serif"/>
          <w:sz w:val="28"/>
          <w:szCs w:val="28"/>
        </w:rPr>
        <w:t xml:space="preserve">ой 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и</w:t>
      </w:r>
      <w:r w:rsidR="00A21C02" w:rsidRPr="00A21C02">
        <w:rPr>
          <w:rFonts w:ascii="PT Astra Serif" w:hAnsi="PT Astra Serif" w:cs="PT Astra Serif"/>
          <w:sz w:val="28"/>
          <w:szCs w:val="28"/>
        </w:rPr>
        <w:t>нформационно-телекоммуникационных</w:t>
      </w:r>
      <w:r w:rsidR="00A21C02">
        <w:rPr>
          <w:rFonts w:ascii="PT Astra Serif" w:hAnsi="PT Astra Serif" w:cs="PT Astra Serif"/>
          <w:sz w:val="28"/>
          <w:szCs w:val="28"/>
        </w:rPr>
        <w:t xml:space="preserve"> каналов связи, используемых для 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передачи информ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а</w:t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 xml:space="preserve">ции </w:t>
      </w:r>
      <w:r w:rsidR="00504ACA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br/>
      </w:r>
      <w:r w:rsidR="00A21C02">
        <w:rPr>
          <w:rStyle w:val="a4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в федеральную информационную систему</w:t>
      </w:r>
      <w:r w:rsidR="00C57DA0">
        <w:rPr>
          <w:rFonts w:ascii="PT Astra Serif" w:hAnsi="PT Astra Serif"/>
          <w:sz w:val="28"/>
          <w:szCs w:val="28"/>
        </w:rPr>
        <w:t xml:space="preserve">, а также в лице </w:t>
      </w:r>
      <w:r>
        <w:rPr>
          <w:rFonts w:ascii="PT Astra Serif" w:hAnsi="PT Astra Serif"/>
          <w:sz w:val="28"/>
          <w:szCs w:val="28"/>
        </w:rPr>
        <w:t>функциональн</w:t>
      </w:r>
      <w:r w:rsidR="00C57DA0">
        <w:rPr>
          <w:rFonts w:ascii="PT Astra Serif" w:hAnsi="PT Astra Serif"/>
          <w:sz w:val="28"/>
          <w:szCs w:val="28"/>
        </w:rPr>
        <w:t>ого</w:t>
      </w:r>
      <w:r w:rsidR="00504AC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оператор</w:t>
      </w:r>
      <w:r w:rsidR="00C57DA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обеспечивать взаимодействие между Правительством, исполнител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ными органами и Министерством цифрового развития, связи и массовых ко</w:t>
      </w:r>
      <w:r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муникаций Российской Федерации</w:t>
      </w:r>
      <w:r w:rsidR="005739F8">
        <w:rPr>
          <w:rFonts w:ascii="PT Astra Serif" w:hAnsi="PT Astra Serif"/>
          <w:sz w:val="28"/>
          <w:szCs w:val="28"/>
        </w:rPr>
        <w:t xml:space="preserve"> в связи с использованием указанной сист</w:t>
      </w:r>
      <w:r w:rsidR="005739F8">
        <w:rPr>
          <w:rFonts w:ascii="PT Astra Serif" w:hAnsi="PT Astra Serif"/>
          <w:sz w:val="28"/>
          <w:szCs w:val="28"/>
        </w:rPr>
        <w:t>е</w:t>
      </w:r>
      <w:r w:rsidR="005739F8">
        <w:rPr>
          <w:rFonts w:ascii="PT Astra Serif" w:hAnsi="PT Astra Serif"/>
          <w:sz w:val="28"/>
          <w:szCs w:val="28"/>
        </w:rPr>
        <w:t>мы</w:t>
      </w:r>
      <w:r>
        <w:rPr>
          <w:rFonts w:ascii="PT Astra Serif" w:hAnsi="PT Astra Serif"/>
          <w:sz w:val="28"/>
          <w:szCs w:val="28"/>
        </w:rPr>
        <w:t>.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863740" w:rsidP="008637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B13990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___________</w:t>
      </w: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012077" w:rsidSect="0086374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48" w:rsidRDefault="00AE0E48" w:rsidP="00863740">
      <w:pPr>
        <w:spacing w:after="0" w:line="240" w:lineRule="auto"/>
      </w:pPr>
      <w:r>
        <w:separator/>
      </w:r>
    </w:p>
  </w:endnote>
  <w:endnote w:type="continuationSeparator" w:id="1">
    <w:p w:rsidR="00AE0E48" w:rsidRDefault="00AE0E48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48" w:rsidRDefault="00AE0E48" w:rsidP="00863740">
      <w:pPr>
        <w:spacing w:after="0" w:line="240" w:lineRule="auto"/>
      </w:pPr>
      <w:r>
        <w:separator/>
      </w:r>
    </w:p>
  </w:footnote>
  <w:footnote w:type="continuationSeparator" w:id="1">
    <w:p w:rsidR="00AE0E48" w:rsidRDefault="00AE0E48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758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740" w:rsidRPr="00863740" w:rsidRDefault="00AE7582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="00863740"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4A34E6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740" w:rsidRDefault="0086374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77"/>
    <w:rsid w:val="00012077"/>
    <w:rsid w:val="001849E4"/>
    <w:rsid w:val="00224552"/>
    <w:rsid w:val="00405C67"/>
    <w:rsid w:val="00497EC4"/>
    <w:rsid w:val="004A34E6"/>
    <w:rsid w:val="00504ACA"/>
    <w:rsid w:val="005739F8"/>
    <w:rsid w:val="00574659"/>
    <w:rsid w:val="005D2572"/>
    <w:rsid w:val="00670CA2"/>
    <w:rsid w:val="00701B22"/>
    <w:rsid w:val="00863740"/>
    <w:rsid w:val="00911951"/>
    <w:rsid w:val="0094448D"/>
    <w:rsid w:val="00976C80"/>
    <w:rsid w:val="009A4C73"/>
    <w:rsid w:val="00A21C02"/>
    <w:rsid w:val="00AE0E48"/>
    <w:rsid w:val="00AE1DF7"/>
    <w:rsid w:val="00AE7582"/>
    <w:rsid w:val="00B13990"/>
    <w:rsid w:val="00C57DA0"/>
    <w:rsid w:val="00CF4ABA"/>
    <w:rsid w:val="00D827A3"/>
    <w:rsid w:val="00DE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04C0-F2AB-45ED-90F0-31808C71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Измайлов Арсений Александрович</cp:lastModifiedBy>
  <cp:revision>2</cp:revision>
  <cp:lastPrinted>2020-08-19T11:58:00Z</cp:lastPrinted>
  <dcterms:created xsi:type="dcterms:W3CDTF">2020-08-19T12:43:00Z</dcterms:created>
  <dcterms:modified xsi:type="dcterms:W3CDTF">2020-08-19T12:43:00Z</dcterms:modified>
</cp:coreProperties>
</file>