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9B" w:rsidRPr="005E18C1" w:rsidRDefault="00757F43" w:rsidP="00757F43">
      <w:pPr>
        <w:jc w:val="right"/>
        <w:rPr>
          <w:rFonts w:ascii="PT Astra Serif" w:hAnsi="PT Astra Serif"/>
          <w:color w:val="C0C0C0"/>
          <w:sz w:val="28"/>
          <w:szCs w:val="28"/>
        </w:rPr>
      </w:pPr>
      <w:r w:rsidRPr="005E18C1">
        <w:rPr>
          <w:rFonts w:ascii="PT Astra Serif" w:hAnsi="PT Astra Serif"/>
          <w:color w:val="C0C0C0"/>
          <w:sz w:val="28"/>
          <w:szCs w:val="28"/>
        </w:rPr>
        <w:t>ПРОЕКТ</w:t>
      </w:r>
    </w:p>
    <w:p w:rsidR="00757F43" w:rsidRPr="005E18C1" w:rsidRDefault="00757F43">
      <w:pPr>
        <w:jc w:val="center"/>
        <w:rPr>
          <w:rFonts w:ascii="PT Astra Serif" w:hAnsi="PT Astra Serif"/>
          <w:sz w:val="28"/>
          <w:szCs w:val="28"/>
        </w:rPr>
      </w:pPr>
    </w:p>
    <w:p w:rsidR="00A3499B" w:rsidRPr="005E18C1" w:rsidRDefault="00A3499B" w:rsidP="00757F43">
      <w:pPr>
        <w:pStyle w:val="14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5E18C1">
        <w:rPr>
          <w:rFonts w:ascii="PT Astra Serif" w:hAnsi="PT Astra Serif"/>
          <w:b/>
          <w:sz w:val="28"/>
          <w:szCs w:val="28"/>
        </w:rPr>
        <w:t xml:space="preserve">ПОСТАНОВЛЕНИЕ </w:t>
      </w:r>
    </w:p>
    <w:p w:rsidR="00A3499B" w:rsidRPr="005E18C1" w:rsidRDefault="00A3499B" w:rsidP="00757F43">
      <w:pPr>
        <w:pStyle w:val="14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5E18C1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A3499B" w:rsidRPr="005E18C1" w:rsidRDefault="00A3499B">
      <w:pPr>
        <w:jc w:val="center"/>
        <w:rPr>
          <w:rFonts w:ascii="PT Astra Serif" w:hAnsi="PT Astra Serif"/>
          <w:sz w:val="28"/>
          <w:szCs w:val="28"/>
        </w:rPr>
      </w:pPr>
    </w:p>
    <w:p w:rsidR="007766A3" w:rsidRPr="005E18C1" w:rsidRDefault="00A3499B" w:rsidP="00302FE6">
      <w:pPr>
        <w:pStyle w:val="14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5E18C1">
        <w:rPr>
          <w:rFonts w:ascii="PT Astra Serif" w:hAnsi="PT Astra Serif"/>
          <w:b/>
          <w:sz w:val="28"/>
          <w:szCs w:val="28"/>
        </w:rPr>
        <w:t xml:space="preserve">О внесении изменений в отдельные </w:t>
      </w:r>
      <w:r w:rsidR="00302FE6" w:rsidRPr="005E18C1">
        <w:rPr>
          <w:rFonts w:ascii="PT Astra Serif" w:hAnsi="PT Astra Serif"/>
          <w:b/>
          <w:sz w:val="28"/>
          <w:szCs w:val="28"/>
        </w:rPr>
        <w:t>нормативные правовые акты</w:t>
      </w:r>
    </w:p>
    <w:p w:rsidR="00A3499B" w:rsidRPr="005E18C1" w:rsidRDefault="00A3499B" w:rsidP="00302FE6">
      <w:pPr>
        <w:pStyle w:val="14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5E18C1">
        <w:rPr>
          <w:rFonts w:ascii="PT Astra Serif" w:hAnsi="PT Astra Serif"/>
          <w:b/>
          <w:sz w:val="28"/>
          <w:szCs w:val="28"/>
        </w:rPr>
        <w:t>Правительства Ульяновской области</w:t>
      </w:r>
    </w:p>
    <w:p w:rsidR="00A3499B" w:rsidRPr="005E18C1" w:rsidRDefault="00A3499B">
      <w:pPr>
        <w:jc w:val="center"/>
        <w:rPr>
          <w:rFonts w:ascii="PT Astra Serif" w:hAnsi="PT Astra Serif"/>
          <w:b/>
          <w:sz w:val="28"/>
          <w:szCs w:val="28"/>
        </w:rPr>
      </w:pPr>
    </w:p>
    <w:p w:rsidR="00A3499B" w:rsidRPr="005E18C1" w:rsidRDefault="00A3499B" w:rsidP="005C439C">
      <w:pPr>
        <w:spacing w:after="0" w:line="240" w:lineRule="auto"/>
        <w:ind w:firstLine="851"/>
        <w:rPr>
          <w:rFonts w:ascii="PT Astra Serif" w:hAnsi="PT Astra Serif"/>
          <w:sz w:val="28"/>
          <w:szCs w:val="28"/>
        </w:rPr>
      </w:pPr>
      <w:r w:rsidRPr="005E18C1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1F5433" w:rsidRDefault="004C1147" w:rsidP="005C43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Arial"/>
          <w:bCs/>
          <w:sz w:val="28"/>
          <w:szCs w:val="28"/>
        </w:rPr>
      </w:pPr>
      <w:r w:rsidRPr="005E18C1">
        <w:rPr>
          <w:rFonts w:ascii="PT Astra Serif" w:hAnsi="PT Astra Serif" w:cs="Arial"/>
          <w:bCs/>
          <w:sz w:val="28"/>
          <w:szCs w:val="28"/>
        </w:rPr>
        <w:t xml:space="preserve">1. </w:t>
      </w:r>
      <w:r w:rsidR="004031C9">
        <w:rPr>
          <w:rFonts w:ascii="PT Astra Serif" w:hAnsi="PT Astra Serif" w:cs="Arial"/>
          <w:bCs/>
          <w:sz w:val="28"/>
          <w:szCs w:val="28"/>
        </w:rPr>
        <w:t xml:space="preserve">Внести </w:t>
      </w:r>
      <w:r w:rsidR="00721DDB">
        <w:rPr>
          <w:rFonts w:ascii="PT Astra Serif" w:hAnsi="PT Astra Serif" w:cs="Arial"/>
          <w:bCs/>
          <w:sz w:val="28"/>
          <w:szCs w:val="28"/>
        </w:rPr>
        <w:t xml:space="preserve">в </w:t>
      </w:r>
      <w:r w:rsidR="00721DDB" w:rsidRPr="00D421B4">
        <w:rPr>
          <w:rFonts w:ascii="PT Astra Serif" w:hAnsi="PT Astra Serif" w:cs="Arial"/>
          <w:bCs/>
          <w:sz w:val="28"/>
          <w:szCs w:val="28"/>
        </w:rPr>
        <w:t>Положени</w:t>
      </w:r>
      <w:r w:rsidR="00721DDB">
        <w:rPr>
          <w:rFonts w:ascii="PT Astra Serif" w:hAnsi="PT Astra Serif" w:cs="Arial"/>
          <w:bCs/>
          <w:sz w:val="28"/>
          <w:szCs w:val="28"/>
        </w:rPr>
        <w:t>е</w:t>
      </w:r>
      <w:r w:rsidR="00721DDB" w:rsidRPr="00D421B4">
        <w:rPr>
          <w:rFonts w:ascii="PT Astra Serif" w:hAnsi="PT Astra Serif" w:cs="Arial"/>
          <w:bCs/>
          <w:sz w:val="28"/>
          <w:szCs w:val="28"/>
        </w:rPr>
        <w:t xml:space="preserve"> о порядке предоставления частным дошкольным образовательным организациям и частным общеобразовательным организациям, осуществляющим образовательную деятельность по основным общеобразовательным программам, субсидий из областного бюджета Ульяновской области в целях возмещения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</w:t>
      </w:r>
      <w:r w:rsidR="00721DDB">
        <w:rPr>
          <w:rFonts w:ascii="PT Astra Serif" w:hAnsi="PT Astra Serif" w:cs="Arial"/>
          <w:bCs/>
          <w:sz w:val="28"/>
          <w:szCs w:val="28"/>
        </w:rPr>
        <w:br/>
      </w:r>
      <w:r w:rsidR="00721DDB" w:rsidRPr="00D421B4">
        <w:rPr>
          <w:rFonts w:ascii="PT Astra Serif" w:hAnsi="PT Astra Serif" w:cs="Arial"/>
          <w:bCs/>
          <w:sz w:val="28"/>
          <w:szCs w:val="28"/>
        </w:rPr>
        <w:t>(за исключением расходов на содержание зданий и оплату коммунальных услуг), в соответствии с нормативами, установленными органами государственной власти Ульяновской области</w:t>
      </w:r>
      <w:r w:rsidR="00721DDB">
        <w:rPr>
          <w:rFonts w:ascii="PT Astra Serif" w:hAnsi="PT Astra Serif" w:cs="Arial"/>
          <w:bCs/>
          <w:sz w:val="28"/>
          <w:szCs w:val="28"/>
        </w:rPr>
        <w:t>, утверждённое</w:t>
      </w:r>
      <w:r w:rsidR="004031C9" w:rsidRPr="005E18C1">
        <w:rPr>
          <w:rFonts w:ascii="PT Astra Serif" w:hAnsi="PT Astra Serif" w:cs="Arial"/>
          <w:bCs/>
          <w:sz w:val="28"/>
          <w:szCs w:val="28"/>
        </w:rPr>
        <w:t>постановление</w:t>
      </w:r>
      <w:r w:rsidR="00721DDB">
        <w:rPr>
          <w:rFonts w:ascii="PT Astra Serif" w:hAnsi="PT Astra Serif" w:cs="Arial"/>
          <w:bCs/>
          <w:sz w:val="28"/>
          <w:szCs w:val="28"/>
        </w:rPr>
        <w:t>м</w:t>
      </w:r>
      <w:r w:rsidR="004031C9" w:rsidRPr="005E18C1">
        <w:rPr>
          <w:rFonts w:ascii="PT Astra Serif" w:hAnsi="PT Astra Serif" w:cs="Arial"/>
          <w:bCs/>
          <w:sz w:val="28"/>
          <w:szCs w:val="28"/>
        </w:rPr>
        <w:t xml:space="preserve"> Правительства Ульяновской области от 14.03.2017 № 110-П </w:t>
      </w:r>
      <w:hyperlink r:id="rId8" w:history="1">
        <w:r w:rsidR="004031C9" w:rsidRPr="005E18C1">
          <w:rPr>
            <w:rFonts w:ascii="PT Astra Serif" w:hAnsi="PT Astra Serif" w:cs="Arial"/>
            <w:bCs/>
            <w:sz w:val="28"/>
            <w:szCs w:val="28"/>
          </w:rPr>
          <w:t>«Об утверждении Положения о порядке предоставления частным дошкольным образовательным организациям и частным общеобразовательным организациям, осуществляющим образовательную деятельность по основным общеобразовательным программам, субсидий из областного бюджета Ульяновской области в целях возмещения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органами государственной власти Ульяновской области</w:t>
        </w:r>
      </w:hyperlink>
      <w:r w:rsidR="004031C9" w:rsidRPr="005E18C1">
        <w:rPr>
          <w:rFonts w:ascii="PT Astra Serif" w:hAnsi="PT Astra Serif" w:cs="Arial"/>
          <w:bCs/>
          <w:sz w:val="28"/>
          <w:szCs w:val="28"/>
        </w:rPr>
        <w:t>»</w:t>
      </w:r>
      <w:r w:rsidR="008A6292">
        <w:rPr>
          <w:rFonts w:ascii="PT Astra Serif" w:hAnsi="PT Astra Serif" w:cs="Arial"/>
          <w:bCs/>
          <w:sz w:val="28"/>
          <w:szCs w:val="28"/>
        </w:rPr>
        <w:t>,</w:t>
      </w:r>
      <w:r w:rsidR="004031C9">
        <w:rPr>
          <w:rFonts w:ascii="PT Astra Serif" w:hAnsi="PT Astra Serif" w:cs="Arial"/>
          <w:bCs/>
          <w:sz w:val="28"/>
          <w:szCs w:val="28"/>
        </w:rPr>
        <w:t xml:space="preserve"> следующие изменения:</w:t>
      </w:r>
    </w:p>
    <w:p w:rsidR="005C439C" w:rsidRDefault="005C439C" w:rsidP="005C43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>1) в пункте 1.3 раздела 1 слова «образовании и науки» заменить словами «просвещения и воспитания»;</w:t>
      </w:r>
    </w:p>
    <w:p w:rsidR="00721DDB" w:rsidRDefault="005C439C" w:rsidP="005C43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>2</w:t>
      </w:r>
      <w:r w:rsidR="00721DDB">
        <w:rPr>
          <w:rFonts w:ascii="PT Astra Serif" w:hAnsi="PT Astra Serif" w:cs="Arial"/>
          <w:bCs/>
          <w:sz w:val="28"/>
          <w:szCs w:val="28"/>
        </w:rPr>
        <w:t>) в разделе 2:</w:t>
      </w:r>
    </w:p>
    <w:p w:rsidR="00721DDB" w:rsidRDefault="00721DDB" w:rsidP="005C43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>а) в пункте 2.1:</w:t>
      </w:r>
    </w:p>
    <w:p w:rsidR="005C439C" w:rsidRDefault="008A6292" w:rsidP="005C439C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Arial"/>
          <w:bCs/>
          <w:sz w:val="28"/>
          <w:szCs w:val="28"/>
        </w:rPr>
        <w:t>абзацвторой</w:t>
      </w:r>
      <w:r w:rsidR="00721DDB">
        <w:rPr>
          <w:rFonts w:ascii="PT Astra Serif" w:hAnsi="PT Astra Serif" w:cs="Arial"/>
          <w:bCs/>
          <w:sz w:val="28"/>
          <w:szCs w:val="28"/>
        </w:rPr>
        <w:t xml:space="preserve"> после слов «(</w:t>
      </w:r>
      <w:r w:rsidR="00721DDB">
        <w:rPr>
          <w:rFonts w:ascii="PT Astra Serif" w:hAnsi="PT Astra Serif" w:cs="Arial"/>
          <w:bCs/>
          <w:sz w:val="28"/>
          <w:szCs w:val="28"/>
          <w:lang w:val="en-US"/>
        </w:rPr>
        <w:t>ZxJ</w:t>
      </w:r>
      <w:r w:rsidR="00721DDB" w:rsidRPr="00721DDB">
        <w:rPr>
          <w:rFonts w:ascii="PT Astra Serif" w:hAnsi="PT Astra Serif" w:cs="Arial"/>
          <w:bCs/>
          <w:sz w:val="28"/>
          <w:szCs w:val="28"/>
        </w:rPr>
        <w:t>)</w:t>
      </w:r>
      <w:r w:rsidR="00721DDB">
        <w:rPr>
          <w:rFonts w:ascii="PT Astra Serif" w:hAnsi="PT Astra Serif" w:cs="Arial"/>
          <w:bCs/>
          <w:sz w:val="28"/>
          <w:szCs w:val="28"/>
        </w:rPr>
        <w:t>»дополнить словами «</w:t>
      </w:r>
      <w:r w:rsidR="00CD171B">
        <w:rPr>
          <w:rFonts w:ascii="PT Astra Serif" w:hAnsi="PT Astra Serif" w:cs="Arial"/>
          <w:bCs/>
          <w:sz w:val="28"/>
          <w:szCs w:val="28"/>
        </w:rPr>
        <w:t xml:space="preserve">+ </w:t>
      </w:r>
      <w:r w:rsidR="00CD171B">
        <w:rPr>
          <w:rFonts w:ascii="PT Astra Serif" w:hAnsi="PT Astra Serif" w:cs="PT Astra Serif"/>
          <w:sz w:val="28"/>
          <w:szCs w:val="28"/>
          <w:lang w:eastAsia="ru-RU"/>
        </w:rPr>
        <w:t>(Р1 x K1 + Р2 x K2)»;</w:t>
      </w:r>
    </w:p>
    <w:p w:rsidR="003779C1" w:rsidRDefault="006B7217" w:rsidP="003779C1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дополнить абзацами одиннадцатым –</w:t>
      </w:r>
      <w:r w:rsidR="008B585B">
        <w:rPr>
          <w:rFonts w:ascii="PT Astra Serif" w:hAnsi="PT Astra Serif" w:cs="PT Astra Serif"/>
          <w:sz w:val="28"/>
          <w:szCs w:val="28"/>
          <w:lang w:eastAsia="ru-RU"/>
        </w:rPr>
        <w:t xml:space="preserve"> четырнадцатым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следующего содержания:</w:t>
      </w:r>
    </w:p>
    <w:p w:rsidR="003779C1" w:rsidRPr="00727078" w:rsidRDefault="008A6292" w:rsidP="003779C1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8B585B">
        <w:rPr>
          <w:rFonts w:ascii="PT Astra Serif" w:hAnsi="PT Astra Serif" w:cs="PT Astra Serif"/>
          <w:sz w:val="28"/>
          <w:szCs w:val="28"/>
          <w:lang w:eastAsia="ru-RU"/>
        </w:rPr>
        <w:t xml:space="preserve">Р1 - стоимость получения одним педагогическим работником частной дошкольной организации дополнительного профессионального образования по </w:t>
      </w:r>
      <w:r w:rsidR="008B585B">
        <w:rPr>
          <w:rFonts w:ascii="PT Astra Serif" w:hAnsi="PT Astra Serif" w:cs="PT Astra Serif"/>
          <w:sz w:val="28"/>
          <w:szCs w:val="28"/>
          <w:lang w:eastAsia="ru-RU"/>
        </w:rPr>
        <w:lastRenderedPageBreak/>
        <w:t>профилю педагогической деятельности за сч</w:t>
      </w:r>
      <w:r w:rsidR="005C439C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8B585B">
        <w:rPr>
          <w:rFonts w:ascii="PT Astra Serif" w:hAnsi="PT Astra Serif" w:cs="PT Astra Serif"/>
          <w:sz w:val="28"/>
          <w:szCs w:val="28"/>
          <w:lang w:eastAsia="ru-RU"/>
        </w:rPr>
        <w:t xml:space="preserve">т бюджетных ассигнований </w:t>
      </w:r>
      <w:r w:rsidR="008B585B" w:rsidRPr="00727078">
        <w:rPr>
          <w:rFonts w:ascii="PT Astra Serif" w:hAnsi="PT Astra Serif" w:cs="PT Astra Serif"/>
          <w:sz w:val="28"/>
          <w:szCs w:val="28"/>
          <w:lang w:eastAsia="ru-RU"/>
        </w:rPr>
        <w:t>областного бюджета Ульяновской области в объ</w:t>
      </w:r>
      <w:r w:rsidR="005C439C" w:rsidRPr="007270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8B585B"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ме 72 часов, устанавливаемая нормативным правовым актом </w:t>
      </w:r>
      <w:r w:rsidR="00806A4B">
        <w:rPr>
          <w:rFonts w:ascii="PT Astra Serif" w:hAnsi="PT Astra Serif" w:cs="PT Astra Serif"/>
          <w:sz w:val="28"/>
          <w:szCs w:val="28"/>
          <w:lang w:eastAsia="ru-RU"/>
        </w:rPr>
        <w:t>Министерства</w:t>
      </w:r>
      <w:r w:rsidR="008B585B" w:rsidRPr="00727078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3779C1" w:rsidRPr="00727078" w:rsidRDefault="008B585B" w:rsidP="003779C1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K1 </w:t>
      </w:r>
      <w:r w:rsidR="00EC3D79">
        <w:rPr>
          <w:rFonts w:ascii="PT Astra Serif" w:hAnsi="PT Astra Serif" w:cs="PT Astra Serif"/>
          <w:sz w:val="28"/>
          <w:szCs w:val="28"/>
          <w:lang w:eastAsia="ru-RU"/>
        </w:rPr>
        <w:t>–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численность педагогических работников частной дошкольной организации, заявленная частной дошкольной организацией </w:t>
      </w:r>
      <w:r w:rsidR="00AF5318">
        <w:rPr>
          <w:rFonts w:ascii="PT Astra Serif" w:hAnsi="PT Astra Serif" w:cs="PT Astra Serif"/>
          <w:sz w:val="28"/>
          <w:szCs w:val="28"/>
          <w:lang w:eastAsia="ru-RU"/>
        </w:rPr>
        <w:t>для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 получения указанными педагогическими работниками дополнительного профессионального образования по профилю педагогической деятельности за сч</w:t>
      </w:r>
      <w:r w:rsidR="00727078" w:rsidRPr="007270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>т бюджетных ассигнований областного бюджета Ульяновской области в объ</w:t>
      </w:r>
      <w:r w:rsidR="00727078" w:rsidRPr="007270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>ме 72 часов;</w:t>
      </w:r>
    </w:p>
    <w:p w:rsidR="003779C1" w:rsidRPr="00727078" w:rsidRDefault="008B585B" w:rsidP="003779C1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Р2 - </w:t>
      </w:r>
      <w:r w:rsidR="001B7ED5" w:rsidRPr="00727078">
        <w:rPr>
          <w:rFonts w:ascii="PT Astra Serif" w:hAnsi="PT Astra Serif" w:cs="PT Astra Serif"/>
          <w:sz w:val="28"/>
          <w:szCs w:val="28"/>
          <w:lang w:eastAsia="ru-RU"/>
        </w:rPr>
        <w:t>стоимость получения одним педагогическим работником частной дошкольной организации дополнительного профессионального образования по профилю педагогической деятельности за сч</w:t>
      </w:r>
      <w:r w:rsidR="00727078" w:rsidRPr="007270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1B7ED5" w:rsidRPr="00727078">
        <w:rPr>
          <w:rFonts w:ascii="PT Astra Serif" w:hAnsi="PT Astra Serif" w:cs="PT Astra Serif"/>
          <w:sz w:val="28"/>
          <w:szCs w:val="28"/>
          <w:lang w:eastAsia="ru-RU"/>
        </w:rPr>
        <w:t>т бюджетных ассигнований областного бюджета Ульяновской области в объ</w:t>
      </w:r>
      <w:r w:rsidR="00727078" w:rsidRPr="007270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1B7ED5" w:rsidRPr="00727078">
        <w:rPr>
          <w:rFonts w:ascii="PT Astra Serif" w:hAnsi="PT Astra Serif" w:cs="PT Astra Serif"/>
          <w:sz w:val="28"/>
          <w:szCs w:val="28"/>
          <w:lang w:eastAsia="ru-RU"/>
        </w:rPr>
        <w:t>ме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 108 часов, устанавливаемая </w:t>
      </w:r>
      <w:r w:rsidR="003779C1"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нормативным правовым актом </w:t>
      </w:r>
      <w:r w:rsidR="009C414C">
        <w:rPr>
          <w:rFonts w:ascii="PT Astra Serif" w:hAnsi="PT Astra Serif" w:cs="PT Astra Serif"/>
          <w:sz w:val="28"/>
          <w:szCs w:val="28"/>
          <w:lang w:eastAsia="ru-RU"/>
        </w:rPr>
        <w:t>Министерства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8B585B" w:rsidRPr="00727078" w:rsidRDefault="008B585B" w:rsidP="003779C1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K2 - численность педагогических работников </w:t>
      </w:r>
      <w:r w:rsidR="001B7ED5" w:rsidRPr="00727078">
        <w:rPr>
          <w:rFonts w:ascii="PT Astra Serif" w:hAnsi="PT Astra Serif" w:cs="PT Astra Serif"/>
          <w:sz w:val="28"/>
          <w:szCs w:val="28"/>
          <w:lang w:eastAsia="ru-RU"/>
        </w:rPr>
        <w:t>частной дошкольной организации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, заявленная </w:t>
      </w:r>
      <w:r w:rsidR="001B7ED5"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частной дошкольной организацией </w:t>
      </w:r>
      <w:r w:rsidR="00C77C23">
        <w:rPr>
          <w:rFonts w:ascii="PT Astra Serif" w:hAnsi="PT Astra Serif" w:cs="PT Astra Serif"/>
          <w:sz w:val="28"/>
          <w:szCs w:val="28"/>
          <w:lang w:eastAsia="ru-RU"/>
        </w:rPr>
        <w:t xml:space="preserve">для 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>получения указанными педагогическими работниками дополнительного профессионального образования по профилю педагогической деятельности за сч</w:t>
      </w:r>
      <w:r w:rsidR="001B7ED5" w:rsidRPr="007270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т бюджетных ассигнований областного бюджета Ульяновской области </w:t>
      </w:r>
      <w:r w:rsidR="001B7ED5" w:rsidRPr="0072707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A93829" w:rsidRPr="00727078">
        <w:rPr>
          <w:rFonts w:ascii="PT Astra Serif" w:hAnsi="PT Astra Serif" w:cs="PT Astra Serif"/>
          <w:sz w:val="28"/>
          <w:szCs w:val="28"/>
          <w:lang w:eastAsia="ru-RU"/>
        </w:rPr>
        <w:t>в объ</w:t>
      </w:r>
      <w:r w:rsidR="003779C1" w:rsidRPr="007270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A93829" w:rsidRPr="00727078">
        <w:rPr>
          <w:rFonts w:ascii="PT Astra Serif" w:hAnsi="PT Astra Serif" w:cs="PT Astra Serif"/>
          <w:sz w:val="28"/>
          <w:szCs w:val="28"/>
          <w:lang w:eastAsia="ru-RU"/>
        </w:rPr>
        <w:t>ме 108 часов.»;</w:t>
      </w:r>
    </w:p>
    <w:p w:rsidR="006B7217" w:rsidRPr="00727078" w:rsidRDefault="00045C04" w:rsidP="008B585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7078">
        <w:rPr>
          <w:rFonts w:ascii="PT Astra Serif" w:hAnsi="PT Astra Serif" w:cs="PT Astra Serif"/>
          <w:sz w:val="28"/>
          <w:szCs w:val="28"/>
          <w:lang w:eastAsia="ru-RU"/>
        </w:rPr>
        <w:tab/>
        <w:t>б) в пункте 2.2:</w:t>
      </w:r>
    </w:p>
    <w:p w:rsidR="00045C04" w:rsidRPr="00727078" w:rsidRDefault="00DF3740" w:rsidP="008B585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ab/>
        <w:t>абзац второй после слов</w:t>
      </w:r>
      <w:r w:rsidR="00045C04"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+ </w:t>
      </w:r>
      <w:r w:rsidR="00045C04" w:rsidRPr="00727078">
        <w:rPr>
          <w:rFonts w:ascii="PT Astra Serif" w:hAnsi="PT Astra Serif" w:cs="PT Astra Serif"/>
          <w:sz w:val="28"/>
          <w:szCs w:val="28"/>
          <w:lang w:eastAsia="ru-RU"/>
        </w:rPr>
        <w:t>Д</w:t>
      </w:r>
      <w:r w:rsidR="00045C04" w:rsidRPr="00727078">
        <w:rPr>
          <w:rFonts w:ascii="PT Astra Serif" w:hAnsi="PT Astra Serif" w:cs="PT Astra Serif"/>
          <w:sz w:val="28"/>
          <w:szCs w:val="28"/>
          <w:lang w:val="en-US" w:eastAsia="ru-RU"/>
        </w:rPr>
        <w:t>g</w:t>
      </w:r>
      <w:r w:rsidR="00045C04" w:rsidRPr="00727078">
        <w:rPr>
          <w:rFonts w:ascii="PT Astra Serif" w:hAnsi="PT Astra Serif" w:cs="PT Astra Serif"/>
          <w:sz w:val="28"/>
          <w:szCs w:val="28"/>
          <w:lang w:eastAsia="ru-RU"/>
        </w:rPr>
        <w:t>» дополнить словами «</w:t>
      </w:r>
      <w:r w:rsidR="00045C04" w:rsidRPr="00727078">
        <w:rPr>
          <w:rFonts w:ascii="PT Astra Serif" w:hAnsi="PT Astra Serif" w:cs="Arial"/>
          <w:bCs/>
          <w:sz w:val="28"/>
          <w:szCs w:val="28"/>
        </w:rPr>
        <w:t xml:space="preserve">+ </w:t>
      </w:r>
      <w:r w:rsidR="00045C04" w:rsidRPr="00727078">
        <w:rPr>
          <w:rFonts w:ascii="PT Astra Serif" w:hAnsi="PT Astra Serif" w:cs="PT Astra Serif"/>
          <w:sz w:val="28"/>
          <w:szCs w:val="28"/>
          <w:lang w:eastAsia="ru-RU"/>
        </w:rPr>
        <w:t>(Р1 x K1 + Р2 x K2)»;</w:t>
      </w:r>
    </w:p>
    <w:p w:rsidR="00045C04" w:rsidRPr="00727078" w:rsidRDefault="00045C04" w:rsidP="008B585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7078">
        <w:rPr>
          <w:rFonts w:ascii="PT Astra Serif" w:hAnsi="PT Astra Serif" w:cs="PT Astra Serif"/>
          <w:sz w:val="28"/>
          <w:szCs w:val="28"/>
          <w:lang w:eastAsia="ru-RU"/>
        </w:rPr>
        <w:tab/>
      </w:r>
      <w:r w:rsidR="001A0F18" w:rsidRPr="00727078">
        <w:rPr>
          <w:rFonts w:ascii="PT Astra Serif" w:hAnsi="PT Astra Serif" w:cs="PT Astra Serif"/>
          <w:sz w:val="28"/>
          <w:szCs w:val="28"/>
          <w:lang w:eastAsia="ru-RU"/>
        </w:rPr>
        <w:t>дополнить абзацами десятым – тринадцатым следующего содержания:</w:t>
      </w:r>
    </w:p>
    <w:p w:rsidR="003779C1" w:rsidRPr="00727078" w:rsidRDefault="001A0F18" w:rsidP="003779C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7078">
        <w:rPr>
          <w:rFonts w:ascii="PT Astra Serif" w:hAnsi="PT Astra Serif" w:cs="PT Astra Serif"/>
          <w:sz w:val="28"/>
          <w:szCs w:val="28"/>
          <w:lang w:eastAsia="ru-RU"/>
        </w:rPr>
        <w:tab/>
      </w:r>
      <w:r w:rsidR="00B9319E" w:rsidRPr="00727078">
        <w:rPr>
          <w:rFonts w:ascii="PT Astra Serif" w:hAnsi="PT Astra Serif" w:cs="PT Astra Serif"/>
          <w:sz w:val="28"/>
          <w:szCs w:val="28"/>
          <w:lang w:eastAsia="ru-RU"/>
        </w:rPr>
        <w:t>Р1 - стоимость получения одним педагогическим работником частной общеобразовательной организации дополнительного профессионального образования по профилю педагогической деятельности за сч</w:t>
      </w:r>
      <w:r w:rsidR="00727078" w:rsidRPr="007270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B9319E" w:rsidRPr="00727078">
        <w:rPr>
          <w:rFonts w:ascii="PT Astra Serif" w:hAnsi="PT Astra Serif" w:cs="PT Astra Serif"/>
          <w:sz w:val="28"/>
          <w:szCs w:val="28"/>
          <w:lang w:eastAsia="ru-RU"/>
        </w:rPr>
        <w:t>т бюджетных ассигнований областного бюджета Ульяновской области в объ</w:t>
      </w:r>
      <w:r w:rsidR="00727078" w:rsidRPr="007270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B9319E"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ме 72 часов, устанавливаемая нормативным правовым актом </w:t>
      </w:r>
      <w:r w:rsidR="00C62FB4">
        <w:rPr>
          <w:rFonts w:ascii="PT Astra Serif" w:hAnsi="PT Astra Serif" w:cs="PT Astra Serif"/>
          <w:sz w:val="28"/>
          <w:szCs w:val="28"/>
          <w:lang w:eastAsia="ru-RU"/>
        </w:rPr>
        <w:t>Министерства</w:t>
      </w:r>
      <w:r w:rsidR="00B9319E" w:rsidRPr="00727078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B9319E" w:rsidRPr="00727078" w:rsidRDefault="00B9319E" w:rsidP="003779C1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K1i - численность педагогических работников частной </w:t>
      </w:r>
      <w:r w:rsidR="0026184D">
        <w:rPr>
          <w:rFonts w:ascii="PT Astra Serif" w:hAnsi="PT Astra Serif" w:cs="PT Astra Serif"/>
          <w:sz w:val="28"/>
          <w:szCs w:val="28"/>
          <w:lang w:eastAsia="ru-RU"/>
        </w:rPr>
        <w:t>общеобразовательной организации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, заявленная частной общеобразовательной организацией </w:t>
      </w:r>
      <w:r w:rsidR="00C62FB4">
        <w:rPr>
          <w:rFonts w:ascii="PT Astra Serif" w:hAnsi="PT Astra Serif" w:cs="PT Astra Serif"/>
          <w:sz w:val="28"/>
          <w:szCs w:val="28"/>
          <w:lang w:eastAsia="ru-RU"/>
        </w:rPr>
        <w:t>для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 обеспечения получения указанными педагогическими работниками дополнительного профессионального образования по профилю педагогической деятельности за сч</w:t>
      </w:r>
      <w:r w:rsidR="003779C1" w:rsidRPr="007270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>т бюджетных ассигнований областного бюджета Ульяновской области в объ</w:t>
      </w:r>
      <w:r w:rsidR="00727078" w:rsidRPr="007270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>ме 72 часов;</w:t>
      </w:r>
    </w:p>
    <w:p w:rsidR="00B9319E" w:rsidRPr="00727078" w:rsidRDefault="00B9319E" w:rsidP="003779C1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Р2 - стоимость получения одним педагогическим работником частной </w:t>
      </w:r>
      <w:r w:rsidR="0026184D">
        <w:rPr>
          <w:rFonts w:ascii="PT Astra Serif" w:hAnsi="PT Astra Serif" w:cs="PT Astra Serif"/>
          <w:sz w:val="28"/>
          <w:szCs w:val="28"/>
          <w:lang w:eastAsia="ru-RU"/>
        </w:rPr>
        <w:t>общеобразовательной организации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 дополнительного профессионального образования по профилю педагогической деятельности за сч</w:t>
      </w:r>
      <w:r w:rsidR="003779C1" w:rsidRPr="007270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>т бюджетных ассигнований областного бюджета Ульяновской области в объ</w:t>
      </w:r>
      <w:r w:rsidR="00727078" w:rsidRPr="007270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ме 108 часов, устанавливаемая </w:t>
      </w:r>
      <w:r w:rsidR="003779C1"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нормативным правовым актом </w:t>
      </w:r>
      <w:r w:rsidR="002B7C31">
        <w:rPr>
          <w:rFonts w:ascii="PT Astra Serif" w:hAnsi="PT Astra Serif" w:cs="PT Astra Serif"/>
          <w:sz w:val="28"/>
          <w:szCs w:val="28"/>
          <w:lang w:eastAsia="ru-RU"/>
        </w:rPr>
        <w:t>Министерства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B9319E" w:rsidRPr="00727078" w:rsidRDefault="00B9319E" w:rsidP="0076311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K2i - численность педагогических работников частной </w:t>
      </w:r>
      <w:r w:rsidR="0026184D">
        <w:rPr>
          <w:rFonts w:ascii="PT Astra Serif" w:hAnsi="PT Astra Serif" w:cs="PT Astra Serif"/>
          <w:sz w:val="28"/>
          <w:szCs w:val="28"/>
          <w:lang w:eastAsia="ru-RU"/>
        </w:rPr>
        <w:t>общеобразовательной организации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, заявленная частной общеобразовательной организацией </w:t>
      </w:r>
      <w:r w:rsidR="00A9750A">
        <w:rPr>
          <w:rFonts w:ascii="PT Astra Serif" w:hAnsi="PT Astra Serif" w:cs="PT Astra Serif"/>
          <w:sz w:val="28"/>
          <w:szCs w:val="28"/>
          <w:lang w:eastAsia="ru-RU"/>
        </w:rPr>
        <w:t xml:space="preserve">для 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получения указанными педагогическими работниками 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</w:t>
      </w:r>
      <w:r w:rsidR="00A93829" w:rsidRPr="00727078">
        <w:rPr>
          <w:rFonts w:ascii="PT Astra Serif" w:hAnsi="PT Astra Serif" w:cs="PT Astra Serif"/>
          <w:sz w:val="28"/>
          <w:szCs w:val="28"/>
          <w:lang w:eastAsia="ru-RU"/>
        </w:rPr>
        <w:t>в объ</w:t>
      </w:r>
      <w:r w:rsidR="00727078" w:rsidRPr="007270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A93829" w:rsidRPr="00727078">
        <w:rPr>
          <w:rFonts w:ascii="PT Astra Serif" w:hAnsi="PT Astra Serif" w:cs="PT Astra Serif"/>
          <w:sz w:val="28"/>
          <w:szCs w:val="28"/>
          <w:lang w:eastAsia="ru-RU"/>
        </w:rPr>
        <w:t>ме 108 часов.»;</w:t>
      </w:r>
    </w:p>
    <w:p w:rsidR="00763112" w:rsidRPr="00727078" w:rsidRDefault="00AD55CD" w:rsidP="0076311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в) </w:t>
      </w:r>
      <w:r w:rsidR="00763112" w:rsidRPr="00727078">
        <w:rPr>
          <w:rFonts w:ascii="PT Astra Serif" w:hAnsi="PT Astra Serif" w:cs="PT Astra Serif"/>
          <w:sz w:val="28"/>
          <w:szCs w:val="28"/>
          <w:lang w:eastAsia="ru-RU"/>
        </w:rPr>
        <w:t>в пункте 2.5:</w:t>
      </w:r>
    </w:p>
    <w:p w:rsidR="00763112" w:rsidRPr="00727078" w:rsidRDefault="00763112" w:rsidP="0076311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727078">
        <w:rPr>
          <w:rFonts w:ascii="PT Astra Serif" w:hAnsi="PT Astra Serif" w:cs="Arial"/>
          <w:bCs/>
          <w:sz w:val="28"/>
          <w:szCs w:val="28"/>
        </w:rPr>
        <w:t>дополнить абзацами тринадцатым</w:t>
      </w:r>
      <w:r w:rsidR="00CF4F4B">
        <w:rPr>
          <w:rFonts w:ascii="PT Astra Serif" w:hAnsi="PT Astra Serif" w:cs="Arial"/>
          <w:bCs/>
          <w:sz w:val="28"/>
          <w:szCs w:val="28"/>
        </w:rPr>
        <w:t xml:space="preserve"> и четырнадцатым</w:t>
      </w:r>
      <w:r w:rsidRPr="00727078">
        <w:rPr>
          <w:rFonts w:ascii="PT Astra Serif" w:hAnsi="PT Astra Serif" w:cs="Arial"/>
          <w:bCs/>
          <w:sz w:val="28"/>
          <w:szCs w:val="28"/>
        </w:rPr>
        <w:t xml:space="preserve"> следующего содержания:</w:t>
      </w:r>
    </w:p>
    <w:p w:rsidR="00763112" w:rsidRPr="00887379" w:rsidRDefault="00763112" w:rsidP="0076311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887379">
        <w:rPr>
          <w:rFonts w:ascii="PT Astra Serif" w:hAnsi="PT Astra Serif" w:cs="PT Astra Serif"/>
          <w:sz w:val="28"/>
          <w:szCs w:val="28"/>
          <w:lang w:eastAsia="ru-RU"/>
        </w:rPr>
        <w:t>«сведения о численности педагогических работников частной дошкольной организации, которым необходимо получение дополнительного профессионального образования по профилю педагогической деятельности;</w:t>
      </w:r>
    </w:p>
    <w:p w:rsidR="00763112" w:rsidRPr="00727078" w:rsidRDefault="00763112" w:rsidP="007631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87379">
        <w:rPr>
          <w:rFonts w:ascii="PT Astra Serif" w:hAnsi="PT Astra Serif" w:cs="PT Astra Serif"/>
          <w:sz w:val="28"/>
          <w:szCs w:val="28"/>
          <w:lang w:eastAsia="ru-RU"/>
        </w:rPr>
        <w:tab/>
        <w:t>сведения о численности педагогических работников частной общеобразовательной организации, которым необходимо получение дополнительного профессионального образования по профилю педагогической деятельности;»;</w:t>
      </w:r>
    </w:p>
    <w:p w:rsidR="00721DDB" w:rsidRPr="00727078" w:rsidRDefault="00763112" w:rsidP="00B92AB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7078">
        <w:rPr>
          <w:rFonts w:ascii="PT Astra Serif" w:hAnsi="PT Astra Serif" w:cs="PT Astra Serif"/>
          <w:sz w:val="28"/>
          <w:szCs w:val="28"/>
          <w:lang w:eastAsia="ru-RU"/>
        </w:rPr>
        <w:tab/>
      </w:r>
      <w:r w:rsidR="00E73AB2" w:rsidRPr="00727078">
        <w:rPr>
          <w:rFonts w:ascii="PT Astra Serif" w:hAnsi="PT Astra Serif" w:cs="Arial"/>
          <w:bCs/>
          <w:sz w:val="28"/>
          <w:szCs w:val="28"/>
        </w:rPr>
        <w:t xml:space="preserve">г) в </w:t>
      </w:r>
      <w:r w:rsidR="00B92AB1">
        <w:rPr>
          <w:rFonts w:ascii="PT Astra Serif" w:hAnsi="PT Astra Serif" w:cs="Arial"/>
          <w:bCs/>
          <w:sz w:val="28"/>
          <w:szCs w:val="28"/>
        </w:rPr>
        <w:t>абзаце первом пункта</w:t>
      </w:r>
      <w:r w:rsidR="00E73AB2" w:rsidRPr="00727078">
        <w:rPr>
          <w:rFonts w:ascii="PT Astra Serif" w:hAnsi="PT Astra Serif" w:cs="Arial"/>
          <w:bCs/>
          <w:sz w:val="28"/>
          <w:szCs w:val="28"/>
        </w:rPr>
        <w:t xml:space="preserve"> 2.12 слова «</w:t>
      </w:r>
      <w:r w:rsidR="00E73AB2" w:rsidRPr="00727078">
        <w:rPr>
          <w:rFonts w:ascii="PT Astra Serif" w:hAnsi="PT Astra Serif" w:cs="PT Astra Serif"/>
          <w:sz w:val="28"/>
          <w:szCs w:val="28"/>
          <w:lang w:eastAsia="ru-RU"/>
        </w:rPr>
        <w:t>ежеквартально не позднее 16 числа месяца, следующего за отч</w:t>
      </w:r>
      <w:r w:rsidR="0031313C" w:rsidRPr="007270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E73AB2" w:rsidRPr="00727078">
        <w:rPr>
          <w:rFonts w:ascii="PT Astra Serif" w:hAnsi="PT Astra Serif" w:cs="PT Astra Serif"/>
          <w:sz w:val="28"/>
          <w:szCs w:val="28"/>
          <w:lang w:eastAsia="ru-RU"/>
        </w:rPr>
        <w:t>тным кварталом (за 4 квартал до 10 декабря текущего календарного года)</w:t>
      </w:r>
      <w:r w:rsidR="00E73AB2" w:rsidRPr="00727078">
        <w:rPr>
          <w:rFonts w:ascii="PT Astra Serif" w:hAnsi="PT Astra Serif" w:cs="Arial"/>
          <w:bCs/>
          <w:sz w:val="28"/>
          <w:szCs w:val="28"/>
        </w:rPr>
        <w:t>»</w:t>
      </w:r>
      <w:r w:rsidR="00392850" w:rsidRPr="00727078">
        <w:rPr>
          <w:rFonts w:ascii="PT Astra Serif" w:hAnsi="PT Astra Serif" w:cs="Arial"/>
          <w:bCs/>
          <w:sz w:val="28"/>
          <w:szCs w:val="28"/>
        </w:rPr>
        <w:t xml:space="preserve"> заменить словами «</w:t>
      </w:r>
      <w:r w:rsidR="00392850" w:rsidRPr="00727078">
        <w:rPr>
          <w:rFonts w:ascii="PT Astra Serif" w:hAnsi="PT Astra Serif" w:cs="PT Astra Serif"/>
          <w:sz w:val="28"/>
          <w:szCs w:val="28"/>
          <w:lang w:eastAsia="ru-RU"/>
        </w:rPr>
        <w:t>ежемесячно не позднее 10 числа месяца, следующего за отч</w:t>
      </w:r>
      <w:r w:rsidR="0031313C" w:rsidRPr="007270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392850" w:rsidRPr="00727078">
        <w:rPr>
          <w:rFonts w:ascii="PT Astra Serif" w:hAnsi="PT Astra Serif" w:cs="PT Astra Serif"/>
          <w:sz w:val="28"/>
          <w:szCs w:val="28"/>
          <w:lang w:eastAsia="ru-RU"/>
        </w:rPr>
        <w:t>тным месяцем (за декабрь до 20 декабря текущего календарного года)</w:t>
      </w:r>
      <w:r w:rsidR="0031313C" w:rsidRPr="00727078">
        <w:rPr>
          <w:rFonts w:ascii="PT Astra Serif" w:hAnsi="PT Astra Serif" w:cs="Arial"/>
          <w:bCs/>
          <w:sz w:val="28"/>
          <w:szCs w:val="28"/>
        </w:rPr>
        <w:t>».</w:t>
      </w:r>
    </w:p>
    <w:p w:rsidR="00170172" w:rsidRPr="00727078" w:rsidRDefault="00E2655F" w:rsidP="006D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727078">
        <w:rPr>
          <w:rFonts w:ascii="PT Astra Serif" w:hAnsi="PT Astra Serif" w:cs="Arial"/>
          <w:bCs/>
          <w:sz w:val="28"/>
          <w:szCs w:val="28"/>
        </w:rPr>
        <w:t xml:space="preserve">2. Внести </w:t>
      </w:r>
      <w:r w:rsidR="006D6924" w:rsidRPr="00727078">
        <w:rPr>
          <w:rFonts w:ascii="PT Astra Serif" w:hAnsi="PT Astra Serif" w:cs="Arial"/>
          <w:bCs/>
          <w:sz w:val="28"/>
          <w:szCs w:val="28"/>
        </w:rPr>
        <w:t xml:space="preserve">в </w:t>
      </w:r>
      <w:r w:rsidR="006D6924" w:rsidRPr="00727078">
        <w:rPr>
          <w:rFonts w:ascii="PT Astra Serif" w:hAnsi="PT Astra Serif"/>
          <w:sz w:val="28"/>
          <w:szCs w:val="28"/>
        </w:rPr>
        <w:t>Положени</w:t>
      </w:r>
      <w:r w:rsidR="007C5688" w:rsidRPr="00727078">
        <w:rPr>
          <w:rFonts w:ascii="PT Astra Serif" w:hAnsi="PT Astra Serif"/>
          <w:sz w:val="28"/>
          <w:szCs w:val="28"/>
        </w:rPr>
        <w:t>е</w:t>
      </w:r>
      <w:r w:rsidR="006D6924" w:rsidRPr="00727078">
        <w:rPr>
          <w:rFonts w:ascii="PT Astra Serif" w:hAnsi="PT Astra Serif"/>
          <w:sz w:val="28"/>
          <w:szCs w:val="28"/>
        </w:rPr>
        <w:t xml:space="preserve"> о порядке предоставления индивидуальным предпринимателям и организациям, осуществляющим образовательную деятельность по основным общеобразовательным программам (за исключением государственных и муниципальных учреждений), субсидий из областного бюджета Ульяновской области в целях возмещения затрат, связанных </w:t>
      </w:r>
      <w:r w:rsidR="006D6924" w:rsidRPr="00727078">
        <w:rPr>
          <w:rFonts w:ascii="PT Astra Serif" w:hAnsi="PT Astra Serif"/>
          <w:sz w:val="28"/>
          <w:szCs w:val="28"/>
        </w:rPr>
        <w:br/>
        <w:t xml:space="preserve">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органами государственной власти Ульяновской области, утверждённое </w:t>
      </w:r>
      <w:r w:rsidR="00170172" w:rsidRPr="00727078">
        <w:rPr>
          <w:rFonts w:ascii="PT Astra Serif" w:hAnsi="PT Astra Serif" w:cs="PT Astra Serif"/>
          <w:sz w:val="28"/>
          <w:szCs w:val="28"/>
        </w:rPr>
        <w:t>постановление</w:t>
      </w:r>
      <w:r w:rsidR="006D6924" w:rsidRPr="00727078">
        <w:rPr>
          <w:rFonts w:ascii="PT Astra Serif" w:hAnsi="PT Astra Serif" w:cs="PT Astra Serif"/>
          <w:sz w:val="28"/>
          <w:szCs w:val="28"/>
        </w:rPr>
        <w:t>м</w:t>
      </w:r>
      <w:r w:rsidR="00170172" w:rsidRPr="00727078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от 06.05.2019 № 188-П </w:t>
      </w:r>
      <w:hyperlink r:id="rId9" w:history="1">
        <w:r w:rsidR="00170172" w:rsidRPr="00727078">
          <w:rPr>
            <w:rFonts w:ascii="PT Astra Serif" w:hAnsi="PT Astra Serif" w:cs="PT Astra Serif"/>
            <w:sz w:val="28"/>
            <w:szCs w:val="28"/>
          </w:rPr>
          <w:t>«</w:t>
        </w:r>
        <w:r w:rsidR="006809D3" w:rsidRPr="00727078">
          <w:rPr>
            <w:rFonts w:ascii="PT Astra Serif" w:hAnsi="PT Astra Serif" w:cs="PT Astra Serif"/>
            <w:sz w:val="28"/>
            <w:szCs w:val="28"/>
            <w:lang w:eastAsia="ru-RU"/>
          </w:rPr>
          <w:t>Об утверждении Положения о порядке предоставления индивидуальным предпринимателям и организациям, осуществляющим образовательную деятельность по основным общеобразовательным программам (за исключением государственных и муниципальных учреждений), субсидий из областного бюджета Ульяновской области в целях возмещения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органами государственной власти Ульяновской области»</w:t>
        </w:r>
      </w:hyperlink>
      <w:r w:rsidR="007C5688" w:rsidRPr="00727078">
        <w:rPr>
          <w:rFonts w:ascii="PT Astra Serif" w:hAnsi="PT Astra Serif"/>
          <w:sz w:val="28"/>
          <w:szCs w:val="28"/>
        </w:rPr>
        <w:t>,</w:t>
      </w:r>
      <w:r w:rsidR="00170172" w:rsidRPr="00727078">
        <w:rPr>
          <w:rFonts w:ascii="PT Astra Serif" w:hAnsi="PT Astra Serif" w:cs="Arial"/>
          <w:bCs/>
          <w:sz w:val="28"/>
          <w:szCs w:val="28"/>
        </w:rPr>
        <w:t>следующие изменения:</w:t>
      </w:r>
    </w:p>
    <w:p w:rsidR="007C5688" w:rsidRPr="00727078" w:rsidRDefault="007C5688" w:rsidP="007C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727078">
        <w:rPr>
          <w:rFonts w:ascii="PT Astra Serif" w:hAnsi="PT Astra Serif" w:cs="Arial"/>
          <w:bCs/>
          <w:sz w:val="28"/>
          <w:szCs w:val="28"/>
        </w:rPr>
        <w:t>1) в пункте 1.3 раздела 1 слова «образовании и науки» заменить словами «просвещения и воспитания»;</w:t>
      </w:r>
    </w:p>
    <w:p w:rsidR="00ED4547" w:rsidRPr="00727078" w:rsidRDefault="007C5688" w:rsidP="00ED4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727078">
        <w:rPr>
          <w:rFonts w:ascii="PT Astra Serif" w:hAnsi="PT Astra Serif" w:cs="Arial"/>
          <w:bCs/>
          <w:sz w:val="28"/>
          <w:szCs w:val="28"/>
        </w:rPr>
        <w:t>2</w:t>
      </w:r>
      <w:r w:rsidR="00ED4547" w:rsidRPr="00727078">
        <w:rPr>
          <w:rFonts w:ascii="PT Astra Serif" w:hAnsi="PT Astra Serif" w:cs="Arial"/>
          <w:bCs/>
          <w:sz w:val="28"/>
          <w:szCs w:val="28"/>
        </w:rPr>
        <w:t>) в разделе 2:</w:t>
      </w:r>
    </w:p>
    <w:p w:rsidR="00ED4547" w:rsidRPr="00727078" w:rsidRDefault="00ED4547" w:rsidP="00ED4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727078">
        <w:rPr>
          <w:rFonts w:ascii="PT Astra Serif" w:hAnsi="PT Astra Serif" w:cs="Arial"/>
          <w:bCs/>
          <w:sz w:val="28"/>
          <w:szCs w:val="28"/>
        </w:rPr>
        <w:t>а) в пункте 2.1:</w:t>
      </w:r>
    </w:p>
    <w:p w:rsidR="00ED4547" w:rsidRPr="00727078" w:rsidRDefault="00ED4547" w:rsidP="00ED454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7078">
        <w:rPr>
          <w:rFonts w:ascii="PT Astra Serif" w:hAnsi="PT Astra Serif" w:cs="Arial"/>
          <w:bCs/>
          <w:sz w:val="28"/>
          <w:szCs w:val="28"/>
        </w:rPr>
        <w:lastRenderedPageBreak/>
        <w:t>в абзаце втором после слов «(</w:t>
      </w:r>
      <w:r w:rsidRPr="00727078">
        <w:rPr>
          <w:rFonts w:ascii="PT Astra Serif" w:hAnsi="PT Astra Serif" w:cs="Arial"/>
          <w:bCs/>
          <w:sz w:val="28"/>
          <w:szCs w:val="28"/>
          <w:lang w:val="en-US"/>
        </w:rPr>
        <w:t>ZxJ</w:t>
      </w:r>
      <w:r w:rsidRPr="00727078">
        <w:rPr>
          <w:rFonts w:ascii="PT Astra Serif" w:hAnsi="PT Astra Serif" w:cs="Arial"/>
          <w:bCs/>
          <w:sz w:val="28"/>
          <w:szCs w:val="28"/>
        </w:rPr>
        <w:t xml:space="preserve">)» дополнить словами «+ 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>(Р1 x K1 + Р2 x K2)»;</w:t>
      </w:r>
    </w:p>
    <w:p w:rsidR="00ED4547" w:rsidRPr="00727078" w:rsidRDefault="00ED4547" w:rsidP="00ED45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7078">
        <w:rPr>
          <w:rFonts w:ascii="PT Astra Serif" w:hAnsi="PT Astra Serif" w:cs="PT Astra Serif"/>
          <w:sz w:val="28"/>
          <w:szCs w:val="28"/>
          <w:lang w:eastAsia="ru-RU"/>
        </w:rPr>
        <w:tab/>
        <w:t>дополнить абзацами одиннадцатым – четырнадцатым следующего содержания:</w:t>
      </w:r>
    </w:p>
    <w:p w:rsidR="00ED4547" w:rsidRPr="00727078" w:rsidRDefault="00ED4547" w:rsidP="00ED45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7078">
        <w:rPr>
          <w:rFonts w:ascii="PT Astra Serif" w:hAnsi="PT Astra Serif" w:cs="PT Astra Serif"/>
          <w:sz w:val="28"/>
          <w:szCs w:val="28"/>
          <w:lang w:eastAsia="ru-RU"/>
        </w:rPr>
        <w:tab/>
        <w:t>Р1 - стоимость получения одним педагогическим работником организации, осуществляющей образовательную деятельность по образовательным программам дошкольного образования</w:t>
      </w:r>
      <w:r w:rsidR="00E66F0A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 дополнительного профессионального образования по профилю педагогической деятельности за сч</w:t>
      </w:r>
      <w:r w:rsidR="007C5688" w:rsidRPr="007270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>т бюджетных ассигнований областного бюджета Ульяновской области в объ</w:t>
      </w:r>
      <w:r w:rsidR="007C5688" w:rsidRPr="007270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ме 72 часов, устанавливаемая нормативным правовым актом </w:t>
      </w:r>
      <w:r w:rsidR="00E66F0A">
        <w:rPr>
          <w:rFonts w:ascii="PT Astra Serif" w:hAnsi="PT Astra Serif" w:cs="PT Astra Serif"/>
          <w:sz w:val="28"/>
          <w:szCs w:val="28"/>
          <w:lang w:eastAsia="ru-RU"/>
        </w:rPr>
        <w:t>Министерства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ED4547" w:rsidRPr="00727078" w:rsidRDefault="006F693E" w:rsidP="007C568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7078">
        <w:rPr>
          <w:rFonts w:ascii="PT Astra Serif" w:hAnsi="PT Astra Serif" w:cs="PT Astra Serif"/>
          <w:sz w:val="28"/>
          <w:szCs w:val="28"/>
          <w:lang w:eastAsia="ru-RU"/>
        </w:rPr>
        <w:t>K1</w:t>
      </w:r>
      <w:r w:rsidR="00ED4547"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 - численность педагогических работников организации, осуществляющей образовательную деятельность по образовательным программам дошкольного образования, заявленная организацией, осуществляющей образовательную деятельность по образовательным программам дошкольного образования </w:t>
      </w:r>
      <w:r w:rsidR="00E66F0A">
        <w:rPr>
          <w:rFonts w:ascii="PT Astra Serif" w:hAnsi="PT Astra Serif" w:cs="PT Astra Serif"/>
          <w:sz w:val="28"/>
          <w:szCs w:val="28"/>
          <w:lang w:eastAsia="ru-RU"/>
        </w:rPr>
        <w:t>для</w:t>
      </w:r>
      <w:r w:rsidR="00ED4547"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 получения указанными педагогическими работниками дополнительного профессионального образования по профилю педагогической деятельности за сч</w:t>
      </w:r>
      <w:r w:rsidR="007C5688" w:rsidRPr="007270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ED4547" w:rsidRPr="00727078">
        <w:rPr>
          <w:rFonts w:ascii="PT Astra Serif" w:hAnsi="PT Astra Serif" w:cs="PT Astra Serif"/>
          <w:sz w:val="28"/>
          <w:szCs w:val="28"/>
          <w:lang w:eastAsia="ru-RU"/>
        </w:rPr>
        <w:t>т бюджетных ассигнований областного бюджета Ульяновской области в объ</w:t>
      </w:r>
      <w:r w:rsidR="007C5688" w:rsidRPr="007270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ED4547" w:rsidRPr="00727078">
        <w:rPr>
          <w:rFonts w:ascii="PT Astra Serif" w:hAnsi="PT Astra Serif" w:cs="PT Astra Serif"/>
          <w:sz w:val="28"/>
          <w:szCs w:val="28"/>
          <w:lang w:eastAsia="ru-RU"/>
        </w:rPr>
        <w:t>ме 72 часов;</w:t>
      </w:r>
    </w:p>
    <w:p w:rsidR="00ED4547" w:rsidRPr="00727078" w:rsidRDefault="00ED4547" w:rsidP="007C568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Р2 - стоимость получения одним педагогическим работником </w:t>
      </w:r>
      <w:r w:rsidR="006A3A1A" w:rsidRPr="00727078">
        <w:rPr>
          <w:rFonts w:ascii="PT Astra Serif" w:hAnsi="PT Astra Serif" w:cs="PT Astra Serif"/>
          <w:sz w:val="28"/>
          <w:szCs w:val="28"/>
          <w:lang w:eastAsia="ru-RU"/>
        </w:rPr>
        <w:t>организации, осуществляющей образовательную деятельность по образовательным программам дошкольного образования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108 часов, устанавливаемая нормативным правовым актом </w:t>
      </w:r>
      <w:r w:rsidR="00E66F0A">
        <w:rPr>
          <w:rFonts w:ascii="PT Astra Serif" w:hAnsi="PT Astra Serif" w:cs="PT Astra Serif"/>
          <w:sz w:val="28"/>
          <w:szCs w:val="28"/>
          <w:lang w:eastAsia="ru-RU"/>
        </w:rPr>
        <w:t>Министерства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ED4547" w:rsidRPr="00727078" w:rsidRDefault="006F693E" w:rsidP="007C568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7078">
        <w:rPr>
          <w:rFonts w:ascii="PT Astra Serif" w:hAnsi="PT Astra Serif" w:cs="PT Astra Serif"/>
          <w:sz w:val="28"/>
          <w:szCs w:val="28"/>
          <w:lang w:eastAsia="ru-RU"/>
        </w:rPr>
        <w:t>K2</w:t>
      </w:r>
      <w:r w:rsidR="00ED4547"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 - численность педагогических работников частной </w:t>
      </w:r>
      <w:r w:rsidR="006A3A1A" w:rsidRPr="00727078">
        <w:rPr>
          <w:rFonts w:ascii="PT Astra Serif" w:hAnsi="PT Astra Serif" w:cs="PT Astra Serif"/>
          <w:sz w:val="28"/>
          <w:szCs w:val="28"/>
          <w:lang w:eastAsia="ru-RU"/>
        </w:rPr>
        <w:t>организации, осуществляющей образовательную деятельность по образовательным программам дошкольного образования</w:t>
      </w:r>
      <w:r w:rsidR="00ED4547"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, заявленная </w:t>
      </w:r>
      <w:r w:rsidR="006A3A1A" w:rsidRPr="00727078">
        <w:rPr>
          <w:rFonts w:ascii="PT Astra Serif" w:hAnsi="PT Astra Serif" w:cs="PT Astra Serif"/>
          <w:sz w:val="28"/>
          <w:szCs w:val="28"/>
          <w:lang w:eastAsia="ru-RU"/>
        </w:rPr>
        <w:t>организацией, осуществляющей образовательную деятельность по образовательным программам дошкольного образования</w:t>
      </w:r>
      <w:r w:rsidR="000B64FB">
        <w:rPr>
          <w:rFonts w:ascii="PT Astra Serif" w:hAnsi="PT Astra Serif" w:cs="PT Astra Serif"/>
          <w:sz w:val="28"/>
          <w:szCs w:val="28"/>
          <w:lang w:eastAsia="ru-RU"/>
        </w:rPr>
        <w:t>для</w:t>
      </w:r>
      <w:r w:rsidR="00ED4547"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 получения указанными педагогическими работниками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в объ</w:t>
      </w:r>
      <w:r w:rsidR="007C5688" w:rsidRPr="007270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ED4547" w:rsidRPr="00727078">
        <w:rPr>
          <w:rFonts w:ascii="PT Astra Serif" w:hAnsi="PT Astra Serif" w:cs="PT Astra Serif"/>
          <w:sz w:val="28"/>
          <w:szCs w:val="28"/>
          <w:lang w:eastAsia="ru-RU"/>
        </w:rPr>
        <w:t>ме 108 часов.»;</w:t>
      </w:r>
    </w:p>
    <w:p w:rsidR="005D66AA" w:rsidRPr="00727078" w:rsidRDefault="005D66AA" w:rsidP="005D66A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7078">
        <w:rPr>
          <w:rFonts w:ascii="PT Astra Serif" w:hAnsi="PT Astra Serif" w:cs="PT Astra Serif"/>
          <w:sz w:val="28"/>
          <w:szCs w:val="28"/>
          <w:lang w:eastAsia="ru-RU"/>
        </w:rPr>
        <w:t>б) в пункте 2.2:</w:t>
      </w:r>
    </w:p>
    <w:p w:rsidR="005D66AA" w:rsidRPr="00727078" w:rsidRDefault="005D66AA" w:rsidP="005D66A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7078">
        <w:rPr>
          <w:rFonts w:ascii="PT Astra Serif" w:hAnsi="PT Astra Serif" w:cs="PT Astra Serif"/>
          <w:sz w:val="28"/>
          <w:szCs w:val="28"/>
          <w:lang w:eastAsia="ru-RU"/>
        </w:rPr>
        <w:tab/>
      </w:r>
      <w:r w:rsidR="00E70E19">
        <w:rPr>
          <w:rFonts w:ascii="PT Astra Serif" w:hAnsi="PT Astra Serif" w:cs="PT Astra Serif"/>
          <w:sz w:val="28"/>
          <w:szCs w:val="28"/>
          <w:lang w:eastAsia="ru-RU"/>
        </w:rPr>
        <w:t>абзац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 второ</w:t>
      </w:r>
      <w:r w:rsidR="00E70E19">
        <w:rPr>
          <w:rFonts w:ascii="PT Astra Serif" w:hAnsi="PT Astra Serif" w:cs="PT Astra Serif"/>
          <w:sz w:val="28"/>
          <w:szCs w:val="28"/>
          <w:lang w:eastAsia="ru-RU"/>
        </w:rPr>
        <w:t>й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 после слова «Д</w:t>
      </w:r>
      <w:r w:rsidRPr="00727078">
        <w:rPr>
          <w:rFonts w:ascii="PT Astra Serif" w:hAnsi="PT Astra Serif" w:cs="PT Astra Serif"/>
          <w:sz w:val="28"/>
          <w:szCs w:val="28"/>
          <w:lang w:val="en-US" w:eastAsia="ru-RU"/>
        </w:rPr>
        <w:t>g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>» дополнить словами «</w:t>
      </w:r>
      <w:r w:rsidRPr="00727078">
        <w:rPr>
          <w:rFonts w:ascii="PT Astra Serif" w:hAnsi="PT Astra Serif" w:cs="Arial"/>
          <w:bCs/>
          <w:sz w:val="28"/>
          <w:szCs w:val="28"/>
        </w:rPr>
        <w:t xml:space="preserve">+ 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>(Р1 x K1 + Р2 x K2)»;</w:t>
      </w:r>
    </w:p>
    <w:p w:rsidR="005D66AA" w:rsidRPr="00727078" w:rsidRDefault="005D66AA" w:rsidP="005D66A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7078">
        <w:rPr>
          <w:rFonts w:ascii="PT Astra Serif" w:hAnsi="PT Astra Serif" w:cs="PT Astra Serif"/>
          <w:sz w:val="28"/>
          <w:szCs w:val="28"/>
          <w:lang w:eastAsia="ru-RU"/>
        </w:rPr>
        <w:tab/>
        <w:t>дополнить абзацами десятым – тринадцатым следующего содержания:</w:t>
      </w:r>
    </w:p>
    <w:p w:rsidR="005D66AA" w:rsidRPr="00727078" w:rsidRDefault="005D66AA" w:rsidP="005D66A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7078">
        <w:rPr>
          <w:rFonts w:ascii="PT Astra Serif" w:hAnsi="PT Astra Serif" w:cs="PT Astra Serif"/>
          <w:sz w:val="28"/>
          <w:szCs w:val="28"/>
          <w:lang w:eastAsia="ru-RU"/>
        </w:rPr>
        <w:tab/>
        <w:t xml:space="preserve">Р1 - стоимость получения одним педагогическим работником </w:t>
      </w:r>
      <w:r w:rsidR="006F693E" w:rsidRPr="00727078">
        <w:rPr>
          <w:rFonts w:ascii="PT Astra Serif" w:hAnsi="PT Astra Serif" w:cs="PT Astra Serif"/>
          <w:sz w:val="28"/>
          <w:szCs w:val="28"/>
          <w:lang w:eastAsia="ru-RU"/>
        </w:rPr>
        <w:t>организации, осуществляющей образовательную деятельность по основным общеобразовательным программам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 дополнительного профессионального образования по профилю педагогической деятельности за сч</w:t>
      </w:r>
      <w:r w:rsidR="009646AD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т бюджетных 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ассигнований областного бюджета Ульяновской области в объеме 72 часов, устанавливаемая нормативным правовым актом </w:t>
      </w:r>
      <w:r w:rsidR="009646AD">
        <w:rPr>
          <w:rFonts w:ascii="PT Astra Serif" w:hAnsi="PT Astra Serif" w:cs="PT Astra Serif"/>
          <w:sz w:val="28"/>
          <w:szCs w:val="28"/>
          <w:lang w:eastAsia="ru-RU"/>
        </w:rPr>
        <w:t>Министерства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5D66AA" w:rsidRPr="00727078" w:rsidRDefault="006F693E" w:rsidP="007C568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7078">
        <w:rPr>
          <w:rFonts w:ascii="PT Astra Serif" w:hAnsi="PT Astra Serif" w:cs="PT Astra Serif"/>
          <w:sz w:val="28"/>
          <w:szCs w:val="28"/>
          <w:lang w:eastAsia="ru-RU"/>
        </w:rPr>
        <w:t>K1</w:t>
      </w:r>
      <w:r w:rsidR="005D66AA"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 - численность педагогических работников 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>организации, осуществляющей образовательную деятельность по основным общеобразовательным программам</w:t>
      </w:r>
      <w:r w:rsidR="005D66AA"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, заявленная </w:t>
      </w:r>
      <w:r w:rsidR="002F3149" w:rsidRPr="00727078">
        <w:rPr>
          <w:rFonts w:ascii="PT Astra Serif" w:hAnsi="PT Astra Serif" w:cs="PT Astra Serif"/>
          <w:sz w:val="28"/>
          <w:szCs w:val="28"/>
          <w:lang w:eastAsia="ru-RU"/>
        </w:rPr>
        <w:t>организацией, осуществляющей образовательную деятельность по основным общеобразовательным программам</w:t>
      </w:r>
      <w:r w:rsidR="00052654">
        <w:rPr>
          <w:rFonts w:ascii="PT Astra Serif" w:hAnsi="PT Astra Serif" w:cs="PT Astra Serif"/>
          <w:sz w:val="28"/>
          <w:szCs w:val="28"/>
          <w:lang w:eastAsia="ru-RU"/>
        </w:rPr>
        <w:t>для</w:t>
      </w:r>
      <w:r w:rsidR="005D66AA"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 получения указанными педагогическими работниками дополнительного профессионального образования по профилю педагогической деятельности за сч</w:t>
      </w:r>
      <w:r w:rsidR="007C5688" w:rsidRPr="007270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5D66AA" w:rsidRPr="00727078">
        <w:rPr>
          <w:rFonts w:ascii="PT Astra Serif" w:hAnsi="PT Astra Serif" w:cs="PT Astra Serif"/>
          <w:sz w:val="28"/>
          <w:szCs w:val="28"/>
          <w:lang w:eastAsia="ru-RU"/>
        </w:rPr>
        <w:t>т бюджетных ассигнований областного бюджета Ульяновской области в объ</w:t>
      </w:r>
      <w:r w:rsidR="007C5688" w:rsidRPr="007270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5D66AA" w:rsidRPr="00727078">
        <w:rPr>
          <w:rFonts w:ascii="PT Astra Serif" w:hAnsi="PT Astra Serif" w:cs="PT Astra Serif"/>
          <w:sz w:val="28"/>
          <w:szCs w:val="28"/>
          <w:lang w:eastAsia="ru-RU"/>
        </w:rPr>
        <w:t>ме 72 часов;</w:t>
      </w:r>
    </w:p>
    <w:p w:rsidR="005D66AA" w:rsidRPr="00727078" w:rsidRDefault="005D66AA" w:rsidP="007C568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Р2 - стоимость получения одним педагогическим работником </w:t>
      </w:r>
      <w:r w:rsidR="002F3149" w:rsidRPr="00727078">
        <w:rPr>
          <w:rFonts w:ascii="PT Astra Serif" w:hAnsi="PT Astra Serif" w:cs="PT Astra Serif"/>
          <w:sz w:val="28"/>
          <w:szCs w:val="28"/>
          <w:lang w:eastAsia="ru-RU"/>
        </w:rPr>
        <w:t>организации, осуществляющей образовательную деятельность по основным общеобразовательным программам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 дополнительного профессионального образования по профилю педагогической деятельности за сч</w:t>
      </w:r>
      <w:r w:rsidR="007C5688" w:rsidRPr="007270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>т бюджетных ассигнований областного бюджета Ульяновской области в объ</w:t>
      </w:r>
      <w:r w:rsidR="007C5688" w:rsidRPr="007270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ме 108 часов, устанавливаемая </w:t>
      </w:r>
      <w:r w:rsidR="007C5688"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нормативным правовым актом </w:t>
      </w:r>
      <w:r w:rsidR="00E82BAC">
        <w:rPr>
          <w:rFonts w:ascii="PT Astra Serif" w:hAnsi="PT Astra Serif" w:cs="PT Astra Serif"/>
          <w:sz w:val="28"/>
          <w:szCs w:val="28"/>
          <w:lang w:eastAsia="ru-RU"/>
        </w:rPr>
        <w:t>Министерства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5D66AA" w:rsidRPr="00727078" w:rsidRDefault="006F693E" w:rsidP="007C568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7078">
        <w:rPr>
          <w:rFonts w:ascii="PT Astra Serif" w:hAnsi="PT Astra Serif" w:cs="PT Astra Serif"/>
          <w:sz w:val="28"/>
          <w:szCs w:val="28"/>
          <w:lang w:eastAsia="ru-RU"/>
        </w:rPr>
        <w:t>K2</w:t>
      </w:r>
      <w:r w:rsidR="005D66AA"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 - численность педагогических работников </w:t>
      </w:r>
      <w:r w:rsidR="002F3149" w:rsidRPr="00727078">
        <w:rPr>
          <w:rFonts w:ascii="PT Astra Serif" w:hAnsi="PT Astra Serif" w:cs="PT Astra Serif"/>
          <w:sz w:val="28"/>
          <w:szCs w:val="28"/>
          <w:lang w:eastAsia="ru-RU"/>
        </w:rPr>
        <w:t>организации, осуществляющей образовательную деятельность по основным общеобразовательным программам</w:t>
      </w:r>
      <w:r w:rsidR="005D66AA"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, заявленная </w:t>
      </w:r>
      <w:r w:rsidR="002F3149" w:rsidRPr="00727078">
        <w:rPr>
          <w:rFonts w:ascii="PT Astra Serif" w:hAnsi="PT Astra Serif" w:cs="PT Astra Serif"/>
          <w:sz w:val="28"/>
          <w:szCs w:val="28"/>
          <w:lang w:eastAsia="ru-RU"/>
        </w:rPr>
        <w:t>организацией, осуществляющей образовательную деятельность по основным общеобразовательным программам</w:t>
      </w:r>
      <w:r w:rsidR="00AF60B8">
        <w:rPr>
          <w:rFonts w:ascii="PT Astra Serif" w:hAnsi="PT Astra Serif" w:cs="PT Astra Serif"/>
          <w:sz w:val="28"/>
          <w:szCs w:val="28"/>
          <w:lang w:eastAsia="ru-RU"/>
        </w:rPr>
        <w:t>для</w:t>
      </w:r>
      <w:r w:rsidR="005D66AA"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 получения указанными педагогическими работниками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в объ</w:t>
      </w:r>
      <w:r w:rsidR="007C5688" w:rsidRPr="007270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5D66AA" w:rsidRPr="00727078">
        <w:rPr>
          <w:rFonts w:ascii="PT Astra Serif" w:hAnsi="PT Astra Serif" w:cs="PT Astra Serif"/>
          <w:sz w:val="28"/>
          <w:szCs w:val="28"/>
          <w:lang w:eastAsia="ru-RU"/>
        </w:rPr>
        <w:t>ме 108 часов.»;</w:t>
      </w:r>
    </w:p>
    <w:p w:rsidR="007C5688" w:rsidRPr="00727078" w:rsidRDefault="007C5688" w:rsidP="008F785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727078">
        <w:rPr>
          <w:rFonts w:ascii="PT Astra Serif" w:hAnsi="PT Astra Serif" w:cs="PT Astra Serif"/>
          <w:sz w:val="28"/>
          <w:szCs w:val="28"/>
          <w:lang w:eastAsia="ru-RU"/>
        </w:rPr>
        <w:t>в) пункт 2.5</w:t>
      </w:r>
      <w:r w:rsidRPr="00727078">
        <w:rPr>
          <w:rFonts w:ascii="PT Astra Serif" w:hAnsi="PT Astra Serif" w:cs="Arial"/>
          <w:bCs/>
          <w:sz w:val="28"/>
          <w:szCs w:val="28"/>
        </w:rPr>
        <w:t xml:space="preserve">дополнить </w:t>
      </w:r>
      <w:r w:rsidR="008F785D" w:rsidRPr="00727078">
        <w:rPr>
          <w:rFonts w:ascii="PT Astra Serif" w:hAnsi="PT Astra Serif" w:cs="Arial"/>
          <w:bCs/>
          <w:sz w:val="28"/>
          <w:szCs w:val="28"/>
        </w:rPr>
        <w:t>подпунктами 10 и 11</w:t>
      </w:r>
      <w:r w:rsidRPr="00727078">
        <w:rPr>
          <w:rFonts w:ascii="PT Astra Serif" w:hAnsi="PT Astra Serif" w:cs="Arial"/>
          <w:bCs/>
          <w:sz w:val="28"/>
          <w:szCs w:val="28"/>
        </w:rPr>
        <w:t xml:space="preserve"> следующего содержания:</w:t>
      </w:r>
    </w:p>
    <w:p w:rsidR="007C5688" w:rsidRPr="00727078" w:rsidRDefault="007C5688" w:rsidP="007C568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727078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8F785D"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10) 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>сведения о численности педагогических работников частной дошкольной организации, которым необходимо получение дополнительного профессионального образования по профилю педагогической деятельности;</w:t>
      </w:r>
    </w:p>
    <w:p w:rsidR="007C5688" w:rsidRPr="00727078" w:rsidRDefault="007C5688" w:rsidP="007C568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7078">
        <w:rPr>
          <w:rFonts w:ascii="PT Astra Serif" w:hAnsi="PT Astra Serif" w:cs="PT Astra Serif"/>
          <w:sz w:val="28"/>
          <w:szCs w:val="28"/>
          <w:lang w:eastAsia="ru-RU"/>
        </w:rPr>
        <w:tab/>
      </w:r>
      <w:r w:rsidR="008F785D" w:rsidRPr="00727078">
        <w:rPr>
          <w:rFonts w:ascii="PT Astra Serif" w:hAnsi="PT Astra Serif" w:cs="PT Astra Serif"/>
          <w:sz w:val="28"/>
          <w:szCs w:val="28"/>
          <w:lang w:eastAsia="ru-RU"/>
        </w:rPr>
        <w:t xml:space="preserve">11) 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>сведения о численности педагогических работников частной общеобразовательной организации, которым необходимо получение дополнительного профессионального образования по проф</w:t>
      </w:r>
      <w:r w:rsidR="008F785D" w:rsidRPr="00727078">
        <w:rPr>
          <w:rFonts w:ascii="PT Astra Serif" w:hAnsi="PT Astra Serif" w:cs="PT Astra Serif"/>
          <w:sz w:val="28"/>
          <w:szCs w:val="28"/>
          <w:lang w:eastAsia="ru-RU"/>
        </w:rPr>
        <w:t>илю педагогической деятельности.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6F0CC4" w:rsidRDefault="00E47CBD" w:rsidP="00E47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7078">
        <w:rPr>
          <w:rFonts w:ascii="PT Astra Serif" w:hAnsi="PT Astra Serif" w:cs="Arial"/>
          <w:bCs/>
          <w:sz w:val="28"/>
          <w:szCs w:val="28"/>
        </w:rPr>
        <w:t>г) в пункте 2.12 слова «</w:t>
      </w:r>
      <w:r w:rsidR="006F0CC4" w:rsidRPr="00727078">
        <w:rPr>
          <w:rFonts w:ascii="PT Astra Serif" w:hAnsi="PT Astra Serif" w:cs="PT Astra Serif"/>
          <w:sz w:val="28"/>
          <w:szCs w:val="28"/>
          <w:lang w:eastAsia="ru-RU"/>
        </w:rPr>
        <w:t>ежеквартально не позднее 16 числа месяца, следующего за отч</w:t>
      </w:r>
      <w:r w:rsidR="008F785D" w:rsidRPr="007270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6F0CC4" w:rsidRPr="00727078">
        <w:rPr>
          <w:rFonts w:ascii="PT Astra Serif" w:hAnsi="PT Astra Serif" w:cs="PT Astra Serif"/>
          <w:sz w:val="28"/>
          <w:szCs w:val="28"/>
          <w:lang w:eastAsia="ru-RU"/>
        </w:rPr>
        <w:t>тным кварталом (за четв</w:t>
      </w:r>
      <w:r w:rsidR="008F785D" w:rsidRPr="007270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6F0CC4" w:rsidRPr="00727078">
        <w:rPr>
          <w:rFonts w:ascii="PT Astra Serif" w:hAnsi="PT Astra Serif" w:cs="PT Astra Serif"/>
          <w:sz w:val="28"/>
          <w:szCs w:val="28"/>
          <w:lang w:eastAsia="ru-RU"/>
        </w:rPr>
        <w:t>ртый квартал до 10 декабря текущего календарного года)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>» заменить словами «ежемесячно не позднее 10 числа месяца, следующего за отч</w:t>
      </w:r>
      <w:r w:rsidR="008F785D" w:rsidRPr="0072707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727078">
        <w:rPr>
          <w:rFonts w:ascii="PT Astra Serif" w:hAnsi="PT Astra Serif" w:cs="PT Astra Serif"/>
          <w:sz w:val="28"/>
          <w:szCs w:val="28"/>
          <w:lang w:eastAsia="ru-RU"/>
        </w:rPr>
        <w:t>тным месяцем (за декабрь до 20 декабря текущего календарного года)».</w:t>
      </w:r>
    </w:p>
    <w:p w:rsidR="00A453F0" w:rsidRPr="00727078" w:rsidRDefault="00A453F0" w:rsidP="00E47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3. </w:t>
      </w:r>
      <w:r w:rsidR="00B94B06" w:rsidRPr="00B94B06">
        <w:rPr>
          <w:rFonts w:ascii="PT Astra Serif" w:hAnsi="PT Astra Serif" w:cs="PT Astra Serif"/>
          <w:sz w:val="28"/>
          <w:szCs w:val="28"/>
          <w:lang w:eastAsia="ru-RU"/>
        </w:rPr>
        <w:t xml:space="preserve">Финансовое обеспечение расходных обязательств, связанных с реализацией </w:t>
      </w:r>
      <w:r w:rsidR="00B94B06" w:rsidRPr="008A7BE8">
        <w:rPr>
          <w:rFonts w:ascii="PT Astra Serif" w:hAnsi="PT Astra Serif" w:cs="PT Astra Serif"/>
          <w:sz w:val="28"/>
          <w:szCs w:val="28"/>
          <w:lang w:eastAsia="ru-RU"/>
        </w:rPr>
        <w:t xml:space="preserve">настоящего постановления, </w:t>
      </w:r>
      <w:r w:rsidR="008A7BE8" w:rsidRPr="008A7BE8">
        <w:rPr>
          <w:rFonts w:ascii="PT Astra Serif" w:hAnsi="PT Astra Serif" w:cs="PT Astra Serif"/>
          <w:sz w:val="28"/>
          <w:szCs w:val="28"/>
          <w:lang w:eastAsia="ru-RU"/>
        </w:rPr>
        <w:t>осуществляется за сч</w:t>
      </w:r>
      <w:r w:rsidR="00E70E19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8A7BE8" w:rsidRPr="008A7BE8">
        <w:rPr>
          <w:rFonts w:ascii="PT Astra Serif" w:hAnsi="PT Astra Serif" w:cs="PT Astra Serif"/>
          <w:sz w:val="28"/>
          <w:szCs w:val="28"/>
          <w:lang w:eastAsia="ru-RU"/>
        </w:rPr>
        <w:t xml:space="preserve">т и в пределах бюджетных ассигнований, предусмотренных в областном бюджете Ульяновской области Министерству </w:t>
      </w:r>
      <w:r w:rsidR="00E70E19">
        <w:rPr>
          <w:rFonts w:ascii="PT Astra Serif" w:hAnsi="PT Astra Serif" w:cs="PT Astra Serif"/>
          <w:sz w:val="28"/>
          <w:szCs w:val="28"/>
          <w:lang w:eastAsia="ru-RU"/>
        </w:rPr>
        <w:t>просвещения</w:t>
      </w:r>
      <w:r w:rsidR="008A7BE8" w:rsidRPr="008A7BE8">
        <w:rPr>
          <w:rFonts w:ascii="PT Astra Serif" w:hAnsi="PT Astra Serif" w:cs="PT Astra Serif"/>
          <w:sz w:val="28"/>
          <w:szCs w:val="28"/>
          <w:lang w:eastAsia="ru-RU"/>
        </w:rPr>
        <w:t xml:space="preserve"> и </w:t>
      </w:r>
      <w:r w:rsidR="00E70E19">
        <w:rPr>
          <w:rFonts w:ascii="PT Astra Serif" w:hAnsi="PT Astra Serif" w:cs="PT Astra Serif"/>
          <w:sz w:val="28"/>
          <w:szCs w:val="28"/>
          <w:lang w:eastAsia="ru-RU"/>
        </w:rPr>
        <w:t>воспитания</w:t>
      </w:r>
      <w:bookmarkStart w:id="0" w:name="_GoBack"/>
      <w:bookmarkEnd w:id="0"/>
      <w:r w:rsidR="008A7BE8" w:rsidRPr="008A7BE8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 на руководство и управление в сфере установленных функций</w:t>
      </w:r>
      <w:r w:rsidR="00B94B06" w:rsidRPr="00B94B06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A3499B" w:rsidRPr="00727078" w:rsidRDefault="00A453F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</w:t>
      </w:r>
      <w:r w:rsidR="000348BB" w:rsidRPr="00727078">
        <w:rPr>
          <w:rFonts w:ascii="PT Astra Serif" w:hAnsi="PT Astra Serif"/>
          <w:sz w:val="28"/>
          <w:szCs w:val="28"/>
        </w:rPr>
        <w:t>.</w:t>
      </w:r>
      <w:r w:rsidR="00A3499B" w:rsidRPr="00727078">
        <w:rPr>
          <w:rFonts w:ascii="PT Astra Serif" w:hAnsi="PT Astra Serif"/>
          <w:sz w:val="28"/>
          <w:szCs w:val="28"/>
        </w:rPr>
        <w:t>Настоящее п</w:t>
      </w:r>
      <w:r w:rsidR="0049630F" w:rsidRPr="00727078">
        <w:rPr>
          <w:rFonts w:ascii="PT Astra Serif" w:hAnsi="PT Astra Serif"/>
          <w:sz w:val="28"/>
          <w:szCs w:val="28"/>
        </w:rPr>
        <w:t xml:space="preserve">остановление вступает в силу </w:t>
      </w:r>
      <w:r w:rsidR="00882DB0" w:rsidRPr="00727078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A3499B" w:rsidRPr="00727078">
        <w:rPr>
          <w:rFonts w:ascii="PT Astra Serif" w:hAnsi="PT Astra Serif"/>
          <w:sz w:val="28"/>
          <w:szCs w:val="28"/>
        </w:rPr>
        <w:t>.</w:t>
      </w:r>
    </w:p>
    <w:p w:rsidR="00A3499B" w:rsidRPr="00727078" w:rsidRDefault="00A3499B">
      <w:pPr>
        <w:pStyle w:val="14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A3499B" w:rsidRPr="00727078" w:rsidRDefault="00A3499B">
      <w:pPr>
        <w:pStyle w:val="14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A3499B" w:rsidRPr="00727078" w:rsidRDefault="00A3499B">
      <w:pPr>
        <w:pStyle w:val="14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A3499B" w:rsidRPr="005E18C1" w:rsidRDefault="00E60061">
      <w:pPr>
        <w:pStyle w:val="14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727078">
        <w:rPr>
          <w:rFonts w:ascii="PT Astra Serif" w:hAnsi="PT Astra Serif"/>
          <w:sz w:val="28"/>
          <w:szCs w:val="28"/>
        </w:rPr>
        <w:t xml:space="preserve">Председатель </w:t>
      </w:r>
      <w:r w:rsidR="007E0887" w:rsidRPr="00727078">
        <w:rPr>
          <w:rFonts w:ascii="PT Astra Serif" w:hAnsi="PT Astra Serif"/>
          <w:sz w:val="28"/>
          <w:szCs w:val="28"/>
        </w:rPr>
        <w:br/>
      </w:r>
      <w:r w:rsidRPr="00727078">
        <w:rPr>
          <w:rFonts w:ascii="PT Astra Serif" w:hAnsi="PT Astra Serif"/>
          <w:sz w:val="28"/>
          <w:szCs w:val="28"/>
        </w:rPr>
        <w:t>Правительства</w:t>
      </w:r>
      <w:r w:rsidR="00A3499B" w:rsidRPr="00727078">
        <w:rPr>
          <w:rFonts w:ascii="PT Astra Serif" w:hAnsi="PT Astra Serif"/>
          <w:sz w:val="28"/>
          <w:szCs w:val="28"/>
        </w:rPr>
        <w:t xml:space="preserve"> области</w:t>
      </w:r>
      <w:r w:rsidR="00A3499B" w:rsidRPr="00727078">
        <w:rPr>
          <w:rFonts w:ascii="PT Astra Serif" w:hAnsi="PT Astra Serif"/>
          <w:sz w:val="28"/>
          <w:szCs w:val="28"/>
        </w:rPr>
        <w:tab/>
      </w:r>
      <w:r w:rsidR="00A3499B" w:rsidRPr="00727078">
        <w:rPr>
          <w:rFonts w:ascii="PT Astra Serif" w:hAnsi="PT Astra Serif"/>
          <w:sz w:val="28"/>
          <w:szCs w:val="28"/>
        </w:rPr>
        <w:tab/>
      </w:r>
      <w:r w:rsidR="00A3499B" w:rsidRPr="00727078">
        <w:rPr>
          <w:rFonts w:ascii="PT Astra Serif" w:hAnsi="PT Astra Serif"/>
          <w:sz w:val="28"/>
          <w:szCs w:val="28"/>
        </w:rPr>
        <w:tab/>
      </w:r>
      <w:r w:rsidR="00A3499B" w:rsidRPr="00727078">
        <w:rPr>
          <w:rFonts w:ascii="PT Astra Serif" w:hAnsi="PT Astra Serif"/>
          <w:sz w:val="28"/>
          <w:szCs w:val="28"/>
        </w:rPr>
        <w:tab/>
      </w:r>
      <w:r w:rsidR="003B0D66" w:rsidRPr="00727078">
        <w:rPr>
          <w:rFonts w:ascii="PT Astra Serif" w:hAnsi="PT Astra Serif"/>
          <w:sz w:val="28"/>
          <w:szCs w:val="28"/>
        </w:rPr>
        <w:t>А</w:t>
      </w:r>
      <w:r w:rsidR="00A3499B" w:rsidRPr="00727078">
        <w:rPr>
          <w:rFonts w:ascii="PT Astra Serif" w:hAnsi="PT Astra Serif"/>
          <w:sz w:val="28"/>
          <w:szCs w:val="28"/>
        </w:rPr>
        <w:t>.</w:t>
      </w:r>
      <w:r w:rsidR="003B0D66" w:rsidRPr="00727078">
        <w:rPr>
          <w:rFonts w:ascii="PT Astra Serif" w:hAnsi="PT Astra Serif"/>
          <w:sz w:val="28"/>
          <w:szCs w:val="28"/>
        </w:rPr>
        <w:t>А.Смекалин</w:t>
      </w:r>
    </w:p>
    <w:p w:rsidR="00A3499B" w:rsidRPr="005E18C1" w:rsidRDefault="00757F43">
      <w:pPr>
        <w:pStyle w:val="14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5E18C1">
        <w:rPr>
          <w:rFonts w:ascii="PT Astra Serif" w:hAnsi="PT Astra Serif"/>
          <w:sz w:val="28"/>
          <w:szCs w:val="28"/>
        </w:rPr>
        <w:t> </w:t>
      </w:r>
    </w:p>
    <w:sectPr w:rsidR="00A3499B" w:rsidRPr="005E18C1" w:rsidSect="008F785D">
      <w:headerReference w:type="even" r:id="rId10"/>
      <w:headerReference w:type="default" r:id="rId11"/>
      <w:headerReference w:type="first" r:id="rId12"/>
      <w:pgSz w:w="11906" w:h="16838"/>
      <w:pgMar w:top="851" w:right="566" w:bottom="1403" w:left="1701" w:header="851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B9C" w:rsidRDefault="00EB1B9C">
      <w:pPr>
        <w:spacing w:after="0" w:line="240" w:lineRule="auto"/>
      </w:pPr>
      <w:r>
        <w:separator/>
      </w:r>
    </w:p>
  </w:endnote>
  <w:endnote w:type="continuationSeparator" w:id="1">
    <w:p w:rsidR="00EB1B9C" w:rsidRDefault="00EB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B9C" w:rsidRDefault="00EB1B9C">
      <w:pPr>
        <w:spacing w:after="0" w:line="240" w:lineRule="auto"/>
      </w:pPr>
      <w:r>
        <w:separator/>
      </w:r>
    </w:p>
  </w:footnote>
  <w:footnote w:type="continuationSeparator" w:id="1">
    <w:p w:rsidR="00EB1B9C" w:rsidRDefault="00EB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88" w:rsidRDefault="004A3B30" w:rsidP="003D3521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C568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5688" w:rsidRDefault="007C56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88" w:rsidRPr="00C2394C" w:rsidRDefault="004A3B30" w:rsidP="003D3521">
    <w:pPr>
      <w:pStyle w:val="a7"/>
      <w:framePr w:wrap="around" w:vAnchor="text" w:hAnchor="margin" w:xAlign="center" w:y="1"/>
      <w:rPr>
        <w:rStyle w:val="a3"/>
        <w:rFonts w:ascii="Times New Roman" w:hAnsi="Times New Roman" w:cs="Times New Roman"/>
        <w:sz w:val="28"/>
        <w:szCs w:val="28"/>
      </w:rPr>
    </w:pPr>
    <w:r w:rsidRPr="00C2394C">
      <w:rPr>
        <w:rStyle w:val="a3"/>
        <w:rFonts w:ascii="Times New Roman" w:hAnsi="Times New Roman" w:cs="Times New Roman"/>
        <w:sz w:val="28"/>
        <w:szCs w:val="28"/>
      </w:rPr>
      <w:fldChar w:fldCharType="begin"/>
    </w:r>
    <w:r w:rsidR="007C5688" w:rsidRPr="00C2394C">
      <w:rPr>
        <w:rStyle w:val="a3"/>
        <w:rFonts w:ascii="Times New Roman" w:hAnsi="Times New Roman" w:cs="Times New Roman"/>
        <w:sz w:val="28"/>
        <w:szCs w:val="28"/>
      </w:rPr>
      <w:instrText xml:space="preserve">PAGE  </w:instrText>
    </w:r>
    <w:r w:rsidRPr="00C2394C">
      <w:rPr>
        <w:rStyle w:val="a3"/>
        <w:rFonts w:ascii="Times New Roman" w:hAnsi="Times New Roman" w:cs="Times New Roman"/>
        <w:sz w:val="28"/>
        <w:szCs w:val="28"/>
      </w:rPr>
      <w:fldChar w:fldCharType="separate"/>
    </w:r>
    <w:r w:rsidR="0026194A">
      <w:rPr>
        <w:rStyle w:val="a3"/>
        <w:rFonts w:ascii="Times New Roman" w:hAnsi="Times New Roman" w:cs="Times New Roman"/>
        <w:noProof/>
        <w:sz w:val="28"/>
        <w:szCs w:val="28"/>
      </w:rPr>
      <w:t>2</w:t>
    </w:r>
    <w:r w:rsidRPr="00C2394C">
      <w:rPr>
        <w:rStyle w:val="a3"/>
        <w:rFonts w:ascii="Times New Roman" w:hAnsi="Times New Roman" w:cs="Times New Roman"/>
        <w:sz w:val="28"/>
        <w:szCs w:val="28"/>
      </w:rPr>
      <w:fldChar w:fldCharType="end"/>
    </w:r>
  </w:p>
  <w:p w:rsidR="007C5688" w:rsidRDefault="007C5688" w:rsidP="00C2394C">
    <w:pPr>
      <w:pStyle w:val="a7"/>
      <w:tabs>
        <w:tab w:val="clear" w:pos="4677"/>
        <w:tab w:val="clear" w:pos="9355"/>
        <w:tab w:val="left" w:pos="540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88" w:rsidRPr="00462700" w:rsidRDefault="007C5688" w:rsidP="00462700">
    <w:pPr>
      <w:pStyle w:val="a7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7F5F6F"/>
    <w:multiLevelType w:val="hybridMultilevel"/>
    <w:tmpl w:val="A5F2CE7C"/>
    <w:lvl w:ilvl="0" w:tplc="8A78A6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021353"/>
    <w:multiLevelType w:val="hybridMultilevel"/>
    <w:tmpl w:val="774C2A8C"/>
    <w:lvl w:ilvl="0" w:tplc="9BE04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C21"/>
    <w:rsid w:val="0000437D"/>
    <w:rsid w:val="000055FF"/>
    <w:rsid w:val="00022C97"/>
    <w:rsid w:val="0002583F"/>
    <w:rsid w:val="000348BB"/>
    <w:rsid w:val="00036FF4"/>
    <w:rsid w:val="00041CB5"/>
    <w:rsid w:val="00043627"/>
    <w:rsid w:val="00045C04"/>
    <w:rsid w:val="00045EF9"/>
    <w:rsid w:val="0004727B"/>
    <w:rsid w:val="00047B0A"/>
    <w:rsid w:val="00052654"/>
    <w:rsid w:val="00054238"/>
    <w:rsid w:val="00063681"/>
    <w:rsid w:val="000775DD"/>
    <w:rsid w:val="00080107"/>
    <w:rsid w:val="00082284"/>
    <w:rsid w:val="00085886"/>
    <w:rsid w:val="0009179F"/>
    <w:rsid w:val="00092FDA"/>
    <w:rsid w:val="00093042"/>
    <w:rsid w:val="00095305"/>
    <w:rsid w:val="00096F60"/>
    <w:rsid w:val="000A3078"/>
    <w:rsid w:val="000B02F1"/>
    <w:rsid w:val="000B64FB"/>
    <w:rsid w:val="000C0AB8"/>
    <w:rsid w:val="000D04E4"/>
    <w:rsid w:val="000D195D"/>
    <w:rsid w:val="000D2A77"/>
    <w:rsid w:val="000D6B70"/>
    <w:rsid w:val="000E3653"/>
    <w:rsid w:val="000E46AA"/>
    <w:rsid w:val="000F5A87"/>
    <w:rsid w:val="000F7C7B"/>
    <w:rsid w:val="00100B93"/>
    <w:rsid w:val="0010557D"/>
    <w:rsid w:val="00107B3E"/>
    <w:rsid w:val="00110E72"/>
    <w:rsid w:val="00113136"/>
    <w:rsid w:val="00114EF1"/>
    <w:rsid w:val="001246D4"/>
    <w:rsid w:val="00125E31"/>
    <w:rsid w:val="00130213"/>
    <w:rsid w:val="00130736"/>
    <w:rsid w:val="001316EA"/>
    <w:rsid w:val="00134B94"/>
    <w:rsid w:val="00140F54"/>
    <w:rsid w:val="00144ADF"/>
    <w:rsid w:val="00144CE4"/>
    <w:rsid w:val="001473F4"/>
    <w:rsid w:val="00151842"/>
    <w:rsid w:val="00160479"/>
    <w:rsid w:val="00165E3E"/>
    <w:rsid w:val="00170172"/>
    <w:rsid w:val="0017559D"/>
    <w:rsid w:val="001756DE"/>
    <w:rsid w:val="00180E1E"/>
    <w:rsid w:val="0018574D"/>
    <w:rsid w:val="0019118E"/>
    <w:rsid w:val="001A0F18"/>
    <w:rsid w:val="001A1C61"/>
    <w:rsid w:val="001A1F19"/>
    <w:rsid w:val="001A2F15"/>
    <w:rsid w:val="001A452B"/>
    <w:rsid w:val="001A4F0D"/>
    <w:rsid w:val="001B5CE4"/>
    <w:rsid w:val="001B5E7B"/>
    <w:rsid w:val="001B7BEB"/>
    <w:rsid w:val="001B7ED5"/>
    <w:rsid w:val="001D4F5F"/>
    <w:rsid w:val="001D5D94"/>
    <w:rsid w:val="001F2C04"/>
    <w:rsid w:val="001F44CA"/>
    <w:rsid w:val="001F4E37"/>
    <w:rsid w:val="001F5433"/>
    <w:rsid w:val="002221C7"/>
    <w:rsid w:val="00223812"/>
    <w:rsid w:val="002245FF"/>
    <w:rsid w:val="00225391"/>
    <w:rsid w:val="002420DF"/>
    <w:rsid w:val="002518BB"/>
    <w:rsid w:val="0026184D"/>
    <w:rsid w:val="0026194A"/>
    <w:rsid w:val="002623D0"/>
    <w:rsid w:val="00266E71"/>
    <w:rsid w:val="00267283"/>
    <w:rsid w:val="00284202"/>
    <w:rsid w:val="00286F79"/>
    <w:rsid w:val="00287B6A"/>
    <w:rsid w:val="00297693"/>
    <w:rsid w:val="002A4499"/>
    <w:rsid w:val="002B5F2B"/>
    <w:rsid w:val="002B7C31"/>
    <w:rsid w:val="002C47EB"/>
    <w:rsid w:val="002C5DC2"/>
    <w:rsid w:val="002C7904"/>
    <w:rsid w:val="002C7A76"/>
    <w:rsid w:val="002D4199"/>
    <w:rsid w:val="002E6A4B"/>
    <w:rsid w:val="002F06F4"/>
    <w:rsid w:val="002F3149"/>
    <w:rsid w:val="00302FE6"/>
    <w:rsid w:val="0030418D"/>
    <w:rsid w:val="00307A4B"/>
    <w:rsid w:val="00307CD2"/>
    <w:rsid w:val="00310E83"/>
    <w:rsid w:val="0031313C"/>
    <w:rsid w:val="00316619"/>
    <w:rsid w:val="00322363"/>
    <w:rsid w:val="003314D6"/>
    <w:rsid w:val="00341EB0"/>
    <w:rsid w:val="00343A77"/>
    <w:rsid w:val="0035269A"/>
    <w:rsid w:val="00356575"/>
    <w:rsid w:val="00357FEE"/>
    <w:rsid w:val="00360FAE"/>
    <w:rsid w:val="00365157"/>
    <w:rsid w:val="003669CE"/>
    <w:rsid w:val="0037475B"/>
    <w:rsid w:val="003779C1"/>
    <w:rsid w:val="00381BFC"/>
    <w:rsid w:val="00384839"/>
    <w:rsid w:val="00386085"/>
    <w:rsid w:val="003926FA"/>
    <w:rsid w:val="00392850"/>
    <w:rsid w:val="00395317"/>
    <w:rsid w:val="003963FB"/>
    <w:rsid w:val="003A0118"/>
    <w:rsid w:val="003A51F6"/>
    <w:rsid w:val="003B09D0"/>
    <w:rsid w:val="003B09F9"/>
    <w:rsid w:val="003B0D66"/>
    <w:rsid w:val="003B20AD"/>
    <w:rsid w:val="003B23E3"/>
    <w:rsid w:val="003B4E6A"/>
    <w:rsid w:val="003B5348"/>
    <w:rsid w:val="003C6196"/>
    <w:rsid w:val="003D3521"/>
    <w:rsid w:val="003D7ACA"/>
    <w:rsid w:val="003F1129"/>
    <w:rsid w:val="003F1B4B"/>
    <w:rsid w:val="003F4841"/>
    <w:rsid w:val="00401777"/>
    <w:rsid w:val="004031C9"/>
    <w:rsid w:val="00407437"/>
    <w:rsid w:val="004125CA"/>
    <w:rsid w:val="00423F19"/>
    <w:rsid w:val="00426A4B"/>
    <w:rsid w:val="00430257"/>
    <w:rsid w:val="004425CE"/>
    <w:rsid w:val="00444FBD"/>
    <w:rsid w:val="00452FF4"/>
    <w:rsid w:val="00453CBC"/>
    <w:rsid w:val="0045565C"/>
    <w:rsid w:val="00457F7F"/>
    <w:rsid w:val="00461967"/>
    <w:rsid w:val="00462700"/>
    <w:rsid w:val="00464BC8"/>
    <w:rsid w:val="00476539"/>
    <w:rsid w:val="004865F7"/>
    <w:rsid w:val="004904DB"/>
    <w:rsid w:val="0049630F"/>
    <w:rsid w:val="004A26B8"/>
    <w:rsid w:val="004A3B30"/>
    <w:rsid w:val="004B0467"/>
    <w:rsid w:val="004B52F1"/>
    <w:rsid w:val="004C1147"/>
    <w:rsid w:val="004C1762"/>
    <w:rsid w:val="004C5035"/>
    <w:rsid w:val="004D721F"/>
    <w:rsid w:val="004E587D"/>
    <w:rsid w:val="004F345F"/>
    <w:rsid w:val="004F7AEA"/>
    <w:rsid w:val="005019FF"/>
    <w:rsid w:val="005024C7"/>
    <w:rsid w:val="00507E40"/>
    <w:rsid w:val="00510F11"/>
    <w:rsid w:val="0052354A"/>
    <w:rsid w:val="00524D8D"/>
    <w:rsid w:val="0053027E"/>
    <w:rsid w:val="00530D5D"/>
    <w:rsid w:val="005311E1"/>
    <w:rsid w:val="00542516"/>
    <w:rsid w:val="00554513"/>
    <w:rsid w:val="005548AD"/>
    <w:rsid w:val="00561053"/>
    <w:rsid w:val="0056105D"/>
    <w:rsid w:val="00561AEA"/>
    <w:rsid w:val="00565876"/>
    <w:rsid w:val="0057097B"/>
    <w:rsid w:val="00573915"/>
    <w:rsid w:val="00576A97"/>
    <w:rsid w:val="00577534"/>
    <w:rsid w:val="005823FC"/>
    <w:rsid w:val="0058658F"/>
    <w:rsid w:val="00590B72"/>
    <w:rsid w:val="005921FD"/>
    <w:rsid w:val="005927E7"/>
    <w:rsid w:val="00593B9C"/>
    <w:rsid w:val="005C439C"/>
    <w:rsid w:val="005C7D93"/>
    <w:rsid w:val="005D609D"/>
    <w:rsid w:val="005D66AA"/>
    <w:rsid w:val="005E10A0"/>
    <w:rsid w:val="005E18C1"/>
    <w:rsid w:val="005E3B53"/>
    <w:rsid w:val="005E5261"/>
    <w:rsid w:val="005F2E3E"/>
    <w:rsid w:val="005F40F1"/>
    <w:rsid w:val="00613C9C"/>
    <w:rsid w:val="00614CA6"/>
    <w:rsid w:val="00623617"/>
    <w:rsid w:val="00631648"/>
    <w:rsid w:val="00643730"/>
    <w:rsid w:val="0066467E"/>
    <w:rsid w:val="006671F6"/>
    <w:rsid w:val="006679BA"/>
    <w:rsid w:val="00670BDC"/>
    <w:rsid w:val="006805BF"/>
    <w:rsid w:val="006809D3"/>
    <w:rsid w:val="0068201A"/>
    <w:rsid w:val="00682EC3"/>
    <w:rsid w:val="006A24B6"/>
    <w:rsid w:val="006A3A1A"/>
    <w:rsid w:val="006B3B8F"/>
    <w:rsid w:val="006B6099"/>
    <w:rsid w:val="006B63BE"/>
    <w:rsid w:val="006B68E8"/>
    <w:rsid w:val="006B6AD2"/>
    <w:rsid w:val="006B7217"/>
    <w:rsid w:val="006C143C"/>
    <w:rsid w:val="006C5F8D"/>
    <w:rsid w:val="006C7DE8"/>
    <w:rsid w:val="006D00FB"/>
    <w:rsid w:val="006D23BA"/>
    <w:rsid w:val="006D6332"/>
    <w:rsid w:val="006D6924"/>
    <w:rsid w:val="006D7B02"/>
    <w:rsid w:val="006F0CC4"/>
    <w:rsid w:val="006F3237"/>
    <w:rsid w:val="006F693E"/>
    <w:rsid w:val="006F6B41"/>
    <w:rsid w:val="00701F3A"/>
    <w:rsid w:val="00702DFF"/>
    <w:rsid w:val="007152C2"/>
    <w:rsid w:val="0071665C"/>
    <w:rsid w:val="00720137"/>
    <w:rsid w:val="00720B0E"/>
    <w:rsid w:val="00721DDB"/>
    <w:rsid w:val="00721ECD"/>
    <w:rsid w:val="00722858"/>
    <w:rsid w:val="00727078"/>
    <w:rsid w:val="00727C21"/>
    <w:rsid w:val="007309F7"/>
    <w:rsid w:val="0073640D"/>
    <w:rsid w:val="007375D2"/>
    <w:rsid w:val="00752D8A"/>
    <w:rsid w:val="007536F9"/>
    <w:rsid w:val="00757F43"/>
    <w:rsid w:val="00760031"/>
    <w:rsid w:val="00763112"/>
    <w:rsid w:val="007637B6"/>
    <w:rsid w:val="00765EDD"/>
    <w:rsid w:val="007676A3"/>
    <w:rsid w:val="0077428A"/>
    <w:rsid w:val="007766A3"/>
    <w:rsid w:val="007811F6"/>
    <w:rsid w:val="00784BDD"/>
    <w:rsid w:val="00791656"/>
    <w:rsid w:val="007A241B"/>
    <w:rsid w:val="007A424F"/>
    <w:rsid w:val="007A438F"/>
    <w:rsid w:val="007A7F70"/>
    <w:rsid w:val="007C5688"/>
    <w:rsid w:val="007C5E51"/>
    <w:rsid w:val="007C7277"/>
    <w:rsid w:val="007E0887"/>
    <w:rsid w:val="007E3E79"/>
    <w:rsid w:val="007E67DC"/>
    <w:rsid w:val="00806653"/>
    <w:rsid w:val="00806A4B"/>
    <w:rsid w:val="00817C32"/>
    <w:rsid w:val="0082663E"/>
    <w:rsid w:val="008337AF"/>
    <w:rsid w:val="008339B8"/>
    <w:rsid w:val="00844A16"/>
    <w:rsid w:val="0084791F"/>
    <w:rsid w:val="00856555"/>
    <w:rsid w:val="00857749"/>
    <w:rsid w:val="0086239A"/>
    <w:rsid w:val="0086601B"/>
    <w:rsid w:val="008667A6"/>
    <w:rsid w:val="00866FF3"/>
    <w:rsid w:val="0087523B"/>
    <w:rsid w:val="00882DB0"/>
    <w:rsid w:val="00882F39"/>
    <w:rsid w:val="008849D5"/>
    <w:rsid w:val="0088671C"/>
    <w:rsid w:val="00886D24"/>
    <w:rsid w:val="00887379"/>
    <w:rsid w:val="008A0307"/>
    <w:rsid w:val="008A1DFA"/>
    <w:rsid w:val="008A563C"/>
    <w:rsid w:val="008A6292"/>
    <w:rsid w:val="008A7A18"/>
    <w:rsid w:val="008A7BE8"/>
    <w:rsid w:val="008B585B"/>
    <w:rsid w:val="008C08B3"/>
    <w:rsid w:val="008C1FF4"/>
    <w:rsid w:val="008D0C4B"/>
    <w:rsid w:val="008E4439"/>
    <w:rsid w:val="008E4AB4"/>
    <w:rsid w:val="008E703A"/>
    <w:rsid w:val="008E7755"/>
    <w:rsid w:val="008F1278"/>
    <w:rsid w:val="008F1A1E"/>
    <w:rsid w:val="008F64FB"/>
    <w:rsid w:val="008F7514"/>
    <w:rsid w:val="008F785D"/>
    <w:rsid w:val="00904E61"/>
    <w:rsid w:val="00911C16"/>
    <w:rsid w:val="00915148"/>
    <w:rsid w:val="009158AE"/>
    <w:rsid w:val="0092180C"/>
    <w:rsid w:val="00926CEA"/>
    <w:rsid w:val="00931590"/>
    <w:rsid w:val="0094004C"/>
    <w:rsid w:val="0094138E"/>
    <w:rsid w:val="00950886"/>
    <w:rsid w:val="00952F01"/>
    <w:rsid w:val="0095304A"/>
    <w:rsid w:val="00957A47"/>
    <w:rsid w:val="009626DB"/>
    <w:rsid w:val="009646AD"/>
    <w:rsid w:val="00964D66"/>
    <w:rsid w:val="0097074E"/>
    <w:rsid w:val="00983AA6"/>
    <w:rsid w:val="00986A58"/>
    <w:rsid w:val="00991342"/>
    <w:rsid w:val="0099188B"/>
    <w:rsid w:val="009A4FDE"/>
    <w:rsid w:val="009B4863"/>
    <w:rsid w:val="009C414C"/>
    <w:rsid w:val="009D1C21"/>
    <w:rsid w:val="009F13DD"/>
    <w:rsid w:val="00A11403"/>
    <w:rsid w:val="00A122E6"/>
    <w:rsid w:val="00A162B7"/>
    <w:rsid w:val="00A3499B"/>
    <w:rsid w:val="00A3664C"/>
    <w:rsid w:val="00A44539"/>
    <w:rsid w:val="00A44E6A"/>
    <w:rsid w:val="00A453F0"/>
    <w:rsid w:val="00A50DBA"/>
    <w:rsid w:val="00A51B70"/>
    <w:rsid w:val="00A64A6A"/>
    <w:rsid w:val="00A6675A"/>
    <w:rsid w:val="00A670FD"/>
    <w:rsid w:val="00A67D6D"/>
    <w:rsid w:val="00A71BFD"/>
    <w:rsid w:val="00A8457F"/>
    <w:rsid w:val="00A93829"/>
    <w:rsid w:val="00A9750A"/>
    <w:rsid w:val="00AA04AF"/>
    <w:rsid w:val="00AA0AED"/>
    <w:rsid w:val="00AA1490"/>
    <w:rsid w:val="00AA1521"/>
    <w:rsid w:val="00AA371D"/>
    <w:rsid w:val="00AB0B9F"/>
    <w:rsid w:val="00AD390D"/>
    <w:rsid w:val="00AD55CD"/>
    <w:rsid w:val="00AD7E38"/>
    <w:rsid w:val="00AE6715"/>
    <w:rsid w:val="00AF0ED0"/>
    <w:rsid w:val="00AF1C97"/>
    <w:rsid w:val="00AF4536"/>
    <w:rsid w:val="00AF4FD1"/>
    <w:rsid w:val="00AF5318"/>
    <w:rsid w:val="00AF60B8"/>
    <w:rsid w:val="00AF6581"/>
    <w:rsid w:val="00AF7B76"/>
    <w:rsid w:val="00B01509"/>
    <w:rsid w:val="00B0405E"/>
    <w:rsid w:val="00B0411D"/>
    <w:rsid w:val="00B05712"/>
    <w:rsid w:val="00B05982"/>
    <w:rsid w:val="00B20540"/>
    <w:rsid w:val="00B249BB"/>
    <w:rsid w:val="00B3138C"/>
    <w:rsid w:val="00B313DD"/>
    <w:rsid w:val="00B3424E"/>
    <w:rsid w:val="00B45EA2"/>
    <w:rsid w:val="00B511BD"/>
    <w:rsid w:val="00B605C3"/>
    <w:rsid w:val="00B70074"/>
    <w:rsid w:val="00B75FC4"/>
    <w:rsid w:val="00B81F80"/>
    <w:rsid w:val="00B84E95"/>
    <w:rsid w:val="00B904A2"/>
    <w:rsid w:val="00B906F1"/>
    <w:rsid w:val="00B92AB1"/>
    <w:rsid w:val="00B92B1B"/>
    <w:rsid w:val="00B9319E"/>
    <w:rsid w:val="00B93E34"/>
    <w:rsid w:val="00B94B06"/>
    <w:rsid w:val="00BA04D5"/>
    <w:rsid w:val="00BA3EA7"/>
    <w:rsid w:val="00BA4A2D"/>
    <w:rsid w:val="00BA7B31"/>
    <w:rsid w:val="00BA7C2F"/>
    <w:rsid w:val="00BB194F"/>
    <w:rsid w:val="00BB31EE"/>
    <w:rsid w:val="00BB39FE"/>
    <w:rsid w:val="00BB3EAC"/>
    <w:rsid w:val="00BB621F"/>
    <w:rsid w:val="00BC10DB"/>
    <w:rsid w:val="00BC525D"/>
    <w:rsid w:val="00BD5CD2"/>
    <w:rsid w:val="00BE0472"/>
    <w:rsid w:val="00BE073C"/>
    <w:rsid w:val="00BF7235"/>
    <w:rsid w:val="00C006F6"/>
    <w:rsid w:val="00C00B86"/>
    <w:rsid w:val="00C05031"/>
    <w:rsid w:val="00C06D96"/>
    <w:rsid w:val="00C1151A"/>
    <w:rsid w:val="00C119CC"/>
    <w:rsid w:val="00C157E6"/>
    <w:rsid w:val="00C20D9A"/>
    <w:rsid w:val="00C23041"/>
    <w:rsid w:val="00C2394C"/>
    <w:rsid w:val="00C261DA"/>
    <w:rsid w:val="00C27F6B"/>
    <w:rsid w:val="00C34C92"/>
    <w:rsid w:val="00C36A6E"/>
    <w:rsid w:val="00C45E3D"/>
    <w:rsid w:val="00C4719F"/>
    <w:rsid w:val="00C51AB4"/>
    <w:rsid w:val="00C5521B"/>
    <w:rsid w:val="00C622B3"/>
    <w:rsid w:val="00C627CA"/>
    <w:rsid w:val="00C62FB4"/>
    <w:rsid w:val="00C63B66"/>
    <w:rsid w:val="00C726B7"/>
    <w:rsid w:val="00C72C8A"/>
    <w:rsid w:val="00C77C23"/>
    <w:rsid w:val="00C81068"/>
    <w:rsid w:val="00C90E0C"/>
    <w:rsid w:val="00C91F4C"/>
    <w:rsid w:val="00C9302E"/>
    <w:rsid w:val="00C9400A"/>
    <w:rsid w:val="00CA5D9D"/>
    <w:rsid w:val="00CB1E2B"/>
    <w:rsid w:val="00CB5AB7"/>
    <w:rsid w:val="00CB7EDC"/>
    <w:rsid w:val="00CC3D56"/>
    <w:rsid w:val="00CD171B"/>
    <w:rsid w:val="00CD2376"/>
    <w:rsid w:val="00CD42A2"/>
    <w:rsid w:val="00CE1EBD"/>
    <w:rsid w:val="00CE491F"/>
    <w:rsid w:val="00CF0959"/>
    <w:rsid w:val="00CF0B95"/>
    <w:rsid w:val="00CF1F0B"/>
    <w:rsid w:val="00CF4C11"/>
    <w:rsid w:val="00CF4F4B"/>
    <w:rsid w:val="00CF7CA3"/>
    <w:rsid w:val="00D00A0C"/>
    <w:rsid w:val="00D00E03"/>
    <w:rsid w:val="00D1744C"/>
    <w:rsid w:val="00D230A9"/>
    <w:rsid w:val="00D31024"/>
    <w:rsid w:val="00D3131E"/>
    <w:rsid w:val="00D421B4"/>
    <w:rsid w:val="00D42CB4"/>
    <w:rsid w:val="00D654FF"/>
    <w:rsid w:val="00D70178"/>
    <w:rsid w:val="00D738DD"/>
    <w:rsid w:val="00D875C4"/>
    <w:rsid w:val="00D87C50"/>
    <w:rsid w:val="00D930C0"/>
    <w:rsid w:val="00D94B49"/>
    <w:rsid w:val="00DA2E14"/>
    <w:rsid w:val="00DB226D"/>
    <w:rsid w:val="00DB5070"/>
    <w:rsid w:val="00DC171C"/>
    <w:rsid w:val="00DC412A"/>
    <w:rsid w:val="00DC4D33"/>
    <w:rsid w:val="00DC6169"/>
    <w:rsid w:val="00DC6C5C"/>
    <w:rsid w:val="00DC78A6"/>
    <w:rsid w:val="00DD1DD6"/>
    <w:rsid w:val="00DD4104"/>
    <w:rsid w:val="00DD470B"/>
    <w:rsid w:val="00DE1158"/>
    <w:rsid w:val="00DE200A"/>
    <w:rsid w:val="00DE2345"/>
    <w:rsid w:val="00DE3619"/>
    <w:rsid w:val="00DF08BE"/>
    <w:rsid w:val="00DF3740"/>
    <w:rsid w:val="00DF512F"/>
    <w:rsid w:val="00DF5558"/>
    <w:rsid w:val="00DF68E3"/>
    <w:rsid w:val="00E008E9"/>
    <w:rsid w:val="00E012B9"/>
    <w:rsid w:val="00E07052"/>
    <w:rsid w:val="00E10F5B"/>
    <w:rsid w:val="00E124D9"/>
    <w:rsid w:val="00E12509"/>
    <w:rsid w:val="00E20866"/>
    <w:rsid w:val="00E21679"/>
    <w:rsid w:val="00E26300"/>
    <w:rsid w:val="00E2655F"/>
    <w:rsid w:val="00E27C5D"/>
    <w:rsid w:val="00E301F6"/>
    <w:rsid w:val="00E31BFF"/>
    <w:rsid w:val="00E32B50"/>
    <w:rsid w:val="00E35043"/>
    <w:rsid w:val="00E4430D"/>
    <w:rsid w:val="00E47CBD"/>
    <w:rsid w:val="00E53A92"/>
    <w:rsid w:val="00E55FB3"/>
    <w:rsid w:val="00E60061"/>
    <w:rsid w:val="00E66F0A"/>
    <w:rsid w:val="00E70E19"/>
    <w:rsid w:val="00E7168B"/>
    <w:rsid w:val="00E73AB2"/>
    <w:rsid w:val="00E82BAC"/>
    <w:rsid w:val="00E90558"/>
    <w:rsid w:val="00E96DAF"/>
    <w:rsid w:val="00E97473"/>
    <w:rsid w:val="00EA02FD"/>
    <w:rsid w:val="00EA0584"/>
    <w:rsid w:val="00EB0E9E"/>
    <w:rsid w:val="00EB1B60"/>
    <w:rsid w:val="00EB1B9C"/>
    <w:rsid w:val="00EB21F9"/>
    <w:rsid w:val="00EB284E"/>
    <w:rsid w:val="00EB6B49"/>
    <w:rsid w:val="00EB7FD7"/>
    <w:rsid w:val="00EC2A07"/>
    <w:rsid w:val="00EC3D79"/>
    <w:rsid w:val="00EC5B4A"/>
    <w:rsid w:val="00ED2165"/>
    <w:rsid w:val="00ED37FD"/>
    <w:rsid w:val="00ED4547"/>
    <w:rsid w:val="00ED49AC"/>
    <w:rsid w:val="00ED6B25"/>
    <w:rsid w:val="00EE2037"/>
    <w:rsid w:val="00EE3323"/>
    <w:rsid w:val="00EF288E"/>
    <w:rsid w:val="00F10F73"/>
    <w:rsid w:val="00F11CEA"/>
    <w:rsid w:val="00F20FD2"/>
    <w:rsid w:val="00F24ED6"/>
    <w:rsid w:val="00F30009"/>
    <w:rsid w:val="00F322B3"/>
    <w:rsid w:val="00F34B5F"/>
    <w:rsid w:val="00F44593"/>
    <w:rsid w:val="00F447E2"/>
    <w:rsid w:val="00F548A4"/>
    <w:rsid w:val="00F5503B"/>
    <w:rsid w:val="00F567A4"/>
    <w:rsid w:val="00F57569"/>
    <w:rsid w:val="00F72772"/>
    <w:rsid w:val="00F73A72"/>
    <w:rsid w:val="00F75BEB"/>
    <w:rsid w:val="00F80D00"/>
    <w:rsid w:val="00F814A2"/>
    <w:rsid w:val="00F84B15"/>
    <w:rsid w:val="00F851F0"/>
    <w:rsid w:val="00F87137"/>
    <w:rsid w:val="00F9071C"/>
    <w:rsid w:val="00F93AE0"/>
    <w:rsid w:val="00F951B9"/>
    <w:rsid w:val="00FA0382"/>
    <w:rsid w:val="00FA22DC"/>
    <w:rsid w:val="00FA5315"/>
    <w:rsid w:val="00FB2B5E"/>
    <w:rsid w:val="00FB3BBB"/>
    <w:rsid w:val="00FB479C"/>
    <w:rsid w:val="00FB5EDC"/>
    <w:rsid w:val="00FC272B"/>
    <w:rsid w:val="00FC63AD"/>
    <w:rsid w:val="00FD0FFC"/>
    <w:rsid w:val="00FD6BA6"/>
    <w:rsid w:val="00FD7FD7"/>
    <w:rsid w:val="00FF0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3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4A3B30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3B30"/>
    <w:rPr>
      <w:rFonts w:cs="Times New Roman"/>
    </w:rPr>
  </w:style>
  <w:style w:type="character" w:customStyle="1" w:styleId="10">
    <w:name w:val="Основной шрифт абзаца1"/>
    <w:rsid w:val="004A3B30"/>
  </w:style>
  <w:style w:type="character" w:styleId="a3">
    <w:name w:val="page number"/>
    <w:basedOn w:val="10"/>
    <w:rsid w:val="004A3B30"/>
  </w:style>
  <w:style w:type="character" w:customStyle="1" w:styleId="11">
    <w:name w:val="Заголовок 1 Знак"/>
    <w:rsid w:val="004A3B30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Title"/>
    <w:basedOn w:val="a"/>
    <w:next w:val="a5"/>
    <w:rsid w:val="004A3B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A3B30"/>
    <w:pPr>
      <w:spacing w:after="120"/>
    </w:pPr>
  </w:style>
  <w:style w:type="paragraph" w:styleId="a6">
    <w:name w:val="List"/>
    <w:basedOn w:val="a5"/>
    <w:rsid w:val="004A3B30"/>
    <w:rPr>
      <w:rFonts w:cs="Tahoma"/>
    </w:rPr>
  </w:style>
  <w:style w:type="paragraph" w:customStyle="1" w:styleId="12">
    <w:name w:val="Название1"/>
    <w:basedOn w:val="a"/>
    <w:rsid w:val="004A3B3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A3B30"/>
    <w:pPr>
      <w:suppressLineNumbers/>
    </w:pPr>
    <w:rPr>
      <w:rFonts w:cs="Tahoma"/>
    </w:rPr>
  </w:style>
  <w:style w:type="paragraph" w:customStyle="1" w:styleId="14">
    <w:name w:val="Абзац списка1"/>
    <w:basedOn w:val="a"/>
    <w:rsid w:val="004A3B30"/>
    <w:pPr>
      <w:ind w:left="720"/>
    </w:pPr>
  </w:style>
  <w:style w:type="paragraph" w:styleId="a7">
    <w:name w:val="header"/>
    <w:basedOn w:val="a"/>
    <w:link w:val="a8"/>
    <w:uiPriority w:val="99"/>
    <w:rsid w:val="004A3B3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A3B30"/>
    <w:pPr>
      <w:tabs>
        <w:tab w:val="center" w:pos="4677"/>
        <w:tab w:val="right" w:pos="9355"/>
      </w:tabs>
    </w:pPr>
  </w:style>
  <w:style w:type="paragraph" w:customStyle="1" w:styleId="aa">
    <w:name w:val="Нормальный (таблица)"/>
    <w:basedOn w:val="a"/>
    <w:next w:val="a"/>
    <w:rsid w:val="004A3B30"/>
    <w:pPr>
      <w:autoSpaceDE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b">
    <w:name w:val="Прижатый влево"/>
    <w:basedOn w:val="a"/>
    <w:next w:val="a"/>
    <w:rsid w:val="004A3B30"/>
    <w:pPr>
      <w:autoSpaceDE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c">
    <w:name w:val="Содержимое врезки"/>
    <w:basedOn w:val="a5"/>
    <w:rsid w:val="004A3B30"/>
  </w:style>
  <w:style w:type="paragraph" w:styleId="ad">
    <w:name w:val="Balloon Text"/>
    <w:basedOn w:val="a"/>
    <w:link w:val="ae"/>
    <w:uiPriority w:val="99"/>
    <w:semiHidden/>
    <w:unhideWhenUsed/>
    <w:rsid w:val="007E0887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E0887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590B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">
    <w:name w:val="Table Grid"/>
    <w:basedOn w:val="a1"/>
    <w:uiPriority w:val="59"/>
    <w:unhideWhenUsed/>
    <w:rsid w:val="002245FF"/>
    <w:pPr>
      <w:widowControl w:val="0"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"/>
    <w:uiPriority w:val="59"/>
    <w:unhideWhenUsed/>
    <w:rsid w:val="001D4F5F"/>
    <w:pPr>
      <w:widowControl w:val="0"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unhideWhenUsed/>
    <w:rsid w:val="00E124D9"/>
    <w:pPr>
      <w:widowControl w:val="0"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unhideWhenUsed/>
    <w:rsid w:val="00FB479C"/>
    <w:pPr>
      <w:widowControl w:val="0"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link w:val="a7"/>
    <w:uiPriority w:val="99"/>
    <w:rsid w:val="00462700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85D1600645C2BE659BA8D85FF0CA1E70B616D692DE7DDFFA32BD5E8208F1A1477CFE3158B99CCF90E858CCB350000HBh3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4222DDE3CCC7BE368EB297C3B1D847C7D6D589D0C42B623D7EC666AB4ED62E96CC4DFC67AFBC80F07FAB09BA2CF5AAl5e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D2B95-B2A4-42BB-9A89-DFE6CA6F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Grizli777</Company>
  <LinksUpToDate>false</LinksUpToDate>
  <CharactersWithSpaces>12529</CharactersWithSpaces>
  <SharedDoc>false</SharedDoc>
  <HLinks>
    <vt:vector size="12" baseType="variant">
      <vt:variant>
        <vt:i4>2752621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consultantplus://offline/ref=514222DDE3CCC7BE368EB297C3B1D847C7D6D589D0C42B623D7EC666AB4ED62E96CC4DFC67AFBC80F07FAB09BA2CF5AAl5e2N</vt:lpwstr>
      </vt:variant>
      <vt:variant>
        <vt:lpwstr/>
      </vt:variant>
      <vt:variant>
        <vt:i4>7602226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consultantplus://offline/ref=5CF85D1600645C2BE659BA8D85FF0CA1E70B616D692DE7DDFFA32BD5E8208F1A1477CFE3158B99CCF90E858CCB350000HBh3I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АНЯ</dc:creator>
  <cp:lastModifiedBy>Измайлов Арсений Александрович</cp:lastModifiedBy>
  <cp:revision>2</cp:revision>
  <cp:lastPrinted>2020-04-06T07:59:00Z</cp:lastPrinted>
  <dcterms:created xsi:type="dcterms:W3CDTF">2020-08-19T12:36:00Z</dcterms:created>
  <dcterms:modified xsi:type="dcterms:W3CDTF">2020-08-19T12:36:00Z</dcterms:modified>
</cp:coreProperties>
</file>