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B4766F">
        <w:rPr>
          <w:rFonts w:ascii="PT Astra Serif" w:hAnsi="PT Astra Serif"/>
          <w:sz w:val="28"/>
          <w:szCs w:val="28"/>
          <w:lang w:eastAsia="ru-RU"/>
        </w:rPr>
        <w:t>Проект</w:t>
      </w: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9644B" w:rsidRPr="00B4766F" w:rsidRDefault="00A9644B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B4766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4766F" w:rsidRPr="008F5DB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FE2649" w:rsidRDefault="00420F11" w:rsidP="00FE26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96933">
        <w:rPr>
          <w:rFonts w:ascii="PT Astra Serif" w:hAnsi="PT Astra Serif"/>
          <w:b/>
          <w:sz w:val="28"/>
          <w:szCs w:val="28"/>
        </w:rPr>
        <w:t xml:space="preserve">О </w:t>
      </w:r>
      <w:r w:rsidR="00FE2649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 w:rsidR="009C592F" w:rsidRDefault="00FE2649" w:rsidP="00FE26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27.08.2020 № 479-П</w:t>
      </w:r>
    </w:p>
    <w:p w:rsidR="00FE2649" w:rsidRPr="008F5DBF" w:rsidRDefault="00FE2649" w:rsidP="00A9644B">
      <w:pPr>
        <w:spacing w:after="0" w:line="240" w:lineRule="auto"/>
        <w:ind w:firstLine="851"/>
        <w:rPr>
          <w:rFonts w:ascii="PT Astra Serif" w:hAnsi="PT Astra Serif"/>
          <w:b/>
          <w:sz w:val="28"/>
          <w:szCs w:val="28"/>
        </w:rPr>
      </w:pPr>
    </w:p>
    <w:p w:rsidR="00FE2649" w:rsidRPr="009C6B72" w:rsidRDefault="00FE2649" w:rsidP="00FE264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6B7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E2649" w:rsidRDefault="00FE2649" w:rsidP="00FE2649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E2649">
        <w:rPr>
          <w:rFonts w:ascii="PT Astra Serif" w:hAnsi="PT Astra Serif"/>
          <w:sz w:val="28"/>
          <w:szCs w:val="28"/>
        </w:rPr>
        <w:t>Внести в Правила</w:t>
      </w:r>
      <w:r w:rsidRPr="00FE264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предоставления в 2020 году </w:t>
      </w:r>
      <w:r w:rsidRPr="00FE2649">
        <w:rPr>
          <w:rFonts w:ascii="PT Astra Serif" w:hAnsi="PT Astra Serif"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Pr="00FE2649">
        <w:rPr>
          <w:rFonts w:ascii="PT Astra Serif" w:hAnsi="PT Astra Serif"/>
          <w:sz w:val="28"/>
          <w:szCs w:val="28"/>
          <w:lang w:eastAsia="ru-RU"/>
        </w:rPr>
        <w:t>реализующим населению Ульяновской области сжиженный углеводородный газ по подлежащим государственному регулированию ценам,</w:t>
      </w:r>
      <w:r w:rsidRPr="00FE2649">
        <w:rPr>
          <w:rFonts w:ascii="PT Astra Serif" w:hAnsi="PT Astra Serif"/>
          <w:sz w:val="28"/>
          <w:szCs w:val="28"/>
        </w:rPr>
        <w:t xml:space="preserve"> пострадавшим                     в связи с введением на территории Ульяновской области режима повышенной готовности, </w:t>
      </w:r>
      <w:r w:rsidRPr="00FE2649">
        <w:rPr>
          <w:rFonts w:ascii="PT Astra Serif" w:eastAsia="Times New Roman" w:hAnsi="PT Astra Serif"/>
          <w:sz w:val="28"/>
          <w:szCs w:val="28"/>
          <w:lang w:eastAsia="ru-RU"/>
        </w:rPr>
        <w:t xml:space="preserve">обусловленного распространением новой коронавирусной инфекции </w:t>
      </w:r>
      <w:r w:rsidRPr="00FE2649">
        <w:rPr>
          <w:rFonts w:ascii="PT Astra Serif" w:eastAsia="Times New Roman" w:hAnsi="PT Astra Serif"/>
          <w:spacing w:val="-4"/>
          <w:sz w:val="28"/>
          <w:szCs w:val="28"/>
        </w:rPr>
        <w:t>(COVID-19)</w:t>
      </w:r>
      <w:r w:rsidRPr="00FE264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FE264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субсидий из областного бюджета Ульяновской области            </w:t>
      </w:r>
      <w:r w:rsidRPr="00FE2649">
        <w:rPr>
          <w:rFonts w:ascii="PT Astra Serif" w:hAnsi="PT Astra Serif"/>
          <w:sz w:val="28"/>
          <w:szCs w:val="28"/>
        </w:rPr>
        <w:t xml:space="preserve"> в целях </w:t>
      </w:r>
      <w:r w:rsidRPr="00FE2649">
        <w:rPr>
          <w:rFonts w:ascii="PT Astra Serif" w:eastAsia="Times New Roman" w:hAnsi="PT Astra Serif"/>
          <w:sz w:val="28"/>
          <w:szCs w:val="28"/>
          <w:lang w:eastAsia="ru-RU"/>
        </w:rPr>
        <w:t xml:space="preserve">возмещения недополученных доходов, возникающих в связи                                        с осуществлением ими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данной деятельности, утверждённые </w:t>
      </w:r>
      <w:r w:rsidRPr="00FE2649">
        <w:rPr>
          <w:rFonts w:ascii="PT Astra Serif" w:hAnsi="PT Astra Serif"/>
          <w:sz w:val="28"/>
          <w:szCs w:val="28"/>
        </w:rPr>
        <w:t>постановлением Правительства Ульянов</w:t>
      </w:r>
      <w:r>
        <w:rPr>
          <w:rFonts w:ascii="PT Astra Serif" w:hAnsi="PT Astra Serif"/>
          <w:sz w:val="28"/>
          <w:szCs w:val="28"/>
        </w:rPr>
        <w:t>ской области от 27.08.2019 № 479</w:t>
      </w:r>
      <w:r w:rsidRPr="00FE2649">
        <w:rPr>
          <w:rFonts w:ascii="PT Astra Serif" w:hAnsi="PT Astra Serif"/>
          <w:sz w:val="28"/>
          <w:szCs w:val="28"/>
        </w:rPr>
        <w:t xml:space="preserve">-П«О финансовой поддержке </w:t>
      </w:r>
      <w:r w:rsidRPr="00FE2649">
        <w:rPr>
          <w:rFonts w:ascii="PT Astra Serif" w:hAnsi="PT Astra Serif"/>
          <w:bCs/>
          <w:sz w:val="28"/>
          <w:szCs w:val="28"/>
        </w:rPr>
        <w:t xml:space="preserve">газораспределительных организаций, индивидуальных предпринимателей, </w:t>
      </w:r>
      <w:r w:rsidRPr="00FE2649">
        <w:rPr>
          <w:rFonts w:ascii="PT Astra Serif" w:hAnsi="PT Astra Serif"/>
          <w:sz w:val="28"/>
          <w:szCs w:val="28"/>
        </w:rPr>
        <w:t xml:space="preserve">реализующих населению Ульяновской области сжиженный углеводородный газ по подлежащим государственному регулированию ценам, пострадавших в связи с введением на территории Ульяновской области режима повышенной готовности, обусловленного распространением новой коронавирусной инфекции </w:t>
      </w:r>
      <w:r w:rsidRPr="00FE2649">
        <w:rPr>
          <w:rFonts w:ascii="PT Astra Serif" w:hAnsi="PT Astra Serif"/>
          <w:spacing w:val="-4"/>
          <w:sz w:val="28"/>
          <w:szCs w:val="28"/>
        </w:rPr>
        <w:t>(COVID-19)</w:t>
      </w:r>
      <w:r w:rsidRPr="00FE2649">
        <w:rPr>
          <w:rFonts w:ascii="PT Astra Serif" w:hAnsi="PT Astra Serif"/>
          <w:sz w:val="28"/>
          <w:szCs w:val="28"/>
        </w:rPr>
        <w:t>»следующие изменения:</w:t>
      </w:r>
    </w:p>
    <w:p w:rsidR="00534279" w:rsidRDefault="00FE2649" w:rsidP="0053427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534279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3</w:t>
      </w:r>
      <w:r w:rsidR="00534279">
        <w:rPr>
          <w:rFonts w:ascii="PT Astra Serif" w:hAnsi="PT Astra Serif"/>
          <w:sz w:val="28"/>
          <w:szCs w:val="28"/>
        </w:rPr>
        <w:t xml:space="preserve"> и 4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34279" w:rsidRDefault="00FE2649" w:rsidP="00534279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34279">
        <w:rPr>
          <w:rFonts w:ascii="PT Astra Serif" w:hAnsi="PT Astra Serif"/>
          <w:sz w:val="28"/>
          <w:szCs w:val="28"/>
        </w:rPr>
        <w:t>«</w:t>
      </w:r>
      <w:r w:rsidR="00534279" w:rsidRPr="00534279">
        <w:rPr>
          <w:rFonts w:ascii="PT Astra Serif" w:eastAsia="Times New Roman" w:hAnsi="PT Astra Serif"/>
          <w:sz w:val="28"/>
          <w:szCs w:val="28"/>
          <w:lang w:eastAsia="ru-RU"/>
        </w:rPr>
        <w:t>3. Возмещению за счёт субсидий подлежат недополученные доходы газораспределительных организаций, индивидуальных предпринимателей                  от реализации населению Ульяновской области СУГ по подлежащим государ</w:t>
      </w:r>
      <w:r w:rsidR="00534279">
        <w:rPr>
          <w:rFonts w:ascii="PT Astra Serif" w:eastAsia="Times New Roman" w:hAnsi="PT Astra Serif"/>
          <w:sz w:val="28"/>
          <w:szCs w:val="28"/>
          <w:lang w:eastAsia="ru-RU"/>
        </w:rPr>
        <w:t xml:space="preserve">ственному регулированию ценам для преодоления </w:t>
      </w:r>
      <w:r w:rsidR="00A9644B">
        <w:rPr>
          <w:rFonts w:ascii="PT Astra Serif" w:eastAsia="Times New Roman" w:hAnsi="PT Astra Serif"/>
          <w:sz w:val="28"/>
          <w:szCs w:val="28"/>
          <w:lang w:eastAsia="ru-RU"/>
        </w:rPr>
        <w:t>в 2020 году</w:t>
      </w:r>
      <w:r w:rsidR="00534279">
        <w:rPr>
          <w:rFonts w:ascii="PT Astra Serif" w:eastAsia="Times New Roman" w:hAnsi="PT Astra Serif"/>
          <w:sz w:val="28"/>
          <w:szCs w:val="28"/>
          <w:lang w:eastAsia="ru-RU"/>
        </w:rPr>
        <w:t xml:space="preserve">экономических последствий в сфере жилищно-коммунального хозяйства, </w:t>
      </w:r>
      <w:r w:rsidR="00534279">
        <w:rPr>
          <w:rFonts w:ascii="PT Astra Serif" w:hAnsi="PT Astra Serif"/>
          <w:sz w:val="28"/>
          <w:szCs w:val="28"/>
        </w:rPr>
        <w:t>обусловленных</w:t>
      </w:r>
      <w:r w:rsidR="00534279" w:rsidRPr="00FE2649">
        <w:rPr>
          <w:rFonts w:ascii="PT Astra Serif" w:hAnsi="PT Astra Serif"/>
          <w:sz w:val="28"/>
          <w:szCs w:val="28"/>
        </w:rPr>
        <w:t xml:space="preserve"> распространением новой коронавирусной инфекции </w:t>
      </w:r>
      <w:r w:rsidR="00534279" w:rsidRPr="00FE2649">
        <w:rPr>
          <w:rFonts w:ascii="PT Astra Serif" w:hAnsi="PT Astra Serif"/>
          <w:spacing w:val="-4"/>
          <w:sz w:val="28"/>
          <w:szCs w:val="28"/>
        </w:rPr>
        <w:t>(COVID-19)</w:t>
      </w:r>
      <w:r w:rsidR="00534279">
        <w:rPr>
          <w:rFonts w:ascii="PT Astra Serif" w:hAnsi="PT Astra Serif"/>
          <w:spacing w:val="-4"/>
          <w:sz w:val="28"/>
          <w:szCs w:val="28"/>
        </w:rPr>
        <w:t>.</w:t>
      </w:r>
    </w:p>
    <w:p w:rsidR="00534279" w:rsidRDefault="00534279" w:rsidP="00534279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4. </w:t>
      </w:r>
      <w:r w:rsidRPr="002F0291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Объём 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>субсидий определяется как разница между объёмом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доходов, полученных 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организацией, индивидуальным предпринимателем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>от реализации</w:t>
      </w:r>
      <w:r w:rsidR="00A9644B" w:rsidRPr="002F0291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A9644B">
        <w:rPr>
          <w:rFonts w:ascii="PT Astra Serif" w:eastAsia="Times New Roman" w:hAnsi="PT Astra Serif"/>
          <w:sz w:val="28"/>
          <w:szCs w:val="28"/>
          <w:lang w:eastAsia="ru-RU"/>
        </w:rPr>
        <w:t xml:space="preserve"> 2020 году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ценами объёмом затрат, связанных с такой реализацией</w:t>
      </w:r>
      <w:r>
        <w:rPr>
          <w:rFonts w:ascii="PT Astra Serif" w:hAnsi="PT Astra Serif"/>
          <w:spacing w:val="-4"/>
          <w:sz w:val="28"/>
          <w:szCs w:val="28"/>
        </w:rPr>
        <w:t>.</w:t>
      </w:r>
      <w:r w:rsidR="00A9644B">
        <w:rPr>
          <w:rFonts w:ascii="PT Astra Serif" w:hAnsi="PT Astra Serif"/>
          <w:spacing w:val="-4"/>
          <w:sz w:val="28"/>
          <w:szCs w:val="28"/>
        </w:rPr>
        <w:t>»</w:t>
      </w:r>
      <w:r w:rsidR="005539D4">
        <w:rPr>
          <w:rFonts w:ascii="PT Astra Serif" w:hAnsi="PT Astra Serif"/>
          <w:spacing w:val="-4"/>
          <w:sz w:val="28"/>
          <w:szCs w:val="28"/>
        </w:rPr>
        <w:t>;</w:t>
      </w:r>
    </w:p>
    <w:p w:rsidR="00A9644B" w:rsidRDefault="00A9644B" w:rsidP="00A9644B">
      <w:pPr>
        <w:pStyle w:val="aa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2) подпункт 3 пункта 6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644B" w:rsidRPr="00F57274" w:rsidRDefault="00A9644B" w:rsidP="00A96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объём доходов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газораспределительных организаций, индивидуальных предпринимателей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2020 году </w:t>
      </w:r>
      <w:r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должен быть недостаточен для покрытия затрат, связанных с 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реализацией</w:t>
      </w:r>
      <w:r w:rsidRPr="00D27C45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5539D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720DF" w:rsidRPr="008F5DBF" w:rsidRDefault="00A720DF" w:rsidP="00A720D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392CE5" w:rsidRPr="008F5DBF" w:rsidRDefault="00392CE5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B63D39" w:rsidRPr="008F5DBF" w:rsidRDefault="00B63D39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Председател</w:t>
      </w:r>
      <w:r w:rsidR="00F03AF3">
        <w:rPr>
          <w:rFonts w:ascii="PT Astra Serif" w:hAnsi="PT Astra Serif"/>
          <w:sz w:val="28"/>
          <w:szCs w:val="28"/>
        </w:rPr>
        <w:t>ь</w:t>
      </w:r>
    </w:p>
    <w:p w:rsidR="00E71C0B" w:rsidRDefault="00B63D39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Пра</w:t>
      </w:r>
      <w:r w:rsidR="00085477" w:rsidRPr="008F5DBF">
        <w:rPr>
          <w:rFonts w:ascii="PT Astra Serif" w:hAnsi="PT Astra Serif"/>
          <w:sz w:val="28"/>
          <w:szCs w:val="28"/>
        </w:rPr>
        <w:t>вительства</w:t>
      </w:r>
      <w:r w:rsidRPr="008F5DBF">
        <w:rPr>
          <w:rFonts w:ascii="PT Astra Serif" w:hAnsi="PT Astra Serif"/>
          <w:sz w:val="28"/>
          <w:szCs w:val="28"/>
        </w:rPr>
        <w:t xml:space="preserve"> области</w:t>
      </w:r>
      <w:r w:rsidR="00B81FAC" w:rsidRPr="008F5DBF">
        <w:rPr>
          <w:rFonts w:ascii="PT Astra Serif" w:hAnsi="PT Astra Serif"/>
          <w:sz w:val="28"/>
          <w:szCs w:val="28"/>
        </w:rPr>
        <w:t>А.</w:t>
      </w:r>
      <w:r w:rsidR="005539D4">
        <w:rPr>
          <w:rFonts w:ascii="PT Astra Serif" w:hAnsi="PT Astra Serif"/>
          <w:sz w:val="28"/>
          <w:szCs w:val="28"/>
        </w:rPr>
        <w:t>А.Смекал</w:t>
      </w:r>
      <w:bookmarkStart w:id="0" w:name="_GoBack"/>
      <w:bookmarkEnd w:id="0"/>
      <w:r w:rsidR="005539D4">
        <w:rPr>
          <w:rFonts w:ascii="PT Astra Serif" w:hAnsi="PT Astra Serif"/>
          <w:sz w:val="28"/>
          <w:szCs w:val="28"/>
        </w:rPr>
        <w:t>ин</w:t>
      </w:r>
    </w:p>
    <w:sectPr w:rsidR="00E71C0B" w:rsidSect="005A22A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19" w:rsidRDefault="00A93719" w:rsidP="00CD4392">
      <w:pPr>
        <w:spacing w:after="0" w:line="240" w:lineRule="auto"/>
      </w:pPr>
      <w:r>
        <w:separator/>
      </w:r>
    </w:p>
  </w:endnote>
  <w:endnote w:type="continuationSeparator" w:id="1">
    <w:p w:rsidR="00A93719" w:rsidRDefault="00A93719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19" w:rsidRDefault="00A93719" w:rsidP="00CD4392">
      <w:pPr>
        <w:spacing w:after="0" w:line="240" w:lineRule="auto"/>
      </w:pPr>
      <w:r>
        <w:separator/>
      </w:r>
    </w:p>
  </w:footnote>
  <w:footnote w:type="continuationSeparator" w:id="1">
    <w:p w:rsidR="00A93719" w:rsidRDefault="00A93719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B5" w:rsidRPr="00A56DB5" w:rsidRDefault="00DF40E2">
    <w:pPr>
      <w:pStyle w:val="a4"/>
      <w:jc w:val="center"/>
      <w:rPr>
        <w:rFonts w:ascii="PT Astra Serif" w:hAnsi="PT Astra Serif"/>
        <w:sz w:val="28"/>
        <w:szCs w:val="28"/>
      </w:rPr>
    </w:pPr>
    <w:r w:rsidRPr="00A56DB5">
      <w:rPr>
        <w:rFonts w:ascii="PT Astra Serif" w:hAnsi="PT Astra Serif"/>
        <w:sz w:val="28"/>
        <w:szCs w:val="28"/>
      </w:rPr>
      <w:fldChar w:fldCharType="begin"/>
    </w:r>
    <w:r w:rsidR="00A56DB5" w:rsidRPr="00A56DB5">
      <w:rPr>
        <w:rFonts w:ascii="PT Astra Serif" w:hAnsi="PT Astra Serif"/>
        <w:sz w:val="28"/>
        <w:szCs w:val="28"/>
      </w:rPr>
      <w:instrText>PAGE   \* MERGEFORMAT</w:instrText>
    </w:r>
    <w:r w:rsidRPr="00A56DB5">
      <w:rPr>
        <w:rFonts w:ascii="PT Astra Serif" w:hAnsi="PT Astra Serif"/>
        <w:sz w:val="28"/>
        <w:szCs w:val="28"/>
      </w:rPr>
      <w:fldChar w:fldCharType="separate"/>
    </w:r>
    <w:r w:rsidR="00A76829">
      <w:rPr>
        <w:rFonts w:ascii="PT Astra Serif" w:hAnsi="PT Astra Serif"/>
        <w:noProof/>
        <w:sz w:val="28"/>
        <w:szCs w:val="28"/>
      </w:rPr>
      <w:t>2</w:t>
    </w:r>
    <w:r w:rsidRPr="00A56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83"/>
    <w:multiLevelType w:val="hybridMultilevel"/>
    <w:tmpl w:val="129C64BE"/>
    <w:lvl w:ilvl="0" w:tplc="848E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060C2"/>
    <w:multiLevelType w:val="hybridMultilevel"/>
    <w:tmpl w:val="683C23EC"/>
    <w:lvl w:ilvl="0" w:tplc="8564B31A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774B8E"/>
    <w:multiLevelType w:val="hybridMultilevel"/>
    <w:tmpl w:val="63F2C4AC"/>
    <w:lvl w:ilvl="0" w:tplc="AAA031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F0071A"/>
    <w:multiLevelType w:val="hybridMultilevel"/>
    <w:tmpl w:val="6876E37E"/>
    <w:lvl w:ilvl="0" w:tplc="15800C5C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592F"/>
    <w:rsid w:val="000105F4"/>
    <w:rsid w:val="00032477"/>
    <w:rsid w:val="00063471"/>
    <w:rsid w:val="00081D39"/>
    <w:rsid w:val="0008301D"/>
    <w:rsid w:val="00085477"/>
    <w:rsid w:val="000861AD"/>
    <w:rsid w:val="00087F92"/>
    <w:rsid w:val="000A6013"/>
    <w:rsid w:val="000D196F"/>
    <w:rsid w:val="000E1118"/>
    <w:rsid w:val="00110096"/>
    <w:rsid w:val="00115A93"/>
    <w:rsid w:val="00126DA9"/>
    <w:rsid w:val="00134DB5"/>
    <w:rsid w:val="00140A1D"/>
    <w:rsid w:val="00151D6E"/>
    <w:rsid w:val="00161875"/>
    <w:rsid w:val="00166233"/>
    <w:rsid w:val="0016664A"/>
    <w:rsid w:val="00167857"/>
    <w:rsid w:val="001740BA"/>
    <w:rsid w:val="001941C9"/>
    <w:rsid w:val="00197BBE"/>
    <w:rsid w:val="001E44C8"/>
    <w:rsid w:val="001E5CEB"/>
    <w:rsid w:val="00200730"/>
    <w:rsid w:val="00216D43"/>
    <w:rsid w:val="00233378"/>
    <w:rsid w:val="00234F20"/>
    <w:rsid w:val="00242868"/>
    <w:rsid w:val="00243417"/>
    <w:rsid w:val="002800A9"/>
    <w:rsid w:val="00282D59"/>
    <w:rsid w:val="002A10B6"/>
    <w:rsid w:val="002B237E"/>
    <w:rsid w:val="002E0747"/>
    <w:rsid w:val="002F0291"/>
    <w:rsid w:val="002F6B3B"/>
    <w:rsid w:val="00313674"/>
    <w:rsid w:val="0031535F"/>
    <w:rsid w:val="00324592"/>
    <w:rsid w:val="00330575"/>
    <w:rsid w:val="00333B1F"/>
    <w:rsid w:val="00334179"/>
    <w:rsid w:val="00336CAC"/>
    <w:rsid w:val="003431D8"/>
    <w:rsid w:val="0035077A"/>
    <w:rsid w:val="003553E7"/>
    <w:rsid w:val="003647F7"/>
    <w:rsid w:val="00373F3B"/>
    <w:rsid w:val="00375391"/>
    <w:rsid w:val="003772B1"/>
    <w:rsid w:val="003819A9"/>
    <w:rsid w:val="00383027"/>
    <w:rsid w:val="00392CE5"/>
    <w:rsid w:val="00394830"/>
    <w:rsid w:val="003B6ACB"/>
    <w:rsid w:val="003E08DA"/>
    <w:rsid w:val="003E0991"/>
    <w:rsid w:val="003F1E68"/>
    <w:rsid w:val="004115FC"/>
    <w:rsid w:val="004141A7"/>
    <w:rsid w:val="004169E4"/>
    <w:rsid w:val="00420F11"/>
    <w:rsid w:val="00426B9D"/>
    <w:rsid w:val="004277EA"/>
    <w:rsid w:val="004418A1"/>
    <w:rsid w:val="004608F9"/>
    <w:rsid w:val="004770C2"/>
    <w:rsid w:val="00480634"/>
    <w:rsid w:val="0048223E"/>
    <w:rsid w:val="00493EEC"/>
    <w:rsid w:val="00495507"/>
    <w:rsid w:val="00496933"/>
    <w:rsid w:val="004A41B9"/>
    <w:rsid w:val="004B0718"/>
    <w:rsid w:val="004D4003"/>
    <w:rsid w:val="004E6853"/>
    <w:rsid w:val="004E7845"/>
    <w:rsid w:val="004F7FAB"/>
    <w:rsid w:val="005045A9"/>
    <w:rsid w:val="00507BDF"/>
    <w:rsid w:val="005324D6"/>
    <w:rsid w:val="00534279"/>
    <w:rsid w:val="00540D82"/>
    <w:rsid w:val="0054100D"/>
    <w:rsid w:val="00547842"/>
    <w:rsid w:val="0055247C"/>
    <w:rsid w:val="005539D4"/>
    <w:rsid w:val="005551D3"/>
    <w:rsid w:val="00570ACD"/>
    <w:rsid w:val="005762EF"/>
    <w:rsid w:val="00580535"/>
    <w:rsid w:val="005A0790"/>
    <w:rsid w:val="005A22A3"/>
    <w:rsid w:val="005A2A5B"/>
    <w:rsid w:val="005A403F"/>
    <w:rsid w:val="005F7EE3"/>
    <w:rsid w:val="00604D0F"/>
    <w:rsid w:val="00605F22"/>
    <w:rsid w:val="00615945"/>
    <w:rsid w:val="006226D1"/>
    <w:rsid w:val="00625894"/>
    <w:rsid w:val="00631334"/>
    <w:rsid w:val="00636497"/>
    <w:rsid w:val="00640223"/>
    <w:rsid w:val="0064280F"/>
    <w:rsid w:val="00643723"/>
    <w:rsid w:val="006502CA"/>
    <w:rsid w:val="00655924"/>
    <w:rsid w:val="00663E4E"/>
    <w:rsid w:val="00685DD2"/>
    <w:rsid w:val="00691CAD"/>
    <w:rsid w:val="006A1586"/>
    <w:rsid w:val="006A28FE"/>
    <w:rsid w:val="006B0C85"/>
    <w:rsid w:val="006B171B"/>
    <w:rsid w:val="006B71D7"/>
    <w:rsid w:val="006E1992"/>
    <w:rsid w:val="006E6369"/>
    <w:rsid w:val="006F478D"/>
    <w:rsid w:val="006F51EC"/>
    <w:rsid w:val="006F6614"/>
    <w:rsid w:val="00707A65"/>
    <w:rsid w:val="007126F8"/>
    <w:rsid w:val="00714DFF"/>
    <w:rsid w:val="00715602"/>
    <w:rsid w:val="00742FA6"/>
    <w:rsid w:val="0074376A"/>
    <w:rsid w:val="00745EF9"/>
    <w:rsid w:val="00765791"/>
    <w:rsid w:val="00766AD4"/>
    <w:rsid w:val="00771F7B"/>
    <w:rsid w:val="0078381B"/>
    <w:rsid w:val="00792DA5"/>
    <w:rsid w:val="00797141"/>
    <w:rsid w:val="007B4527"/>
    <w:rsid w:val="007B6AC4"/>
    <w:rsid w:val="007B7967"/>
    <w:rsid w:val="007C248B"/>
    <w:rsid w:val="007D60BF"/>
    <w:rsid w:val="007D79CF"/>
    <w:rsid w:val="007E67D7"/>
    <w:rsid w:val="007F1307"/>
    <w:rsid w:val="00807327"/>
    <w:rsid w:val="00814FCF"/>
    <w:rsid w:val="008152F4"/>
    <w:rsid w:val="008277A9"/>
    <w:rsid w:val="00842BB2"/>
    <w:rsid w:val="00843973"/>
    <w:rsid w:val="00861477"/>
    <w:rsid w:val="00893DC2"/>
    <w:rsid w:val="008964D3"/>
    <w:rsid w:val="008A2890"/>
    <w:rsid w:val="008A4BA1"/>
    <w:rsid w:val="008B34EC"/>
    <w:rsid w:val="008B39DC"/>
    <w:rsid w:val="008B60B5"/>
    <w:rsid w:val="008B71A9"/>
    <w:rsid w:val="008E5DE3"/>
    <w:rsid w:val="008F5DBF"/>
    <w:rsid w:val="009039B9"/>
    <w:rsid w:val="00915152"/>
    <w:rsid w:val="00931049"/>
    <w:rsid w:val="00937037"/>
    <w:rsid w:val="00941A64"/>
    <w:rsid w:val="00946B9D"/>
    <w:rsid w:val="00952C93"/>
    <w:rsid w:val="009609D7"/>
    <w:rsid w:val="009759F8"/>
    <w:rsid w:val="0098454D"/>
    <w:rsid w:val="009A50D9"/>
    <w:rsid w:val="009B610E"/>
    <w:rsid w:val="009C1DB5"/>
    <w:rsid w:val="009C592F"/>
    <w:rsid w:val="009E166D"/>
    <w:rsid w:val="009E415F"/>
    <w:rsid w:val="009E7F26"/>
    <w:rsid w:val="009F35AD"/>
    <w:rsid w:val="00A27FD8"/>
    <w:rsid w:val="00A33E05"/>
    <w:rsid w:val="00A36F7D"/>
    <w:rsid w:val="00A501DA"/>
    <w:rsid w:val="00A51DD6"/>
    <w:rsid w:val="00A56DB5"/>
    <w:rsid w:val="00A65514"/>
    <w:rsid w:val="00A67F62"/>
    <w:rsid w:val="00A720DF"/>
    <w:rsid w:val="00A76829"/>
    <w:rsid w:val="00A91923"/>
    <w:rsid w:val="00A92A5E"/>
    <w:rsid w:val="00A93719"/>
    <w:rsid w:val="00A9408E"/>
    <w:rsid w:val="00A95BED"/>
    <w:rsid w:val="00A9644B"/>
    <w:rsid w:val="00AB1AF6"/>
    <w:rsid w:val="00AB4BD3"/>
    <w:rsid w:val="00AB7D40"/>
    <w:rsid w:val="00AC3C40"/>
    <w:rsid w:val="00AC7669"/>
    <w:rsid w:val="00AC7FD4"/>
    <w:rsid w:val="00AE2AA6"/>
    <w:rsid w:val="00AF0816"/>
    <w:rsid w:val="00AF67A3"/>
    <w:rsid w:val="00AF6AB9"/>
    <w:rsid w:val="00B11E37"/>
    <w:rsid w:val="00B1267E"/>
    <w:rsid w:val="00B13032"/>
    <w:rsid w:val="00B24608"/>
    <w:rsid w:val="00B3502C"/>
    <w:rsid w:val="00B377B2"/>
    <w:rsid w:val="00B4629C"/>
    <w:rsid w:val="00B4766F"/>
    <w:rsid w:val="00B506EC"/>
    <w:rsid w:val="00B62880"/>
    <w:rsid w:val="00B63D39"/>
    <w:rsid w:val="00B81FAC"/>
    <w:rsid w:val="00B82EE8"/>
    <w:rsid w:val="00B94E5F"/>
    <w:rsid w:val="00BA0CBB"/>
    <w:rsid w:val="00BA576D"/>
    <w:rsid w:val="00BB56EA"/>
    <w:rsid w:val="00BD0290"/>
    <w:rsid w:val="00C023EB"/>
    <w:rsid w:val="00C0410E"/>
    <w:rsid w:val="00C31071"/>
    <w:rsid w:val="00C40D75"/>
    <w:rsid w:val="00C51052"/>
    <w:rsid w:val="00C5270F"/>
    <w:rsid w:val="00C56230"/>
    <w:rsid w:val="00C67C29"/>
    <w:rsid w:val="00C85444"/>
    <w:rsid w:val="00C91780"/>
    <w:rsid w:val="00CA1C37"/>
    <w:rsid w:val="00CB1AB1"/>
    <w:rsid w:val="00CB2004"/>
    <w:rsid w:val="00CB64F5"/>
    <w:rsid w:val="00CC6F11"/>
    <w:rsid w:val="00CD4392"/>
    <w:rsid w:val="00CE21CA"/>
    <w:rsid w:val="00CF6314"/>
    <w:rsid w:val="00D04DD4"/>
    <w:rsid w:val="00D14CFD"/>
    <w:rsid w:val="00D21CAF"/>
    <w:rsid w:val="00D74818"/>
    <w:rsid w:val="00D82665"/>
    <w:rsid w:val="00D84FF0"/>
    <w:rsid w:val="00DA075A"/>
    <w:rsid w:val="00DB3AB1"/>
    <w:rsid w:val="00DC4251"/>
    <w:rsid w:val="00DD0D67"/>
    <w:rsid w:val="00DD0DD2"/>
    <w:rsid w:val="00DE03FD"/>
    <w:rsid w:val="00DE561E"/>
    <w:rsid w:val="00DF0D4B"/>
    <w:rsid w:val="00DF40E2"/>
    <w:rsid w:val="00E24DA2"/>
    <w:rsid w:val="00E26D9A"/>
    <w:rsid w:val="00E678D2"/>
    <w:rsid w:val="00E71C0B"/>
    <w:rsid w:val="00E7539D"/>
    <w:rsid w:val="00E77B8F"/>
    <w:rsid w:val="00E80EEF"/>
    <w:rsid w:val="00E8475B"/>
    <w:rsid w:val="00E87C98"/>
    <w:rsid w:val="00E929B8"/>
    <w:rsid w:val="00EA0E9F"/>
    <w:rsid w:val="00EB312D"/>
    <w:rsid w:val="00EC57E5"/>
    <w:rsid w:val="00ED03BA"/>
    <w:rsid w:val="00ED7787"/>
    <w:rsid w:val="00F03AF3"/>
    <w:rsid w:val="00F051D0"/>
    <w:rsid w:val="00F06D2E"/>
    <w:rsid w:val="00F071FC"/>
    <w:rsid w:val="00F35570"/>
    <w:rsid w:val="00F40DFA"/>
    <w:rsid w:val="00F5300B"/>
    <w:rsid w:val="00F57274"/>
    <w:rsid w:val="00F63509"/>
    <w:rsid w:val="00F6633E"/>
    <w:rsid w:val="00F76156"/>
    <w:rsid w:val="00F90545"/>
    <w:rsid w:val="00F9481B"/>
    <w:rsid w:val="00FA667D"/>
    <w:rsid w:val="00FC0C09"/>
    <w:rsid w:val="00FD47A2"/>
    <w:rsid w:val="00FE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F9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481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969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3BE4-6375-45DF-AB32-6567ABD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4849670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consultantplus://offline/ref=C0772948B2FBB7C425E5636FF3B1A3545BD73C5828E3B9167CA42762E3CAA784D07B3508514D0F6B096C3D3611AD411429E0AABF0CAA6A3297D43De0h5G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https://login.consultant.ru/link/?rnd=4D18B020512952DBAEDB527EF54C9A58&amp;req=doc&amp;base=RLAW076&amp;n=53841&amp;dst=100016&amp;fld=134&amp;date=13.07.2020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consultantplus://offline/ref=17EE1B3BC69864ED93429D0E4FC2F429434AF2663D3AA5495D1776CA98C381515E7B6411111E4CE7EB037F02C8A7617512B9716B3621D5C59CA07DXAG8N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consultantplus://offline/ref=17EE1B3BC69864ED9342830359AEAA234645A862303EAA1605482D97CFCA8B0619343D5651154EECBF523A56CEF3382F47B36F612823XDG2N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2020-09-03T08:15:00Z</cp:lastPrinted>
  <dcterms:created xsi:type="dcterms:W3CDTF">2020-09-03T09:44:00Z</dcterms:created>
  <dcterms:modified xsi:type="dcterms:W3CDTF">2020-09-03T09:44:00Z</dcterms:modified>
</cp:coreProperties>
</file>