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F6" w:rsidRDefault="00AC03F6" w:rsidP="00AC03F6">
      <w:pPr>
        <w:pStyle w:val="Standard"/>
        <w:keepNext/>
        <w:keepLines/>
        <w:autoSpaceDE w:val="0"/>
        <w:spacing w:after="0" w:line="240" w:lineRule="auto"/>
        <w:jc w:val="right"/>
        <w:rPr>
          <w:rFonts w:ascii="PT Astra Serif" w:hAnsi="PT Astra Serif"/>
          <w:color w:val="000000"/>
          <w:sz w:val="28"/>
          <w:szCs w:val="28"/>
          <w:lang w:eastAsia="ru-RU"/>
        </w:rPr>
      </w:pPr>
      <w:r>
        <w:rPr>
          <w:rFonts w:ascii="PT Astra Serif" w:hAnsi="PT Astra Serif"/>
          <w:color w:val="000000"/>
          <w:sz w:val="28"/>
          <w:szCs w:val="28"/>
          <w:lang w:eastAsia="ru-RU"/>
        </w:rPr>
        <w:t>проект</w:t>
      </w:r>
    </w:p>
    <w:p w:rsidR="004138CC" w:rsidRDefault="004138CC" w:rsidP="00AC03F6">
      <w:pPr>
        <w:pStyle w:val="Standard"/>
        <w:keepNext/>
        <w:keepLines/>
        <w:autoSpaceDE w:val="0"/>
        <w:spacing w:after="0" w:line="240" w:lineRule="auto"/>
        <w:jc w:val="center"/>
        <w:rPr>
          <w:rFonts w:ascii="PT Astra Serif" w:hAnsi="PT Astra Serif"/>
          <w:b/>
          <w:sz w:val="28"/>
          <w:szCs w:val="28"/>
          <w:lang w:eastAsia="ru-RU"/>
        </w:rPr>
      </w:pPr>
      <w:bookmarkStart w:id="0" w:name="_Hlk12435166"/>
    </w:p>
    <w:p w:rsidR="00AC03F6" w:rsidRDefault="00AC03F6" w:rsidP="00AC03F6">
      <w:pPr>
        <w:pStyle w:val="Standard"/>
        <w:keepNext/>
        <w:keepLines/>
        <w:autoSpaceDE w:val="0"/>
        <w:spacing w:after="0" w:line="240" w:lineRule="auto"/>
        <w:jc w:val="center"/>
        <w:rPr>
          <w:rFonts w:ascii="PT Astra Serif" w:hAnsi="PT Astra Serif"/>
          <w:b/>
          <w:sz w:val="28"/>
          <w:szCs w:val="28"/>
          <w:lang w:eastAsia="ru-RU"/>
        </w:rPr>
      </w:pPr>
      <w:r>
        <w:rPr>
          <w:rFonts w:ascii="PT Astra Serif" w:hAnsi="PT Astra Serif"/>
          <w:b/>
          <w:sz w:val="28"/>
          <w:szCs w:val="28"/>
          <w:lang w:eastAsia="ru-RU"/>
        </w:rPr>
        <w:t>ПРАВИТЕЛЬСТВО УЛЬЯНОВСКОЙ ОБЛАСТИ</w:t>
      </w:r>
    </w:p>
    <w:p w:rsidR="00AC03F6" w:rsidRDefault="00AC03F6" w:rsidP="00AC03F6">
      <w:pPr>
        <w:pStyle w:val="Standard"/>
        <w:keepNext/>
        <w:keepLines/>
        <w:autoSpaceDE w:val="0"/>
        <w:spacing w:after="0" w:line="240" w:lineRule="auto"/>
        <w:ind w:firstLine="709"/>
        <w:jc w:val="center"/>
        <w:rPr>
          <w:rFonts w:ascii="PT Astra Serif" w:hAnsi="PT Astra Serif"/>
          <w:b/>
          <w:sz w:val="28"/>
          <w:szCs w:val="28"/>
          <w:lang w:eastAsia="ru-RU"/>
        </w:rPr>
      </w:pPr>
    </w:p>
    <w:p w:rsidR="00AC03F6" w:rsidRDefault="00AC03F6" w:rsidP="00AC03F6">
      <w:pPr>
        <w:pStyle w:val="Standard"/>
        <w:keepNext/>
        <w:keepLines/>
        <w:autoSpaceDE w:val="0"/>
        <w:spacing w:after="0" w:line="240" w:lineRule="auto"/>
        <w:jc w:val="center"/>
        <w:rPr>
          <w:rFonts w:ascii="PT Astra Serif" w:hAnsi="PT Astra Serif"/>
          <w:b/>
          <w:sz w:val="28"/>
          <w:szCs w:val="28"/>
          <w:lang w:eastAsia="ru-RU"/>
        </w:rPr>
      </w:pPr>
      <w:r>
        <w:rPr>
          <w:rFonts w:ascii="PT Astra Serif" w:hAnsi="PT Astra Serif"/>
          <w:b/>
          <w:sz w:val="28"/>
          <w:szCs w:val="28"/>
          <w:lang w:eastAsia="ru-RU"/>
        </w:rPr>
        <w:t>П О С Т А Н О В Л Е Н И Е</w:t>
      </w:r>
    </w:p>
    <w:bookmarkEnd w:id="0"/>
    <w:p w:rsidR="00AC03F6" w:rsidRDefault="00AC03F6" w:rsidP="00AC03F6">
      <w:pPr>
        <w:pStyle w:val="Standard"/>
        <w:keepNext/>
        <w:keepLines/>
        <w:autoSpaceDE w:val="0"/>
        <w:spacing w:after="0" w:line="240" w:lineRule="auto"/>
        <w:jc w:val="center"/>
        <w:rPr>
          <w:rFonts w:ascii="PT Astra Serif" w:hAnsi="PT Astra Serif"/>
          <w:sz w:val="28"/>
          <w:szCs w:val="28"/>
          <w:lang w:eastAsia="ru-RU"/>
        </w:rPr>
      </w:pPr>
    </w:p>
    <w:p w:rsidR="00AC03F6" w:rsidRDefault="00A70784" w:rsidP="00AC03F6">
      <w:pPr>
        <w:pStyle w:val="Standard"/>
        <w:spacing w:after="0" w:line="240" w:lineRule="auto"/>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 xml:space="preserve">О внесении изменений в постановление Правительства </w:t>
      </w:r>
      <w:r w:rsidR="00047201">
        <w:rPr>
          <w:rFonts w:ascii="PT Astra Serif" w:eastAsia="Times New Roman" w:hAnsi="PT Astra Serif"/>
          <w:b/>
          <w:sz w:val="28"/>
          <w:szCs w:val="28"/>
          <w:lang w:eastAsia="ru-RU"/>
        </w:rPr>
        <w:br/>
      </w:r>
      <w:r>
        <w:rPr>
          <w:rFonts w:ascii="PT Astra Serif" w:eastAsia="Times New Roman" w:hAnsi="PT Astra Serif"/>
          <w:b/>
          <w:sz w:val="28"/>
          <w:szCs w:val="28"/>
          <w:lang w:eastAsia="ru-RU"/>
        </w:rPr>
        <w:t xml:space="preserve">Ульяновской области от 07.05.2020 № 236-П </w:t>
      </w:r>
    </w:p>
    <w:p w:rsidR="00AC03F6" w:rsidRDefault="00AC03F6" w:rsidP="00AC03F6">
      <w:pPr>
        <w:pStyle w:val="Standard"/>
        <w:spacing w:after="0" w:line="240" w:lineRule="auto"/>
        <w:jc w:val="center"/>
        <w:rPr>
          <w:rFonts w:ascii="PT Astra Serif" w:eastAsia="Times New Roman" w:hAnsi="PT Astra Serif"/>
          <w:b/>
          <w:sz w:val="28"/>
          <w:szCs w:val="28"/>
          <w:lang w:eastAsia="ru-RU"/>
        </w:rPr>
      </w:pPr>
    </w:p>
    <w:p w:rsidR="00F56250" w:rsidRPr="00CC2EE4" w:rsidRDefault="00F56250" w:rsidP="00AC03F6">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t>Правительство Ульяновской области постановляет:</w:t>
      </w:r>
    </w:p>
    <w:p w:rsidR="00A70784" w:rsidRDefault="00F56250" w:rsidP="00A45367">
      <w:pPr>
        <w:autoSpaceDE w:val="0"/>
        <w:autoSpaceDN w:val="0"/>
        <w:adjustRightInd w:val="0"/>
        <w:spacing w:after="0" w:line="240" w:lineRule="auto"/>
        <w:ind w:firstLine="708"/>
        <w:jc w:val="both"/>
        <w:rPr>
          <w:rFonts w:ascii="PT Astra Serif" w:hAnsi="PT Astra Serif" w:cs="PT Astra Serif"/>
          <w:sz w:val="28"/>
          <w:szCs w:val="28"/>
          <w:lang w:eastAsia="ru-RU"/>
        </w:rPr>
      </w:pPr>
      <w:r w:rsidRPr="00CC2EE4">
        <w:rPr>
          <w:rFonts w:ascii="PT Astra Serif" w:hAnsi="PT Astra Serif" w:cs="Times New Roman"/>
          <w:sz w:val="28"/>
          <w:szCs w:val="28"/>
        </w:rPr>
        <w:t xml:space="preserve">1. </w:t>
      </w:r>
      <w:r w:rsidR="00A70784">
        <w:rPr>
          <w:rFonts w:ascii="PT Astra Serif" w:hAnsi="PT Astra Serif" w:cs="Arial"/>
          <w:bCs/>
          <w:sz w:val="28"/>
          <w:szCs w:val="28"/>
        </w:rPr>
        <w:t xml:space="preserve">Внести </w:t>
      </w:r>
      <w:r w:rsidR="00F56EF1">
        <w:rPr>
          <w:rFonts w:ascii="PT Astra Serif" w:hAnsi="PT Astra Serif" w:cs="PT Astra Serif"/>
          <w:sz w:val="28"/>
          <w:szCs w:val="28"/>
          <w:lang w:eastAsia="ru-RU"/>
        </w:rPr>
        <w:t xml:space="preserve">в </w:t>
      </w:r>
      <w:r w:rsidR="00A70784" w:rsidRPr="00A70784">
        <w:rPr>
          <w:rFonts w:ascii="PT Astra Serif" w:hAnsi="PT Astra Serif" w:cs="PT Astra Serif"/>
          <w:sz w:val="28"/>
          <w:szCs w:val="28"/>
          <w:lang w:eastAsia="ru-RU"/>
        </w:rPr>
        <w:t>Правил</w:t>
      </w:r>
      <w:r w:rsidR="00F56EF1">
        <w:rPr>
          <w:rFonts w:ascii="PT Astra Serif" w:hAnsi="PT Astra Serif" w:cs="PT Astra Serif"/>
          <w:sz w:val="28"/>
          <w:szCs w:val="28"/>
          <w:lang w:eastAsia="ru-RU"/>
        </w:rPr>
        <w:t>а</w:t>
      </w:r>
      <w:r w:rsidR="00A70784" w:rsidRPr="00A70784">
        <w:rPr>
          <w:rFonts w:ascii="PT Astra Serif" w:hAnsi="PT Astra Serif" w:cs="PT Astra Serif"/>
          <w:sz w:val="28"/>
          <w:szCs w:val="28"/>
          <w:lang w:eastAsia="ru-RU"/>
        </w:rPr>
        <w:t xml:space="preserve"> определения объёма и предоставления Автономной некоммерческой организации дополнительного образования «Агентство технологического развития Ульяновской области» субсидий    </w:t>
      </w:r>
      <w:r w:rsidR="00563906">
        <w:rPr>
          <w:rFonts w:ascii="PT Astra Serif" w:hAnsi="PT Astra Serif" w:cs="PT Astra Serif"/>
          <w:sz w:val="28"/>
          <w:szCs w:val="28"/>
          <w:lang w:eastAsia="ru-RU"/>
        </w:rPr>
        <w:br/>
      </w:r>
      <w:r w:rsidR="00A70784" w:rsidRPr="00A70784">
        <w:rPr>
          <w:rFonts w:ascii="PT Astra Serif" w:hAnsi="PT Astra Serif" w:cs="PT Astra Serif"/>
          <w:sz w:val="28"/>
          <w:szCs w:val="28"/>
          <w:lang w:eastAsia="ru-RU"/>
        </w:rPr>
        <w:t>из областного бюджета Ульяновской области в целях финансового обеспечения затрат, связанных с организацией деятельности центра цифрового образования детейна территории Ульяновской области</w:t>
      </w:r>
      <w:r w:rsidR="00A70784">
        <w:rPr>
          <w:rFonts w:ascii="PT Astra Serif" w:hAnsi="PT Astra Serif" w:cs="PT Astra Serif"/>
          <w:sz w:val="28"/>
          <w:szCs w:val="28"/>
          <w:lang w:eastAsia="ru-RU"/>
        </w:rPr>
        <w:t>», утверждённы</w:t>
      </w:r>
      <w:r w:rsidR="00FC089D">
        <w:rPr>
          <w:rFonts w:ascii="PT Astra Serif" w:hAnsi="PT Astra Serif" w:cs="PT Astra Serif"/>
          <w:sz w:val="28"/>
          <w:szCs w:val="28"/>
          <w:lang w:eastAsia="ru-RU"/>
        </w:rPr>
        <w:t>х</w:t>
      </w:r>
      <w:r w:rsidR="00A70784">
        <w:rPr>
          <w:rFonts w:ascii="PT Astra Serif" w:hAnsi="PT Astra Serif" w:cs="PT Astra Serif"/>
          <w:sz w:val="28"/>
          <w:szCs w:val="28"/>
          <w:lang w:eastAsia="ru-RU"/>
        </w:rPr>
        <w:t xml:space="preserve"> постановлением Правительства Ульяновской областиот </w:t>
      </w:r>
      <w:r w:rsidR="00A45367">
        <w:rPr>
          <w:rFonts w:ascii="PT Astra Serif" w:hAnsi="PT Astra Serif" w:cs="PT Astra Serif"/>
          <w:sz w:val="28"/>
          <w:szCs w:val="28"/>
          <w:lang w:eastAsia="ru-RU"/>
        </w:rPr>
        <w:t>07.05</w:t>
      </w:r>
      <w:r w:rsidR="00A70784">
        <w:rPr>
          <w:rFonts w:ascii="PT Astra Serif" w:hAnsi="PT Astra Serif" w:cs="PT Astra Serif"/>
          <w:sz w:val="28"/>
          <w:szCs w:val="28"/>
          <w:lang w:eastAsia="ru-RU"/>
        </w:rPr>
        <w:t xml:space="preserve">.2020 № </w:t>
      </w:r>
      <w:r w:rsidR="00A45367">
        <w:rPr>
          <w:rFonts w:ascii="PT Astra Serif" w:hAnsi="PT Astra Serif" w:cs="PT Astra Serif"/>
          <w:sz w:val="28"/>
          <w:szCs w:val="28"/>
          <w:lang w:eastAsia="ru-RU"/>
        </w:rPr>
        <w:t>236</w:t>
      </w:r>
      <w:r w:rsidR="00A70784">
        <w:rPr>
          <w:rFonts w:ascii="PT Astra Serif" w:hAnsi="PT Astra Serif" w:cs="PT Astra Serif"/>
          <w:sz w:val="28"/>
          <w:szCs w:val="28"/>
          <w:lang w:eastAsia="ru-RU"/>
        </w:rPr>
        <w:t>-П «</w:t>
      </w:r>
      <w:r w:rsidR="00A45367" w:rsidRPr="00A45367">
        <w:rPr>
          <w:rFonts w:ascii="PT Astra Serif" w:hAnsi="PT Astra Serif" w:cs="PT Astra Serif"/>
          <w:sz w:val="28"/>
          <w:szCs w:val="28"/>
          <w:lang w:eastAsia="ru-RU"/>
        </w:rPr>
        <w:t>Об утверждении Правил определения объёмаи предоставления Автономной некоммерческой организации дополнительного образования «Агентство технологического развития Ульяновской области» субсидий из областного бюджета Ульяновской области в целях финансового обеспечения затрат, связанных с организацией деятельности центра цифрового образования детей на территории Ульяновской области</w:t>
      </w:r>
      <w:r w:rsidR="00A70784">
        <w:rPr>
          <w:rFonts w:ascii="PT Astra Serif" w:hAnsi="PT Astra Serif" w:cs="PT Astra Serif"/>
          <w:sz w:val="28"/>
          <w:szCs w:val="28"/>
          <w:lang w:eastAsia="ru-RU"/>
        </w:rPr>
        <w:t>», следующие изменения:</w:t>
      </w:r>
    </w:p>
    <w:p w:rsidR="00F56EF1" w:rsidRDefault="00A45367" w:rsidP="00A45367">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1) </w:t>
      </w:r>
      <w:r w:rsidR="00F56EF1" w:rsidRPr="00F56EF1">
        <w:rPr>
          <w:rFonts w:ascii="PT Astra Serif" w:hAnsi="PT Astra Serif" w:cs="PT Astra Serif"/>
          <w:sz w:val="28"/>
          <w:szCs w:val="28"/>
          <w:lang w:eastAsia="ru-RU"/>
        </w:rPr>
        <w:t>в пункт</w:t>
      </w:r>
      <w:r w:rsidR="00F56EF1">
        <w:rPr>
          <w:rFonts w:ascii="PT Astra Serif" w:hAnsi="PT Astra Serif" w:cs="PT Astra Serif"/>
          <w:sz w:val="28"/>
          <w:szCs w:val="28"/>
          <w:lang w:eastAsia="ru-RU"/>
        </w:rPr>
        <w:t>е</w:t>
      </w:r>
      <w:r w:rsidR="00F56EF1" w:rsidRPr="00F56EF1">
        <w:rPr>
          <w:rFonts w:ascii="PT Astra Serif" w:hAnsi="PT Astra Serif" w:cs="PT Astra Serif"/>
          <w:sz w:val="28"/>
          <w:szCs w:val="28"/>
          <w:lang w:eastAsia="ru-RU"/>
        </w:rPr>
        <w:t xml:space="preserve"> 2</w:t>
      </w:r>
      <w:r w:rsidR="00F56EF1">
        <w:rPr>
          <w:rFonts w:ascii="PT Astra Serif" w:hAnsi="PT Astra Serif" w:cs="PT Astra Serif"/>
          <w:sz w:val="28"/>
          <w:szCs w:val="28"/>
          <w:lang w:eastAsia="ru-RU"/>
        </w:rPr>
        <w:t>:</w:t>
      </w:r>
    </w:p>
    <w:p w:rsidR="00A45367" w:rsidRDefault="00F56EF1" w:rsidP="00A45367">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а) </w:t>
      </w:r>
      <w:r w:rsidR="00A45367">
        <w:rPr>
          <w:rFonts w:ascii="PT Astra Serif" w:hAnsi="PT Astra Serif" w:cs="PT Astra Serif"/>
          <w:sz w:val="28"/>
          <w:szCs w:val="28"/>
          <w:lang w:eastAsia="ru-RU"/>
        </w:rPr>
        <w:t xml:space="preserve">подпункт 2 изложить в следующей редакции: </w:t>
      </w:r>
    </w:p>
    <w:p w:rsidR="00A45367" w:rsidRPr="00736E04" w:rsidRDefault="00A45367" w:rsidP="00A45367">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«2) </w:t>
      </w:r>
      <w:r w:rsidRPr="00A45367">
        <w:rPr>
          <w:rFonts w:ascii="PT Astra Serif" w:hAnsi="PT Astra Serif" w:cs="PT Astra Serif"/>
          <w:sz w:val="28"/>
          <w:szCs w:val="28"/>
          <w:lang w:eastAsia="ru-RU"/>
        </w:rPr>
        <w:t>затрат, связанных с оплатой государственной пошлины</w:t>
      </w:r>
      <w:r w:rsidRPr="00736E04">
        <w:rPr>
          <w:rFonts w:ascii="PT Astra Serif" w:hAnsi="PT Astra Serif" w:cs="PT Astra Serif"/>
          <w:sz w:val="28"/>
          <w:szCs w:val="28"/>
          <w:lang w:eastAsia="ru-RU"/>
        </w:rPr>
        <w:t xml:space="preserve">, </w:t>
      </w:r>
      <w:r w:rsidR="00701EE0" w:rsidRPr="00736E04">
        <w:rPr>
          <w:rFonts w:ascii="PT Astra Serif" w:hAnsi="PT Astra Serif" w:cs="PT Astra Serif"/>
          <w:sz w:val="28"/>
          <w:szCs w:val="28"/>
          <w:lang w:eastAsia="ru-RU"/>
        </w:rPr>
        <w:t xml:space="preserve">а также </w:t>
      </w:r>
      <w:r w:rsidRPr="00736E04">
        <w:rPr>
          <w:rFonts w:ascii="PT Astra Serif" w:hAnsi="PT Astra Serif" w:cs="PT Astra Serif"/>
          <w:sz w:val="28"/>
          <w:szCs w:val="28"/>
          <w:lang w:eastAsia="ru-RU"/>
        </w:rPr>
        <w:t>работ</w:t>
      </w:r>
      <w:r w:rsidR="00701EE0" w:rsidRPr="00736E04">
        <w:rPr>
          <w:rFonts w:ascii="PT Astra Serif" w:hAnsi="PT Astra Serif" w:cs="PT Astra Serif"/>
          <w:sz w:val="28"/>
          <w:szCs w:val="28"/>
          <w:lang w:eastAsia="ru-RU"/>
        </w:rPr>
        <w:t xml:space="preserve"> и</w:t>
      </w:r>
      <w:r w:rsidRPr="00736E04">
        <w:rPr>
          <w:rFonts w:ascii="PT Astra Serif" w:hAnsi="PT Astra Serif" w:cs="PT Astra Serif"/>
          <w:sz w:val="28"/>
          <w:szCs w:val="28"/>
          <w:lang w:eastAsia="ru-RU"/>
        </w:rPr>
        <w:t xml:space="preserve"> услуг, </w:t>
      </w:r>
      <w:r w:rsidR="00701EE0" w:rsidRPr="00736E04">
        <w:rPr>
          <w:rFonts w:ascii="PT Astra Serif" w:hAnsi="PT Astra Serif" w:cs="PT Astra Serif"/>
          <w:sz w:val="28"/>
          <w:szCs w:val="28"/>
          <w:lang w:eastAsia="ru-RU"/>
        </w:rPr>
        <w:t>связанных с проведением экспертизы, технического обследования, иных работ</w:t>
      </w:r>
      <w:r w:rsidR="00E828EC" w:rsidRPr="00736E04">
        <w:rPr>
          <w:rFonts w:ascii="PT Astra Serif" w:hAnsi="PT Astra Serif" w:cs="PT Astra Serif"/>
          <w:sz w:val="28"/>
          <w:szCs w:val="28"/>
          <w:lang w:eastAsia="ru-RU"/>
        </w:rPr>
        <w:t xml:space="preserve"> и </w:t>
      </w:r>
      <w:r w:rsidR="00701EE0" w:rsidRPr="00736E04">
        <w:rPr>
          <w:rFonts w:ascii="PT Astra Serif" w:hAnsi="PT Astra Serif" w:cs="PT Astra Serif"/>
          <w:sz w:val="28"/>
          <w:szCs w:val="28"/>
          <w:lang w:eastAsia="ru-RU"/>
        </w:rPr>
        <w:t xml:space="preserve">услуг, необходимых для получения заключений контрольно-надзорных государственных органов и уполномоченных организаций, </w:t>
      </w:r>
      <w:r w:rsidRPr="00736E04">
        <w:rPr>
          <w:rFonts w:ascii="PT Astra Serif" w:hAnsi="PT Astra Serif" w:cs="PT Astra Serif"/>
          <w:sz w:val="28"/>
          <w:szCs w:val="28"/>
          <w:lang w:eastAsia="ru-RU"/>
        </w:rPr>
        <w:t>необходимых для получения Агентством лицензии на осуществление образовательной деятельности по образовательным программам;»;</w:t>
      </w:r>
    </w:p>
    <w:p w:rsidR="00A45367" w:rsidRPr="00736E04" w:rsidRDefault="00F56EF1" w:rsidP="00A45367">
      <w:pPr>
        <w:autoSpaceDE w:val="0"/>
        <w:autoSpaceDN w:val="0"/>
        <w:adjustRightInd w:val="0"/>
        <w:spacing w:after="0" w:line="240" w:lineRule="auto"/>
        <w:ind w:firstLine="708"/>
        <w:jc w:val="both"/>
        <w:rPr>
          <w:rFonts w:ascii="PT Astra Serif" w:hAnsi="PT Astra Serif" w:cs="PT Astra Serif"/>
          <w:i/>
          <w:sz w:val="28"/>
          <w:szCs w:val="28"/>
          <w:lang w:eastAsia="ru-RU"/>
        </w:rPr>
      </w:pPr>
      <w:r>
        <w:rPr>
          <w:rFonts w:ascii="PT Astra Serif" w:hAnsi="PT Astra Serif" w:cs="PT Astra Serif"/>
          <w:sz w:val="28"/>
          <w:szCs w:val="28"/>
          <w:lang w:eastAsia="ru-RU"/>
        </w:rPr>
        <w:t>б</w:t>
      </w:r>
      <w:r w:rsidR="00A45367" w:rsidRPr="00736E04">
        <w:rPr>
          <w:rFonts w:ascii="PT Astra Serif" w:hAnsi="PT Astra Serif" w:cs="PT Astra Serif"/>
          <w:sz w:val="28"/>
          <w:szCs w:val="28"/>
          <w:lang w:eastAsia="ru-RU"/>
        </w:rPr>
        <w:t>) подпункт 5 изложить в следующей редакции:</w:t>
      </w:r>
    </w:p>
    <w:p w:rsidR="00A45367" w:rsidRPr="00736E04" w:rsidRDefault="00A45367" w:rsidP="00A45367">
      <w:pPr>
        <w:autoSpaceDE w:val="0"/>
        <w:autoSpaceDN w:val="0"/>
        <w:adjustRightInd w:val="0"/>
        <w:spacing w:after="0" w:line="240" w:lineRule="auto"/>
        <w:ind w:firstLine="708"/>
        <w:jc w:val="both"/>
        <w:rPr>
          <w:rFonts w:ascii="PT Astra Serif" w:hAnsi="PT Astra Serif" w:cs="PT Astra Serif"/>
          <w:sz w:val="28"/>
          <w:szCs w:val="28"/>
          <w:lang w:eastAsia="ru-RU"/>
        </w:rPr>
      </w:pPr>
      <w:r w:rsidRPr="00736E04">
        <w:rPr>
          <w:rFonts w:ascii="PT Astra Serif" w:hAnsi="PT Astra Serif" w:cs="PT Astra Serif"/>
          <w:sz w:val="28"/>
          <w:szCs w:val="28"/>
          <w:lang w:eastAsia="ru-RU"/>
        </w:rPr>
        <w:t xml:space="preserve">«5) затрат, связанных с оплатой товаров, работ, услуг, необходимых для проведения в Центре мероприятий, направленных на развитие навыков </w:t>
      </w:r>
      <w:r w:rsidR="00563906">
        <w:rPr>
          <w:rFonts w:ascii="PT Astra Serif" w:hAnsi="PT Astra Serif" w:cs="PT Astra Serif"/>
          <w:sz w:val="28"/>
          <w:szCs w:val="28"/>
          <w:lang w:eastAsia="ru-RU"/>
        </w:rPr>
        <w:br/>
      </w:r>
      <w:r w:rsidRPr="00736E04">
        <w:rPr>
          <w:rFonts w:ascii="PT Astra Serif" w:hAnsi="PT Astra Serif" w:cs="PT Astra Serif"/>
          <w:sz w:val="28"/>
          <w:szCs w:val="28"/>
          <w:lang w:eastAsia="ru-RU"/>
        </w:rPr>
        <w:t>и компетенций обучающихся, осваивающих реализуемые Центром дополнительные общеобразовательные программы, в сфере информационных</w:t>
      </w:r>
      <w:r w:rsidR="00563906">
        <w:rPr>
          <w:rFonts w:ascii="PT Astra Serif" w:hAnsi="PT Astra Serif" w:cs="PT Astra Serif"/>
          <w:sz w:val="28"/>
          <w:szCs w:val="28"/>
          <w:lang w:eastAsia="ru-RU"/>
        </w:rPr>
        <w:br/>
      </w:r>
      <w:r w:rsidRPr="00736E04">
        <w:rPr>
          <w:rFonts w:ascii="PT Astra Serif" w:hAnsi="PT Astra Serif" w:cs="PT Astra Serif"/>
          <w:sz w:val="28"/>
          <w:szCs w:val="28"/>
          <w:lang w:eastAsia="ru-RU"/>
        </w:rPr>
        <w:t>и телекоммуникационных технологий в процессе командной работы указанных обучающихся над проектами;»;</w:t>
      </w:r>
    </w:p>
    <w:p w:rsidR="00A45367" w:rsidRPr="00736E04" w:rsidRDefault="00F56EF1" w:rsidP="00A45367">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в</w:t>
      </w:r>
      <w:r w:rsidR="00A45367" w:rsidRPr="00736E04">
        <w:rPr>
          <w:rFonts w:ascii="PT Astra Serif" w:hAnsi="PT Astra Serif" w:cs="PT Astra Serif"/>
          <w:sz w:val="28"/>
          <w:szCs w:val="28"/>
          <w:lang w:eastAsia="ru-RU"/>
        </w:rPr>
        <w:t xml:space="preserve">) дополнить </w:t>
      </w:r>
      <w:r w:rsidR="00A1665E" w:rsidRPr="00736E04">
        <w:rPr>
          <w:rFonts w:ascii="PT Astra Serif" w:hAnsi="PT Astra Serif" w:cs="PT Astra Serif"/>
          <w:sz w:val="28"/>
          <w:szCs w:val="28"/>
          <w:lang w:eastAsia="ru-RU"/>
        </w:rPr>
        <w:t xml:space="preserve">подпунктами </w:t>
      </w:r>
      <w:r w:rsidR="0063316D">
        <w:rPr>
          <w:rFonts w:ascii="PT Astra Serif" w:hAnsi="PT Astra Serif" w:cs="PT Astra Serif"/>
          <w:sz w:val="28"/>
          <w:szCs w:val="28"/>
          <w:lang w:eastAsia="ru-RU"/>
        </w:rPr>
        <w:t>11</w:t>
      </w:r>
      <w:r w:rsidR="00FC089D" w:rsidRPr="00736E04">
        <w:rPr>
          <w:rFonts w:ascii="PT Astra Serif" w:hAnsi="PT Astra Serif" w:cs="PT Astra Serif"/>
          <w:sz w:val="28"/>
          <w:szCs w:val="28"/>
          <w:lang w:eastAsia="ru-RU"/>
        </w:rPr>
        <w:t xml:space="preserve"> и </w:t>
      </w:r>
      <w:r w:rsidR="0063316D">
        <w:rPr>
          <w:rFonts w:ascii="PT Astra Serif" w:hAnsi="PT Astra Serif" w:cs="PT Astra Serif"/>
          <w:sz w:val="28"/>
          <w:szCs w:val="28"/>
          <w:lang w:eastAsia="ru-RU"/>
        </w:rPr>
        <w:t>12</w:t>
      </w:r>
      <w:r w:rsidR="00A1665E" w:rsidRPr="00736E04">
        <w:rPr>
          <w:rFonts w:ascii="PT Astra Serif" w:hAnsi="PT Astra Serif" w:cs="PT Astra Serif"/>
          <w:sz w:val="28"/>
          <w:szCs w:val="28"/>
          <w:lang w:eastAsia="ru-RU"/>
        </w:rPr>
        <w:t xml:space="preserve"> следующего содержания:</w:t>
      </w:r>
    </w:p>
    <w:p w:rsidR="00A1665E" w:rsidRDefault="00A1665E" w:rsidP="00A1665E">
      <w:pPr>
        <w:autoSpaceDE w:val="0"/>
        <w:autoSpaceDN w:val="0"/>
        <w:adjustRightInd w:val="0"/>
        <w:spacing w:after="0" w:line="240" w:lineRule="auto"/>
        <w:ind w:firstLine="708"/>
        <w:jc w:val="both"/>
        <w:rPr>
          <w:rFonts w:ascii="PT Astra Serif" w:hAnsi="PT Astra Serif" w:cs="PT Astra Serif"/>
          <w:sz w:val="28"/>
          <w:szCs w:val="28"/>
          <w:lang w:eastAsia="ru-RU"/>
        </w:rPr>
      </w:pPr>
      <w:r w:rsidRPr="00736E04">
        <w:rPr>
          <w:rFonts w:ascii="PT Astra Serif" w:hAnsi="PT Astra Serif" w:cs="PT Astra Serif"/>
          <w:sz w:val="28"/>
          <w:szCs w:val="28"/>
          <w:lang w:eastAsia="ru-RU"/>
        </w:rPr>
        <w:t>«</w:t>
      </w:r>
      <w:r w:rsidR="0063316D">
        <w:rPr>
          <w:rFonts w:ascii="PT Astra Serif" w:hAnsi="PT Astra Serif" w:cs="PT Astra Serif"/>
          <w:sz w:val="28"/>
          <w:szCs w:val="28"/>
          <w:lang w:eastAsia="ru-RU"/>
        </w:rPr>
        <w:t>11</w:t>
      </w:r>
      <w:r w:rsidRPr="00736E04">
        <w:rPr>
          <w:rFonts w:ascii="PT Astra Serif" w:hAnsi="PT Astra Serif" w:cs="PT Astra Serif"/>
          <w:sz w:val="28"/>
          <w:szCs w:val="28"/>
          <w:lang w:eastAsia="ru-RU"/>
        </w:rPr>
        <w:t xml:space="preserve">) </w:t>
      </w:r>
      <w:bookmarkStart w:id="1" w:name="_Hlk50733999"/>
      <w:r w:rsidRPr="00736E04">
        <w:rPr>
          <w:rFonts w:ascii="PT Astra Serif" w:hAnsi="PT Astra Serif" w:cs="PT Astra Serif"/>
          <w:sz w:val="28"/>
          <w:szCs w:val="28"/>
          <w:lang w:eastAsia="ru-RU"/>
        </w:rPr>
        <w:t xml:space="preserve">затрат, связанных с оплатой </w:t>
      </w:r>
      <w:bookmarkEnd w:id="1"/>
      <w:r w:rsidRPr="00736E04">
        <w:rPr>
          <w:rFonts w:ascii="PT Astra Serif" w:hAnsi="PT Astra Serif" w:cs="PT Astra Serif"/>
          <w:sz w:val="28"/>
          <w:szCs w:val="28"/>
          <w:lang w:eastAsia="ru-RU"/>
        </w:rPr>
        <w:t xml:space="preserve">приобретаемых программного обеспечения для компьютерной техники и справочных (информационных) систем, баз данных, иных систем и программного обеспечения, услуг </w:t>
      </w:r>
      <w:r w:rsidR="004138CC" w:rsidRPr="00736E04">
        <w:rPr>
          <w:rFonts w:ascii="PT Astra Serif" w:hAnsi="PT Astra Serif" w:cs="PT Astra Serif"/>
          <w:sz w:val="28"/>
          <w:szCs w:val="28"/>
          <w:lang w:eastAsia="ru-RU"/>
        </w:rPr>
        <w:br/>
      </w:r>
      <w:r w:rsidRPr="00736E04">
        <w:rPr>
          <w:rFonts w:ascii="PT Astra Serif" w:hAnsi="PT Astra Serif" w:cs="PT Astra Serif"/>
          <w:sz w:val="28"/>
          <w:szCs w:val="28"/>
          <w:lang w:eastAsia="ru-RU"/>
        </w:rPr>
        <w:t>по разработке и сопровождению сайта в информационно-коммуникационной сети «Интернет»;</w:t>
      </w:r>
    </w:p>
    <w:p w:rsidR="00047201" w:rsidRDefault="0063316D" w:rsidP="004138CC">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lastRenderedPageBreak/>
        <w:t>12</w:t>
      </w:r>
      <w:r w:rsidR="00A1665E">
        <w:rPr>
          <w:rFonts w:ascii="PT Astra Serif" w:hAnsi="PT Astra Serif" w:cs="PT Astra Serif"/>
          <w:sz w:val="28"/>
          <w:szCs w:val="28"/>
          <w:lang w:eastAsia="ru-RU"/>
        </w:rPr>
        <w:t>)</w:t>
      </w:r>
      <w:r w:rsidR="00A1665E" w:rsidRPr="00A1665E">
        <w:rPr>
          <w:rFonts w:ascii="PT Astra Serif" w:hAnsi="PT Astra Serif" w:cs="PT Astra Serif"/>
          <w:sz w:val="28"/>
          <w:szCs w:val="28"/>
          <w:lang w:eastAsia="ru-RU"/>
        </w:rPr>
        <w:t xml:space="preserve"> затрат, связанных с оплатой услуг, </w:t>
      </w:r>
      <w:r w:rsidR="00502FA3">
        <w:rPr>
          <w:rFonts w:ascii="PT Astra Serif" w:hAnsi="PT Astra Serif" w:cs="PT Astra Serif"/>
          <w:sz w:val="28"/>
          <w:szCs w:val="28"/>
          <w:lang w:eastAsia="ru-RU"/>
        </w:rPr>
        <w:t>необходимых для</w:t>
      </w:r>
      <w:r w:rsidR="00A1665E" w:rsidRPr="00A1665E">
        <w:rPr>
          <w:rFonts w:ascii="PT Astra Serif" w:hAnsi="PT Astra Serif" w:cs="PT Astra Serif"/>
          <w:sz w:val="28"/>
          <w:szCs w:val="28"/>
          <w:lang w:eastAsia="ru-RU"/>
        </w:rPr>
        <w:t xml:space="preserve"> проведени</w:t>
      </w:r>
      <w:r w:rsidR="00502FA3">
        <w:rPr>
          <w:rFonts w:ascii="PT Astra Serif" w:hAnsi="PT Astra Serif" w:cs="PT Astra Serif"/>
          <w:sz w:val="28"/>
          <w:szCs w:val="28"/>
          <w:lang w:eastAsia="ru-RU"/>
        </w:rPr>
        <w:t>я</w:t>
      </w:r>
      <w:r w:rsidR="004138CC">
        <w:rPr>
          <w:rFonts w:ascii="PT Astra Serif" w:hAnsi="PT Astra Serif" w:cs="PT Astra Serif"/>
          <w:sz w:val="28"/>
          <w:szCs w:val="28"/>
          <w:lang w:eastAsia="ru-RU"/>
        </w:rPr>
        <w:br/>
      </w:r>
      <w:r w:rsidR="00A1665E" w:rsidRPr="00A1665E">
        <w:rPr>
          <w:rFonts w:ascii="PT Astra Serif" w:hAnsi="PT Astra Serif" w:cs="PT Astra Serif"/>
          <w:sz w:val="28"/>
          <w:szCs w:val="28"/>
          <w:lang w:eastAsia="ru-RU"/>
        </w:rPr>
        <w:t>в средствах массовой информации информационных кампаний, направленных на освещение деятельности Центра</w:t>
      </w:r>
      <w:r w:rsidR="004138CC">
        <w:rPr>
          <w:rFonts w:ascii="PT Astra Serif" w:hAnsi="PT Astra Serif" w:cs="PT Astra Serif"/>
          <w:sz w:val="28"/>
          <w:szCs w:val="28"/>
          <w:lang w:eastAsia="ru-RU"/>
        </w:rPr>
        <w:t>.</w:t>
      </w:r>
      <w:r w:rsidR="00A1665E">
        <w:rPr>
          <w:rFonts w:ascii="PT Astra Serif" w:hAnsi="PT Astra Serif" w:cs="PT Astra Serif"/>
          <w:sz w:val="28"/>
          <w:szCs w:val="28"/>
          <w:lang w:eastAsia="ru-RU"/>
        </w:rPr>
        <w:t>»</w:t>
      </w:r>
      <w:r w:rsidR="00F56EF1">
        <w:rPr>
          <w:rFonts w:ascii="PT Astra Serif" w:hAnsi="PT Astra Serif" w:cs="PT Astra Serif"/>
          <w:sz w:val="28"/>
          <w:szCs w:val="28"/>
          <w:lang w:eastAsia="ru-RU"/>
        </w:rPr>
        <w:t>;</w:t>
      </w:r>
    </w:p>
    <w:p w:rsidR="00893740" w:rsidRDefault="00893740" w:rsidP="004138CC">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2) дополнить пунктом 3</w:t>
      </w:r>
      <w:r w:rsidRPr="00893740">
        <w:rPr>
          <w:rFonts w:ascii="PT Astra Serif" w:hAnsi="PT Astra Serif" w:cs="PT Astra Serif"/>
          <w:sz w:val="28"/>
          <w:szCs w:val="28"/>
          <w:vertAlign w:val="superscript"/>
          <w:lang w:eastAsia="ru-RU"/>
        </w:rPr>
        <w:t>1</w:t>
      </w:r>
      <w:r>
        <w:rPr>
          <w:rFonts w:ascii="PT Astra Serif" w:hAnsi="PT Astra Serif" w:cs="PT Astra Serif"/>
          <w:sz w:val="28"/>
          <w:szCs w:val="28"/>
          <w:lang w:eastAsia="ru-RU"/>
        </w:rPr>
        <w:t xml:space="preserve"> следующего содержания:</w:t>
      </w:r>
    </w:p>
    <w:p w:rsidR="00893740" w:rsidRDefault="00893740" w:rsidP="004138CC">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«3</w:t>
      </w:r>
      <w:r w:rsidRPr="00893740">
        <w:rPr>
          <w:rFonts w:ascii="PT Astra Serif" w:hAnsi="PT Astra Serif" w:cs="PT Astra Serif"/>
          <w:sz w:val="28"/>
          <w:szCs w:val="28"/>
          <w:vertAlign w:val="superscript"/>
          <w:lang w:eastAsia="ru-RU"/>
        </w:rPr>
        <w:t>1</w:t>
      </w:r>
      <w:r>
        <w:rPr>
          <w:rFonts w:ascii="PT Astra Serif" w:hAnsi="PT Astra Serif" w:cs="PT Astra Serif"/>
          <w:sz w:val="28"/>
          <w:szCs w:val="28"/>
          <w:lang w:eastAsia="ru-RU"/>
        </w:rPr>
        <w:t xml:space="preserve">. </w:t>
      </w:r>
      <w:r w:rsidRPr="00893740">
        <w:rPr>
          <w:rFonts w:ascii="PT Astra Serif" w:hAnsi="PT Astra Serif" w:cs="PT Astra Serif"/>
          <w:sz w:val="28"/>
          <w:szCs w:val="28"/>
          <w:lang w:eastAsia="ru-RU"/>
        </w:rPr>
        <w:t>Сведения о субсидиях размещаются</w:t>
      </w:r>
      <w:r w:rsidR="001719C0">
        <w:rPr>
          <w:rFonts w:ascii="PT Astra Serif" w:hAnsi="PT Astra Serif" w:cs="PT Astra Serif"/>
          <w:sz w:val="28"/>
          <w:szCs w:val="28"/>
          <w:lang w:eastAsia="ru-RU"/>
        </w:rPr>
        <w:t xml:space="preserve"> в установленном порядке</w:t>
      </w:r>
      <w:r w:rsidRPr="00893740">
        <w:rPr>
          <w:rFonts w:ascii="PT Astra Serif" w:hAnsi="PT Astra Serif" w:cs="PT Astra Serif"/>
          <w:sz w:val="28"/>
          <w:szCs w:val="28"/>
          <w:lang w:eastAsia="ru-RU"/>
        </w:rPr>
        <w:t xml:space="preserve"> в разделе единого портала бюджетной системы Российской Федерации в информационно-телекоммуникационной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C659B0" w:rsidRDefault="005C3E38" w:rsidP="008818B2">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3</w:t>
      </w:r>
      <w:r w:rsidR="00F56EF1">
        <w:rPr>
          <w:rFonts w:ascii="PT Astra Serif" w:hAnsi="PT Astra Serif" w:cs="PT Astra Serif"/>
          <w:sz w:val="28"/>
          <w:szCs w:val="28"/>
          <w:lang w:eastAsia="ru-RU"/>
        </w:rPr>
        <w:t xml:space="preserve">) </w:t>
      </w:r>
      <w:r w:rsidR="00C659B0">
        <w:rPr>
          <w:rFonts w:ascii="PT Astra Serif" w:hAnsi="PT Astra Serif" w:cs="PT Astra Serif"/>
          <w:sz w:val="28"/>
          <w:szCs w:val="28"/>
          <w:lang w:eastAsia="ru-RU"/>
        </w:rPr>
        <w:t>пункт 4 изложить в следующей редакции:</w:t>
      </w:r>
    </w:p>
    <w:p w:rsidR="008818B2" w:rsidRPr="008818B2" w:rsidRDefault="008818B2" w:rsidP="008818B2">
      <w:pPr>
        <w:autoSpaceDE w:val="0"/>
        <w:autoSpaceDN w:val="0"/>
        <w:adjustRightInd w:val="0"/>
        <w:spacing w:after="0" w:line="240" w:lineRule="auto"/>
        <w:ind w:firstLine="708"/>
        <w:jc w:val="both"/>
        <w:rPr>
          <w:rFonts w:ascii="PT Astra Serif" w:hAnsi="PT Astra Serif" w:cs="PT Astra Serif"/>
          <w:sz w:val="28"/>
          <w:szCs w:val="28"/>
          <w:lang w:eastAsia="ru-RU"/>
        </w:rPr>
      </w:pPr>
      <w:r w:rsidRPr="008818B2">
        <w:rPr>
          <w:rFonts w:ascii="PT Astra Serif" w:hAnsi="PT Astra Serif" w:cs="PT Astra Serif"/>
          <w:sz w:val="28"/>
          <w:szCs w:val="28"/>
          <w:lang w:eastAsia="ru-RU"/>
        </w:rPr>
        <w:t xml:space="preserve">«4. Субсидии предоставляются на основании соглашения </w:t>
      </w:r>
      <w:r w:rsidR="00C659B0">
        <w:rPr>
          <w:rFonts w:ascii="PT Astra Serif" w:hAnsi="PT Astra Serif" w:cs="PT Astra Serif"/>
          <w:sz w:val="28"/>
          <w:szCs w:val="28"/>
          <w:lang w:eastAsia="ru-RU"/>
        </w:rPr>
        <w:br/>
      </w:r>
      <w:r w:rsidRPr="008818B2">
        <w:rPr>
          <w:rFonts w:ascii="PT Astra Serif" w:hAnsi="PT Astra Serif" w:cs="PT Astra Serif"/>
          <w:sz w:val="28"/>
          <w:szCs w:val="28"/>
          <w:lang w:eastAsia="ru-RU"/>
        </w:rPr>
        <w:t>о предоставлении субсидий, заключённого Агентством с Министерством (далее - Соглашение) в соответствии с типовой формой, установленной Министерством финансов Ульяновской области. В отношении субсидии, предоставляемой из федерального бюджета или из областного бюджета Ульяновской области, если источником финансового обеспечения расходных обязательств Ульяновской области по предоставлению указанных субсидий являются межбюджетные трансферты, имеющие целевое назначение, из федерального бюджета областному бюджету Ульяновской области, 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8818B2" w:rsidRPr="008818B2" w:rsidRDefault="005C3E38" w:rsidP="008818B2">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4</w:t>
      </w:r>
      <w:r w:rsidR="008818B2" w:rsidRPr="008818B2">
        <w:rPr>
          <w:rFonts w:ascii="PT Astra Serif" w:hAnsi="PT Astra Serif" w:cs="PT Astra Serif"/>
          <w:sz w:val="28"/>
          <w:szCs w:val="28"/>
          <w:lang w:eastAsia="ru-RU"/>
        </w:rPr>
        <w:t xml:space="preserve">) пункт 8 дополнить подпунктом </w:t>
      </w:r>
      <w:r w:rsidR="00C659B0">
        <w:rPr>
          <w:rFonts w:ascii="PT Astra Serif" w:hAnsi="PT Astra Serif" w:cs="PT Astra Serif"/>
          <w:sz w:val="28"/>
          <w:szCs w:val="28"/>
          <w:lang w:eastAsia="ru-RU"/>
        </w:rPr>
        <w:t>7</w:t>
      </w:r>
      <w:r w:rsidR="008818B2" w:rsidRPr="008818B2">
        <w:rPr>
          <w:rFonts w:ascii="PT Astra Serif" w:hAnsi="PT Astra Serif" w:cs="PT Astra Serif"/>
          <w:sz w:val="28"/>
          <w:szCs w:val="28"/>
          <w:lang w:eastAsia="ru-RU"/>
        </w:rPr>
        <w:t xml:space="preserve"> следующего содержания:</w:t>
      </w:r>
    </w:p>
    <w:p w:rsidR="00F56EF1" w:rsidRDefault="008818B2" w:rsidP="008818B2">
      <w:pPr>
        <w:autoSpaceDE w:val="0"/>
        <w:autoSpaceDN w:val="0"/>
        <w:adjustRightInd w:val="0"/>
        <w:spacing w:after="0" w:line="240" w:lineRule="auto"/>
        <w:ind w:firstLine="708"/>
        <w:jc w:val="both"/>
        <w:rPr>
          <w:rFonts w:ascii="PT Astra Serif" w:hAnsi="PT Astra Serif" w:cs="PT Astra Serif"/>
          <w:sz w:val="28"/>
          <w:szCs w:val="28"/>
          <w:lang w:eastAsia="ru-RU"/>
        </w:rPr>
      </w:pPr>
      <w:r w:rsidRPr="008818B2">
        <w:rPr>
          <w:rFonts w:ascii="PT Astra Serif" w:hAnsi="PT Astra Serif" w:cs="PT Astra Serif"/>
          <w:sz w:val="28"/>
          <w:szCs w:val="28"/>
          <w:lang w:eastAsia="ru-RU"/>
        </w:rPr>
        <w:t>«</w:t>
      </w:r>
      <w:r w:rsidR="00C659B0">
        <w:rPr>
          <w:rFonts w:ascii="PT Astra Serif" w:hAnsi="PT Astra Serif" w:cs="PT Astra Serif"/>
          <w:sz w:val="28"/>
          <w:szCs w:val="28"/>
          <w:lang w:eastAsia="ru-RU"/>
        </w:rPr>
        <w:t>7</w:t>
      </w:r>
      <w:r w:rsidRPr="008818B2">
        <w:rPr>
          <w:rFonts w:ascii="PT Astra Serif" w:hAnsi="PT Astra Serif" w:cs="PT Astra Serif"/>
          <w:sz w:val="28"/>
          <w:szCs w:val="28"/>
          <w:lang w:eastAsia="ru-RU"/>
        </w:rPr>
        <w:t>) требование о включении в соглашение в случае уменьшения Министерству как получателю бюджетных средств ранее доведённых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w:t>
      </w:r>
      <w:r w:rsidR="001719C0">
        <w:rPr>
          <w:rFonts w:ascii="PT Astra Serif" w:hAnsi="PT Astra Serif" w:cs="PT Astra Serif"/>
          <w:sz w:val="28"/>
          <w:szCs w:val="28"/>
          <w:lang w:eastAsia="ru-RU"/>
        </w:rPr>
        <w:t>ё</w:t>
      </w:r>
      <w:r w:rsidRPr="008818B2">
        <w:rPr>
          <w:rFonts w:ascii="PT Astra Serif" w:hAnsi="PT Astra Serif" w:cs="PT Astra Serif"/>
          <w:sz w:val="28"/>
          <w:szCs w:val="28"/>
          <w:lang w:eastAsia="ru-RU"/>
        </w:rPr>
        <w:t>нном в Соглашении, условия о согласовании новых условий Соглашения или о расторжении Соглашения при недостижении согласия по новым условиям;»;</w:t>
      </w:r>
    </w:p>
    <w:p w:rsidR="008818B2" w:rsidRPr="008818B2" w:rsidRDefault="005C3E38" w:rsidP="008818B2">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5</w:t>
      </w:r>
      <w:r w:rsidR="008818B2" w:rsidRPr="008818B2">
        <w:rPr>
          <w:rFonts w:ascii="PT Astra Serif" w:hAnsi="PT Astra Serif" w:cs="PT Astra Serif"/>
          <w:sz w:val="28"/>
          <w:szCs w:val="28"/>
          <w:lang w:eastAsia="ru-RU"/>
        </w:rPr>
        <w:t>) пункт 10 изложить в следующей редакции:</w:t>
      </w:r>
    </w:p>
    <w:p w:rsidR="008818B2" w:rsidRDefault="008818B2" w:rsidP="004138CC">
      <w:pPr>
        <w:autoSpaceDE w:val="0"/>
        <w:autoSpaceDN w:val="0"/>
        <w:adjustRightInd w:val="0"/>
        <w:spacing w:after="0" w:line="240" w:lineRule="auto"/>
        <w:ind w:firstLine="708"/>
        <w:jc w:val="both"/>
        <w:rPr>
          <w:rFonts w:ascii="PT Astra Serif" w:hAnsi="PT Astra Serif" w:cs="PT Astra Serif"/>
          <w:sz w:val="28"/>
          <w:szCs w:val="28"/>
          <w:lang w:eastAsia="ru-RU"/>
        </w:rPr>
      </w:pPr>
      <w:r w:rsidRPr="008818B2">
        <w:rPr>
          <w:rFonts w:ascii="PT Astra Serif" w:hAnsi="PT Astra Serif" w:cs="PT Astra Serif"/>
          <w:sz w:val="28"/>
          <w:szCs w:val="28"/>
          <w:lang w:eastAsia="ru-RU"/>
        </w:rPr>
        <w:t>«10. Перечисление субсидий осуществляется Министерством с лицевого счета, открытого в Министерстве финансов Ульяновской области, на лицевой счёт Агентства, открытый в Министерстве финансов Ульяновской области,                      в сроки (с учётом положений, установленных бюджетным законодательством Российской Федерации) и на основании документов (копий документов), предусмотренных Соглашением. В случае обнаружения в представленных Агентством для перечисления субсидий документах (копиях документов) неполных и (или) недостоверных сведений субсидии не перечисляются, о чём Агентство уведомляется Министерством в письменной форме не позднее 5 рабочих дней со дня обнаружения таких сведений.»</w:t>
      </w:r>
      <w:r w:rsidR="00C659B0">
        <w:rPr>
          <w:rFonts w:ascii="PT Astra Serif" w:hAnsi="PT Astra Serif" w:cs="PT Astra Serif"/>
          <w:sz w:val="28"/>
          <w:szCs w:val="28"/>
          <w:lang w:eastAsia="ru-RU"/>
        </w:rPr>
        <w:t>.</w:t>
      </w:r>
    </w:p>
    <w:p w:rsidR="00F56250" w:rsidRPr="00CC2EE4" w:rsidRDefault="00F56250" w:rsidP="009822A3">
      <w:pPr>
        <w:pStyle w:val="ConsPlusNormal"/>
        <w:ind w:firstLine="709"/>
        <w:jc w:val="both"/>
        <w:rPr>
          <w:rFonts w:ascii="PT Astra Serif" w:hAnsi="PT Astra Serif" w:cs="Times New Roman"/>
          <w:sz w:val="28"/>
          <w:szCs w:val="28"/>
        </w:rPr>
      </w:pPr>
      <w:r w:rsidRPr="00CC2EE4">
        <w:rPr>
          <w:rFonts w:ascii="PT Astra Serif" w:hAnsi="PT Astra Serif" w:cs="Times New Roman"/>
          <w:sz w:val="28"/>
          <w:szCs w:val="28"/>
        </w:rPr>
        <w:lastRenderedPageBreak/>
        <w:t>2. Настоящее постановление вступает в силу на следующий день после дня его официального опубликования.</w:t>
      </w:r>
    </w:p>
    <w:p w:rsidR="00F56250" w:rsidRPr="00CC2EE4" w:rsidRDefault="00F56250" w:rsidP="005C7F05">
      <w:pPr>
        <w:pStyle w:val="ConsPlusNormal"/>
        <w:jc w:val="both"/>
        <w:rPr>
          <w:rFonts w:ascii="PT Astra Serif" w:hAnsi="PT Astra Serif" w:cs="Times New Roman"/>
          <w:sz w:val="28"/>
          <w:szCs w:val="28"/>
        </w:rPr>
      </w:pPr>
    </w:p>
    <w:p w:rsidR="005C7F05" w:rsidRPr="00CC2EE4" w:rsidRDefault="005C7F05" w:rsidP="005C7F05">
      <w:pPr>
        <w:pStyle w:val="ConsPlusNormal"/>
        <w:jc w:val="both"/>
        <w:rPr>
          <w:rFonts w:ascii="PT Astra Serif" w:hAnsi="PT Astra Serif" w:cs="Times New Roman"/>
          <w:sz w:val="28"/>
          <w:szCs w:val="28"/>
        </w:rPr>
      </w:pPr>
    </w:p>
    <w:p w:rsidR="00F84747" w:rsidRDefault="005C7F05" w:rsidP="005C7F05">
      <w:pPr>
        <w:pStyle w:val="ConsPlusNormal"/>
        <w:rPr>
          <w:rFonts w:ascii="PT Astra Serif" w:hAnsi="PT Astra Serif" w:cs="Times New Roman"/>
          <w:sz w:val="28"/>
          <w:szCs w:val="28"/>
        </w:rPr>
      </w:pPr>
      <w:r w:rsidRPr="00CC2EE4">
        <w:rPr>
          <w:rFonts w:ascii="PT Astra Serif" w:hAnsi="PT Astra Serif" w:cs="Times New Roman"/>
          <w:sz w:val="28"/>
          <w:szCs w:val="28"/>
        </w:rPr>
        <w:t xml:space="preserve">Председатель </w:t>
      </w:r>
    </w:p>
    <w:p w:rsidR="005C7F05" w:rsidRDefault="005C7F05" w:rsidP="005C7F05">
      <w:pPr>
        <w:pStyle w:val="ConsPlusNormal"/>
        <w:rPr>
          <w:rFonts w:ascii="PT Astra Serif" w:hAnsi="PT Astra Serif" w:cs="Times New Roman"/>
          <w:sz w:val="28"/>
          <w:szCs w:val="28"/>
        </w:rPr>
      </w:pPr>
      <w:r w:rsidRPr="00CC2EE4">
        <w:rPr>
          <w:rFonts w:ascii="PT Astra Serif" w:hAnsi="PT Astra Serif" w:cs="Times New Roman"/>
          <w:sz w:val="28"/>
          <w:szCs w:val="28"/>
        </w:rPr>
        <w:t>Правительства области</w:t>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r>
      <w:r w:rsidRPr="00CC2EE4">
        <w:rPr>
          <w:rFonts w:ascii="PT Astra Serif" w:hAnsi="PT Astra Serif" w:cs="Times New Roman"/>
          <w:sz w:val="28"/>
          <w:szCs w:val="28"/>
        </w:rPr>
        <w:tab/>
        <w:t>А.А.Смекалин</w:t>
      </w:r>
    </w:p>
    <w:sectPr w:rsidR="005C7F05" w:rsidSect="00FC089D">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034" w:rsidRDefault="00FF1034" w:rsidP="00FD3DC3">
      <w:pPr>
        <w:spacing w:after="0" w:line="240" w:lineRule="auto"/>
      </w:pPr>
      <w:r>
        <w:separator/>
      </w:r>
    </w:p>
  </w:endnote>
  <w:endnote w:type="continuationSeparator" w:id="1">
    <w:p w:rsidR="00FF1034" w:rsidRDefault="00FF1034" w:rsidP="00FD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034" w:rsidRDefault="00FF1034" w:rsidP="00FD3DC3">
      <w:pPr>
        <w:spacing w:after="0" w:line="240" w:lineRule="auto"/>
      </w:pPr>
      <w:r>
        <w:separator/>
      </w:r>
    </w:p>
  </w:footnote>
  <w:footnote w:type="continuationSeparator" w:id="1">
    <w:p w:rsidR="00FF1034" w:rsidRDefault="00FF1034" w:rsidP="00FD3D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6250"/>
    <w:rsid w:val="00000322"/>
    <w:rsid w:val="00003EE8"/>
    <w:rsid w:val="00047201"/>
    <w:rsid w:val="00056510"/>
    <w:rsid w:val="00067330"/>
    <w:rsid w:val="000944DD"/>
    <w:rsid w:val="000B16C3"/>
    <w:rsid w:val="000D2344"/>
    <w:rsid w:val="000D4C1C"/>
    <w:rsid w:val="000F2F25"/>
    <w:rsid w:val="001044E8"/>
    <w:rsid w:val="001171C3"/>
    <w:rsid w:val="00162398"/>
    <w:rsid w:val="0016486C"/>
    <w:rsid w:val="001719C0"/>
    <w:rsid w:val="0018489B"/>
    <w:rsid w:val="001A0317"/>
    <w:rsid w:val="001A0F88"/>
    <w:rsid w:val="001B5038"/>
    <w:rsid w:val="001C1B7C"/>
    <w:rsid w:val="001C310B"/>
    <w:rsid w:val="001C42AE"/>
    <w:rsid w:val="001C61D0"/>
    <w:rsid w:val="001C6881"/>
    <w:rsid w:val="001F41D2"/>
    <w:rsid w:val="001F41EA"/>
    <w:rsid w:val="00203FF9"/>
    <w:rsid w:val="00225650"/>
    <w:rsid w:val="00234440"/>
    <w:rsid w:val="002551F6"/>
    <w:rsid w:val="0027258A"/>
    <w:rsid w:val="00277C50"/>
    <w:rsid w:val="00282BEF"/>
    <w:rsid w:val="002D5D68"/>
    <w:rsid w:val="00302099"/>
    <w:rsid w:val="003277F3"/>
    <w:rsid w:val="00340B91"/>
    <w:rsid w:val="00353866"/>
    <w:rsid w:val="00364DC4"/>
    <w:rsid w:val="003736AD"/>
    <w:rsid w:val="003778F5"/>
    <w:rsid w:val="00381872"/>
    <w:rsid w:val="00381DAE"/>
    <w:rsid w:val="0038673C"/>
    <w:rsid w:val="003A167C"/>
    <w:rsid w:val="003C1041"/>
    <w:rsid w:val="003F2CD9"/>
    <w:rsid w:val="00403BF1"/>
    <w:rsid w:val="00410734"/>
    <w:rsid w:val="004138CC"/>
    <w:rsid w:val="00441133"/>
    <w:rsid w:val="00465397"/>
    <w:rsid w:val="0047293E"/>
    <w:rsid w:val="00472D3B"/>
    <w:rsid w:val="00475BC7"/>
    <w:rsid w:val="004869E0"/>
    <w:rsid w:val="00486BE8"/>
    <w:rsid w:val="004C5001"/>
    <w:rsid w:val="004C7BA5"/>
    <w:rsid w:val="004D32C3"/>
    <w:rsid w:val="00502FA3"/>
    <w:rsid w:val="0050558D"/>
    <w:rsid w:val="00526354"/>
    <w:rsid w:val="00527590"/>
    <w:rsid w:val="00541515"/>
    <w:rsid w:val="005503C2"/>
    <w:rsid w:val="0055181A"/>
    <w:rsid w:val="00552148"/>
    <w:rsid w:val="00563906"/>
    <w:rsid w:val="00563B6F"/>
    <w:rsid w:val="005675CE"/>
    <w:rsid w:val="00574DCA"/>
    <w:rsid w:val="00584013"/>
    <w:rsid w:val="00596263"/>
    <w:rsid w:val="005A05B4"/>
    <w:rsid w:val="005B3C32"/>
    <w:rsid w:val="005C3E38"/>
    <w:rsid w:val="005C7F05"/>
    <w:rsid w:val="005D21E9"/>
    <w:rsid w:val="006041AB"/>
    <w:rsid w:val="00613188"/>
    <w:rsid w:val="006177BB"/>
    <w:rsid w:val="0063316D"/>
    <w:rsid w:val="00655C19"/>
    <w:rsid w:val="006565C0"/>
    <w:rsid w:val="00673E24"/>
    <w:rsid w:val="00682221"/>
    <w:rsid w:val="00687023"/>
    <w:rsid w:val="006B392E"/>
    <w:rsid w:val="006B6DB4"/>
    <w:rsid w:val="006E23F3"/>
    <w:rsid w:val="00701EE0"/>
    <w:rsid w:val="00722925"/>
    <w:rsid w:val="00734CFA"/>
    <w:rsid w:val="00736E04"/>
    <w:rsid w:val="007511D1"/>
    <w:rsid w:val="00763F7A"/>
    <w:rsid w:val="00764975"/>
    <w:rsid w:val="0077754A"/>
    <w:rsid w:val="00790B99"/>
    <w:rsid w:val="00797857"/>
    <w:rsid w:val="007A2FC1"/>
    <w:rsid w:val="007B19C3"/>
    <w:rsid w:val="007B4286"/>
    <w:rsid w:val="00857E21"/>
    <w:rsid w:val="00872E3D"/>
    <w:rsid w:val="008818B2"/>
    <w:rsid w:val="00886404"/>
    <w:rsid w:val="00893740"/>
    <w:rsid w:val="008B7B43"/>
    <w:rsid w:val="008C0B00"/>
    <w:rsid w:val="008D24F0"/>
    <w:rsid w:val="008E6701"/>
    <w:rsid w:val="008F3224"/>
    <w:rsid w:val="00911827"/>
    <w:rsid w:val="00932FD9"/>
    <w:rsid w:val="009822A3"/>
    <w:rsid w:val="009964AD"/>
    <w:rsid w:val="009A6250"/>
    <w:rsid w:val="009B523E"/>
    <w:rsid w:val="009E146E"/>
    <w:rsid w:val="00A06211"/>
    <w:rsid w:val="00A07CC8"/>
    <w:rsid w:val="00A1665E"/>
    <w:rsid w:val="00A216AC"/>
    <w:rsid w:val="00A37547"/>
    <w:rsid w:val="00A45367"/>
    <w:rsid w:val="00A52C28"/>
    <w:rsid w:val="00A62080"/>
    <w:rsid w:val="00A64953"/>
    <w:rsid w:val="00A70784"/>
    <w:rsid w:val="00A70896"/>
    <w:rsid w:val="00A74267"/>
    <w:rsid w:val="00AA3FB5"/>
    <w:rsid w:val="00AC03F6"/>
    <w:rsid w:val="00AC15B7"/>
    <w:rsid w:val="00AD5241"/>
    <w:rsid w:val="00AE5BDE"/>
    <w:rsid w:val="00B05563"/>
    <w:rsid w:val="00B22936"/>
    <w:rsid w:val="00B450DF"/>
    <w:rsid w:val="00B535D3"/>
    <w:rsid w:val="00B722DD"/>
    <w:rsid w:val="00B72EE3"/>
    <w:rsid w:val="00B84A05"/>
    <w:rsid w:val="00B87DC9"/>
    <w:rsid w:val="00B94BB2"/>
    <w:rsid w:val="00BB01D1"/>
    <w:rsid w:val="00BB674D"/>
    <w:rsid w:val="00BF6EA7"/>
    <w:rsid w:val="00C110C4"/>
    <w:rsid w:val="00C1174D"/>
    <w:rsid w:val="00C41D30"/>
    <w:rsid w:val="00C53E22"/>
    <w:rsid w:val="00C5535C"/>
    <w:rsid w:val="00C579CC"/>
    <w:rsid w:val="00C659B0"/>
    <w:rsid w:val="00C74C63"/>
    <w:rsid w:val="00C763F6"/>
    <w:rsid w:val="00C91114"/>
    <w:rsid w:val="00CA63DB"/>
    <w:rsid w:val="00CB5F93"/>
    <w:rsid w:val="00CC0002"/>
    <w:rsid w:val="00CC2EE4"/>
    <w:rsid w:val="00CC5403"/>
    <w:rsid w:val="00CE4BDC"/>
    <w:rsid w:val="00CF1507"/>
    <w:rsid w:val="00D00109"/>
    <w:rsid w:val="00D17860"/>
    <w:rsid w:val="00D32A44"/>
    <w:rsid w:val="00D410C7"/>
    <w:rsid w:val="00D45974"/>
    <w:rsid w:val="00D46867"/>
    <w:rsid w:val="00D470D3"/>
    <w:rsid w:val="00D54196"/>
    <w:rsid w:val="00D80A20"/>
    <w:rsid w:val="00D82CCB"/>
    <w:rsid w:val="00D83A08"/>
    <w:rsid w:val="00D8535D"/>
    <w:rsid w:val="00DC341A"/>
    <w:rsid w:val="00DC5632"/>
    <w:rsid w:val="00DC5C5B"/>
    <w:rsid w:val="00DD01A8"/>
    <w:rsid w:val="00DE08AB"/>
    <w:rsid w:val="00E23B80"/>
    <w:rsid w:val="00E62642"/>
    <w:rsid w:val="00E63673"/>
    <w:rsid w:val="00E6443E"/>
    <w:rsid w:val="00E6448C"/>
    <w:rsid w:val="00E80913"/>
    <w:rsid w:val="00E81C0B"/>
    <w:rsid w:val="00E828EC"/>
    <w:rsid w:val="00E855B1"/>
    <w:rsid w:val="00EA52FC"/>
    <w:rsid w:val="00EB0166"/>
    <w:rsid w:val="00EC5F00"/>
    <w:rsid w:val="00ED2124"/>
    <w:rsid w:val="00ED693D"/>
    <w:rsid w:val="00F11813"/>
    <w:rsid w:val="00F15692"/>
    <w:rsid w:val="00F21F5E"/>
    <w:rsid w:val="00F356D2"/>
    <w:rsid w:val="00F36BDA"/>
    <w:rsid w:val="00F523E2"/>
    <w:rsid w:val="00F541F5"/>
    <w:rsid w:val="00F56250"/>
    <w:rsid w:val="00F56EF1"/>
    <w:rsid w:val="00F62761"/>
    <w:rsid w:val="00F656F3"/>
    <w:rsid w:val="00F82689"/>
    <w:rsid w:val="00F84747"/>
    <w:rsid w:val="00FA1C1E"/>
    <w:rsid w:val="00FB5A4B"/>
    <w:rsid w:val="00FC089D"/>
    <w:rsid w:val="00FC3C11"/>
    <w:rsid w:val="00FD3DC3"/>
    <w:rsid w:val="00FE5B40"/>
    <w:rsid w:val="00FF1034"/>
    <w:rsid w:val="00FF6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25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0558D"/>
    <w:pPr>
      <w:spacing w:after="200" w:line="276" w:lineRule="auto"/>
      <w:ind w:left="720"/>
      <w:contextualSpacing/>
    </w:pPr>
    <w:rPr>
      <w:rFonts w:ascii="Calibri" w:eastAsia="Calibri" w:hAnsi="Calibri" w:cs="Times New Roman"/>
    </w:rPr>
  </w:style>
  <w:style w:type="paragraph" w:customStyle="1" w:styleId="ConsTitle">
    <w:name w:val="ConsTitle"/>
    <w:rsid w:val="005C7F05"/>
    <w:pPr>
      <w:widowControl w:val="0"/>
      <w:suppressAutoHyphens/>
      <w:autoSpaceDE w:val="0"/>
      <w:spacing w:after="0" w:line="240" w:lineRule="auto"/>
    </w:pPr>
    <w:rPr>
      <w:rFonts w:ascii="Arial" w:eastAsia="Arial" w:hAnsi="Arial" w:cs="Arial"/>
      <w:b/>
      <w:bCs/>
      <w:sz w:val="20"/>
      <w:szCs w:val="20"/>
      <w:lang w:eastAsia="ar-SA"/>
    </w:rPr>
  </w:style>
  <w:style w:type="paragraph" w:styleId="a4">
    <w:name w:val="header"/>
    <w:basedOn w:val="a"/>
    <w:link w:val="a5"/>
    <w:uiPriority w:val="99"/>
    <w:unhideWhenUsed/>
    <w:rsid w:val="00FD3D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DC3"/>
  </w:style>
  <w:style w:type="paragraph" w:styleId="a6">
    <w:name w:val="footer"/>
    <w:basedOn w:val="a"/>
    <w:link w:val="a7"/>
    <w:uiPriority w:val="99"/>
    <w:unhideWhenUsed/>
    <w:rsid w:val="00FD3D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DC3"/>
  </w:style>
  <w:style w:type="paragraph" w:styleId="a8">
    <w:name w:val="Balloon Text"/>
    <w:basedOn w:val="a"/>
    <w:link w:val="a9"/>
    <w:uiPriority w:val="99"/>
    <w:semiHidden/>
    <w:unhideWhenUsed/>
    <w:rsid w:val="00F826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2689"/>
    <w:rPr>
      <w:rFonts w:ascii="Segoe UI" w:hAnsi="Segoe UI" w:cs="Segoe UI"/>
      <w:sz w:val="18"/>
      <w:szCs w:val="18"/>
    </w:rPr>
  </w:style>
  <w:style w:type="paragraph" w:customStyle="1" w:styleId="Heading">
    <w:name w:val="Heading"/>
    <w:basedOn w:val="a"/>
    <w:next w:val="a"/>
    <w:rsid w:val="00203FF9"/>
    <w:pPr>
      <w:keepNext/>
      <w:suppressAutoHyphens/>
      <w:autoSpaceDN w:val="0"/>
      <w:spacing w:before="240" w:after="120" w:line="276" w:lineRule="auto"/>
      <w:textAlignment w:val="baseline"/>
    </w:pPr>
    <w:rPr>
      <w:rFonts w:ascii="Arial" w:eastAsia="Microsoft YaHei" w:hAnsi="Arial" w:cs="Lucida Sans"/>
      <w:kern w:val="3"/>
      <w:sz w:val="28"/>
      <w:szCs w:val="28"/>
      <w:lang w:eastAsia="zh-CN"/>
    </w:rPr>
  </w:style>
  <w:style w:type="table" w:styleId="aa">
    <w:name w:val="Table Grid"/>
    <w:basedOn w:val="a1"/>
    <w:uiPriority w:val="59"/>
    <w:unhideWhenUsed/>
    <w:rsid w:val="00AC03F6"/>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03F6"/>
    <w:pPr>
      <w:suppressAutoHyphens/>
      <w:autoSpaceDN w:val="0"/>
      <w:spacing w:after="200" w:line="276" w:lineRule="auto"/>
      <w:textAlignment w:val="baseline"/>
    </w:pPr>
    <w:rPr>
      <w:rFonts w:ascii="Calibri" w:eastAsia="Calibri" w:hAnsi="Calibri" w:cs="Times New Roman"/>
      <w:kern w:val="3"/>
      <w:lang w:eastAsia="zh-CN"/>
    </w:rPr>
  </w:style>
  <w:style w:type="character" w:styleId="ab">
    <w:name w:val="Hyperlink"/>
    <w:basedOn w:val="a0"/>
    <w:uiPriority w:val="99"/>
    <w:semiHidden/>
    <w:unhideWhenUsed/>
    <w:rsid w:val="003778F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9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D2C6-B264-4174-8873-1F31D19C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Назырова</dc:creator>
  <cp:lastModifiedBy>Olga Brenduk</cp:lastModifiedBy>
  <cp:revision>2</cp:revision>
  <cp:lastPrinted>2020-03-20T05:49:00Z</cp:lastPrinted>
  <dcterms:created xsi:type="dcterms:W3CDTF">2020-12-04T11:34:00Z</dcterms:created>
  <dcterms:modified xsi:type="dcterms:W3CDTF">2020-12-04T11:34:00Z</dcterms:modified>
</cp:coreProperties>
</file>