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D" w:rsidRDefault="0043789D" w:rsidP="002A278E">
      <w:pPr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</w:p>
    <w:p w:rsidR="002A278E" w:rsidRPr="00C80677" w:rsidRDefault="002A278E" w:rsidP="002A278E">
      <w:pPr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C80677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685800"/>
            <wp:effectExtent l="0" t="0" r="0" b="0"/>
            <wp:docPr id="2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8E" w:rsidRPr="00C80677" w:rsidRDefault="002A278E" w:rsidP="002A27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0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МИНИСТЕРСТВО ТРАНСПОРТА УЛЬЯНОВСКОЙ ОБЛАСТИ</w:t>
      </w:r>
    </w:p>
    <w:p w:rsidR="002A278E" w:rsidRPr="00C80677" w:rsidRDefault="002A278E" w:rsidP="002A27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A278E" w:rsidRPr="00C80677" w:rsidRDefault="002A278E" w:rsidP="002A278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0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РАСПОРЯЖЕНИЕ</w:t>
      </w:r>
    </w:p>
    <w:p w:rsidR="002A278E" w:rsidRPr="00C80677" w:rsidRDefault="002A278E" w:rsidP="002A278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278E" w:rsidRPr="00C80677" w:rsidRDefault="002A278E" w:rsidP="002A278E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</w:t>
      </w:r>
      <w:r w:rsidR="0039527F"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_____              </w:t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№ _________</w:t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       Экз. № ____</w:t>
      </w:r>
    </w:p>
    <w:p w:rsidR="002A278E" w:rsidRPr="00C80677" w:rsidRDefault="002A278E" w:rsidP="002A278E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06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г.Ульяновск</w:t>
      </w:r>
    </w:p>
    <w:p w:rsidR="002A278E" w:rsidRPr="00C80677" w:rsidRDefault="002A278E" w:rsidP="002A278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3789D" w:rsidRPr="00391F77" w:rsidRDefault="0043789D" w:rsidP="0040241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92888023"/>
      <w:r w:rsidRPr="00391F77">
        <w:rPr>
          <w:rFonts w:ascii="PT Astra Serif" w:hAnsi="PT Astra Serif" w:cs="Times New Roman"/>
          <w:b/>
          <w:sz w:val="28"/>
          <w:szCs w:val="28"/>
        </w:rPr>
        <w:t>О</w:t>
      </w:r>
      <w:r w:rsidR="00774072" w:rsidRPr="00391F77">
        <w:rPr>
          <w:rFonts w:ascii="PT Astra Serif" w:hAnsi="PT Astra Serif" w:cs="Times New Roman"/>
          <w:b/>
          <w:sz w:val="28"/>
          <w:szCs w:val="28"/>
        </w:rPr>
        <w:t>бутверждении</w:t>
      </w:r>
      <w:r w:rsidRPr="00391F77">
        <w:rPr>
          <w:rFonts w:ascii="PT Astra Serif" w:hAnsi="PT Astra Serif" w:cs="Times New Roman"/>
          <w:b/>
          <w:sz w:val="28"/>
          <w:szCs w:val="28"/>
        </w:rPr>
        <w:t xml:space="preserve"> базового компенсационного индекса текущего года </w:t>
      </w:r>
    </w:p>
    <w:p w:rsidR="0040241C" w:rsidRPr="00391F77" w:rsidRDefault="0043789D" w:rsidP="0040241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1F77">
        <w:rPr>
          <w:rFonts w:ascii="PT Astra Serif" w:hAnsi="PT Astra Serif" w:cs="Times New Roman"/>
          <w:b/>
          <w:sz w:val="28"/>
          <w:szCs w:val="28"/>
        </w:rPr>
        <w:t>при расчёте размера платы в счёт возмещения вреда, причиняемого автомобильным дорогам</w:t>
      </w:r>
      <w:r w:rsidR="00287D63" w:rsidRPr="00391F77">
        <w:rPr>
          <w:rFonts w:ascii="PT Astra Serif" w:hAnsi="PT Astra Serif" w:cs="Times New Roman"/>
          <w:b/>
          <w:sz w:val="28"/>
          <w:szCs w:val="28"/>
        </w:rPr>
        <w:t xml:space="preserve"> общего пользования</w:t>
      </w:r>
      <w:r w:rsidRPr="00391F77">
        <w:rPr>
          <w:rFonts w:ascii="PT Astra Serif" w:hAnsi="PT Astra Serif" w:cs="Times New Roman"/>
          <w:b/>
          <w:sz w:val="28"/>
          <w:szCs w:val="28"/>
        </w:rPr>
        <w:t xml:space="preserve"> регионального и межмуниципального значения </w:t>
      </w:r>
      <w:r w:rsidR="006D4910" w:rsidRPr="00391F77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Pr="00391F77">
        <w:rPr>
          <w:rFonts w:ascii="PT Astra Serif" w:hAnsi="PT Astra Serif" w:cs="Times New Roman"/>
          <w:b/>
          <w:sz w:val="28"/>
          <w:szCs w:val="28"/>
        </w:rPr>
        <w:t xml:space="preserve"> тяжеловесными транспортными средствами в 2022 году</w:t>
      </w:r>
    </w:p>
    <w:bookmarkEnd w:id="0"/>
    <w:p w:rsidR="002D3F1A" w:rsidRPr="00391F77" w:rsidRDefault="002D3F1A" w:rsidP="00942773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74072" w:rsidRPr="00391F77" w:rsidRDefault="002D3F1A" w:rsidP="009427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1F77">
        <w:rPr>
          <w:rFonts w:ascii="PT Astra Serif" w:hAnsi="PT Astra Serif" w:cs="Times New Roman"/>
          <w:sz w:val="28"/>
          <w:szCs w:val="28"/>
        </w:rPr>
        <w:tab/>
      </w:r>
      <w:r w:rsidR="00774072" w:rsidRPr="00391F77">
        <w:rPr>
          <w:rFonts w:ascii="PT Astra Serif" w:hAnsi="PT Astra Serif" w:cs="Times New Roman"/>
          <w:sz w:val="28"/>
          <w:szCs w:val="28"/>
        </w:rPr>
        <w:t xml:space="preserve">В соответствии с Правилами возмещения вреда, причиняемого тяжеловесными транспортными средствами, утверждёнными </w:t>
      </w:r>
      <w:r w:rsidR="00736663">
        <w:rPr>
          <w:rFonts w:ascii="PT Astra Serif" w:hAnsi="PT Astra Serif" w:cs="Times New Roman"/>
          <w:sz w:val="28"/>
          <w:szCs w:val="28"/>
        </w:rPr>
        <w:t>п</w:t>
      </w:r>
      <w:r w:rsidR="00774072" w:rsidRPr="00391F77">
        <w:rPr>
          <w:rFonts w:ascii="PT Astra Serif" w:hAnsi="PT Astra Serif" w:cs="Times New Roman"/>
          <w:sz w:val="28"/>
          <w:szCs w:val="28"/>
        </w:rPr>
        <w:t>остановлением Правительства РФ от 31.01.2020 №67, подпунктом 2 пункта</w:t>
      </w:r>
      <w:r w:rsidR="00736663">
        <w:rPr>
          <w:rFonts w:ascii="PT Astra Serif" w:hAnsi="PT Astra Serif" w:cs="Times New Roman"/>
          <w:sz w:val="28"/>
          <w:szCs w:val="28"/>
        </w:rPr>
        <w:t xml:space="preserve"> 2.2 п</w:t>
      </w:r>
      <w:r w:rsidR="00774072" w:rsidRPr="00391F77">
        <w:rPr>
          <w:rFonts w:ascii="PT Astra Serif" w:hAnsi="PT Astra Serif" w:cs="Times New Roman"/>
          <w:sz w:val="28"/>
          <w:szCs w:val="28"/>
        </w:rPr>
        <w:t>остановления Правительства Ульяновской области от 16.11.2018 № 25/559-П «О Министерстве транспорта Ульяновской области» в целях расчёта, начисления и взимания платы в счёт возмещения вреда автомобильны</w:t>
      </w:r>
      <w:r w:rsidR="00736663">
        <w:rPr>
          <w:rFonts w:ascii="PT Astra Serif" w:hAnsi="PT Astra Serif" w:cs="Times New Roman"/>
          <w:sz w:val="28"/>
          <w:szCs w:val="28"/>
        </w:rPr>
        <w:t>м</w:t>
      </w:r>
      <w:r w:rsidR="00774072" w:rsidRPr="00391F77">
        <w:rPr>
          <w:rFonts w:ascii="PT Astra Serif" w:hAnsi="PT Astra Serif" w:cs="Times New Roman"/>
          <w:sz w:val="28"/>
          <w:szCs w:val="28"/>
        </w:rPr>
        <w:t xml:space="preserve"> дорог</w:t>
      </w:r>
      <w:r w:rsidR="00736663">
        <w:rPr>
          <w:rFonts w:ascii="PT Astra Serif" w:hAnsi="PT Astra Serif" w:cs="Times New Roman"/>
          <w:sz w:val="28"/>
          <w:szCs w:val="28"/>
        </w:rPr>
        <w:t>ам</w:t>
      </w:r>
      <w:r w:rsidR="00774072" w:rsidRPr="00391F77">
        <w:rPr>
          <w:rFonts w:ascii="PT Astra Serif" w:hAnsi="PT Astra Serif" w:cs="Times New Roman"/>
          <w:sz w:val="28"/>
          <w:szCs w:val="28"/>
        </w:rPr>
        <w:t xml:space="preserve"> общего пользования региональногои межмуниципального значения Ульяновской области, по которым проходит маршрут движения тяжеловесного транспортного средства:</w:t>
      </w:r>
    </w:p>
    <w:p w:rsidR="00BC72B4" w:rsidRPr="00391F77" w:rsidRDefault="00BC72B4" w:rsidP="009427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74072" w:rsidRPr="00391F77" w:rsidRDefault="00774072" w:rsidP="000E4FF9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sz w:val="28"/>
          <w:szCs w:val="28"/>
        </w:rPr>
      </w:pPr>
      <w:r w:rsidRPr="00391F77">
        <w:rPr>
          <w:rFonts w:ascii="PT Astra Serif" w:hAnsi="PT Astra Serif" w:cs="Times New Roman"/>
          <w:sz w:val="28"/>
          <w:szCs w:val="28"/>
        </w:rPr>
        <w:t xml:space="preserve">Утвердить базовый компенсационный индекс на 2022 год, рассчитанный по формуле </w:t>
      </w:r>
    </w:p>
    <w:p w:rsidR="00774072" w:rsidRPr="00391F77" w:rsidRDefault="00774072" w:rsidP="00774072">
      <w:pPr>
        <w:pStyle w:val="a5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 w:rsidRPr="00391F77">
        <w:rPr>
          <w:rFonts w:ascii="PT Astra Serif" w:hAnsi="PT Astra Serif" w:cs="PT Astra Serif"/>
          <w:sz w:val="28"/>
          <w:szCs w:val="28"/>
        </w:rPr>
        <w:t>Т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2022 </w:t>
      </w:r>
      <w:r w:rsidRPr="00391F77">
        <w:rPr>
          <w:rFonts w:ascii="PT Astra Serif" w:hAnsi="PT Astra Serif" w:cs="PT Astra Serif"/>
          <w:sz w:val="28"/>
          <w:szCs w:val="28"/>
        </w:rPr>
        <w:t>=Т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>2021</w:t>
      </w:r>
      <w:r w:rsidRPr="00391F77">
        <w:rPr>
          <w:rFonts w:ascii="PT Astra Serif" w:hAnsi="PT Astra Serif" w:cs="PT Astra Serif"/>
          <w:sz w:val="28"/>
          <w:szCs w:val="28"/>
        </w:rPr>
        <w:t xml:space="preserve"> x I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2022, </w:t>
      </w:r>
      <w:r w:rsidRPr="00391F77">
        <w:rPr>
          <w:rFonts w:ascii="PT Astra Serif" w:hAnsi="PT Astra Serif" w:cs="PT Astra Serif"/>
          <w:sz w:val="28"/>
          <w:szCs w:val="28"/>
        </w:rPr>
        <w:t>где</w:t>
      </w:r>
    </w:p>
    <w:p w:rsidR="00391F77" w:rsidRPr="00391F77" w:rsidRDefault="00391F77" w:rsidP="00391F77">
      <w:pPr>
        <w:pStyle w:val="a5"/>
        <w:spacing w:after="0" w:line="240" w:lineRule="auto"/>
        <w:ind w:hanging="720"/>
        <w:jc w:val="center"/>
        <w:rPr>
          <w:rFonts w:ascii="PT Astra Serif" w:hAnsi="PT Astra Serif" w:cs="PT Astra Serif"/>
          <w:sz w:val="28"/>
          <w:szCs w:val="28"/>
        </w:rPr>
      </w:pPr>
      <w:r w:rsidRPr="00391F77">
        <w:rPr>
          <w:rFonts w:ascii="PT Astra Serif" w:hAnsi="PT Astra Serif" w:cs="PT Astra Serif"/>
          <w:sz w:val="28"/>
          <w:szCs w:val="28"/>
        </w:rPr>
        <w:t>Т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2022 </w:t>
      </w:r>
      <w:r w:rsidRPr="00391F77">
        <w:rPr>
          <w:rFonts w:ascii="PT Astra Serif" w:hAnsi="PT Astra Serif" w:cs="PT Astra Serif"/>
          <w:sz w:val="28"/>
          <w:szCs w:val="28"/>
        </w:rPr>
        <w:t>– базовый компенсационный индекс текущего года; Т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2022 </w:t>
      </w:r>
      <w:r w:rsidRPr="00391F77">
        <w:rPr>
          <w:rFonts w:ascii="PT Astra Serif" w:hAnsi="PT Astra Serif" w:cs="PT Astra Serif"/>
          <w:sz w:val="28"/>
          <w:szCs w:val="28"/>
        </w:rPr>
        <w:t>=2,4;</w:t>
      </w:r>
    </w:p>
    <w:p w:rsidR="00391F77" w:rsidRPr="00391F77" w:rsidRDefault="00391F77" w:rsidP="00391F77">
      <w:pPr>
        <w:pStyle w:val="a5"/>
        <w:spacing w:after="0" w:line="240" w:lineRule="auto"/>
        <w:ind w:hanging="720"/>
        <w:jc w:val="center"/>
        <w:rPr>
          <w:rFonts w:ascii="PT Astra Serif" w:hAnsi="PT Astra Serif" w:cs="PT Astra Serif"/>
          <w:sz w:val="28"/>
          <w:szCs w:val="28"/>
        </w:rPr>
      </w:pPr>
      <w:r w:rsidRPr="00391F77">
        <w:rPr>
          <w:rFonts w:ascii="PT Astra Serif" w:hAnsi="PT Astra Serif" w:cs="PT Astra Serif"/>
          <w:sz w:val="28"/>
          <w:szCs w:val="28"/>
        </w:rPr>
        <w:t>Т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2021 </w:t>
      </w:r>
      <w:r w:rsidRPr="00391F77">
        <w:rPr>
          <w:rFonts w:ascii="PT Astra Serif" w:hAnsi="PT Astra Serif" w:cs="PT Astra Serif"/>
          <w:sz w:val="28"/>
          <w:szCs w:val="28"/>
        </w:rPr>
        <w:t>– базовый компенсационный индекс предыдущего года, Т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2021 </w:t>
      </w:r>
      <w:r w:rsidRPr="00391F77">
        <w:rPr>
          <w:rFonts w:ascii="PT Astra Serif" w:hAnsi="PT Astra Serif" w:cs="PT Astra Serif"/>
          <w:sz w:val="28"/>
          <w:szCs w:val="28"/>
        </w:rPr>
        <w:t>= 2,2579;</w:t>
      </w:r>
    </w:p>
    <w:p w:rsidR="00391F77" w:rsidRPr="00391F77" w:rsidRDefault="00391F77" w:rsidP="00391F77">
      <w:pPr>
        <w:pStyle w:val="a5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391F77">
        <w:rPr>
          <w:rFonts w:ascii="PT Astra Serif" w:hAnsi="PT Astra Serif" w:cs="PT Astra Serif"/>
          <w:sz w:val="28"/>
          <w:szCs w:val="28"/>
        </w:rPr>
        <w:t>I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2022 </w:t>
      </w:r>
      <w:r w:rsidRPr="00391F77">
        <w:rPr>
          <w:rFonts w:ascii="PT Astra Serif" w:hAnsi="PT Astra Serif" w:cs="PT Astra Serif"/>
          <w:sz w:val="28"/>
          <w:szCs w:val="28"/>
        </w:rPr>
        <w:t>– прогнозное значение индекса – дефлятора инвестиций в основнойкапитал в 2022 году, I</w:t>
      </w:r>
      <w:r w:rsidRPr="00391F77">
        <w:rPr>
          <w:rFonts w:ascii="PT Astra Serif" w:hAnsi="PT Astra Serif" w:cs="PT Astra Serif"/>
          <w:sz w:val="28"/>
          <w:szCs w:val="28"/>
          <w:vertAlign w:val="subscript"/>
        </w:rPr>
        <w:t xml:space="preserve">2022 </w:t>
      </w:r>
      <w:r w:rsidRPr="00391F77">
        <w:rPr>
          <w:rFonts w:ascii="PT Astra Serif" w:hAnsi="PT Astra Serif" w:cs="PT Astra Serif"/>
          <w:sz w:val="28"/>
          <w:szCs w:val="28"/>
        </w:rPr>
        <w:t>= 1,051;</w:t>
      </w:r>
    </w:p>
    <w:p w:rsidR="00774072" w:rsidRPr="00391F77" w:rsidRDefault="00774072" w:rsidP="00391F7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91F77">
        <w:rPr>
          <w:rFonts w:ascii="PT Astra Serif" w:hAnsi="PT Astra Serif" w:cs="Times New Roman"/>
          <w:sz w:val="28"/>
          <w:szCs w:val="28"/>
        </w:rPr>
        <w:t>в размере 2,4</w:t>
      </w:r>
      <w:r w:rsidR="00391F77" w:rsidRPr="00391F77">
        <w:rPr>
          <w:rFonts w:ascii="PT Astra Serif" w:hAnsi="PT Astra Serif" w:cs="Times New Roman"/>
          <w:sz w:val="28"/>
          <w:szCs w:val="28"/>
        </w:rPr>
        <w:t>.</w:t>
      </w:r>
    </w:p>
    <w:p w:rsidR="000E4FF9" w:rsidRPr="00391F77" w:rsidRDefault="000E4FF9" w:rsidP="002358D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391F77">
        <w:rPr>
          <w:rFonts w:ascii="PT Astra Serif" w:hAnsi="PT Astra Serif" w:cs="Times New Roman"/>
          <w:sz w:val="28"/>
          <w:szCs w:val="28"/>
        </w:rPr>
        <w:t>Н</w:t>
      </w:r>
      <w:r w:rsidR="008F33C2" w:rsidRPr="00391F77">
        <w:rPr>
          <w:rFonts w:ascii="PT Astra Serif" w:hAnsi="PT Astra Serif" w:cs="Times New Roman"/>
          <w:sz w:val="28"/>
          <w:szCs w:val="28"/>
        </w:rPr>
        <w:t>астояще</w:t>
      </w:r>
      <w:r w:rsidR="00411DCB" w:rsidRPr="00391F77">
        <w:rPr>
          <w:rFonts w:ascii="PT Astra Serif" w:hAnsi="PT Astra Serif" w:cs="Times New Roman"/>
          <w:sz w:val="28"/>
          <w:szCs w:val="28"/>
        </w:rPr>
        <w:t>е</w:t>
      </w:r>
      <w:r w:rsidR="008F33C2" w:rsidRPr="00391F77">
        <w:rPr>
          <w:rFonts w:ascii="PT Astra Serif" w:hAnsi="PT Astra Serif" w:cs="Times New Roman"/>
          <w:sz w:val="28"/>
          <w:szCs w:val="28"/>
        </w:rPr>
        <w:t xml:space="preserve"> распо</w:t>
      </w:r>
      <w:r w:rsidR="002148B3" w:rsidRPr="00391F77">
        <w:rPr>
          <w:rFonts w:ascii="PT Astra Serif" w:hAnsi="PT Astra Serif" w:cs="Times New Roman"/>
          <w:sz w:val="28"/>
          <w:szCs w:val="28"/>
        </w:rPr>
        <w:t>ряжени</w:t>
      </w:r>
      <w:r w:rsidR="00411DCB" w:rsidRPr="00391F77">
        <w:rPr>
          <w:rFonts w:ascii="PT Astra Serif" w:hAnsi="PT Astra Serif" w:cs="Times New Roman"/>
          <w:sz w:val="28"/>
          <w:szCs w:val="28"/>
        </w:rPr>
        <w:t>е</w:t>
      </w:r>
      <w:r w:rsidRPr="00391F77">
        <w:rPr>
          <w:rFonts w:ascii="PT Astra Serif" w:hAnsi="PT Astra Serif" w:cs="Times New Roman"/>
          <w:sz w:val="28"/>
          <w:szCs w:val="28"/>
        </w:rPr>
        <w:t xml:space="preserve"> вступает в силу </w:t>
      </w:r>
      <w:r w:rsidR="002358D3">
        <w:rPr>
          <w:rFonts w:ascii="PT Astra Serif" w:hAnsi="PT Astra Serif" w:cs="Times New Roman"/>
          <w:sz w:val="28"/>
          <w:szCs w:val="28"/>
        </w:rPr>
        <w:t xml:space="preserve">со дня подписания и распространяет своё действие </w:t>
      </w:r>
      <w:r w:rsidRPr="00391F77">
        <w:rPr>
          <w:rFonts w:ascii="PT Astra Serif" w:hAnsi="PT Astra Serif" w:cs="Times New Roman"/>
          <w:sz w:val="28"/>
          <w:szCs w:val="28"/>
        </w:rPr>
        <w:t>с 1 января 2022 года.</w:t>
      </w:r>
    </w:p>
    <w:p w:rsidR="000E4FF9" w:rsidRPr="00391F77" w:rsidRDefault="000E4FF9" w:rsidP="00734DB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E4FF9" w:rsidRPr="00391F77" w:rsidRDefault="000E4FF9" w:rsidP="00734DB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C72B4" w:rsidRPr="00391F77" w:rsidRDefault="00BC72B4" w:rsidP="00734DB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</w:p>
    <w:p w:rsidR="00734DB6" w:rsidRPr="00391F77" w:rsidRDefault="00734DB6" w:rsidP="00734DB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91F77">
        <w:rPr>
          <w:rFonts w:ascii="PT Astra Serif" w:hAnsi="PT Astra Serif" w:cs="Times New Roman"/>
          <w:sz w:val="28"/>
          <w:szCs w:val="28"/>
        </w:rPr>
        <w:t>МинистрЕ.А.Лазарев</w:t>
      </w:r>
    </w:p>
    <w:sectPr w:rsidR="00734DB6" w:rsidRPr="00391F77" w:rsidSect="00BC72B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AB" w:rsidRDefault="00ED05AB" w:rsidP="00212F12">
      <w:pPr>
        <w:spacing w:after="0" w:line="240" w:lineRule="auto"/>
      </w:pPr>
      <w:r>
        <w:separator/>
      </w:r>
    </w:p>
  </w:endnote>
  <w:endnote w:type="continuationSeparator" w:id="1">
    <w:p w:rsidR="00ED05AB" w:rsidRDefault="00ED05AB" w:rsidP="0021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AB" w:rsidRDefault="00ED05AB" w:rsidP="00212F12">
      <w:pPr>
        <w:spacing w:after="0" w:line="240" w:lineRule="auto"/>
      </w:pPr>
      <w:r>
        <w:separator/>
      </w:r>
    </w:p>
  </w:footnote>
  <w:footnote w:type="continuationSeparator" w:id="1">
    <w:p w:rsidR="00ED05AB" w:rsidRDefault="00ED05AB" w:rsidP="0021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9852"/>
      <w:docPartObj>
        <w:docPartGallery w:val="Page Numbers (Top of Page)"/>
        <w:docPartUnique/>
      </w:docPartObj>
    </w:sdtPr>
    <w:sdtContent>
      <w:p w:rsidR="00D72AE2" w:rsidRDefault="001B2E9B">
        <w:pPr>
          <w:pStyle w:val="a7"/>
          <w:jc w:val="center"/>
        </w:pPr>
        <w:r>
          <w:fldChar w:fldCharType="begin"/>
        </w:r>
        <w:r w:rsidR="005A1940">
          <w:instrText xml:space="preserve"> PAGE   \* MERGEFORMAT </w:instrText>
        </w:r>
        <w:r>
          <w:fldChar w:fldCharType="separate"/>
        </w:r>
        <w:r w:rsidR="00186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AE2" w:rsidRDefault="00D72A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CE4"/>
    <w:multiLevelType w:val="hybridMultilevel"/>
    <w:tmpl w:val="ECF2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B64"/>
    <w:multiLevelType w:val="hybridMultilevel"/>
    <w:tmpl w:val="68EC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AB3"/>
    <w:multiLevelType w:val="hybridMultilevel"/>
    <w:tmpl w:val="78C8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4D5B"/>
    <w:multiLevelType w:val="hybridMultilevel"/>
    <w:tmpl w:val="3E8AB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59421C"/>
    <w:multiLevelType w:val="hybridMultilevel"/>
    <w:tmpl w:val="F2EE2582"/>
    <w:lvl w:ilvl="0" w:tplc="F9D02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D86BC5"/>
    <w:multiLevelType w:val="hybridMultilevel"/>
    <w:tmpl w:val="78C8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4DCD"/>
    <w:multiLevelType w:val="hybridMultilevel"/>
    <w:tmpl w:val="0838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2BF9"/>
    <w:multiLevelType w:val="hybridMultilevel"/>
    <w:tmpl w:val="307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65F0F"/>
    <w:multiLevelType w:val="hybridMultilevel"/>
    <w:tmpl w:val="C392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B7468"/>
    <w:multiLevelType w:val="hybridMultilevel"/>
    <w:tmpl w:val="8D7C6BE8"/>
    <w:lvl w:ilvl="0" w:tplc="8A682004">
      <w:start w:val="1"/>
      <w:numFmt w:val="decimal"/>
      <w:lvlText w:val="%1."/>
      <w:lvlJc w:val="left"/>
      <w:pPr>
        <w:ind w:left="1698" w:hanging="99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F3"/>
    <w:rsid w:val="000108F6"/>
    <w:rsid w:val="00021A4E"/>
    <w:rsid w:val="00023442"/>
    <w:rsid w:val="00025279"/>
    <w:rsid w:val="0002653A"/>
    <w:rsid w:val="000352C8"/>
    <w:rsid w:val="00040900"/>
    <w:rsid w:val="00044DC3"/>
    <w:rsid w:val="00053F81"/>
    <w:rsid w:val="0005767E"/>
    <w:rsid w:val="0006105A"/>
    <w:rsid w:val="00061D43"/>
    <w:rsid w:val="00083B40"/>
    <w:rsid w:val="00087516"/>
    <w:rsid w:val="000900B1"/>
    <w:rsid w:val="000C6E95"/>
    <w:rsid w:val="000D1673"/>
    <w:rsid w:val="000E03F2"/>
    <w:rsid w:val="000E40CB"/>
    <w:rsid w:val="000E4FF9"/>
    <w:rsid w:val="000E5019"/>
    <w:rsid w:val="000F3021"/>
    <w:rsid w:val="000F575E"/>
    <w:rsid w:val="0010264E"/>
    <w:rsid w:val="00132435"/>
    <w:rsid w:val="00135EAB"/>
    <w:rsid w:val="00145211"/>
    <w:rsid w:val="00150B7A"/>
    <w:rsid w:val="00152A1A"/>
    <w:rsid w:val="00165EC2"/>
    <w:rsid w:val="001706EC"/>
    <w:rsid w:val="001707B8"/>
    <w:rsid w:val="00176BF3"/>
    <w:rsid w:val="00186D8B"/>
    <w:rsid w:val="001B2E9B"/>
    <w:rsid w:val="001B3F83"/>
    <w:rsid w:val="001C1E6B"/>
    <w:rsid w:val="001C4839"/>
    <w:rsid w:val="001C69E1"/>
    <w:rsid w:val="001C7B28"/>
    <w:rsid w:val="001D6272"/>
    <w:rsid w:val="001E004C"/>
    <w:rsid w:val="001E0EF9"/>
    <w:rsid w:val="001E4626"/>
    <w:rsid w:val="001E7073"/>
    <w:rsid w:val="001F692F"/>
    <w:rsid w:val="00212F12"/>
    <w:rsid w:val="002148B3"/>
    <w:rsid w:val="002358D3"/>
    <w:rsid w:val="002400F7"/>
    <w:rsid w:val="00242DB8"/>
    <w:rsid w:val="00245FA4"/>
    <w:rsid w:val="00262E15"/>
    <w:rsid w:val="0026594B"/>
    <w:rsid w:val="00267CA6"/>
    <w:rsid w:val="00270689"/>
    <w:rsid w:val="00287D63"/>
    <w:rsid w:val="00296438"/>
    <w:rsid w:val="002A00CD"/>
    <w:rsid w:val="002A278E"/>
    <w:rsid w:val="002A5BF6"/>
    <w:rsid w:val="002B1746"/>
    <w:rsid w:val="002B518D"/>
    <w:rsid w:val="002C34C3"/>
    <w:rsid w:val="002C4CF3"/>
    <w:rsid w:val="002D3F1A"/>
    <w:rsid w:val="002D6B4E"/>
    <w:rsid w:val="002E06ED"/>
    <w:rsid w:val="0030666B"/>
    <w:rsid w:val="0030684A"/>
    <w:rsid w:val="00332B93"/>
    <w:rsid w:val="00347185"/>
    <w:rsid w:val="00366AB0"/>
    <w:rsid w:val="003718DE"/>
    <w:rsid w:val="00391F77"/>
    <w:rsid w:val="00392B0C"/>
    <w:rsid w:val="0039527F"/>
    <w:rsid w:val="003C7D03"/>
    <w:rsid w:val="003E2E3A"/>
    <w:rsid w:val="003E52B7"/>
    <w:rsid w:val="00401D21"/>
    <w:rsid w:val="0040241C"/>
    <w:rsid w:val="00405156"/>
    <w:rsid w:val="004073AD"/>
    <w:rsid w:val="00411DCB"/>
    <w:rsid w:val="00417F4B"/>
    <w:rsid w:val="00435A5A"/>
    <w:rsid w:val="0043789D"/>
    <w:rsid w:val="004430E1"/>
    <w:rsid w:val="00444A35"/>
    <w:rsid w:val="0045326E"/>
    <w:rsid w:val="00474AE3"/>
    <w:rsid w:val="00483F7C"/>
    <w:rsid w:val="004A605D"/>
    <w:rsid w:val="004B16A6"/>
    <w:rsid w:val="004B7041"/>
    <w:rsid w:val="004C107C"/>
    <w:rsid w:val="004C26F0"/>
    <w:rsid w:val="004E0EE4"/>
    <w:rsid w:val="004E66DF"/>
    <w:rsid w:val="004F68AB"/>
    <w:rsid w:val="004F7948"/>
    <w:rsid w:val="0051413A"/>
    <w:rsid w:val="0052292A"/>
    <w:rsid w:val="00524926"/>
    <w:rsid w:val="00526646"/>
    <w:rsid w:val="00540F0F"/>
    <w:rsid w:val="00545109"/>
    <w:rsid w:val="00552C80"/>
    <w:rsid w:val="00555FAE"/>
    <w:rsid w:val="005650E3"/>
    <w:rsid w:val="00580D8D"/>
    <w:rsid w:val="005810EB"/>
    <w:rsid w:val="00586102"/>
    <w:rsid w:val="00590FF0"/>
    <w:rsid w:val="005926B5"/>
    <w:rsid w:val="00592BC9"/>
    <w:rsid w:val="005A0631"/>
    <w:rsid w:val="005A1940"/>
    <w:rsid w:val="005A6088"/>
    <w:rsid w:val="005B3E0E"/>
    <w:rsid w:val="005B613A"/>
    <w:rsid w:val="005C6A8B"/>
    <w:rsid w:val="005D03D0"/>
    <w:rsid w:val="005D5BE6"/>
    <w:rsid w:val="005F61C0"/>
    <w:rsid w:val="006045D3"/>
    <w:rsid w:val="00604E34"/>
    <w:rsid w:val="00605AE2"/>
    <w:rsid w:val="006063F1"/>
    <w:rsid w:val="00610983"/>
    <w:rsid w:val="00611101"/>
    <w:rsid w:val="0061252A"/>
    <w:rsid w:val="00617BE0"/>
    <w:rsid w:val="00626E64"/>
    <w:rsid w:val="006279A1"/>
    <w:rsid w:val="00686D20"/>
    <w:rsid w:val="006924E0"/>
    <w:rsid w:val="006963AD"/>
    <w:rsid w:val="006A19C5"/>
    <w:rsid w:val="006A7953"/>
    <w:rsid w:val="006B7E5E"/>
    <w:rsid w:val="006C05F0"/>
    <w:rsid w:val="006C1217"/>
    <w:rsid w:val="006C2624"/>
    <w:rsid w:val="006D4910"/>
    <w:rsid w:val="006D4D4E"/>
    <w:rsid w:val="00700C1B"/>
    <w:rsid w:val="007041C1"/>
    <w:rsid w:val="00715282"/>
    <w:rsid w:val="007215CE"/>
    <w:rsid w:val="00734DB6"/>
    <w:rsid w:val="00736663"/>
    <w:rsid w:val="0074361D"/>
    <w:rsid w:val="0075007C"/>
    <w:rsid w:val="00752925"/>
    <w:rsid w:val="00755C03"/>
    <w:rsid w:val="0077142F"/>
    <w:rsid w:val="00774072"/>
    <w:rsid w:val="00777C76"/>
    <w:rsid w:val="0078272E"/>
    <w:rsid w:val="007837EE"/>
    <w:rsid w:val="0078450D"/>
    <w:rsid w:val="007A166F"/>
    <w:rsid w:val="007B437E"/>
    <w:rsid w:val="007B50D9"/>
    <w:rsid w:val="00801260"/>
    <w:rsid w:val="00810523"/>
    <w:rsid w:val="008124FE"/>
    <w:rsid w:val="008226C1"/>
    <w:rsid w:val="00827EF7"/>
    <w:rsid w:val="00833E28"/>
    <w:rsid w:val="0084720E"/>
    <w:rsid w:val="00852871"/>
    <w:rsid w:val="00863201"/>
    <w:rsid w:val="00882501"/>
    <w:rsid w:val="00885515"/>
    <w:rsid w:val="00886DA3"/>
    <w:rsid w:val="00893FA5"/>
    <w:rsid w:val="008956E4"/>
    <w:rsid w:val="008977F1"/>
    <w:rsid w:val="008C1103"/>
    <w:rsid w:val="008C1BF8"/>
    <w:rsid w:val="008D06F8"/>
    <w:rsid w:val="008D1BF3"/>
    <w:rsid w:val="008E08D7"/>
    <w:rsid w:val="008E6B9B"/>
    <w:rsid w:val="008F0191"/>
    <w:rsid w:val="008F201D"/>
    <w:rsid w:val="008F33C2"/>
    <w:rsid w:val="00903B85"/>
    <w:rsid w:val="00904C05"/>
    <w:rsid w:val="00911A2E"/>
    <w:rsid w:val="009154BC"/>
    <w:rsid w:val="00916B9E"/>
    <w:rsid w:val="0092133F"/>
    <w:rsid w:val="0092207E"/>
    <w:rsid w:val="00940292"/>
    <w:rsid w:val="00942773"/>
    <w:rsid w:val="0095443B"/>
    <w:rsid w:val="009554FC"/>
    <w:rsid w:val="009574CF"/>
    <w:rsid w:val="009661D9"/>
    <w:rsid w:val="00966C54"/>
    <w:rsid w:val="00971171"/>
    <w:rsid w:val="00971498"/>
    <w:rsid w:val="009719C7"/>
    <w:rsid w:val="00971A18"/>
    <w:rsid w:val="009722F9"/>
    <w:rsid w:val="00985E01"/>
    <w:rsid w:val="009876C5"/>
    <w:rsid w:val="0099101D"/>
    <w:rsid w:val="00995C04"/>
    <w:rsid w:val="00997AFF"/>
    <w:rsid w:val="009A4DA1"/>
    <w:rsid w:val="009B41A3"/>
    <w:rsid w:val="009C15F6"/>
    <w:rsid w:val="009C53F1"/>
    <w:rsid w:val="009C5761"/>
    <w:rsid w:val="009D2752"/>
    <w:rsid w:val="009D6FE4"/>
    <w:rsid w:val="009E64BF"/>
    <w:rsid w:val="009F021B"/>
    <w:rsid w:val="009F3F00"/>
    <w:rsid w:val="00A02EA6"/>
    <w:rsid w:val="00A2365D"/>
    <w:rsid w:val="00A32969"/>
    <w:rsid w:val="00A32B4E"/>
    <w:rsid w:val="00A37092"/>
    <w:rsid w:val="00A376FB"/>
    <w:rsid w:val="00A40B8E"/>
    <w:rsid w:val="00A47528"/>
    <w:rsid w:val="00A92218"/>
    <w:rsid w:val="00A943B5"/>
    <w:rsid w:val="00AA2571"/>
    <w:rsid w:val="00AA6A74"/>
    <w:rsid w:val="00AB0D26"/>
    <w:rsid w:val="00AB0E55"/>
    <w:rsid w:val="00AB151D"/>
    <w:rsid w:val="00AC167A"/>
    <w:rsid w:val="00AC7BB6"/>
    <w:rsid w:val="00AE5F55"/>
    <w:rsid w:val="00AF3294"/>
    <w:rsid w:val="00AF7D50"/>
    <w:rsid w:val="00B17D6B"/>
    <w:rsid w:val="00B261C5"/>
    <w:rsid w:val="00B322F6"/>
    <w:rsid w:val="00B438C3"/>
    <w:rsid w:val="00B82F07"/>
    <w:rsid w:val="00B94D17"/>
    <w:rsid w:val="00B95667"/>
    <w:rsid w:val="00BA3A14"/>
    <w:rsid w:val="00BB3105"/>
    <w:rsid w:val="00BC72B4"/>
    <w:rsid w:val="00BE0C5F"/>
    <w:rsid w:val="00BE6E99"/>
    <w:rsid w:val="00BF119C"/>
    <w:rsid w:val="00C1021A"/>
    <w:rsid w:val="00C12485"/>
    <w:rsid w:val="00C155B2"/>
    <w:rsid w:val="00C40B70"/>
    <w:rsid w:val="00C46D54"/>
    <w:rsid w:val="00C73323"/>
    <w:rsid w:val="00C80677"/>
    <w:rsid w:val="00C80D97"/>
    <w:rsid w:val="00C80EEC"/>
    <w:rsid w:val="00C87F1A"/>
    <w:rsid w:val="00C91BEB"/>
    <w:rsid w:val="00C95447"/>
    <w:rsid w:val="00CA11DC"/>
    <w:rsid w:val="00CA607F"/>
    <w:rsid w:val="00CA664A"/>
    <w:rsid w:val="00CB0A7E"/>
    <w:rsid w:val="00CE4DF6"/>
    <w:rsid w:val="00CF4177"/>
    <w:rsid w:val="00CF44A8"/>
    <w:rsid w:val="00D03816"/>
    <w:rsid w:val="00D11497"/>
    <w:rsid w:val="00D54107"/>
    <w:rsid w:val="00D6608F"/>
    <w:rsid w:val="00D66826"/>
    <w:rsid w:val="00D72AE2"/>
    <w:rsid w:val="00D737C4"/>
    <w:rsid w:val="00D77546"/>
    <w:rsid w:val="00D87171"/>
    <w:rsid w:val="00D97602"/>
    <w:rsid w:val="00DA5C9A"/>
    <w:rsid w:val="00DC2233"/>
    <w:rsid w:val="00DC3B2D"/>
    <w:rsid w:val="00DC54D3"/>
    <w:rsid w:val="00DC7E70"/>
    <w:rsid w:val="00DD08B0"/>
    <w:rsid w:val="00DE21D2"/>
    <w:rsid w:val="00DE3D4C"/>
    <w:rsid w:val="00DF3BF0"/>
    <w:rsid w:val="00DF455C"/>
    <w:rsid w:val="00E0249E"/>
    <w:rsid w:val="00E026D1"/>
    <w:rsid w:val="00E027DA"/>
    <w:rsid w:val="00E04126"/>
    <w:rsid w:val="00E0760A"/>
    <w:rsid w:val="00E07E50"/>
    <w:rsid w:val="00E132B7"/>
    <w:rsid w:val="00E14C9B"/>
    <w:rsid w:val="00E17C30"/>
    <w:rsid w:val="00E249F8"/>
    <w:rsid w:val="00E24F01"/>
    <w:rsid w:val="00E405CE"/>
    <w:rsid w:val="00E50530"/>
    <w:rsid w:val="00E64EF6"/>
    <w:rsid w:val="00E842F3"/>
    <w:rsid w:val="00E919F2"/>
    <w:rsid w:val="00EB2AC1"/>
    <w:rsid w:val="00EC2A1D"/>
    <w:rsid w:val="00EC4B90"/>
    <w:rsid w:val="00EC640C"/>
    <w:rsid w:val="00ED05AB"/>
    <w:rsid w:val="00ED214E"/>
    <w:rsid w:val="00ED2772"/>
    <w:rsid w:val="00ED457E"/>
    <w:rsid w:val="00EE4125"/>
    <w:rsid w:val="00EF56A5"/>
    <w:rsid w:val="00EF798C"/>
    <w:rsid w:val="00F008B7"/>
    <w:rsid w:val="00F03964"/>
    <w:rsid w:val="00F04E5E"/>
    <w:rsid w:val="00F12F19"/>
    <w:rsid w:val="00F14F26"/>
    <w:rsid w:val="00F15B22"/>
    <w:rsid w:val="00F241E1"/>
    <w:rsid w:val="00F33D19"/>
    <w:rsid w:val="00F369E6"/>
    <w:rsid w:val="00F44D3C"/>
    <w:rsid w:val="00F54086"/>
    <w:rsid w:val="00F7028E"/>
    <w:rsid w:val="00F723EA"/>
    <w:rsid w:val="00F767CD"/>
    <w:rsid w:val="00F82726"/>
    <w:rsid w:val="00F87D0F"/>
    <w:rsid w:val="00F90CDE"/>
    <w:rsid w:val="00F9248C"/>
    <w:rsid w:val="00F95BF0"/>
    <w:rsid w:val="00F95D13"/>
    <w:rsid w:val="00FA085C"/>
    <w:rsid w:val="00FB71DC"/>
    <w:rsid w:val="00FC3B81"/>
    <w:rsid w:val="00FD1F43"/>
    <w:rsid w:val="00FD57DC"/>
    <w:rsid w:val="00FE0EE1"/>
    <w:rsid w:val="00FF05D5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05CE"/>
    <w:pPr>
      <w:ind w:left="720"/>
      <w:contextualSpacing/>
    </w:pPr>
  </w:style>
  <w:style w:type="table" w:styleId="a6">
    <w:name w:val="Table Grid"/>
    <w:basedOn w:val="a1"/>
    <w:uiPriority w:val="39"/>
    <w:rsid w:val="001E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2">
    <w:name w:val="Style42"/>
    <w:basedOn w:val="a"/>
    <w:rsid w:val="0040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1">
    <w:name w:val="Style591"/>
    <w:basedOn w:val="a"/>
    <w:rsid w:val="00401D21"/>
    <w:pPr>
      <w:spacing w:after="0" w:line="326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36">
    <w:name w:val="CharStyle236"/>
    <w:rsid w:val="00401D2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F12"/>
  </w:style>
  <w:style w:type="paragraph" w:styleId="a9">
    <w:name w:val="footer"/>
    <w:basedOn w:val="a"/>
    <w:link w:val="aa"/>
    <w:uiPriority w:val="99"/>
    <w:semiHidden/>
    <w:unhideWhenUsed/>
    <w:rsid w:val="0021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2F12"/>
  </w:style>
  <w:style w:type="paragraph" w:customStyle="1" w:styleId="Style2">
    <w:name w:val="Style2"/>
    <w:basedOn w:val="a"/>
    <w:rsid w:val="0061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2022-01-13T07:52:00Z</cp:lastPrinted>
  <dcterms:created xsi:type="dcterms:W3CDTF">2022-01-14T06:43:00Z</dcterms:created>
  <dcterms:modified xsi:type="dcterms:W3CDTF">2022-01-14T06:43:00Z</dcterms:modified>
</cp:coreProperties>
</file>