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1" w:rsidRPr="001D6645" w:rsidRDefault="008D0EF1" w:rsidP="008D0EF1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ПРОЕКТ</w:t>
      </w:r>
    </w:p>
    <w:p w:rsidR="008D0EF1" w:rsidRPr="001D6645" w:rsidRDefault="008D0EF1" w:rsidP="008D0EF1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8D0EF1" w:rsidRPr="001D6645" w:rsidRDefault="008D0EF1" w:rsidP="008D0EF1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ПОСТАНОВЛЕНИЕ</w:t>
      </w:r>
    </w:p>
    <w:p w:rsidR="008D0EF1" w:rsidRDefault="008D0EF1" w:rsidP="008D0EF1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161F6B" w:rsidRDefault="00161F6B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161F6B" w:rsidRDefault="00161F6B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161F6B" w:rsidRDefault="00161F6B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161F6B" w:rsidRDefault="00161F6B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161F6B" w:rsidRDefault="00161F6B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5348E9" w:rsidRDefault="005348E9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5348E9" w:rsidRDefault="005348E9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5348E9" w:rsidRPr="00041DE3" w:rsidRDefault="005348E9" w:rsidP="003E23C7">
      <w:pPr>
        <w:pStyle w:val="a4"/>
        <w:spacing w:before="0" w:beforeAutospacing="0" w:after="0"/>
        <w:jc w:val="center"/>
        <w:rPr>
          <w:rFonts w:ascii="PT Astra Serif" w:hAnsi="PT Astra Serif"/>
          <w:sz w:val="36"/>
          <w:szCs w:val="28"/>
        </w:rPr>
      </w:pPr>
    </w:p>
    <w:p w:rsidR="005348E9" w:rsidRPr="00C54248" w:rsidRDefault="005348E9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C54248" w:rsidRDefault="004625FD" w:rsidP="00161F6B">
      <w:pPr>
        <w:pStyle w:val="a4"/>
        <w:spacing w:before="0" w:beforeAutospacing="0" w:after="0"/>
        <w:jc w:val="center"/>
        <w:rPr>
          <w:rFonts w:ascii="PT Astra Serif" w:hAnsi="PT Astra Serif"/>
          <w:sz w:val="40"/>
          <w:szCs w:val="28"/>
        </w:rPr>
      </w:pPr>
    </w:p>
    <w:p w:rsidR="00DC6649" w:rsidRPr="00433971" w:rsidRDefault="0050680E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33971">
        <w:rPr>
          <w:rFonts w:ascii="PT Astra Serif" w:hAnsi="PT Astra Serif"/>
          <w:b/>
          <w:bCs/>
          <w:sz w:val="28"/>
          <w:szCs w:val="28"/>
        </w:rPr>
        <w:t>О</w:t>
      </w:r>
      <w:r w:rsidR="00D176CE" w:rsidRPr="00433971">
        <w:rPr>
          <w:rFonts w:ascii="PT Astra Serif" w:hAnsi="PT Astra Serif"/>
          <w:b/>
          <w:bCs/>
          <w:sz w:val="28"/>
          <w:szCs w:val="28"/>
        </w:rPr>
        <w:t xml:space="preserve"> пр</w:t>
      </w:r>
      <w:r w:rsidR="003E0905" w:rsidRPr="00433971">
        <w:rPr>
          <w:rFonts w:ascii="PT Astra Serif" w:hAnsi="PT Astra Serif"/>
          <w:b/>
          <w:sz w:val="28"/>
          <w:szCs w:val="28"/>
        </w:rPr>
        <w:t>едоставлени</w:t>
      </w:r>
      <w:r w:rsidR="00D176CE" w:rsidRPr="00433971">
        <w:rPr>
          <w:rFonts w:ascii="PT Astra Serif" w:hAnsi="PT Astra Serif"/>
          <w:b/>
          <w:sz w:val="28"/>
          <w:szCs w:val="28"/>
        </w:rPr>
        <w:t>и</w:t>
      </w:r>
      <w:r w:rsidR="00864CD1">
        <w:rPr>
          <w:rFonts w:ascii="PT Astra Serif" w:hAnsi="PT Astra Serif"/>
          <w:b/>
          <w:sz w:val="28"/>
          <w:szCs w:val="28"/>
        </w:rPr>
        <w:t xml:space="preserve"> </w:t>
      </w:r>
      <w:r w:rsidR="00B26163" w:rsidRPr="00433971">
        <w:rPr>
          <w:rFonts w:ascii="PT Astra Serif" w:hAnsi="PT Astra Serif" w:cs="PT Astra Serif"/>
          <w:b/>
          <w:bCs/>
          <w:sz w:val="28"/>
          <w:szCs w:val="28"/>
        </w:rPr>
        <w:t>в 202</w:t>
      </w:r>
      <w:r w:rsidR="00BF0EA9">
        <w:rPr>
          <w:rFonts w:ascii="PT Astra Serif" w:hAnsi="PT Astra Serif" w:cs="PT Astra Serif"/>
          <w:b/>
          <w:bCs/>
          <w:sz w:val="28"/>
          <w:szCs w:val="28"/>
        </w:rPr>
        <w:t>2</w:t>
      </w:r>
      <w:r w:rsidR="00B26163" w:rsidRPr="00433971">
        <w:rPr>
          <w:rFonts w:ascii="PT Astra Serif" w:hAnsi="PT Astra Serif" w:cs="PT Astra Serif"/>
          <w:b/>
          <w:bCs/>
          <w:sz w:val="28"/>
          <w:szCs w:val="28"/>
        </w:rPr>
        <w:t xml:space="preserve"> году </w:t>
      </w:r>
      <w:r w:rsidR="00295CEF" w:rsidRPr="00433971">
        <w:rPr>
          <w:rFonts w:ascii="PT Astra Serif" w:hAnsi="PT Astra Serif" w:cs="PT Astra Serif"/>
          <w:b/>
          <w:bCs/>
          <w:sz w:val="28"/>
          <w:szCs w:val="28"/>
        </w:rPr>
        <w:t xml:space="preserve">бюджету </w:t>
      </w:r>
      <w:r w:rsidR="00362824" w:rsidRPr="00433971">
        <w:rPr>
          <w:rFonts w:ascii="PT Astra Serif" w:hAnsi="PT Astra Serif" w:cs="PT Astra Serif"/>
          <w:b/>
          <w:bCs/>
          <w:sz w:val="28"/>
          <w:szCs w:val="28"/>
        </w:rPr>
        <w:t>Территориально</w:t>
      </w:r>
      <w:r w:rsidR="00295CEF" w:rsidRPr="00433971">
        <w:rPr>
          <w:rFonts w:ascii="PT Astra Serif" w:hAnsi="PT Astra Serif" w:cs="PT Astra Serif"/>
          <w:b/>
          <w:bCs/>
          <w:sz w:val="28"/>
          <w:szCs w:val="28"/>
        </w:rPr>
        <w:t>го</w:t>
      </w:r>
      <w:r w:rsidR="00362824" w:rsidRPr="00433971">
        <w:rPr>
          <w:rFonts w:ascii="PT Astra Serif" w:hAnsi="PT Astra Serif" w:cs="PT Astra Serif"/>
          <w:b/>
          <w:bCs/>
          <w:sz w:val="28"/>
          <w:szCs w:val="28"/>
        </w:rPr>
        <w:t xml:space="preserve"> фонд</w:t>
      </w:r>
      <w:r w:rsidR="00295CEF" w:rsidRPr="00433971">
        <w:rPr>
          <w:rFonts w:ascii="PT Astra Serif" w:hAnsi="PT Astra Serif" w:cs="PT Astra Serif"/>
          <w:b/>
          <w:bCs/>
          <w:sz w:val="28"/>
          <w:szCs w:val="28"/>
        </w:rPr>
        <w:t>а</w:t>
      </w:r>
      <w:r w:rsidR="00362824" w:rsidRPr="00433971">
        <w:rPr>
          <w:rFonts w:ascii="PT Astra Serif" w:hAnsi="PT Astra Serif" w:cs="PT Astra Serif"/>
          <w:b/>
          <w:bCs/>
          <w:sz w:val="28"/>
          <w:szCs w:val="28"/>
        </w:rPr>
        <w:t xml:space="preserve"> обязательного медицинского страхования Ульяновской области</w:t>
      </w:r>
      <w:r w:rsidR="00864CD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2A72D1">
        <w:rPr>
          <w:rFonts w:ascii="PT Astra Serif" w:hAnsi="PT Astra Serif" w:cs="PT Astra Serif"/>
          <w:b/>
          <w:bCs/>
          <w:sz w:val="28"/>
          <w:szCs w:val="28"/>
        </w:rPr>
        <w:t xml:space="preserve">иного </w:t>
      </w:r>
      <w:r w:rsidR="00FE5D5A" w:rsidRPr="00433971">
        <w:rPr>
          <w:rFonts w:ascii="PT Astra Serif" w:hAnsi="PT Astra Serif" w:cs="PT Astra Serif"/>
          <w:b/>
          <w:bCs/>
          <w:sz w:val="28"/>
          <w:szCs w:val="28"/>
        </w:rPr>
        <w:t>межбюджетного трансферта</w:t>
      </w:r>
      <w:r w:rsidR="00864CD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C77BD5" w:rsidRPr="00433971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  <w:r w:rsidR="00FE5D5A" w:rsidRPr="00433971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864CD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711E4C" w:rsidRPr="00433971">
        <w:rPr>
          <w:rFonts w:ascii="PT Astra Serif" w:hAnsi="PT Astra Serif"/>
          <w:b/>
          <w:bCs/>
          <w:sz w:val="28"/>
          <w:szCs w:val="28"/>
        </w:rPr>
        <w:t>источником которого явля</w:t>
      </w:r>
      <w:r w:rsidR="00367599" w:rsidRPr="00433971">
        <w:rPr>
          <w:rFonts w:ascii="PT Astra Serif" w:hAnsi="PT Astra Serif"/>
          <w:b/>
          <w:bCs/>
          <w:sz w:val="28"/>
          <w:szCs w:val="28"/>
        </w:rPr>
        <w:t>ю</w:t>
      </w:r>
      <w:r w:rsidR="00711E4C" w:rsidRPr="00433971">
        <w:rPr>
          <w:rFonts w:ascii="PT Astra Serif" w:hAnsi="PT Astra Serif"/>
          <w:b/>
          <w:bCs/>
          <w:sz w:val="28"/>
          <w:szCs w:val="28"/>
        </w:rPr>
        <w:t>тся</w:t>
      </w:r>
      <w:r w:rsidR="00864CD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A72D1">
        <w:rPr>
          <w:rFonts w:ascii="PT Astra Serif" w:hAnsi="PT Astra Serif"/>
          <w:b/>
          <w:bCs/>
          <w:sz w:val="28"/>
          <w:szCs w:val="28"/>
        </w:rPr>
        <w:t>иные межбюджетные трансферты</w:t>
      </w:r>
      <w:r w:rsidR="00711E4C" w:rsidRPr="00433971">
        <w:rPr>
          <w:rFonts w:ascii="PT Astra Serif" w:hAnsi="PT Astra Serif"/>
          <w:b/>
          <w:bCs/>
          <w:sz w:val="28"/>
          <w:szCs w:val="28"/>
        </w:rPr>
        <w:t>,</w:t>
      </w:r>
      <w:r w:rsidR="002A72D1">
        <w:rPr>
          <w:rFonts w:ascii="PT Astra Serif" w:hAnsi="PT Astra Serif"/>
          <w:b/>
          <w:bCs/>
          <w:sz w:val="28"/>
          <w:szCs w:val="28"/>
        </w:rPr>
        <w:t xml:space="preserve"> имеющие целевое назначение, из федерального бюджета, </w:t>
      </w:r>
      <w:r w:rsidR="005A2795" w:rsidRPr="00433971">
        <w:rPr>
          <w:rFonts w:ascii="PT Astra Serif" w:hAnsi="PT Astra Serif"/>
          <w:b/>
          <w:bCs/>
          <w:sz w:val="28"/>
          <w:szCs w:val="28"/>
        </w:rPr>
        <w:t>в целях</w:t>
      </w:r>
      <w:r w:rsidR="00864CD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36C9">
        <w:rPr>
          <w:rFonts w:ascii="PT Astra Serif" w:hAnsi="PT Astra Serif"/>
          <w:b/>
          <w:bCs/>
          <w:sz w:val="28"/>
          <w:szCs w:val="28"/>
        </w:rPr>
        <w:t xml:space="preserve">дополнительного 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>финансово</w:t>
      </w:r>
      <w:r w:rsidR="005A2795" w:rsidRPr="00433971">
        <w:rPr>
          <w:rFonts w:ascii="PT Astra Serif" w:hAnsi="PT Astra Serif" w:cs="PT Astra Serif"/>
          <w:b/>
          <w:sz w:val="28"/>
          <w:szCs w:val="28"/>
        </w:rPr>
        <w:t>го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 xml:space="preserve"> обеспечени</w:t>
      </w:r>
      <w:r w:rsidR="005A2795" w:rsidRPr="00433971">
        <w:rPr>
          <w:rFonts w:ascii="PT Astra Serif" w:hAnsi="PT Astra Serif" w:cs="PT Astra Serif"/>
          <w:b/>
          <w:sz w:val="28"/>
          <w:szCs w:val="28"/>
        </w:rPr>
        <w:t>я</w:t>
      </w:r>
      <w:r w:rsidR="00864CD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9B5234" w:rsidRPr="00433971">
        <w:rPr>
          <w:rFonts w:ascii="PT Astra Serif" w:hAnsi="PT Astra Serif" w:cs="PT Astra Serif"/>
          <w:b/>
          <w:sz w:val="28"/>
          <w:szCs w:val="28"/>
        </w:rPr>
        <w:t xml:space="preserve">оказания </w:t>
      </w:r>
      <w:r w:rsidR="00BF0EA9">
        <w:rPr>
          <w:rFonts w:ascii="PT Astra Serif" w:hAnsi="PT Astra Serif" w:cs="PT Astra Serif"/>
          <w:b/>
          <w:sz w:val="28"/>
          <w:szCs w:val="28"/>
        </w:rPr>
        <w:t xml:space="preserve">первичной медико-санитарной помощи лицам, застрахованным по обязательному медицинскому страхованию, </w:t>
      </w:r>
      <w:r w:rsidR="00EA301C">
        <w:rPr>
          <w:rFonts w:ascii="PT Astra Serif" w:hAnsi="PT Astra Serif" w:cs="PT Astra Serif"/>
          <w:b/>
          <w:sz w:val="28"/>
          <w:szCs w:val="28"/>
        </w:rPr>
        <w:t xml:space="preserve">в том числе </w:t>
      </w:r>
      <w:r w:rsidR="00BF0EA9">
        <w:rPr>
          <w:rFonts w:ascii="PT Astra Serif" w:hAnsi="PT Astra Serif" w:cs="PT Astra Serif"/>
          <w:b/>
          <w:sz w:val="28"/>
          <w:szCs w:val="28"/>
        </w:rPr>
        <w:t xml:space="preserve">с заболеванием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BF0EA9">
        <w:rPr>
          <w:rFonts w:ascii="PT Astra Serif" w:hAnsi="PT Astra Serif" w:cs="PT Astra Serif"/>
          <w:b/>
          <w:sz w:val="28"/>
          <w:szCs w:val="28"/>
        </w:rPr>
        <w:t>и (или) подозрением на заболевание новой коронавирусной инфекцией</w:t>
      </w:r>
      <w:r w:rsidR="00122B2B" w:rsidRPr="00122B2B">
        <w:rPr>
          <w:rFonts w:ascii="PT Astra Serif" w:hAnsi="PT Astra Serif" w:cs="PT Astra Serif"/>
          <w:b/>
          <w:sz w:val="28"/>
          <w:szCs w:val="28"/>
        </w:rPr>
        <w:t xml:space="preserve"> (</w:t>
      </w:r>
      <w:r w:rsidR="00122B2B">
        <w:rPr>
          <w:rFonts w:ascii="PT Astra Serif" w:hAnsi="PT Astra Serif" w:cs="PT Astra Serif"/>
          <w:b/>
          <w:sz w:val="28"/>
          <w:szCs w:val="28"/>
          <w:lang w:val="en-US"/>
        </w:rPr>
        <w:t>COVID</w:t>
      </w:r>
      <w:r w:rsidR="00122B2B" w:rsidRPr="00122B2B">
        <w:rPr>
          <w:rFonts w:ascii="PT Astra Serif" w:hAnsi="PT Astra Serif" w:cs="PT Astra Serif"/>
          <w:b/>
          <w:sz w:val="28"/>
          <w:szCs w:val="28"/>
        </w:rPr>
        <w:t>-19)</w:t>
      </w:r>
      <w:r w:rsidR="00BF0EA9">
        <w:rPr>
          <w:rFonts w:ascii="PT Astra Serif" w:hAnsi="PT Astra Serif" w:cs="PT Astra Serif"/>
          <w:b/>
          <w:sz w:val="28"/>
          <w:szCs w:val="28"/>
        </w:rPr>
        <w:t>,</w:t>
      </w:r>
      <w:r w:rsidR="00B65DAF" w:rsidRPr="00433971">
        <w:rPr>
          <w:rFonts w:ascii="PT Astra Serif" w:hAnsi="PT Astra Serif" w:cs="PT Astra Serif"/>
          <w:b/>
          <w:sz w:val="28"/>
          <w:szCs w:val="28"/>
        </w:rPr>
        <w:t xml:space="preserve"> в 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 xml:space="preserve">рамках реализации </w:t>
      </w:r>
      <w:r w:rsidR="005A2795" w:rsidRPr="00433971">
        <w:rPr>
          <w:rFonts w:ascii="PT Astra Serif" w:hAnsi="PT Astra Serif" w:cs="PT Astra Serif"/>
          <w:b/>
          <w:sz w:val="28"/>
          <w:szCs w:val="28"/>
        </w:rPr>
        <w:t>Т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>ерриториальн</w:t>
      </w:r>
      <w:r w:rsidR="00A57F4B" w:rsidRPr="00433971">
        <w:rPr>
          <w:rFonts w:ascii="PT Astra Serif" w:hAnsi="PT Astra Serif" w:cs="PT Astra Serif"/>
          <w:b/>
          <w:sz w:val="28"/>
          <w:szCs w:val="28"/>
        </w:rPr>
        <w:t>ой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 xml:space="preserve"> программ</w:t>
      </w:r>
      <w:r w:rsidR="005A2795" w:rsidRPr="00433971">
        <w:rPr>
          <w:rFonts w:ascii="PT Astra Serif" w:hAnsi="PT Astra Serif" w:cs="PT Astra Serif"/>
          <w:b/>
          <w:sz w:val="28"/>
          <w:szCs w:val="28"/>
        </w:rPr>
        <w:t>ы</w:t>
      </w:r>
      <w:r w:rsidR="00711E4C" w:rsidRPr="00433971">
        <w:rPr>
          <w:rFonts w:ascii="PT Astra Serif" w:hAnsi="PT Astra Serif" w:cs="PT Astra Serif"/>
          <w:b/>
          <w:sz w:val="28"/>
          <w:szCs w:val="28"/>
        </w:rPr>
        <w:t xml:space="preserve"> обязательного медицинского страхования</w:t>
      </w:r>
      <w:r w:rsidR="00864CD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5A2795" w:rsidRPr="00433971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FD7209" w:rsidRDefault="00FD7209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FD7209" w:rsidRPr="00C54248" w:rsidRDefault="00FD7209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61F6B" w:rsidRPr="00C54248" w:rsidRDefault="00161F6B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2110F2" w:rsidRPr="00041DE3" w:rsidRDefault="0013007A" w:rsidP="00BF0EA9">
      <w:pPr>
        <w:ind w:firstLine="539"/>
        <w:jc w:val="both"/>
        <w:rPr>
          <w:rFonts w:ascii="PT Astra Serif" w:hAnsi="PT Astra Serif"/>
          <w:spacing w:val="-4"/>
          <w:sz w:val="28"/>
          <w:szCs w:val="28"/>
        </w:rPr>
      </w:pPr>
      <w:bookmarkStart w:id="0" w:name="sub_3"/>
      <w:bookmarkEnd w:id="0"/>
      <w:r w:rsidRPr="00FD7209">
        <w:rPr>
          <w:rFonts w:ascii="PT Astra Serif" w:hAnsi="PT Astra Serif"/>
          <w:spacing w:val="-4"/>
          <w:sz w:val="28"/>
          <w:szCs w:val="28"/>
        </w:rPr>
        <w:t>В соответствии</w:t>
      </w:r>
      <w:r w:rsidR="00864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4CC1" w:rsidRPr="00FD7209">
        <w:rPr>
          <w:rFonts w:ascii="PT Astra Serif" w:hAnsi="PT Astra Serif"/>
          <w:spacing w:val="-4"/>
          <w:sz w:val="28"/>
          <w:szCs w:val="28"/>
        </w:rPr>
        <w:t>с</w:t>
      </w:r>
      <w:r w:rsidR="00DD461A" w:rsidRPr="00FD7209">
        <w:rPr>
          <w:rFonts w:ascii="PT Astra Serif" w:hAnsi="PT Astra Serif"/>
          <w:spacing w:val="-4"/>
          <w:sz w:val="28"/>
          <w:szCs w:val="28"/>
        </w:rPr>
        <w:t xml:space="preserve">о статьёй </w:t>
      </w:r>
      <w:r w:rsidR="00DB5117" w:rsidRPr="00FD7209">
        <w:rPr>
          <w:rFonts w:ascii="PT Astra Serif" w:hAnsi="PT Astra Serif"/>
          <w:spacing w:val="-4"/>
          <w:sz w:val="28"/>
          <w:szCs w:val="28"/>
        </w:rPr>
        <w:t>1</w:t>
      </w:r>
      <w:r w:rsidR="007A22DE" w:rsidRPr="00FD7209">
        <w:rPr>
          <w:rFonts w:ascii="PT Astra Serif" w:hAnsi="PT Astra Serif"/>
          <w:spacing w:val="-4"/>
          <w:sz w:val="28"/>
          <w:szCs w:val="28"/>
        </w:rPr>
        <w:t>29</w:t>
      </w:r>
      <w:r w:rsidR="00DD461A" w:rsidRPr="00FD7209">
        <w:rPr>
          <w:rFonts w:ascii="PT Astra Serif" w:hAnsi="PT Astra Serif"/>
          <w:spacing w:val="-4"/>
          <w:sz w:val="28"/>
          <w:szCs w:val="28"/>
        </w:rPr>
        <w:t xml:space="preserve"> Бюджетного кодекса Российской Федерации</w:t>
      </w:r>
      <w:r w:rsidR="00161F6B" w:rsidRPr="00FD7209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2110F2" w:rsidRPr="00FD7209">
        <w:rPr>
          <w:rFonts w:ascii="PT Astra Serif" w:hAnsi="PT Astra Serif" w:cs="PT Astra Serif"/>
          <w:bCs/>
          <w:spacing w:val="-4"/>
          <w:sz w:val="28"/>
          <w:szCs w:val="28"/>
        </w:rPr>
        <w:t>постановление</w:t>
      </w:r>
      <w:r w:rsidR="00DB5117" w:rsidRPr="00FD7209">
        <w:rPr>
          <w:rFonts w:ascii="PT Astra Serif" w:hAnsi="PT Astra Serif" w:cs="PT Astra Serif"/>
          <w:bCs/>
          <w:spacing w:val="-4"/>
          <w:sz w:val="28"/>
          <w:szCs w:val="28"/>
        </w:rPr>
        <w:t>м</w:t>
      </w:r>
      <w:r w:rsidR="002110F2" w:rsidRPr="00FD7209">
        <w:rPr>
          <w:rFonts w:ascii="PT Astra Serif" w:hAnsi="PT Astra Serif" w:cs="PT Astra Serif"/>
          <w:bCs/>
          <w:spacing w:val="-4"/>
          <w:sz w:val="28"/>
          <w:szCs w:val="28"/>
        </w:rPr>
        <w:t xml:space="preserve"> Правительства Российской Федерации от </w:t>
      </w:r>
      <w:r w:rsidR="003B066B">
        <w:rPr>
          <w:rFonts w:ascii="PT Astra Serif" w:hAnsi="PT Astra Serif" w:cs="PT Astra Serif"/>
          <w:bCs/>
          <w:spacing w:val="-4"/>
          <w:sz w:val="28"/>
          <w:szCs w:val="28"/>
        </w:rPr>
        <w:t>0</w:t>
      </w:r>
      <w:r w:rsidR="00EA301C">
        <w:rPr>
          <w:rFonts w:ascii="PT Astra Serif" w:hAnsi="PT Astra Serif" w:cs="PT Astra Serif"/>
          <w:bCs/>
          <w:spacing w:val="-4"/>
          <w:sz w:val="28"/>
          <w:szCs w:val="28"/>
        </w:rPr>
        <w:t>2</w:t>
      </w:r>
      <w:r w:rsidR="003B066B">
        <w:rPr>
          <w:rFonts w:ascii="PT Astra Serif" w:hAnsi="PT Astra Serif" w:cs="PT Astra Serif"/>
          <w:bCs/>
          <w:spacing w:val="-4"/>
          <w:sz w:val="28"/>
          <w:szCs w:val="28"/>
        </w:rPr>
        <w:t>.02.</w:t>
      </w:r>
      <w:r w:rsidR="002110F2" w:rsidRPr="00FD7209">
        <w:rPr>
          <w:rFonts w:ascii="PT Astra Serif" w:hAnsi="PT Astra Serif" w:cs="PT Astra Serif"/>
          <w:bCs/>
          <w:spacing w:val="-4"/>
          <w:sz w:val="28"/>
          <w:szCs w:val="28"/>
        </w:rPr>
        <w:t>202</w:t>
      </w:r>
      <w:r w:rsidR="00BF0EA9">
        <w:rPr>
          <w:rFonts w:ascii="PT Astra Serif" w:hAnsi="PT Astra Serif" w:cs="PT Astra Serif"/>
          <w:bCs/>
          <w:spacing w:val="-4"/>
          <w:sz w:val="28"/>
          <w:szCs w:val="28"/>
        </w:rPr>
        <w:t>2</w:t>
      </w:r>
      <w:r w:rsidR="002110F2" w:rsidRPr="00FD7209">
        <w:rPr>
          <w:rFonts w:ascii="PT Astra Serif" w:hAnsi="PT Astra Serif" w:cs="PT Astra Serif"/>
          <w:bCs/>
          <w:spacing w:val="-4"/>
          <w:sz w:val="28"/>
          <w:szCs w:val="28"/>
        </w:rPr>
        <w:t xml:space="preserve"> № </w:t>
      </w:r>
      <w:r w:rsidR="003B066B">
        <w:rPr>
          <w:rFonts w:ascii="PT Astra Serif" w:hAnsi="PT Astra Serif" w:cs="PT Astra Serif"/>
          <w:bCs/>
          <w:spacing w:val="-4"/>
          <w:sz w:val="28"/>
          <w:szCs w:val="28"/>
        </w:rPr>
        <w:t>8</w:t>
      </w:r>
      <w:r w:rsidR="00EA301C">
        <w:rPr>
          <w:rFonts w:ascii="PT Astra Serif" w:hAnsi="PT Astra Serif" w:cs="PT Astra Serif"/>
          <w:bCs/>
          <w:spacing w:val="-4"/>
          <w:sz w:val="28"/>
          <w:szCs w:val="28"/>
        </w:rPr>
        <w:t>8</w:t>
      </w:r>
      <w:r w:rsidR="00161F6B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2110F2" w:rsidRPr="00BF0EA9">
        <w:rPr>
          <w:rFonts w:ascii="PT Astra Serif" w:hAnsi="PT Astra Serif" w:cs="PT Astra Serif"/>
          <w:bCs/>
          <w:spacing w:val="-4"/>
          <w:sz w:val="28"/>
          <w:szCs w:val="28"/>
        </w:rPr>
        <w:t>«</w:t>
      </w:r>
      <w:r w:rsidR="007C592D">
        <w:rPr>
          <w:rFonts w:ascii="PT Astra Serif" w:hAnsi="PT Astra Serif" w:cs="PT Astra Serif"/>
          <w:bCs/>
          <w:spacing w:val="-4"/>
          <w:sz w:val="28"/>
          <w:szCs w:val="28"/>
        </w:rPr>
        <w:t xml:space="preserve">Об утверждении </w:t>
      </w:r>
      <w:r w:rsidR="00EA301C">
        <w:rPr>
          <w:rFonts w:ascii="PT Astra Serif" w:hAnsi="PT Astra Serif" w:cs="PT Astra Serif"/>
          <w:bCs/>
          <w:spacing w:val="-4"/>
          <w:sz w:val="28"/>
          <w:szCs w:val="28"/>
        </w:rPr>
        <w:t>П</w:t>
      </w:r>
      <w:r w:rsidR="00BF0EA9" w:rsidRPr="00BF0EA9">
        <w:rPr>
          <w:rFonts w:ascii="PT Astra Serif" w:hAnsi="PT Astra Serif"/>
          <w:sz w:val="28"/>
          <w:szCs w:val="28"/>
        </w:rPr>
        <w:t xml:space="preserve">равил предоставления в 2022 году </w:t>
      </w:r>
      <w:r w:rsidR="00BF0EA9" w:rsidRPr="00BF0EA9">
        <w:rPr>
          <w:rFonts w:ascii="PT Astra Serif" w:hAnsi="PT Astra Serif"/>
          <w:color w:val="000000"/>
          <w:sz w:val="28"/>
          <w:szCs w:val="28"/>
        </w:rPr>
        <w:t xml:space="preserve">иных межбюджетных трансфертов, имеющих целевое назначение,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</w:t>
      </w:r>
      <w:r w:rsidR="00BF0EA9" w:rsidRPr="00BF0EA9">
        <w:rPr>
          <w:rFonts w:ascii="PT Astra Serif" w:eastAsia="Calibri" w:hAnsi="PT Astra Serif"/>
          <w:bCs/>
          <w:sz w:val="28"/>
          <w:szCs w:val="28"/>
        </w:rPr>
        <w:t xml:space="preserve">первичной медико-санитарной помощи лицам, застрахованным </w:t>
      </w:r>
      <w:r w:rsidR="00122B2B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BF0EA9" w:rsidRPr="00BF0EA9">
        <w:rPr>
          <w:rFonts w:ascii="PT Astra Serif" w:eastAsia="Calibri" w:hAnsi="PT Astra Serif"/>
          <w:bCs/>
          <w:sz w:val="28"/>
          <w:szCs w:val="28"/>
        </w:rPr>
        <w:t xml:space="preserve">по обязательному медицинскому страхованию, </w:t>
      </w:r>
      <w:r w:rsidR="00122B2B">
        <w:rPr>
          <w:rFonts w:ascii="PT Astra Serif" w:eastAsia="Calibri" w:hAnsi="PT Astra Serif"/>
          <w:bCs/>
          <w:sz w:val="28"/>
          <w:szCs w:val="28"/>
        </w:rPr>
        <w:t xml:space="preserve">в том числе </w:t>
      </w:r>
      <w:r w:rsidR="00BF0EA9" w:rsidRPr="00BF0EA9">
        <w:rPr>
          <w:rFonts w:ascii="PT Astra Serif" w:eastAsia="Calibri" w:hAnsi="PT Astra Serif"/>
          <w:bCs/>
          <w:sz w:val="28"/>
          <w:szCs w:val="28"/>
        </w:rPr>
        <w:t>с заболеванием и (или) подозрением на заболевание новой коронавирусной инфекцией</w:t>
      </w:r>
      <w:r w:rsidR="00122B2B">
        <w:rPr>
          <w:rFonts w:ascii="PT Astra Serif" w:eastAsia="Calibri" w:hAnsi="PT Astra Serif"/>
          <w:bCs/>
          <w:sz w:val="28"/>
          <w:szCs w:val="28"/>
        </w:rPr>
        <w:t xml:space="preserve"> (</w:t>
      </w:r>
      <w:r w:rsidR="00122B2B">
        <w:rPr>
          <w:rFonts w:ascii="PT Astra Serif" w:eastAsia="Calibri" w:hAnsi="PT Astra Serif"/>
          <w:bCs/>
          <w:sz w:val="28"/>
          <w:szCs w:val="28"/>
          <w:lang w:val="en-US"/>
        </w:rPr>
        <w:t>COVID</w:t>
      </w:r>
      <w:r w:rsidR="00122B2B" w:rsidRPr="00122B2B">
        <w:rPr>
          <w:rFonts w:ascii="PT Astra Serif" w:eastAsia="Calibri" w:hAnsi="PT Astra Serif"/>
          <w:bCs/>
          <w:sz w:val="28"/>
          <w:szCs w:val="28"/>
        </w:rPr>
        <w:t>-19)</w:t>
      </w:r>
      <w:r w:rsidR="00BF0EA9" w:rsidRPr="00BF0EA9">
        <w:rPr>
          <w:rFonts w:ascii="PT Astra Serif" w:eastAsia="Calibri" w:hAnsi="PT Astra Serif"/>
          <w:bCs/>
          <w:sz w:val="28"/>
          <w:szCs w:val="28"/>
        </w:rPr>
        <w:t>, в рамках реализации территориальных программ обязательного медицинского страхования</w:t>
      </w:r>
      <w:r w:rsidR="00A31235" w:rsidRPr="00BF0EA9">
        <w:rPr>
          <w:rFonts w:ascii="PT Astra Serif" w:hAnsi="PT Astra Serif" w:cs="PT Astra Serif"/>
          <w:bCs/>
          <w:spacing w:val="-4"/>
          <w:sz w:val="28"/>
          <w:szCs w:val="28"/>
        </w:rPr>
        <w:t>»</w:t>
      </w:r>
      <w:r w:rsidR="0040053E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="00041DE3" w:rsidRPr="00FD7209">
        <w:rPr>
          <w:rFonts w:ascii="PT Astra Serif" w:hAnsi="PT Astra Serif" w:cs="PT Astra Serif"/>
          <w:bCs/>
          <w:spacing w:val="-4"/>
          <w:sz w:val="28"/>
          <w:szCs w:val="28"/>
        </w:rPr>
        <w:t>(далее – постановление)</w:t>
      </w:r>
      <w:r w:rsidR="00280666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="003E0905" w:rsidRPr="00FD7209">
        <w:rPr>
          <w:rFonts w:ascii="PT Astra Serif" w:hAnsi="PT Astra Serif"/>
          <w:spacing w:val="-4"/>
          <w:sz w:val="28"/>
          <w:szCs w:val="28"/>
        </w:rPr>
        <w:t>Правительство</w:t>
      </w:r>
      <w:r w:rsidR="003E0905" w:rsidRPr="00041DE3">
        <w:rPr>
          <w:rFonts w:ascii="PT Astra Serif" w:hAnsi="PT Astra Serif"/>
          <w:spacing w:val="-4"/>
          <w:sz w:val="28"/>
          <w:szCs w:val="28"/>
        </w:rPr>
        <w:t xml:space="preserve"> Ульяновской </w:t>
      </w:r>
      <w:r w:rsidR="003E0905" w:rsidRPr="00041DE3">
        <w:rPr>
          <w:rFonts w:ascii="PT Astra Serif" w:hAnsi="PT Astra Serif"/>
          <w:spacing w:val="-4"/>
          <w:sz w:val="28"/>
          <w:szCs w:val="28"/>
        </w:rPr>
        <w:lastRenderedPageBreak/>
        <w:t>области</w:t>
      </w:r>
      <w:r w:rsidR="0028066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765D">
        <w:rPr>
          <w:rFonts w:ascii="PT Astra Serif" w:hAnsi="PT Astra Serif"/>
          <w:spacing w:val="-4"/>
          <w:sz w:val="28"/>
          <w:szCs w:val="28"/>
        </w:rPr>
        <w:br/>
      </w:r>
      <w:r w:rsidR="0050680E" w:rsidRPr="00041DE3">
        <w:rPr>
          <w:rFonts w:ascii="PT Astra Serif" w:hAnsi="PT Astra Serif"/>
          <w:spacing w:val="-4"/>
          <w:sz w:val="28"/>
          <w:szCs w:val="28"/>
        </w:rPr>
        <w:t>по с т а н о в л я е т:</w:t>
      </w:r>
    </w:p>
    <w:p w:rsidR="00E84510" w:rsidRPr="00E84510" w:rsidRDefault="00AC433B" w:rsidP="00E84510">
      <w:pPr>
        <w:pStyle w:val="a4"/>
        <w:numPr>
          <w:ilvl w:val="0"/>
          <w:numId w:val="3"/>
        </w:numPr>
        <w:spacing w:before="0" w:beforeAutospacing="0" w:after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84510">
        <w:rPr>
          <w:rFonts w:ascii="PT Astra Serif" w:hAnsi="PT Astra Serif"/>
          <w:sz w:val="28"/>
          <w:szCs w:val="28"/>
        </w:rPr>
        <w:t>Утвердить</w:t>
      </w:r>
      <w:r w:rsidR="00864CD1">
        <w:rPr>
          <w:rFonts w:ascii="PT Astra Serif" w:hAnsi="PT Astra Serif"/>
          <w:sz w:val="28"/>
          <w:szCs w:val="28"/>
        </w:rPr>
        <w:t xml:space="preserve"> </w:t>
      </w:r>
      <w:r w:rsidR="003C220E" w:rsidRPr="00E84510">
        <w:rPr>
          <w:rFonts w:ascii="PT Astra Serif" w:hAnsi="PT Astra Serif"/>
          <w:sz w:val="28"/>
          <w:szCs w:val="28"/>
        </w:rPr>
        <w:t xml:space="preserve">прилагаемые </w:t>
      </w:r>
      <w:r w:rsidR="003E0905" w:rsidRPr="00E84510">
        <w:rPr>
          <w:rFonts w:ascii="PT Astra Serif" w:hAnsi="PT Astra Serif"/>
          <w:sz w:val="28"/>
          <w:szCs w:val="28"/>
        </w:rPr>
        <w:t>Правил</w:t>
      </w:r>
      <w:r w:rsidR="00AA7F5B" w:rsidRPr="00E84510">
        <w:rPr>
          <w:rFonts w:ascii="PT Astra Serif" w:hAnsi="PT Astra Serif"/>
          <w:sz w:val="28"/>
          <w:szCs w:val="28"/>
        </w:rPr>
        <w:t>а</w:t>
      </w:r>
      <w:r w:rsidR="00864CD1">
        <w:rPr>
          <w:rFonts w:ascii="PT Astra Serif" w:hAnsi="PT Astra Serif"/>
          <w:sz w:val="28"/>
          <w:szCs w:val="28"/>
        </w:rPr>
        <w:t xml:space="preserve"> </w:t>
      </w:r>
      <w:r w:rsidR="00B00404" w:rsidRPr="00E84510">
        <w:rPr>
          <w:rFonts w:ascii="PT Astra Serif" w:hAnsi="PT Astra Serif"/>
          <w:sz w:val="28"/>
          <w:szCs w:val="28"/>
        </w:rPr>
        <w:t>пр</w:t>
      </w:r>
      <w:r w:rsidR="0002055B" w:rsidRPr="00E84510">
        <w:rPr>
          <w:rFonts w:ascii="PT Astra Serif" w:hAnsi="PT Astra Serif"/>
          <w:sz w:val="28"/>
          <w:szCs w:val="28"/>
        </w:rPr>
        <w:t>е</w:t>
      </w:r>
      <w:r w:rsidR="00B00404" w:rsidRPr="00E84510">
        <w:rPr>
          <w:rFonts w:ascii="PT Astra Serif" w:hAnsi="PT Astra Serif"/>
          <w:sz w:val="28"/>
          <w:szCs w:val="28"/>
        </w:rPr>
        <w:t xml:space="preserve">доставления </w:t>
      </w:r>
      <w:r w:rsidR="006668B6" w:rsidRPr="006668B6">
        <w:rPr>
          <w:rFonts w:ascii="PT Astra Serif" w:hAnsi="PT Astra Serif" w:cs="PT Astra Serif"/>
          <w:bCs/>
          <w:sz w:val="28"/>
          <w:szCs w:val="28"/>
        </w:rPr>
        <w:t xml:space="preserve">в 2022 году бюджету Территориального фонда обязательного медицинского страхования Ульяновской области иного межбюджетного трансферта </w:t>
      </w:r>
      <w:r w:rsidR="006668B6" w:rsidRPr="006668B6">
        <w:rPr>
          <w:rFonts w:ascii="PT Astra Serif" w:hAnsi="PT Astra Serif"/>
          <w:bCs/>
          <w:sz w:val="28"/>
          <w:szCs w:val="28"/>
        </w:rPr>
        <w:t>из областного бюджета Ульяновской области</w:t>
      </w:r>
      <w:r w:rsidR="006668B6" w:rsidRPr="006668B6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6668B6" w:rsidRPr="006668B6">
        <w:rPr>
          <w:rFonts w:ascii="PT Astra Serif" w:hAnsi="PT Astra Serif"/>
          <w:bCs/>
          <w:sz w:val="28"/>
          <w:szCs w:val="28"/>
        </w:rPr>
        <w:t xml:space="preserve">источником которого являются иные межбюджетные трансферты, имеющие целевое назначение, из федерального бюджета, в целях дополнительного </w:t>
      </w:r>
      <w:r w:rsidR="006668B6" w:rsidRPr="006668B6">
        <w:rPr>
          <w:rFonts w:ascii="PT Astra Serif" w:hAnsi="PT Astra Serif" w:cs="PT Astra Serif"/>
          <w:sz w:val="28"/>
          <w:szCs w:val="28"/>
        </w:rPr>
        <w:t xml:space="preserve">финансового обеспечения оказания первичной медико-санитарной помощи лицам, застрахованным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6668B6" w:rsidRPr="006668B6">
        <w:rPr>
          <w:rFonts w:ascii="PT Astra Serif" w:hAnsi="PT Astra Serif" w:cs="PT Astra Serif"/>
          <w:sz w:val="28"/>
          <w:szCs w:val="28"/>
        </w:rPr>
        <w:t>по обязательному медицинскому страхованию, в том числе с заболеванием и (или) подозрением на заболевание новой коронавирусной инфекцией (</w:t>
      </w:r>
      <w:r w:rsidR="006668B6" w:rsidRPr="006668B6">
        <w:rPr>
          <w:rFonts w:ascii="PT Astra Serif" w:hAnsi="PT Astra Serif" w:cs="PT Astra Serif"/>
          <w:sz w:val="28"/>
          <w:szCs w:val="28"/>
          <w:lang w:val="en-US"/>
        </w:rPr>
        <w:t>COVID</w:t>
      </w:r>
      <w:r w:rsidR="006668B6" w:rsidRPr="006668B6">
        <w:rPr>
          <w:rFonts w:ascii="PT Astra Serif" w:hAnsi="PT Astra Serif" w:cs="PT Astra Serif"/>
          <w:sz w:val="28"/>
          <w:szCs w:val="28"/>
        </w:rPr>
        <w:t>-19), в рамках реализации Территориальной программы обязательного медицинского страхования Ульяновской области</w:t>
      </w:r>
      <w:r w:rsidR="00433971">
        <w:rPr>
          <w:rFonts w:ascii="PT Astra Serif" w:hAnsi="PT Astra Serif" w:cs="PT Astra Serif"/>
          <w:sz w:val="28"/>
          <w:szCs w:val="28"/>
        </w:rPr>
        <w:t>.</w:t>
      </w:r>
    </w:p>
    <w:p w:rsidR="00CD4EA3" w:rsidRPr="00E70A83" w:rsidRDefault="00CD4EA3" w:rsidP="00041DE3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0A83">
        <w:rPr>
          <w:rFonts w:ascii="PT Astra Serif" w:hAnsi="PT Astra Serif"/>
          <w:sz w:val="28"/>
          <w:szCs w:val="28"/>
        </w:rPr>
        <w:t>Определить Министерство здравоохранения Ульяновской области исполнительным органом государственной власти Ульяновской области</w:t>
      </w:r>
      <w:r w:rsidR="006B2DC0">
        <w:rPr>
          <w:rFonts w:ascii="PT Astra Serif" w:hAnsi="PT Astra Serif"/>
          <w:sz w:val="28"/>
          <w:szCs w:val="28"/>
        </w:rPr>
        <w:t>,</w:t>
      </w:r>
      <w:r w:rsidRPr="00E70A83">
        <w:rPr>
          <w:rFonts w:ascii="PT Astra Serif" w:hAnsi="PT Astra Serif"/>
          <w:sz w:val="28"/>
          <w:szCs w:val="28"/>
        </w:rPr>
        <w:t xml:space="preserve"> уполномоченным</w:t>
      </w:r>
      <w:r w:rsidRPr="00E70A83">
        <w:rPr>
          <w:rFonts w:ascii="PT Astra Serif" w:hAnsi="PT Astra Serif" w:cs="PT Astra Serif"/>
          <w:sz w:val="28"/>
          <w:szCs w:val="28"/>
        </w:rPr>
        <w:t xml:space="preserve"> на представление отч</w:t>
      </w:r>
      <w:r w:rsidR="00E70A83">
        <w:rPr>
          <w:rFonts w:ascii="PT Astra Serif" w:hAnsi="PT Astra Serif" w:cs="PT Astra Serif"/>
          <w:sz w:val="28"/>
          <w:szCs w:val="28"/>
        </w:rPr>
        <w:t>ё</w:t>
      </w:r>
      <w:r w:rsidRPr="00E70A83">
        <w:rPr>
          <w:rFonts w:ascii="PT Astra Serif" w:hAnsi="PT Astra Serif" w:cs="PT Astra Serif"/>
          <w:sz w:val="28"/>
          <w:szCs w:val="28"/>
        </w:rPr>
        <w:t>тности</w:t>
      </w:r>
      <w:r w:rsidR="00E70A83">
        <w:rPr>
          <w:rFonts w:ascii="PT Astra Serif" w:hAnsi="PT Astra Serif" w:cs="PT Astra Serif"/>
          <w:sz w:val="28"/>
          <w:szCs w:val="28"/>
        </w:rPr>
        <w:t xml:space="preserve"> в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="00E70A83" w:rsidRPr="00E70A83">
        <w:rPr>
          <w:rFonts w:ascii="PT Astra Serif" w:hAnsi="PT Astra Serif" w:cs="PT Astra Serif"/>
          <w:sz w:val="28"/>
          <w:szCs w:val="28"/>
        </w:rPr>
        <w:t>государственн</w:t>
      </w:r>
      <w:r w:rsidR="00C77BD5">
        <w:rPr>
          <w:rFonts w:ascii="PT Astra Serif" w:hAnsi="PT Astra Serif" w:cs="PT Astra Serif"/>
          <w:sz w:val="28"/>
          <w:szCs w:val="28"/>
        </w:rPr>
        <w:t>ую</w:t>
      </w:r>
      <w:r w:rsidR="00E70A83" w:rsidRPr="00E70A83">
        <w:rPr>
          <w:rFonts w:ascii="PT Astra Serif" w:hAnsi="PT Astra Serif" w:cs="PT Astra Serif"/>
          <w:sz w:val="28"/>
          <w:szCs w:val="28"/>
        </w:rPr>
        <w:t xml:space="preserve"> интегрированн</w:t>
      </w:r>
      <w:r w:rsidR="00C77BD5">
        <w:rPr>
          <w:rFonts w:ascii="PT Astra Serif" w:hAnsi="PT Astra Serif" w:cs="PT Astra Serif"/>
          <w:sz w:val="28"/>
          <w:szCs w:val="28"/>
        </w:rPr>
        <w:t>ую</w:t>
      </w:r>
      <w:r w:rsidR="00E70A83" w:rsidRPr="00E70A83">
        <w:rPr>
          <w:rFonts w:ascii="PT Astra Serif" w:hAnsi="PT Astra Serif" w:cs="PT Astra Serif"/>
          <w:sz w:val="28"/>
          <w:szCs w:val="28"/>
        </w:rPr>
        <w:t xml:space="preserve"> информационн</w:t>
      </w:r>
      <w:r w:rsidR="00C77BD5">
        <w:rPr>
          <w:rFonts w:ascii="PT Astra Serif" w:hAnsi="PT Astra Serif" w:cs="PT Astra Serif"/>
          <w:sz w:val="28"/>
          <w:szCs w:val="28"/>
        </w:rPr>
        <w:t>ую</w:t>
      </w:r>
      <w:r w:rsidR="00E70A83" w:rsidRPr="00E70A83">
        <w:rPr>
          <w:rFonts w:ascii="PT Astra Serif" w:hAnsi="PT Astra Serif" w:cs="PT Astra Serif"/>
          <w:sz w:val="28"/>
          <w:szCs w:val="28"/>
        </w:rPr>
        <w:t xml:space="preserve"> систем</w:t>
      </w:r>
      <w:r w:rsidR="00C77BD5">
        <w:rPr>
          <w:rFonts w:ascii="PT Astra Serif" w:hAnsi="PT Astra Serif" w:cs="PT Astra Serif"/>
          <w:sz w:val="28"/>
          <w:szCs w:val="28"/>
        </w:rPr>
        <w:t>у</w:t>
      </w:r>
      <w:r w:rsidR="00E70A83" w:rsidRPr="00E70A83">
        <w:rPr>
          <w:rFonts w:ascii="PT Astra Serif" w:hAnsi="PT Astra Serif" w:cs="PT Astra Serif"/>
          <w:sz w:val="28"/>
          <w:szCs w:val="28"/>
        </w:rPr>
        <w:t xml:space="preserve"> управления общественными финансами «Электронный бюджет»</w:t>
      </w:r>
      <w:r w:rsidR="0040053E">
        <w:rPr>
          <w:rFonts w:ascii="PT Astra Serif" w:hAnsi="PT Astra Serif" w:cs="PT Astra Serif"/>
          <w:sz w:val="28"/>
          <w:szCs w:val="28"/>
        </w:rPr>
        <w:t xml:space="preserve"> </w:t>
      </w:r>
      <w:r w:rsidRPr="00E70A83">
        <w:rPr>
          <w:rFonts w:ascii="PT Astra Serif" w:hAnsi="PT Astra Serif" w:cs="PT Astra Serif"/>
          <w:sz w:val="28"/>
          <w:szCs w:val="28"/>
        </w:rPr>
        <w:t>в соотве</w:t>
      </w:r>
      <w:r w:rsidR="00E70A83">
        <w:rPr>
          <w:rFonts w:ascii="PT Astra Serif" w:hAnsi="PT Astra Serif" w:cs="PT Astra Serif"/>
          <w:sz w:val="28"/>
          <w:szCs w:val="28"/>
        </w:rPr>
        <w:t>тствии</w:t>
      </w:r>
      <w:r w:rsidRPr="00E70A83">
        <w:rPr>
          <w:rFonts w:ascii="PT Astra Serif" w:hAnsi="PT Astra Serif" w:cs="PT Astra Serif"/>
          <w:sz w:val="28"/>
          <w:szCs w:val="28"/>
        </w:rPr>
        <w:t xml:space="preserve"> с пунктом 1</w:t>
      </w:r>
      <w:r w:rsidR="006668B6">
        <w:rPr>
          <w:rFonts w:ascii="PT Astra Serif" w:hAnsi="PT Astra Serif" w:cs="PT Astra Serif"/>
          <w:sz w:val="28"/>
          <w:szCs w:val="28"/>
        </w:rPr>
        <w:t>2</w:t>
      </w:r>
      <w:r w:rsidR="0040053E">
        <w:rPr>
          <w:rFonts w:ascii="PT Astra Serif" w:hAnsi="PT Astra Serif" w:cs="PT Astra Serif"/>
          <w:sz w:val="28"/>
          <w:szCs w:val="28"/>
        </w:rPr>
        <w:t xml:space="preserve"> </w:t>
      </w:r>
      <w:r w:rsidR="00433971" w:rsidRPr="000F67D5">
        <w:rPr>
          <w:rFonts w:ascii="PT Astra Serif" w:hAnsi="PT Astra Serif" w:cs="PT Astra Serif"/>
          <w:sz w:val="28"/>
          <w:szCs w:val="28"/>
        </w:rPr>
        <w:t>Правил</w:t>
      </w:r>
      <w:r w:rsidR="0040053E">
        <w:rPr>
          <w:rFonts w:ascii="PT Astra Serif" w:hAnsi="PT Astra Serif" w:cs="PT Astra Serif"/>
          <w:sz w:val="28"/>
          <w:szCs w:val="28"/>
        </w:rPr>
        <w:t xml:space="preserve"> </w:t>
      </w:r>
      <w:r w:rsidR="006668B6" w:rsidRPr="00BF0EA9">
        <w:rPr>
          <w:rFonts w:ascii="PT Astra Serif" w:hAnsi="PT Astra Serif"/>
          <w:sz w:val="28"/>
          <w:szCs w:val="28"/>
        </w:rPr>
        <w:t xml:space="preserve">предоставления в 2022 году </w:t>
      </w:r>
      <w:r w:rsidR="006668B6" w:rsidRPr="00BF0EA9">
        <w:rPr>
          <w:rFonts w:ascii="PT Astra Serif" w:hAnsi="PT Astra Serif"/>
          <w:color w:val="000000"/>
          <w:sz w:val="28"/>
          <w:szCs w:val="28"/>
        </w:rPr>
        <w:t xml:space="preserve">иных межбюджетных трансфертов, имеющих целевое назначение,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6668B6" w:rsidRPr="00BF0EA9">
        <w:rPr>
          <w:rFonts w:ascii="PT Astra Serif" w:hAnsi="PT Astra Serif"/>
          <w:color w:val="000000"/>
          <w:sz w:val="28"/>
          <w:szCs w:val="28"/>
        </w:rPr>
        <w:t xml:space="preserve">по предоставлению межбюджетных трансфертов бюджету соответствующего территориального фонда обязательного медицинского страхования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6668B6" w:rsidRPr="00BF0EA9">
        <w:rPr>
          <w:rFonts w:ascii="PT Astra Serif" w:hAnsi="PT Astra Serif"/>
          <w:color w:val="000000"/>
          <w:sz w:val="28"/>
          <w:szCs w:val="28"/>
        </w:rPr>
        <w:t xml:space="preserve">на дополнительное финансовое обеспечение оказания </w:t>
      </w:r>
      <w:r w:rsidR="006668B6" w:rsidRPr="00BF0EA9">
        <w:rPr>
          <w:rFonts w:ascii="PT Astra Serif" w:eastAsia="Calibri" w:hAnsi="PT Astra Serif"/>
          <w:bCs/>
          <w:sz w:val="28"/>
          <w:szCs w:val="28"/>
        </w:rPr>
        <w:t xml:space="preserve">первичной медико-санитарной помощи лицам, застрахованным по обязательному медицинскому страхованию, </w:t>
      </w:r>
      <w:r w:rsidR="006668B6">
        <w:rPr>
          <w:rFonts w:ascii="PT Astra Serif" w:eastAsia="Calibri" w:hAnsi="PT Astra Serif"/>
          <w:bCs/>
          <w:sz w:val="28"/>
          <w:szCs w:val="28"/>
        </w:rPr>
        <w:t xml:space="preserve">в том числе </w:t>
      </w:r>
      <w:r w:rsidR="006668B6" w:rsidRPr="00BF0EA9">
        <w:rPr>
          <w:rFonts w:ascii="PT Astra Serif" w:eastAsia="Calibri" w:hAnsi="PT Astra Serif"/>
          <w:bCs/>
          <w:sz w:val="28"/>
          <w:szCs w:val="28"/>
        </w:rPr>
        <w:t>с заболеванием и (или) подозрением на заболевание новой коронавирусной инфекцией</w:t>
      </w:r>
      <w:r w:rsidR="006668B6">
        <w:rPr>
          <w:rFonts w:ascii="PT Astra Serif" w:eastAsia="Calibri" w:hAnsi="PT Astra Serif"/>
          <w:bCs/>
          <w:sz w:val="28"/>
          <w:szCs w:val="28"/>
        </w:rPr>
        <w:t xml:space="preserve"> (</w:t>
      </w:r>
      <w:r w:rsidR="006668B6">
        <w:rPr>
          <w:rFonts w:ascii="PT Astra Serif" w:eastAsia="Calibri" w:hAnsi="PT Astra Serif"/>
          <w:bCs/>
          <w:sz w:val="28"/>
          <w:szCs w:val="28"/>
          <w:lang w:val="en-US"/>
        </w:rPr>
        <w:t>COVID</w:t>
      </w:r>
      <w:r w:rsidR="006668B6" w:rsidRPr="00122B2B">
        <w:rPr>
          <w:rFonts w:ascii="PT Astra Serif" w:eastAsia="Calibri" w:hAnsi="PT Astra Serif"/>
          <w:bCs/>
          <w:sz w:val="28"/>
          <w:szCs w:val="28"/>
        </w:rPr>
        <w:t>-19)</w:t>
      </w:r>
      <w:r w:rsidR="006668B6" w:rsidRPr="00BF0EA9">
        <w:rPr>
          <w:rFonts w:ascii="PT Astra Serif" w:eastAsia="Calibri" w:hAnsi="PT Astra Serif"/>
          <w:bCs/>
          <w:sz w:val="28"/>
          <w:szCs w:val="28"/>
        </w:rPr>
        <w:t>, в рамках реализации территориальных программ обязательного медицинского страхования</w:t>
      </w:r>
      <w:r w:rsidR="00E70A83" w:rsidRPr="00C80939">
        <w:rPr>
          <w:rFonts w:ascii="PT Astra Serif" w:hAnsi="PT Astra Serif" w:cs="PT Astra Serif"/>
          <w:sz w:val="28"/>
          <w:szCs w:val="28"/>
        </w:rPr>
        <w:t xml:space="preserve">, </w:t>
      </w:r>
      <w:r w:rsidRPr="00E70A83">
        <w:rPr>
          <w:rFonts w:ascii="PT Astra Serif" w:hAnsi="PT Astra Serif" w:cs="PT Astra Serif"/>
          <w:sz w:val="28"/>
          <w:szCs w:val="28"/>
        </w:rPr>
        <w:t>утвержд</w:t>
      </w:r>
      <w:r w:rsidR="006B2DC0">
        <w:rPr>
          <w:rFonts w:ascii="PT Astra Serif" w:hAnsi="PT Astra Serif" w:cs="PT Astra Serif"/>
          <w:sz w:val="28"/>
          <w:szCs w:val="28"/>
        </w:rPr>
        <w:t>ё</w:t>
      </w:r>
      <w:r w:rsidRPr="00E70A83">
        <w:rPr>
          <w:rFonts w:ascii="PT Astra Serif" w:hAnsi="PT Astra Serif" w:cs="PT Astra Serif"/>
          <w:sz w:val="28"/>
          <w:szCs w:val="28"/>
        </w:rPr>
        <w:t xml:space="preserve">нных </w:t>
      </w:r>
      <w:r w:rsidR="006B2DC0">
        <w:rPr>
          <w:rFonts w:ascii="PT Astra Serif" w:hAnsi="PT Astra Serif" w:cs="PT Astra Serif"/>
          <w:sz w:val="28"/>
          <w:szCs w:val="28"/>
        </w:rPr>
        <w:t>п</w:t>
      </w:r>
      <w:r w:rsidRPr="00E70A83">
        <w:rPr>
          <w:rFonts w:ascii="PT Astra Serif" w:hAnsi="PT Astra Serif" w:cs="PT Astra Serif"/>
          <w:sz w:val="28"/>
          <w:szCs w:val="28"/>
        </w:rPr>
        <w:t>остановлением.</w:t>
      </w:r>
    </w:p>
    <w:p w:rsidR="00A100E4" w:rsidRPr="00C80939" w:rsidRDefault="006510DD" w:rsidP="005348E9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A100E4" w:rsidRPr="00C80939">
        <w:rPr>
          <w:rFonts w:ascii="PT Astra Serif" w:hAnsi="PT Astra Serif" w:cs="PT Astra Serif"/>
          <w:sz w:val="28"/>
          <w:szCs w:val="28"/>
        </w:rPr>
        <w:t>.</w:t>
      </w:r>
      <w:r w:rsidR="00A100E4" w:rsidRPr="00C80939">
        <w:rPr>
          <w:rFonts w:ascii="PT Astra Serif" w:hAnsi="PT Astra Serif" w:cs="PT Astra Serif"/>
          <w:sz w:val="28"/>
          <w:szCs w:val="28"/>
        </w:rPr>
        <w:tab/>
      </w:r>
      <w:r w:rsidR="008B53A9" w:rsidRPr="00C80939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="008B53A9" w:rsidRPr="00C80939">
        <w:rPr>
          <w:rFonts w:ascii="PT Astra Serif" w:hAnsi="PT Astra Serif" w:cs="PT Astra Serif"/>
          <w:sz w:val="28"/>
          <w:szCs w:val="28"/>
        </w:rPr>
        <w:t>после</w:t>
      </w:r>
      <w:r w:rsidR="00C00B6B">
        <w:rPr>
          <w:rFonts w:ascii="PT Astra Serif" w:hAnsi="PT Astra Serif" w:cs="PT Astra Serif"/>
          <w:sz w:val="28"/>
          <w:szCs w:val="28"/>
        </w:rPr>
        <w:t xml:space="preserve"> </w:t>
      </w:r>
      <w:r w:rsidR="00212223" w:rsidRPr="00C80939">
        <w:rPr>
          <w:rFonts w:ascii="PT Astra Serif" w:hAnsi="PT Astra Serif" w:cs="PT Astra Serif"/>
          <w:sz w:val="28"/>
          <w:szCs w:val="28"/>
        </w:rPr>
        <w:t xml:space="preserve">дня </w:t>
      </w:r>
      <w:r w:rsidR="00A100E4" w:rsidRPr="00C80939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:rsidR="008B53A9" w:rsidRDefault="008B53A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5348E9" w:rsidRDefault="005348E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5348E9" w:rsidRPr="00C80939" w:rsidRDefault="005348E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3C691B" w:rsidRPr="00C80939" w:rsidRDefault="004625F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C80939">
        <w:rPr>
          <w:rFonts w:ascii="PT Astra Serif" w:hAnsi="PT Astra Serif" w:cs="PT Astra Serif"/>
          <w:sz w:val="28"/>
          <w:szCs w:val="28"/>
        </w:rPr>
        <w:t>Председател</w:t>
      </w:r>
      <w:r w:rsidR="003B066B">
        <w:rPr>
          <w:rFonts w:ascii="PT Astra Serif" w:hAnsi="PT Astra Serif" w:cs="PT Astra Serif"/>
          <w:sz w:val="28"/>
          <w:szCs w:val="28"/>
        </w:rPr>
        <w:t>ь</w:t>
      </w:r>
    </w:p>
    <w:p w:rsidR="005348E9" w:rsidRDefault="003950ED" w:rsidP="002110F2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  <w:sectPr w:rsidR="005348E9" w:rsidSect="00041DE3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80939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C80939">
        <w:rPr>
          <w:rFonts w:ascii="PT Astra Serif" w:hAnsi="PT Astra Serif" w:cs="PT Astra Serif"/>
          <w:sz w:val="28"/>
          <w:szCs w:val="28"/>
        </w:rPr>
        <w:tab/>
      </w:r>
      <w:r w:rsidR="003C691B" w:rsidRPr="00C80939">
        <w:rPr>
          <w:rFonts w:ascii="PT Astra Serif" w:hAnsi="PT Astra Serif" w:cs="PT Astra Serif"/>
          <w:sz w:val="28"/>
          <w:szCs w:val="28"/>
        </w:rPr>
        <w:tab/>
      </w:r>
      <w:r w:rsidR="003C691B" w:rsidRPr="00C80939">
        <w:rPr>
          <w:rFonts w:ascii="PT Astra Serif" w:hAnsi="PT Astra Serif" w:cs="PT Astra Serif"/>
          <w:sz w:val="28"/>
          <w:szCs w:val="28"/>
        </w:rPr>
        <w:tab/>
      </w:r>
      <w:r w:rsidR="003C691B" w:rsidRPr="00C80939">
        <w:rPr>
          <w:rFonts w:ascii="PT Astra Serif" w:hAnsi="PT Astra Serif" w:cs="PT Astra Serif"/>
          <w:sz w:val="28"/>
          <w:szCs w:val="28"/>
        </w:rPr>
        <w:tab/>
      </w:r>
      <w:r w:rsidRPr="00C80939">
        <w:rPr>
          <w:rFonts w:ascii="PT Astra Serif" w:hAnsi="PT Astra Serif" w:cs="PT Astra Serif"/>
          <w:sz w:val="28"/>
          <w:szCs w:val="28"/>
        </w:rPr>
        <w:tab/>
      </w:r>
      <w:r w:rsidRPr="00C80939">
        <w:rPr>
          <w:rFonts w:ascii="PT Astra Serif" w:hAnsi="PT Astra Serif" w:cs="PT Astra Serif"/>
          <w:sz w:val="28"/>
          <w:szCs w:val="28"/>
        </w:rPr>
        <w:tab/>
      </w:r>
      <w:r w:rsidRPr="00C80939">
        <w:rPr>
          <w:rFonts w:ascii="PT Astra Serif" w:hAnsi="PT Astra Serif" w:cs="PT Astra Serif"/>
          <w:sz w:val="28"/>
          <w:szCs w:val="28"/>
        </w:rPr>
        <w:tab/>
      </w:r>
      <w:r w:rsidRPr="00C80939">
        <w:rPr>
          <w:rFonts w:ascii="PT Astra Serif" w:hAnsi="PT Astra Serif" w:cs="PT Astra Serif"/>
          <w:sz w:val="28"/>
          <w:szCs w:val="28"/>
        </w:rPr>
        <w:tab/>
      </w:r>
      <w:r w:rsidR="006409C2">
        <w:rPr>
          <w:rFonts w:ascii="PT Astra Serif" w:hAnsi="PT Astra Serif" w:cs="PT Astra Serif"/>
          <w:sz w:val="28"/>
          <w:szCs w:val="28"/>
        </w:rPr>
        <w:t>В.Н.Разумков</w:t>
      </w:r>
    </w:p>
    <w:p w:rsidR="00A968E0" w:rsidRPr="00C80939" w:rsidRDefault="00FE5D5A" w:rsidP="00161F6B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C8093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968E0" w:rsidRPr="00C80939" w:rsidRDefault="00A968E0" w:rsidP="00161F6B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968E0" w:rsidRPr="00C80939" w:rsidRDefault="00A968E0" w:rsidP="00161F6B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C80939">
        <w:rPr>
          <w:rFonts w:ascii="PT Astra Serif" w:hAnsi="PT Astra Serif"/>
          <w:sz w:val="28"/>
          <w:szCs w:val="28"/>
        </w:rPr>
        <w:t>постановлени</w:t>
      </w:r>
      <w:r w:rsidR="00161F6B" w:rsidRPr="00C80939">
        <w:rPr>
          <w:rFonts w:ascii="PT Astra Serif" w:hAnsi="PT Astra Serif"/>
          <w:sz w:val="28"/>
          <w:szCs w:val="28"/>
        </w:rPr>
        <w:t>ем</w:t>
      </w:r>
      <w:r w:rsidRPr="00C80939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A968E0" w:rsidRPr="00C80939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C80939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C80939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C80939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C80939" w:rsidRDefault="00A968E0" w:rsidP="005348E9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C80939">
        <w:rPr>
          <w:rFonts w:ascii="PT Astra Serif" w:hAnsi="PT Astra Serif"/>
          <w:b/>
          <w:sz w:val="28"/>
          <w:szCs w:val="28"/>
        </w:rPr>
        <w:t>ПРАВИЛА</w:t>
      </w:r>
    </w:p>
    <w:p w:rsidR="00FF765D" w:rsidRPr="00500F06" w:rsidRDefault="00500F06" w:rsidP="00FF765D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00F06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Pr="00500F06">
        <w:rPr>
          <w:rFonts w:ascii="PT Astra Serif" w:hAnsi="PT Astra Serif" w:cs="PT Astra Serif"/>
          <w:b/>
          <w:bCs/>
          <w:sz w:val="28"/>
          <w:szCs w:val="28"/>
        </w:rPr>
        <w:t xml:space="preserve">в 2022 году бюджету Территориального фонда обязательного медицинского страхования Ульяновской области иного межбюджетного трансферта </w:t>
      </w:r>
      <w:r w:rsidRPr="00500F06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  <w:r w:rsidRPr="00500F06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Pr="00500F06">
        <w:rPr>
          <w:rFonts w:ascii="PT Astra Serif" w:hAnsi="PT Astra Serif"/>
          <w:b/>
          <w:bCs/>
          <w:sz w:val="28"/>
          <w:szCs w:val="28"/>
        </w:rPr>
        <w:t xml:space="preserve">источником которого являются иные межбюджетные трансферты, имеющие целевое назначение, из федерального бюджета, в целях дополнительного </w:t>
      </w:r>
      <w:r w:rsidRPr="00500F06">
        <w:rPr>
          <w:rFonts w:ascii="PT Astra Serif" w:hAnsi="PT Astra Serif" w:cs="PT Astra Serif"/>
          <w:b/>
          <w:sz w:val="28"/>
          <w:szCs w:val="28"/>
        </w:rPr>
        <w:t xml:space="preserve">финансового обеспечения оказания первичной медико-санитарной помощи лицам, застрахованным по обязательному медицинскому страхованию, в том числе с заболеванием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Pr="00500F06">
        <w:rPr>
          <w:rFonts w:ascii="PT Astra Serif" w:hAnsi="PT Astra Serif" w:cs="PT Astra Serif"/>
          <w:b/>
          <w:sz w:val="28"/>
          <w:szCs w:val="28"/>
        </w:rPr>
        <w:t>и (или) подозрением на заболевание новой коронавирусной инфекцией (</w:t>
      </w:r>
      <w:r w:rsidRPr="00500F06">
        <w:rPr>
          <w:rFonts w:ascii="PT Astra Serif" w:hAnsi="PT Astra Serif" w:cs="PT Astra Serif"/>
          <w:b/>
          <w:sz w:val="28"/>
          <w:szCs w:val="28"/>
          <w:lang w:val="en-US"/>
        </w:rPr>
        <w:t>COVID</w:t>
      </w:r>
      <w:r w:rsidRPr="00500F06">
        <w:rPr>
          <w:rFonts w:ascii="PT Astra Serif" w:hAnsi="PT Astra Serif" w:cs="PT Astra Serif"/>
          <w:b/>
          <w:sz w:val="28"/>
          <w:szCs w:val="28"/>
        </w:rPr>
        <w:t>-19), в рамках реализации Территориальной программы обязательного медицинского страхования Ульяновской области</w:t>
      </w:r>
    </w:p>
    <w:p w:rsidR="004A545E" w:rsidRPr="00C80939" w:rsidRDefault="004A545E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68E0" w:rsidRPr="00FF765D" w:rsidRDefault="00A968E0" w:rsidP="00FF765D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80939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FF765D">
        <w:rPr>
          <w:rFonts w:ascii="PT Astra Serif" w:hAnsi="PT Astra Serif"/>
          <w:spacing w:val="-4"/>
          <w:sz w:val="28"/>
          <w:szCs w:val="28"/>
        </w:rPr>
        <w:t xml:space="preserve">Настоящие Правила устанавливают порядок </w:t>
      </w:r>
      <w:r w:rsidR="00500F06" w:rsidRPr="00E84510">
        <w:rPr>
          <w:rFonts w:ascii="PT Astra Serif" w:hAnsi="PT Astra Serif"/>
          <w:sz w:val="28"/>
          <w:szCs w:val="28"/>
        </w:rPr>
        <w:t xml:space="preserve">предоставления </w:t>
      </w:r>
      <w:r w:rsidR="00500F06" w:rsidRPr="006668B6">
        <w:rPr>
          <w:rFonts w:ascii="PT Astra Serif" w:hAnsi="PT Astra Serif" w:cs="PT Astra Serif"/>
          <w:bCs/>
          <w:sz w:val="28"/>
          <w:szCs w:val="28"/>
        </w:rPr>
        <w:t xml:space="preserve">в 2022 году бюджету Территориального фонда обязательного медицинского страхования Ульяновской области иного межбюджетного трансферта </w:t>
      </w:r>
      <w:r w:rsidR="00500F06" w:rsidRPr="006668B6">
        <w:rPr>
          <w:rFonts w:ascii="PT Astra Serif" w:hAnsi="PT Astra Serif"/>
          <w:bCs/>
          <w:sz w:val="28"/>
          <w:szCs w:val="28"/>
        </w:rPr>
        <w:t>из областного бюджета Ульяновской области</w:t>
      </w:r>
      <w:r w:rsidR="00500F06" w:rsidRPr="006668B6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500F06" w:rsidRPr="006668B6">
        <w:rPr>
          <w:rFonts w:ascii="PT Astra Serif" w:hAnsi="PT Astra Serif"/>
          <w:bCs/>
          <w:sz w:val="28"/>
          <w:szCs w:val="28"/>
        </w:rPr>
        <w:t xml:space="preserve">источником которого являются иные межбюджетные трансферты, имеющие целевое назначение, из федерального бюджета, в целях дополнительного </w:t>
      </w:r>
      <w:r w:rsidR="00500F06" w:rsidRPr="006668B6">
        <w:rPr>
          <w:rFonts w:ascii="PT Astra Serif" w:hAnsi="PT Astra Serif" w:cs="PT Astra Serif"/>
          <w:sz w:val="28"/>
          <w:szCs w:val="28"/>
        </w:rPr>
        <w:t xml:space="preserve">финансового обеспечения оказания первичной медико-санитарной помощи лицам, застрахованным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6668B6">
        <w:rPr>
          <w:rFonts w:ascii="PT Astra Serif" w:hAnsi="PT Astra Serif" w:cs="PT Astra Serif"/>
          <w:sz w:val="28"/>
          <w:szCs w:val="28"/>
        </w:rPr>
        <w:t xml:space="preserve">по обязательному медицинскому страхованию, в том числе с заболеванием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6668B6">
        <w:rPr>
          <w:rFonts w:ascii="PT Astra Serif" w:hAnsi="PT Astra Serif" w:cs="PT Astra Serif"/>
          <w:sz w:val="28"/>
          <w:szCs w:val="28"/>
        </w:rPr>
        <w:t>и (или) подозрением на заболевание новой коронавирусной инфекцией (</w:t>
      </w:r>
      <w:r w:rsidR="00500F06" w:rsidRPr="006668B6">
        <w:rPr>
          <w:rFonts w:ascii="PT Astra Serif" w:hAnsi="PT Astra Serif" w:cs="PT Astra Serif"/>
          <w:sz w:val="28"/>
          <w:szCs w:val="28"/>
          <w:lang w:val="en-US"/>
        </w:rPr>
        <w:t>COVID</w:t>
      </w:r>
      <w:r w:rsidR="00500F06" w:rsidRPr="006668B6">
        <w:rPr>
          <w:rFonts w:ascii="PT Astra Serif" w:hAnsi="PT Astra Serif" w:cs="PT Astra Serif"/>
          <w:sz w:val="28"/>
          <w:szCs w:val="28"/>
        </w:rPr>
        <w:t>-19), в рамках реализации Территориальной программы обязательного медицинского страхования Ульяновской области</w:t>
      </w:r>
      <w:r w:rsidR="0040053E">
        <w:rPr>
          <w:rFonts w:ascii="PT Astra Serif" w:hAnsi="PT Astra Serif" w:cs="PT Astra Serif"/>
          <w:sz w:val="28"/>
          <w:szCs w:val="28"/>
        </w:rPr>
        <w:t xml:space="preserve"> </w:t>
      </w:r>
      <w:r w:rsidRPr="00C80939">
        <w:rPr>
          <w:rFonts w:ascii="PT Astra Serif" w:hAnsi="PT Astra Serif"/>
          <w:spacing w:val="-4"/>
          <w:sz w:val="28"/>
          <w:szCs w:val="28"/>
        </w:rPr>
        <w:t>(дал</w:t>
      </w:r>
      <w:r w:rsidR="00044DD0" w:rsidRPr="00C80939">
        <w:rPr>
          <w:rFonts w:ascii="PT Astra Serif" w:hAnsi="PT Astra Serif"/>
          <w:spacing w:val="-4"/>
          <w:sz w:val="28"/>
          <w:szCs w:val="28"/>
        </w:rPr>
        <w:t>ее –</w:t>
      </w:r>
      <w:r w:rsidR="00FD467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B5117" w:rsidRPr="00C80939">
        <w:rPr>
          <w:rFonts w:ascii="PT Astra Serif" w:hAnsi="PT Astra Serif"/>
          <w:spacing w:val="-4"/>
          <w:sz w:val="28"/>
          <w:szCs w:val="28"/>
        </w:rPr>
        <w:t>ТФОМС Ульяновской области</w:t>
      </w:r>
      <w:r w:rsidR="00B85526" w:rsidRPr="00C80939">
        <w:rPr>
          <w:rFonts w:ascii="PT Astra Serif" w:hAnsi="PT Astra Serif"/>
          <w:spacing w:val="-4"/>
          <w:sz w:val="28"/>
          <w:szCs w:val="28"/>
        </w:rPr>
        <w:t>,</w:t>
      </w:r>
      <w:r w:rsidR="00864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85526" w:rsidRPr="00C80939">
        <w:rPr>
          <w:rFonts w:ascii="PT Astra Serif" w:hAnsi="PT Astra Serif"/>
          <w:spacing w:val="-4"/>
          <w:sz w:val="28"/>
          <w:szCs w:val="28"/>
        </w:rPr>
        <w:t xml:space="preserve">межбюджетный трансферт </w:t>
      </w:r>
      <w:r w:rsidRPr="00C80939">
        <w:rPr>
          <w:rFonts w:ascii="PT Astra Serif" w:hAnsi="PT Astra Serif"/>
          <w:spacing w:val="-4"/>
          <w:sz w:val="28"/>
          <w:szCs w:val="28"/>
        </w:rPr>
        <w:t>соответственно).</w:t>
      </w:r>
    </w:p>
    <w:p w:rsidR="008B7E91" w:rsidRPr="00C80939" w:rsidRDefault="00A968E0" w:rsidP="00161F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0939">
        <w:rPr>
          <w:rFonts w:ascii="PT Astra Serif" w:hAnsi="PT Astra Serif"/>
          <w:sz w:val="28"/>
          <w:szCs w:val="28"/>
        </w:rPr>
        <w:t xml:space="preserve">2. </w:t>
      </w:r>
      <w:r w:rsidR="00FE5D5A" w:rsidRPr="00C80939">
        <w:rPr>
          <w:rFonts w:ascii="PT Astra Serif" w:hAnsi="PT Astra Serif"/>
          <w:sz w:val="28"/>
          <w:szCs w:val="28"/>
        </w:rPr>
        <w:t>Межбюджетный трансферт п</w:t>
      </w:r>
      <w:r w:rsidR="008B7E91" w:rsidRPr="00C80939">
        <w:rPr>
          <w:rFonts w:ascii="PT Astra Serif" w:hAnsi="PT Astra Serif"/>
          <w:sz w:val="28"/>
          <w:szCs w:val="28"/>
        </w:rPr>
        <w:t>редоставл</w:t>
      </w:r>
      <w:r w:rsidR="00FE5D5A" w:rsidRPr="00C80939">
        <w:rPr>
          <w:rFonts w:ascii="PT Astra Serif" w:hAnsi="PT Astra Serif"/>
          <w:sz w:val="28"/>
          <w:szCs w:val="28"/>
        </w:rPr>
        <w:t>яется</w:t>
      </w:r>
      <w:r w:rsidR="00864CD1">
        <w:rPr>
          <w:rFonts w:ascii="PT Astra Serif" w:hAnsi="PT Astra Serif"/>
          <w:sz w:val="28"/>
          <w:szCs w:val="28"/>
        </w:rPr>
        <w:t xml:space="preserve"> </w:t>
      </w:r>
      <w:r w:rsidR="008B7E91" w:rsidRPr="00C80939">
        <w:rPr>
          <w:rFonts w:ascii="PT Astra Serif" w:hAnsi="PT Astra Serif"/>
          <w:spacing w:val="-4"/>
          <w:sz w:val="28"/>
          <w:szCs w:val="28"/>
        </w:rPr>
        <w:t xml:space="preserve">ТФОМС Ульяновской области в </w:t>
      </w:r>
      <w:r w:rsidR="00FE5D5A" w:rsidRPr="00C80939">
        <w:rPr>
          <w:rFonts w:ascii="PT Astra Serif" w:hAnsi="PT Astra Serif"/>
          <w:spacing w:val="-4"/>
          <w:sz w:val="28"/>
          <w:szCs w:val="28"/>
        </w:rPr>
        <w:t xml:space="preserve">соответствии с </w:t>
      </w:r>
      <w:r w:rsidR="00FF765D">
        <w:rPr>
          <w:rFonts w:ascii="PT Astra Serif" w:hAnsi="PT Astra Serif" w:cs="PT Astra Serif"/>
          <w:sz w:val="28"/>
          <w:szCs w:val="28"/>
        </w:rPr>
        <w:t>П</w:t>
      </w:r>
      <w:r w:rsidR="00FF765D" w:rsidRPr="008D0EF1">
        <w:rPr>
          <w:rFonts w:ascii="PT Astra Serif" w:hAnsi="PT Astra Serif" w:cs="PT Astra Serif"/>
          <w:sz w:val="28"/>
          <w:szCs w:val="28"/>
        </w:rPr>
        <w:t>равил</w:t>
      </w:r>
      <w:r w:rsidR="00FF765D">
        <w:rPr>
          <w:rFonts w:ascii="PT Astra Serif" w:hAnsi="PT Astra Serif" w:cs="PT Astra Serif"/>
          <w:sz w:val="28"/>
          <w:szCs w:val="28"/>
        </w:rPr>
        <w:t>ами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="00500F06" w:rsidRPr="00BF0EA9">
        <w:rPr>
          <w:rFonts w:ascii="PT Astra Serif" w:hAnsi="PT Astra Serif"/>
          <w:sz w:val="28"/>
          <w:szCs w:val="28"/>
        </w:rPr>
        <w:t xml:space="preserve">предоставления в 2022 году </w:t>
      </w:r>
      <w:r w:rsidR="00500F06" w:rsidRPr="00BF0EA9">
        <w:rPr>
          <w:rFonts w:ascii="PT Astra Serif" w:hAnsi="PT Astra Serif"/>
          <w:color w:val="000000"/>
          <w:sz w:val="28"/>
          <w:szCs w:val="28"/>
        </w:rPr>
        <w:t xml:space="preserve">иных межбюджетных трансфертов, имеющих целевое назначение,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 xml:space="preserve">первичной медико-санитарной помощи лицам, застрахованным </w:t>
      </w:r>
      <w:r w:rsidR="00500F0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 xml:space="preserve">по обязательному медицинскому страхованию, </w:t>
      </w:r>
      <w:r w:rsidR="00500F06">
        <w:rPr>
          <w:rFonts w:ascii="PT Astra Serif" w:eastAsia="Calibri" w:hAnsi="PT Astra Serif"/>
          <w:bCs/>
          <w:sz w:val="28"/>
          <w:szCs w:val="28"/>
        </w:rPr>
        <w:t xml:space="preserve">в том числе 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 xml:space="preserve">с заболеванием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lastRenderedPageBreak/>
        <w:t>и (или) подозрением на заболевание новой коронавирусной инфекцией</w:t>
      </w:r>
      <w:r w:rsidR="00500F06">
        <w:rPr>
          <w:rFonts w:ascii="PT Astra Serif" w:eastAsia="Calibri" w:hAnsi="PT Astra Serif"/>
          <w:bCs/>
          <w:sz w:val="28"/>
          <w:szCs w:val="28"/>
        </w:rPr>
        <w:t xml:space="preserve"> (</w:t>
      </w:r>
      <w:r w:rsidR="00500F06">
        <w:rPr>
          <w:rFonts w:ascii="PT Astra Serif" w:eastAsia="Calibri" w:hAnsi="PT Astra Serif"/>
          <w:bCs/>
          <w:sz w:val="28"/>
          <w:szCs w:val="28"/>
          <w:lang w:val="en-US"/>
        </w:rPr>
        <w:t>COVID</w:t>
      </w:r>
      <w:r w:rsidR="00500F06" w:rsidRPr="00122B2B">
        <w:rPr>
          <w:rFonts w:ascii="PT Astra Serif" w:eastAsia="Calibri" w:hAnsi="PT Astra Serif"/>
          <w:bCs/>
          <w:sz w:val="28"/>
          <w:szCs w:val="28"/>
        </w:rPr>
        <w:t>-19)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>, в рамках реализации территориальных программ обязательного медицинского страхования</w:t>
      </w:r>
      <w:r w:rsidR="00FE5D5A" w:rsidRPr="00C80939">
        <w:rPr>
          <w:rFonts w:ascii="PT Astra Serif" w:hAnsi="PT Astra Serif" w:cs="PT Astra Serif"/>
          <w:sz w:val="28"/>
          <w:szCs w:val="28"/>
        </w:rPr>
        <w:t xml:space="preserve">, </w:t>
      </w:r>
      <w:r w:rsidR="00FE5D5A" w:rsidRPr="00C80939">
        <w:rPr>
          <w:rFonts w:ascii="PT Astra Serif" w:hAnsi="PT Astra Serif"/>
          <w:spacing w:val="-4"/>
          <w:sz w:val="28"/>
          <w:szCs w:val="28"/>
        </w:rPr>
        <w:t>утверждённы</w:t>
      </w:r>
      <w:r w:rsidR="00F3006D" w:rsidRPr="00C80939">
        <w:rPr>
          <w:rFonts w:ascii="PT Astra Serif" w:hAnsi="PT Astra Serif"/>
          <w:spacing w:val="-4"/>
          <w:sz w:val="28"/>
          <w:szCs w:val="28"/>
        </w:rPr>
        <w:t>ми</w:t>
      </w:r>
      <w:r w:rsidR="00864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7E91" w:rsidRPr="00C80939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Российской Федерации от </w:t>
      </w:r>
      <w:r w:rsidR="006409C2">
        <w:rPr>
          <w:rFonts w:ascii="PT Astra Serif" w:hAnsi="PT Astra Serif"/>
          <w:spacing w:val="-4"/>
          <w:sz w:val="28"/>
          <w:szCs w:val="28"/>
        </w:rPr>
        <w:t>01.02.</w:t>
      </w:r>
      <w:r w:rsidR="007C592D">
        <w:rPr>
          <w:rFonts w:ascii="PT Astra Serif" w:hAnsi="PT Astra Serif"/>
          <w:spacing w:val="-4"/>
          <w:sz w:val="28"/>
          <w:szCs w:val="28"/>
        </w:rPr>
        <w:t>2022</w:t>
      </w:r>
      <w:r w:rsidR="008B7E91" w:rsidRPr="00C80939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409C2">
        <w:rPr>
          <w:rFonts w:ascii="PT Astra Serif" w:hAnsi="PT Astra Serif"/>
          <w:spacing w:val="-4"/>
          <w:sz w:val="28"/>
          <w:szCs w:val="28"/>
        </w:rPr>
        <w:t>85</w:t>
      </w:r>
      <w:r w:rsidR="0040053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7E91" w:rsidRPr="00C80939">
        <w:rPr>
          <w:rFonts w:ascii="PT Astra Serif" w:hAnsi="PT Astra Serif"/>
          <w:spacing w:val="-4"/>
          <w:sz w:val="28"/>
          <w:szCs w:val="28"/>
        </w:rPr>
        <w:t>«</w:t>
      </w:r>
      <w:r w:rsidR="007C592D">
        <w:rPr>
          <w:rFonts w:ascii="PT Astra Serif" w:hAnsi="PT Astra Serif" w:cs="PT Astra Serif"/>
          <w:bCs/>
          <w:spacing w:val="-4"/>
          <w:sz w:val="28"/>
          <w:szCs w:val="28"/>
        </w:rPr>
        <w:t>Об утверждении п</w:t>
      </w:r>
      <w:r w:rsidR="007C592D" w:rsidRPr="00BF0EA9">
        <w:rPr>
          <w:rFonts w:ascii="PT Astra Serif" w:hAnsi="PT Astra Serif"/>
          <w:sz w:val="28"/>
          <w:szCs w:val="28"/>
        </w:rPr>
        <w:t xml:space="preserve">равил </w:t>
      </w:r>
      <w:r w:rsidR="00500F06" w:rsidRPr="00BF0EA9">
        <w:rPr>
          <w:rFonts w:ascii="PT Astra Serif" w:hAnsi="PT Astra Serif"/>
          <w:sz w:val="28"/>
          <w:szCs w:val="28"/>
        </w:rPr>
        <w:t xml:space="preserve">предоставления в 2022 году </w:t>
      </w:r>
      <w:r w:rsidR="00500F06" w:rsidRPr="00BF0EA9">
        <w:rPr>
          <w:rFonts w:ascii="PT Astra Serif" w:hAnsi="PT Astra Serif"/>
          <w:color w:val="000000"/>
          <w:sz w:val="28"/>
          <w:szCs w:val="28"/>
        </w:rPr>
        <w:t xml:space="preserve">иных межбюджетных трансфертов, имеющих целевое назначение,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BF0EA9">
        <w:rPr>
          <w:rFonts w:ascii="PT Astra Serif" w:hAnsi="PT Astra Serif"/>
          <w:color w:val="000000"/>
          <w:sz w:val="28"/>
          <w:szCs w:val="28"/>
        </w:rPr>
        <w:t xml:space="preserve">по предоставлению межбюджетных трансфертов бюджету соответствующего территориального фонда обязательного медицинского страхования </w:t>
      </w:r>
      <w:r w:rsidR="00386F96" w:rsidRPr="00FD720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500F06" w:rsidRPr="00BF0EA9">
        <w:rPr>
          <w:rFonts w:ascii="PT Astra Serif" w:hAnsi="PT Astra Serif"/>
          <w:color w:val="000000"/>
          <w:sz w:val="28"/>
          <w:szCs w:val="28"/>
        </w:rPr>
        <w:t xml:space="preserve">на дополнительное финансовое обеспечение оказания 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 xml:space="preserve">первичной медико-санитарной помощи лицам, застрахованным по обязательному медицинскому страхованию, </w:t>
      </w:r>
      <w:r w:rsidR="00500F06">
        <w:rPr>
          <w:rFonts w:ascii="PT Astra Serif" w:eastAsia="Calibri" w:hAnsi="PT Astra Serif"/>
          <w:bCs/>
          <w:sz w:val="28"/>
          <w:szCs w:val="28"/>
        </w:rPr>
        <w:t xml:space="preserve">в том числе 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>с заболеванием и (или) подозрением на заболевание новой коронавирусной инфекцией</w:t>
      </w:r>
      <w:r w:rsidR="00500F06">
        <w:rPr>
          <w:rFonts w:ascii="PT Astra Serif" w:eastAsia="Calibri" w:hAnsi="PT Astra Serif"/>
          <w:bCs/>
          <w:sz w:val="28"/>
          <w:szCs w:val="28"/>
        </w:rPr>
        <w:t xml:space="preserve"> (</w:t>
      </w:r>
      <w:r w:rsidR="00500F06">
        <w:rPr>
          <w:rFonts w:ascii="PT Astra Serif" w:eastAsia="Calibri" w:hAnsi="PT Astra Serif"/>
          <w:bCs/>
          <w:sz w:val="28"/>
          <w:szCs w:val="28"/>
          <w:lang w:val="en-US"/>
        </w:rPr>
        <w:t>COVID</w:t>
      </w:r>
      <w:r w:rsidR="00500F06" w:rsidRPr="00122B2B">
        <w:rPr>
          <w:rFonts w:ascii="PT Astra Serif" w:eastAsia="Calibri" w:hAnsi="PT Astra Serif"/>
          <w:bCs/>
          <w:sz w:val="28"/>
          <w:szCs w:val="28"/>
        </w:rPr>
        <w:t>-19)</w:t>
      </w:r>
      <w:r w:rsidR="00500F06" w:rsidRPr="00BF0EA9">
        <w:rPr>
          <w:rFonts w:ascii="PT Astra Serif" w:eastAsia="Calibri" w:hAnsi="PT Astra Serif"/>
          <w:bCs/>
          <w:sz w:val="28"/>
          <w:szCs w:val="28"/>
        </w:rPr>
        <w:t>, в рамках реализации территориальных программ обязательного медицинского страхования</w:t>
      </w:r>
      <w:r w:rsidR="00EF31E1" w:rsidRPr="00C80939">
        <w:rPr>
          <w:rFonts w:ascii="PT Astra Serif" w:hAnsi="PT Astra Serif" w:cs="PT Astra Serif"/>
          <w:sz w:val="28"/>
          <w:szCs w:val="28"/>
        </w:rPr>
        <w:t>» (далее – Правила).</w:t>
      </w:r>
    </w:p>
    <w:p w:rsidR="008B7E91" w:rsidRPr="0084184A" w:rsidRDefault="008B7E91" w:rsidP="00161F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184A">
        <w:rPr>
          <w:rFonts w:ascii="PT Astra Serif" w:hAnsi="PT Astra Serif" w:cs="PT Astra Serif"/>
          <w:sz w:val="28"/>
          <w:szCs w:val="28"/>
        </w:rPr>
        <w:t>3.</w:t>
      </w:r>
      <w:r w:rsidR="006409C2">
        <w:rPr>
          <w:rFonts w:ascii="PT Astra Serif" w:hAnsi="PT Astra Serif" w:cs="PT Astra Serif"/>
          <w:sz w:val="28"/>
          <w:szCs w:val="28"/>
        </w:rPr>
        <w:t xml:space="preserve"> </w:t>
      </w:r>
      <w:r w:rsidR="00FE5D5A" w:rsidRPr="0084184A">
        <w:rPr>
          <w:rFonts w:ascii="PT Astra Serif" w:hAnsi="PT Astra Serif" w:cs="PT Astra Serif"/>
          <w:sz w:val="28"/>
          <w:szCs w:val="28"/>
        </w:rPr>
        <w:t xml:space="preserve">В целях получения межбюджетного трансферта </w:t>
      </w:r>
      <w:r w:rsidRPr="0084184A">
        <w:rPr>
          <w:rFonts w:ascii="PT Astra Serif" w:hAnsi="PT Astra Serif" w:cs="PT Astra Serif"/>
          <w:sz w:val="28"/>
          <w:szCs w:val="28"/>
        </w:rPr>
        <w:t xml:space="preserve">ТФОМС Ульяновской области представляет </w:t>
      </w:r>
      <w:r w:rsidR="00B95829" w:rsidRPr="0084184A">
        <w:rPr>
          <w:rFonts w:ascii="PT Astra Serif" w:hAnsi="PT Astra Serif" w:cs="PT Astra Serif"/>
          <w:sz w:val="28"/>
          <w:szCs w:val="28"/>
        </w:rPr>
        <w:t xml:space="preserve">в Министерство здравоохранения Ульяновской области </w:t>
      </w:r>
      <w:r w:rsidR="00CD4EA3" w:rsidRPr="0084184A">
        <w:rPr>
          <w:rFonts w:ascii="PT Astra Serif" w:hAnsi="PT Astra Serif" w:cs="PT Astra Serif"/>
          <w:sz w:val="28"/>
          <w:szCs w:val="28"/>
        </w:rPr>
        <w:t xml:space="preserve">заявку </w:t>
      </w:r>
      <w:r w:rsidR="00AB7E78" w:rsidRPr="0084184A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CD4EA3" w:rsidRPr="0084184A">
        <w:rPr>
          <w:rFonts w:ascii="PT Astra Serif" w:hAnsi="PT Astra Serif" w:cs="PT Astra Serif"/>
          <w:sz w:val="28"/>
          <w:szCs w:val="28"/>
        </w:rPr>
        <w:t>с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="00AB7E78" w:rsidRPr="0084184A">
        <w:rPr>
          <w:rFonts w:ascii="PT Astra Serif" w:hAnsi="PT Astra Serif" w:cs="PT Astra Serif"/>
          <w:sz w:val="28"/>
          <w:szCs w:val="28"/>
        </w:rPr>
        <w:t>пункт</w:t>
      </w:r>
      <w:r w:rsidR="00CD4EA3" w:rsidRPr="0084184A">
        <w:rPr>
          <w:rFonts w:ascii="PT Astra Serif" w:hAnsi="PT Astra Serif" w:cs="PT Astra Serif"/>
          <w:sz w:val="28"/>
          <w:szCs w:val="28"/>
        </w:rPr>
        <w:t>ами</w:t>
      </w:r>
      <w:r w:rsidR="00AB7E78" w:rsidRPr="0084184A">
        <w:rPr>
          <w:rFonts w:ascii="PT Astra Serif" w:hAnsi="PT Astra Serif" w:cs="PT Astra Serif"/>
          <w:sz w:val="28"/>
          <w:szCs w:val="28"/>
        </w:rPr>
        <w:t xml:space="preserve"> </w:t>
      </w:r>
      <w:r w:rsidR="007C592D">
        <w:rPr>
          <w:rFonts w:ascii="PT Astra Serif" w:hAnsi="PT Astra Serif" w:cs="PT Astra Serif"/>
          <w:sz w:val="28"/>
          <w:szCs w:val="28"/>
        </w:rPr>
        <w:t>8</w:t>
      </w:r>
      <w:r w:rsidR="006B2DC0" w:rsidRPr="0084184A">
        <w:rPr>
          <w:rFonts w:ascii="PT Astra Serif" w:hAnsi="PT Astra Serif" w:cs="PT Astra Serif"/>
          <w:sz w:val="28"/>
          <w:szCs w:val="28"/>
        </w:rPr>
        <w:t xml:space="preserve"> и</w:t>
      </w:r>
      <w:r w:rsidR="00CD4EA3" w:rsidRPr="0084184A">
        <w:rPr>
          <w:rFonts w:ascii="PT Astra Serif" w:hAnsi="PT Astra Serif" w:cs="PT Astra Serif"/>
          <w:sz w:val="28"/>
          <w:szCs w:val="28"/>
        </w:rPr>
        <w:t xml:space="preserve"> </w:t>
      </w:r>
      <w:r w:rsidR="007C592D">
        <w:rPr>
          <w:rFonts w:ascii="PT Astra Serif" w:hAnsi="PT Astra Serif" w:cs="PT Astra Serif"/>
          <w:sz w:val="28"/>
          <w:szCs w:val="28"/>
        </w:rPr>
        <w:t>9</w:t>
      </w:r>
      <w:r w:rsidR="00AB7E78" w:rsidRPr="0084184A">
        <w:rPr>
          <w:rFonts w:ascii="PT Astra Serif" w:hAnsi="PT Astra Serif" w:cs="PT Astra Serif"/>
          <w:sz w:val="28"/>
          <w:szCs w:val="28"/>
        </w:rPr>
        <w:t xml:space="preserve"> Правил</w:t>
      </w:r>
      <w:r w:rsidR="00CD4EA3" w:rsidRPr="0084184A">
        <w:rPr>
          <w:rFonts w:ascii="PT Astra Serif" w:hAnsi="PT Astra Serif" w:cs="PT Astra Serif"/>
          <w:sz w:val="28"/>
          <w:szCs w:val="28"/>
        </w:rPr>
        <w:t>.</w:t>
      </w:r>
    </w:p>
    <w:p w:rsidR="002A72D1" w:rsidRPr="00C80939" w:rsidRDefault="002A72D1" w:rsidP="002A72D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0939">
        <w:rPr>
          <w:rFonts w:ascii="PT Astra Serif" w:hAnsi="PT Astra Serif"/>
          <w:color w:val="000000"/>
          <w:sz w:val="28"/>
          <w:szCs w:val="28"/>
        </w:rPr>
        <w:t>4.</w:t>
      </w:r>
      <w:r w:rsidR="006409C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0939">
        <w:rPr>
          <w:rFonts w:ascii="PT Astra Serif" w:hAnsi="PT Astra Serif"/>
          <w:color w:val="000000"/>
          <w:sz w:val="28"/>
          <w:szCs w:val="28"/>
        </w:rPr>
        <w:t>П</w:t>
      </w:r>
      <w:r w:rsidRPr="00C80939">
        <w:rPr>
          <w:rFonts w:ascii="PT Astra Serif" w:hAnsi="PT Astra Serif" w:cs="PT Astra Serif"/>
          <w:sz w:val="28"/>
          <w:szCs w:val="28"/>
        </w:rPr>
        <w:t>редоставление межбюджетного трансферта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Pr="00C80939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 w:rsidRPr="00C80939">
        <w:rPr>
          <w:rFonts w:ascii="PT Astra Serif" w:hAnsi="PT Astra Serif" w:cs="PT Astra Serif"/>
          <w:sz w:val="28"/>
          <w:szCs w:val="28"/>
        </w:rPr>
        <w:br/>
        <w:t>на основании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Pr="00C80939">
        <w:rPr>
          <w:rFonts w:ascii="PT Astra Serif" w:hAnsi="PT Astra Serif" w:cs="PT Astra Serif"/>
          <w:sz w:val="28"/>
          <w:szCs w:val="28"/>
        </w:rPr>
        <w:t xml:space="preserve">соглашения, заключённого </w:t>
      </w:r>
      <w:r w:rsidRPr="00C80939">
        <w:rPr>
          <w:rFonts w:ascii="PT Astra Serif" w:hAnsi="PT Astra Serif"/>
          <w:spacing w:val="-4"/>
          <w:sz w:val="28"/>
          <w:szCs w:val="28"/>
        </w:rPr>
        <w:t>ТФОМС Ульяновской области</w:t>
      </w:r>
      <w:r w:rsidRPr="00C80939">
        <w:rPr>
          <w:rFonts w:ascii="PT Astra Serif" w:hAnsi="PT Astra Serif" w:cs="PT Astra Serif"/>
          <w:sz w:val="28"/>
          <w:szCs w:val="28"/>
        </w:rPr>
        <w:br/>
        <w:t>с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Pr="00C80939">
        <w:rPr>
          <w:rFonts w:ascii="PT Astra Serif" w:hAnsi="PT Astra Serif" w:cs="PT Astra Serif"/>
          <w:sz w:val="28"/>
          <w:szCs w:val="28"/>
        </w:rPr>
        <w:t>Министерством здравоохранения Ульяновской области</w:t>
      </w:r>
      <w:r w:rsidR="00864CD1">
        <w:rPr>
          <w:rFonts w:ascii="PT Astra Serif" w:hAnsi="PT Astra Serif" w:cs="PT Astra Serif"/>
          <w:sz w:val="28"/>
          <w:szCs w:val="28"/>
        </w:rPr>
        <w:t xml:space="preserve"> </w:t>
      </w:r>
      <w:r w:rsidRPr="00C80939"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>устанавливающего,</w:t>
      </w:r>
      <w:r w:rsidRPr="00C80939">
        <w:rPr>
          <w:rFonts w:ascii="PT Astra Serif" w:hAnsi="PT Astra Serif" w:cs="PT Astra Serif"/>
          <w:sz w:val="28"/>
          <w:szCs w:val="28"/>
        </w:rPr>
        <w:t xml:space="preserve"> в том числе сроки и условия перечисления межбюджетного трансферта.</w:t>
      </w:r>
    </w:p>
    <w:p w:rsidR="0031436B" w:rsidRPr="0084184A" w:rsidRDefault="002A72D1" w:rsidP="002A72D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0939">
        <w:rPr>
          <w:rFonts w:ascii="PT Astra Serif" w:hAnsi="PT Astra Serif" w:cs="PT Astra Serif"/>
          <w:sz w:val="28"/>
          <w:szCs w:val="28"/>
        </w:rPr>
        <w:t xml:space="preserve">5. ТФОМС </w:t>
      </w:r>
      <w:r w:rsidRPr="00C80939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Pr="00C80939">
        <w:rPr>
          <w:rFonts w:ascii="PT Astra Serif" w:hAnsi="PT Astra Serif" w:cs="PT Astra Serif"/>
          <w:sz w:val="28"/>
          <w:szCs w:val="28"/>
        </w:rPr>
        <w:t>представляет</w:t>
      </w:r>
      <w:r>
        <w:rPr>
          <w:rFonts w:ascii="PT Astra Serif" w:hAnsi="PT Astra Serif" w:cs="PT Astra Serif"/>
          <w:sz w:val="28"/>
          <w:szCs w:val="28"/>
        </w:rPr>
        <w:t xml:space="preserve"> в </w:t>
      </w:r>
      <w:r w:rsidRPr="00C80939">
        <w:rPr>
          <w:rFonts w:ascii="PT Astra Serif" w:hAnsi="PT Astra Serif" w:cs="PT Astra Serif"/>
          <w:sz w:val="28"/>
          <w:szCs w:val="28"/>
        </w:rPr>
        <w:t>Министерств</w:t>
      </w:r>
      <w:r>
        <w:rPr>
          <w:rFonts w:ascii="PT Astra Serif" w:hAnsi="PT Astra Serif" w:cs="PT Astra Serif"/>
          <w:sz w:val="28"/>
          <w:szCs w:val="28"/>
        </w:rPr>
        <w:t>о</w:t>
      </w:r>
      <w:r w:rsidRPr="00C80939">
        <w:rPr>
          <w:rFonts w:ascii="PT Astra Serif" w:hAnsi="PT Astra Serif" w:cs="PT Astra Serif"/>
          <w:sz w:val="28"/>
          <w:szCs w:val="28"/>
        </w:rPr>
        <w:t xml:space="preserve"> здравоохранения Ульяновской области отчётность</w:t>
      </w:r>
      <w:r>
        <w:rPr>
          <w:rFonts w:ascii="PT Astra Serif" w:hAnsi="PT Astra Serif" w:cs="PT Astra Serif"/>
          <w:sz w:val="28"/>
          <w:szCs w:val="28"/>
        </w:rPr>
        <w:t>, предусмотренную</w:t>
      </w:r>
      <w:r w:rsidRPr="00C80939">
        <w:rPr>
          <w:rFonts w:ascii="PT Astra Serif" w:hAnsi="PT Astra Serif" w:cs="PT Astra Serif"/>
          <w:sz w:val="28"/>
          <w:szCs w:val="28"/>
        </w:rPr>
        <w:t xml:space="preserve"> пункт</w:t>
      </w:r>
      <w:r w:rsidR="007C592D">
        <w:rPr>
          <w:rFonts w:ascii="PT Astra Serif" w:hAnsi="PT Astra Serif" w:cs="PT Astra Serif"/>
          <w:sz w:val="28"/>
          <w:szCs w:val="28"/>
        </w:rPr>
        <w:t>ом 1</w:t>
      </w:r>
      <w:r w:rsidR="006D1E16">
        <w:rPr>
          <w:rFonts w:ascii="PT Astra Serif" w:hAnsi="PT Astra Serif" w:cs="PT Astra Serif"/>
          <w:sz w:val="28"/>
          <w:szCs w:val="28"/>
        </w:rPr>
        <w:t>1</w:t>
      </w:r>
      <w:r w:rsidRPr="00C80939">
        <w:rPr>
          <w:rFonts w:ascii="PT Astra Serif" w:hAnsi="PT Astra Serif" w:cs="PT Astra Serif"/>
          <w:sz w:val="28"/>
          <w:szCs w:val="28"/>
        </w:rPr>
        <w:t xml:space="preserve"> Правил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1436B" w:rsidRPr="00420C95" w:rsidRDefault="0031436B" w:rsidP="00161F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</w:p>
    <w:p w:rsidR="00A968E0" w:rsidRPr="00C54248" w:rsidRDefault="00A968E0" w:rsidP="00417F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C95BC1" w:rsidP="00FE524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54248">
        <w:rPr>
          <w:rFonts w:ascii="PT Astra Serif" w:hAnsi="PT Astra Serif" w:cs="PT Astra Serif"/>
          <w:sz w:val="28"/>
          <w:szCs w:val="28"/>
        </w:rPr>
        <w:t>__________________</w:t>
      </w:r>
    </w:p>
    <w:sectPr w:rsidR="004625FD" w:rsidRPr="004625FD" w:rsidSect="00041DE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1D" w:rsidRDefault="007A2F1D" w:rsidP="00BA3CAF">
      <w:r>
        <w:separator/>
      </w:r>
    </w:p>
  </w:endnote>
  <w:endnote w:type="continuationSeparator" w:id="1">
    <w:p w:rsidR="007A2F1D" w:rsidRDefault="007A2F1D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1D" w:rsidRDefault="007A2F1D" w:rsidP="00BA3CAF">
      <w:r>
        <w:separator/>
      </w:r>
    </w:p>
  </w:footnote>
  <w:footnote w:type="continuationSeparator" w:id="1">
    <w:p w:rsidR="007A2F1D" w:rsidRDefault="007A2F1D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344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706AC" w:rsidRPr="00161F6B" w:rsidRDefault="009A3BD3" w:rsidP="00161F6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61F6B">
          <w:rPr>
            <w:rFonts w:ascii="PT Astra Serif" w:hAnsi="PT Astra Serif"/>
            <w:sz w:val="28"/>
            <w:szCs w:val="28"/>
          </w:rPr>
          <w:fldChar w:fldCharType="begin"/>
        </w:r>
        <w:r w:rsidR="006706AC" w:rsidRPr="00161F6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1F6B">
          <w:rPr>
            <w:rFonts w:ascii="PT Astra Serif" w:hAnsi="PT Astra Serif"/>
            <w:sz w:val="28"/>
            <w:szCs w:val="28"/>
          </w:rPr>
          <w:fldChar w:fldCharType="separate"/>
        </w:r>
        <w:r w:rsidR="00CE5A9D">
          <w:rPr>
            <w:rFonts w:ascii="PT Astra Serif" w:hAnsi="PT Astra Serif"/>
            <w:noProof/>
            <w:sz w:val="28"/>
            <w:szCs w:val="28"/>
          </w:rPr>
          <w:t>2</w:t>
        </w:r>
        <w:r w:rsidRPr="00161F6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C94172"/>
    <w:multiLevelType w:val="hybridMultilevel"/>
    <w:tmpl w:val="6D04C996"/>
    <w:lvl w:ilvl="0" w:tplc="5786084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0680E"/>
    <w:rsid w:val="0000109C"/>
    <w:rsid w:val="000026CC"/>
    <w:rsid w:val="0002055B"/>
    <w:rsid w:val="000207A2"/>
    <w:rsid w:val="0002668E"/>
    <w:rsid w:val="00034778"/>
    <w:rsid w:val="00041DE3"/>
    <w:rsid w:val="00044DD0"/>
    <w:rsid w:val="0004770C"/>
    <w:rsid w:val="0005408E"/>
    <w:rsid w:val="00065B26"/>
    <w:rsid w:val="00071E5F"/>
    <w:rsid w:val="00072F3F"/>
    <w:rsid w:val="00077601"/>
    <w:rsid w:val="000C02C6"/>
    <w:rsid w:val="000C45D8"/>
    <w:rsid w:val="000C5C72"/>
    <w:rsid w:val="000C7026"/>
    <w:rsid w:val="000E4D17"/>
    <w:rsid w:val="000F67D5"/>
    <w:rsid w:val="00111A12"/>
    <w:rsid w:val="00122B2B"/>
    <w:rsid w:val="00123989"/>
    <w:rsid w:val="0013007A"/>
    <w:rsid w:val="00130283"/>
    <w:rsid w:val="0015084F"/>
    <w:rsid w:val="0015294F"/>
    <w:rsid w:val="00156322"/>
    <w:rsid w:val="0015635E"/>
    <w:rsid w:val="00161F6B"/>
    <w:rsid w:val="001663F5"/>
    <w:rsid w:val="00167284"/>
    <w:rsid w:val="0017103E"/>
    <w:rsid w:val="00171818"/>
    <w:rsid w:val="0017187E"/>
    <w:rsid w:val="00171EA1"/>
    <w:rsid w:val="001907BC"/>
    <w:rsid w:val="00191A52"/>
    <w:rsid w:val="00197781"/>
    <w:rsid w:val="001A342F"/>
    <w:rsid w:val="001A72F0"/>
    <w:rsid w:val="001C1238"/>
    <w:rsid w:val="001C27B2"/>
    <w:rsid w:val="001C4661"/>
    <w:rsid w:val="001C4998"/>
    <w:rsid w:val="001D0BFC"/>
    <w:rsid w:val="001D74C3"/>
    <w:rsid w:val="001F7870"/>
    <w:rsid w:val="00204FA4"/>
    <w:rsid w:val="00205FDC"/>
    <w:rsid w:val="0021045F"/>
    <w:rsid w:val="00210C1B"/>
    <w:rsid w:val="002110F2"/>
    <w:rsid w:val="00212223"/>
    <w:rsid w:val="002125B9"/>
    <w:rsid w:val="002139CF"/>
    <w:rsid w:val="002178B2"/>
    <w:rsid w:val="00220733"/>
    <w:rsid w:val="00222810"/>
    <w:rsid w:val="00237932"/>
    <w:rsid w:val="002459BF"/>
    <w:rsid w:val="00246E08"/>
    <w:rsid w:val="00247775"/>
    <w:rsid w:val="0025504F"/>
    <w:rsid w:val="0026040C"/>
    <w:rsid w:val="0026779A"/>
    <w:rsid w:val="002778EE"/>
    <w:rsid w:val="00280209"/>
    <w:rsid w:val="00280666"/>
    <w:rsid w:val="002909F8"/>
    <w:rsid w:val="00295CEF"/>
    <w:rsid w:val="002A20A6"/>
    <w:rsid w:val="002A5C1B"/>
    <w:rsid w:val="002A72D1"/>
    <w:rsid w:val="002C1567"/>
    <w:rsid w:val="002C3735"/>
    <w:rsid w:val="002D6D49"/>
    <w:rsid w:val="002E28BE"/>
    <w:rsid w:val="002F5E52"/>
    <w:rsid w:val="00302C5D"/>
    <w:rsid w:val="00302E2B"/>
    <w:rsid w:val="0030493B"/>
    <w:rsid w:val="00305E57"/>
    <w:rsid w:val="0031182D"/>
    <w:rsid w:val="00311850"/>
    <w:rsid w:val="00313FD6"/>
    <w:rsid w:val="0031432D"/>
    <w:rsid w:val="0031436B"/>
    <w:rsid w:val="003204BD"/>
    <w:rsid w:val="00322E66"/>
    <w:rsid w:val="00331B87"/>
    <w:rsid w:val="003353E3"/>
    <w:rsid w:val="0034554B"/>
    <w:rsid w:val="003522D6"/>
    <w:rsid w:val="00361637"/>
    <w:rsid w:val="00362824"/>
    <w:rsid w:val="003649BA"/>
    <w:rsid w:val="00366D59"/>
    <w:rsid w:val="00367599"/>
    <w:rsid w:val="00375D0D"/>
    <w:rsid w:val="00376B06"/>
    <w:rsid w:val="003839FE"/>
    <w:rsid w:val="00386F96"/>
    <w:rsid w:val="0039157D"/>
    <w:rsid w:val="00395042"/>
    <w:rsid w:val="003950ED"/>
    <w:rsid w:val="00396B6A"/>
    <w:rsid w:val="00397BF7"/>
    <w:rsid w:val="003A1F19"/>
    <w:rsid w:val="003A7976"/>
    <w:rsid w:val="003B066B"/>
    <w:rsid w:val="003B12DA"/>
    <w:rsid w:val="003B3FDB"/>
    <w:rsid w:val="003B799A"/>
    <w:rsid w:val="003C220E"/>
    <w:rsid w:val="003C2976"/>
    <w:rsid w:val="003C35F8"/>
    <w:rsid w:val="003C3F61"/>
    <w:rsid w:val="003C4396"/>
    <w:rsid w:val="003C691B"/>
    <w:rsid w:val="003D7F36"/>
    <w:rsid w:val="003E0905"/>
    <w:rsid w:val="003E23C7"/>
    <w:rsid w:val="003E4598"/>
    <w:rsid w:val="003E4D7F"/>
    <w:rsid w:val="003E6BF2"/>
    <w:rsid w:val="003F4417"/>
    <w:rsid w:val="003F539A"/>
    <w:rsid w:val="003F5951"/>
    <w:rsid w:val="00400521"/>
    <w:rsid w:val="0040053E"/>
    <w:rsid w:val="00403303"/>
    <w:rsid w:val="0040422B"/>
    <w:rsid w:val="00412009"/>
    <w:rsid w:val="00417F10"/>
    <w:rsid w:val="00420C95"/>
    <w:rsid w:val="0042738A"/>
    <w:rsid w:val="004331CA"/>
    <w:rsid w:val="00433971"/>
    <w:rsid w:val="004403CF"/>
    <w:rsid w:val="00442ABF"/>
    <w:rsid w:val="004436F0"/>
    <w:rsid w:val="004460DB"/>
    <w:rsid w:val="0045060D"/>
    <w:rsid w:val="004527F4"/>
    <w:rsid w:val="0045787A"/>
    <w:rsid w:val="00462070"/>
    <w:rsid w:val="004625FD"/>
    <w:rsid w:val="0047457F"/>
    <w:rsid w:val="00484B36"/>
    <w:rsid w:val="00492D51"/>
    <w:rsid w:val="004A545E"/>
    <w:rsid w:val="004A6507"/>
    <w:rsid w:val="004B2C7A"/>
    <w:rsid w:val="004D1C2C"/>
    <w:rsid w:val="004D4C45"/>
    <w:rsid w:val="004E4558"/>
    <w:rsid w:val="004F0EB3"/>
    <w:rsid w:val="004F78B3"/>
    <w:rsid w:val="00500F06"/>
    <w:rsid w:val="0050680E"/>
    <w:rsid w:val="00511FEB"/>
    <w:rsid w:val="005242B5"/>
    <w:rsid w:val="0053384C"/>
    <w:rsid w:val="00533C4A"/>
    <w:rsid w:val="00533F53"/>
    <w:rsid w:val="005348E9"/>
    <w:rsid w:val="005407ED"/>
    <w:rsid w:val="005423AE"/>
    <w:rsid w:val="00552D06"/>
    <w:rsid w:val="005546C9"/>
    <w:rsid w:val="00557D4A"/>
    <w:rsid w:val="00584743"/>
    <w:rsid w:val="005917EB"/>
    <w:rsid w:val="005A1366"/>
    <w:rsid w:val="005A2795"/>
    <w:rsid w:val="005A3B6F"/>
    <w:rsid w:val="005A6241"/>
    <w:rsid w:val="005B03E1"/>
    <w:rsid w:val="005D2DF2"/>
    <w:rsid w:val="005E4F6F"/>
    <w:rsid w:val="005F1FB8"/>
    <w:rsid w:val="00600130"/>
    <w:rsid w:val="00600F81"/>
    <w:rsid w:val="0060715C"/>
    <w:rsid w:val="006144D7"/>
    <w:rsid w:val="0062467A"/>
    <w:rsid w:val="006409C2"/>
    <w:rsid w:val="00646885"/>
    <w:rsid w:val="00650326"/>
    <w:rsid w:val="006510DD"/>
    <w:rsid w:val="0065133C"/>
    <w:rsid w:val="00661752"/>
    <w:rsid w:val="0066405D"/>
    <w:rsid w:val="00665D07"/>
    <w:rsid w:val="006668B6"/>
    <w:rsid w:val="006706AC"/>
    <w:rsid w:val="00684EB2"/>
    <w:rsid w:val="00697B52"/>
    <w:rsid w:val="00697F75"/>
    <w:rsid w:val="006A1F3F"/>
    <w:rsid w:val="006B25DB"/>
    <w:rsid w:val="006B2DC0"/>
    <w:rsid w:val="006B3B5D"/>
    <w:rsid w:val="006C160F"/>
    <w:rsid w:val="006C4CC1"/>
    <w:rsid w:val="006D1E16"/>
    <w:rsid w:val="006E1F1C"/>
    <w:rsid w:val="006E5772"/>
    <w:rsid w:val="006F5F91"/>
    <w:rsid w:val="00711E4C"/>
    <w:rsid w:val="007217B0"/>
    <w:rsid w:val="00721A42"/>
    <w:rsid w:val="007301F1"/>
    <w:rsid w:val="007325EB"/>
    <w:rsid w:val="00735F40"/>
    <w:rsid w:val="0073709A"/>
    <w:rsid w:val="007370C0"/>
    <w:rsid w:val="00737840"/>
    <w:rsid w:val="007569A2"/>
    <w:rsid w:val="00763F49"/>
    <w:rsid w:val="007724EC"/>
    <w:rsid w:val="00772F43"/>
    <w:rsid w:val="00774773"/>
    <w:rsid w:val="00775460"/>
    <w:rsid w:val="00776171"/>
    <w:rsid w:val="007771E4"/>
    <w:rsid w:val="00782C9F"/>
    <w:rsid w:val="0079404D"/>
    <w:rsid w:val="00795B7A"/>
    <w:rsid w:val="00795F41"/>
    <w:rsid w:val="00796C52"/>
    <w:rsid w:val="007A22DE"/>
    <w:rsid w:val="007A2F1D"/>
    <w:rsid w:val="007A3A6C"/>
    <w:rsid w:val="007B23AD"/>
    <w:rsid w:val="007B3234"/>
    <w:rsid w:val="007B67F3"/>
    <w:rsid w:val="007C225B"/>
    <w:rsid w:val="007C592D"/>
    <w:rsid w:val="007C5AB7"/>
    <w:rsid w:val="007C6C4A"/>
    <w:rsid w:val="007C6C92"/>
    <w:rsid w:val="007D3FD4"/>
    <w:rsid w:val="007D4E10"/>
    <w:rsid w:val="007F0A5A"/>
    <w:rsid w:val="007F3BB4"/>
    <w:rsid w:val="007F4885"/>
    <w:rsid w:val="0080077B"/>
    <w:rsid w:val="00805B71"/>
    <w:rsid w:val="0081426B"/>
    <w:rsid w:val="00821066"/>
    <w:rsid w:val="00826672"/>
    <w:rsid w:val="00827B23"/>
    <w:rsid w:val="0084184A"/>
    <w:rsid w:val="008427B1"/>
    <w:rsid w:val="0085315E"/>
    <w:rsid w:val="00853216"/>
    <w:rsid w:val="00853958"/>
    <w:rsid w:val="00855660"/>
    <w:rsid w:val="008563D6"/>
    <w:rsid w:val="008577B6"/>
    <w:rsid w:val="008609F8"/>
    <w:rsid w:val="00864CD1"/>
    <w:rsid w:val="00866896"/>
    <w:rsid w:val="00882F78"/>
    <w:rsid w:val="0088740E"/>
    <w:rsid w:val="00897210"/>
    <w:rsid w:val="008A3DA9"/>
    <w:rsid w:val="008A6A61"/>
    <w:rsid w:val="008B0E7C"/>
    <w:rsid w:val="008B43B7"/>
    <w:rsid w:val="008B53A9"/>
    <w:rsid w:val="008B7E91"/>
    <w:rsid w:val="008C1271"/>
    <w:rsid w:val="008C445D"/>
    <w:rsid w:val="008D0EF1"/>
    <w:rsid w:val="008D1776"/>
    <w:rsid w:val="008D64A6"/>
    <w:rsid w:val="008E1082"/>
    <w:rsid w:val="008E1C4B"/>
    <w:rsid w:val="008E532E"/>
    <w:rsid w:val="008F154B"/>
    <w:rsid w:val="008F16ED"/>
    <w:rsid w:val="008F3635"/>
    <w:rsid w:val="0092202D"/>
    <w:rsid w:val="009228B0"/>
    <w:rsid w:val="00925B27"/>
    <w:rsid w:val="00935E03"/>
    <w:rsid w:val="00941726"/>
    <w:rsid w:val="00947EE4"/>
    <w:rsid w:val="00951430"/>
    <w:rsid w:val="00953217"/>
    <w:rsid w:val="009718F3"/>
    <w:rsid w:val="0097214F"/>
    <w:rsid w:val="00980803"/>
    <w:rsid w:val="00985E8E"/>
    <w:rsid w:val="00994A71"/>
    <w:rsid w:val="009A3BD3"/>
    <w:rsid w:val="009B1443"/>
    <w:rsid w:val="009B5234"/>
    <w:rsid w:val="009C7083"/>
    <w:rsid w:val="009D1A78"/>
    <w:rsid w:val="009D3AD6"/>
    <w:rsid w:val="009D7627"/>
    <w:rsid w:val="009E1C3E"/>
    <w:rsid w:val="00A0131E"/>
    <w:rsid w:val="00A100E4"/>
    <w:rsid w:val="00A22B51"/>
    <w:rsid w:val="00A23316"/>
    <w:rsid w:val="00A27A70"/>
    <w:rsid w:val="00A31235"/>
    <w:rsid w:val="00A31A05"/>
    <w:rsid w:val="00A57F4B"/>
    <w:rsid w:val="00A83723"/>
    <w:rsid w:val="00A83F44"/>
    <w:rsid w:val="00A91255"/>
    <w:rsid w:val="00A952E0"/>
    <w:rsid w:val="00A968E0"/>
    <w:rsid w:val="00AA1289"/>
    <w:rsid w:val="00AA5AB2"/>
    <w:rsid w:val="00AA7F5B"/>
    <w:rsid w:val="00AB7E78"/>
    <w:rsid w:val="00AC433B"/>
    <w:rsid w:val="00AC6951"/>
    <w:rsid w:val="00AD5A5F"/>
    <w:rsid w:val="00AE07D1"/>
    <w:rsid w:val="00AF36B2"/>
    <w:rsid w:val="00B00404"/>
    <w:rsid w:val="00B06FF8"/>
    <w:rsid w:val="00B07423"/>
    <w:rsid w:val="00B11949"/>
    <w:rsid w:val="00B13448"/>
    <w:rsid w:val="00B16FD3"/>
    <w:rsid w:val="00B26163"/>
    <w:rsid w:val="00B26CAA"/>
    <w:rsid w:val="00B27B4D"/>
    <w:rsid w:val="00B320E0"/>
    <w:rsid w:val="00B3389D"/>
    <w:rsid w:val="00B357B0"/>
    <w:rsid w:val="00B3598D"/>
    <w:rsid w:val="00B45A22"/>
    <w:rsid w:val="00B45A4C"/>
    <w:rsid w:val="00B577C9"/>
    <w:rsid w:val="00B61118"/>
    <w:rsid w:val="00B64D3E"/>
    <w:rsid w:val="00B65DAF"/>
    <w:rsid w:val="00B66CF2"/>
    <w:rsid w:val="00B76476"/>
    <w:rsid w:val="00B85526"/>
    <w:rsid w:val="00B936C9"/>
    <w:rsid w:val="00B946FB"/>
    <w:rsid w:val="00B95829"/>
    <w:rsid w:val="00B9606C"/>
    <w:rsid w:val="00BA3CAF"/>
    <w:rsid w:val="00BA5A76"/>
    <w:rsid w:val="00BB7910"/>
    <w:rsid w:val="00BC02C1"/>
    <w:rsid w:val="00BC4C02"/>
    <w:rsid w:val="00BC6420"/>
    <w:rsid w:val="00BC6D55"/>
    <w:rsid w:val="00BD6F64"/>
    <w:rsid w:val="00BE007F"/>
    <w:rsid w:val="00BE6470"/>
    <w:rsid w:val="00BE6F31"/>
    <w:rsid w:val="00BF0EA9"/>
    <w:rsid w:val="00C009C3"/>
    <w:rsid w:val="00C00B6B"/>
    <w:rsid w:val="00C13D8B"/>
    <w:rsid w:val="00C15B8E"/>
    <w:rsid w:val="00C208C2"/>
    <w:rsid w:val="00C24B96"/>
    <w:rsid w:val="00C24E6A"/>
    <w:rsid w:val="00C411C5"/>
    <w:rsid w:val="00C43C60"/>
    <w:rsid w:val="00C45A00"/>
    <w:rsid w:val="00C46982"/>
    <w:rsid w:val="00C54248"/>
    <w:rsid w:val="00C7109A"/>
    <w:rsid w:val="00C75DA9"/>
    <w:rsid w:val="00C77ADA"/>
    <w:rsid w:val="00C77BD5"/>
    <w:rsid w:val="00C80939"/>
    <w:rsid w:val="00C95BC1"/>
    <w:rsid w:val="00CA003C"/>
    <w:rsid w:val="00CC41EC"/>
    <w:rsid w:val="00CD4EA3"/>
    <w:rsid w:val="00CD610C"/>
    <w:rsid w:val="00CE2A2A"/>
    <w:rsid w:val="00CE5A9D"/>
    <w:rsid w:val="00CE5C78"/>
    <w:rsid w:val="00D00ADB"/>
    <w:rsid w:val="00D05D90"/>
    <w:rsid w:val="00D05E67"/>
    <w:rsid w:val="00D074F1"/>
    <w:rsid w:val="00D174F3"/>
    <w:rsid w:val="00D176CE"/>
    <w:rsid w:val="00D36246"/>
    <w:rsid w:val="00D36C11"/>
    <w:rsid w:val="00D50E7A"/>
    <w:rsid w:val="00D53307"/>
    <w:rsid w:val="00D62B9B"/>
    <w:rsid w:val="00D62E5B"/>
    <w:rsid w:val="00D76B5A"/>
    <w:rsid w:val="00D86128"/>
    <w:rsid w:val="00D87990"/>
    <w:rsid w:val="00D90FA4"/>
    <w:rsid w:val="00DA1876"/>
    <w:rsid w:val="00DA3ABA"/>
    <w:rsid w:val="00DA4360"/>
    <w:rsid w:val="00DB22C9"/>
    <w:rsid w:val="00DB5117"/>
    <w:rsid w:val="00DB6936"/>
    <w:rsid w:val="00DB6F40"/>
    <w:rsid w:val="00DC3FCE"/>
    <w:rsid w:val="00DC6649"/>
    <w:rsid w:val="00DC6D18"/>
    <w:rsid w:val="00DD1941"/>
    <w:rsid w:val="00DD3C39"/>
    <w:rsid w:val="00DD461A"/>
    <w:rsid w:val="00DD678E"/>
    <w:rsid w:val="00DE0544"/>
    <w:rsid w:val="00DE121E"/>
    <w:rsid w:val="00DF1098"/>
    <w:rsid w:val="00DF249A"/>
    <w:rsid w:val="00DF42F6"/>
    <w:rsid w:val="00DF5596"/>
    <w:rsid w:val="00DF6584"/>
    <w:rsid w:val="00DF7FA6"/>
    <w:rsid w:val="00E1749B"/>
    <w:rsid w:val="00E20066"/>
    <w:rsid w:val="00E31BDA"/>
    <w:rsid w:val="00E3541A"/>
    <w:rsid w:val="00E40CFC"/>
    <w:rsid w:val="00E42DDB"/>
    <w:rsid w:val="00E4594A"/>
    <w:rsid w:val="00E56219"/>
    <w:rsid w:val="00E634A6"/>
    <w:rsid w:val="00E65BCA"/>
    <w:rsid w:val="00E7005F"/>
    <w:rsid w:val="00E70A83"/>
    <w:rsid w:val="00E81CB2"/>
    <w:rsid w:val="00E84510"/>
    <w:rsid w:val="00E93EF7"/>
    <w:rsid w:val="00EA301C"/>
    <w:rsid w:val="00EA733C"/>
    <w:rsid w:val="00EC45EC"/>
    <w:rsid w:val="00ED42FE"/>
    <w:rsid w:val="00EE4354"/>
    <w:rsid w:val="00EF0253"/>
    <w:rsid w:val="00EF31E1"/>
    <w:rsid w:val="00EF3FD7"/>
    <w:rsid w:val="00F0752D"/>
    <w:rsid w:val="00F14107"/>
    <w:rsid w:val="00F3006D"/>
    <w:rsid w:val="00F61C93"/>
    <w:rsid w:val="00F63EC9"/>
    <w:rsid w:val="00F77A71"/>
    <w:rsid w:val="00F80C3A"/>
    <w:rsid w:val="00F90976"/>
    <w:rsid w:val="00F92A72"/>
    <w:rsid w:val="00F93BBE"/>
    <w:rsid w:val="00FB4FCE"/>
    <w:rsid w:val="00FB7BE4"/>
    <w:rsid w:val="00FC68A7"/>
    <w:rsid w:val="00FC7B67"/>
    <w:rsid w:val="00FD0C80"/>
    <w:rsid w:val="00FD15A7"/>
    <w:rsid w:val="00FD4671"/>
    <w:rsid w:val="00FD4D81"/>
    <w:rsid w:val="00FD7209"/>
    <w:rsid w:val="00FE5246"/>
    <w:rsid w:val="00FE5D5A"/>
    <w:rsid w:val="00FE6066"/>
    <w:rsid w:val="00FF3CDA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4EA3"/>
    <w:pPr>
      <w:ind w:left="720"/>
      <w:contextualSpacing/>
    </w:pPr>
  </w:style>
  <w:style w:type="character" w:styleId="ac">
    <w:name w:val="Emphasis"/>
    <w:basedOn w:val="a0"/>
    <w:uiPriority w:val="20"/>
    <w:qFormat/>
    <w:rsid w:val="00FD7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1CCB-0599-4BAE-9C97-7601D7F3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8044</CharactersWithSpaces>
  <SharedDoc>false</SharedDoc>
  <HLinks>
    <vt:vector size="60" baseType="variant"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consultantplus://offline/ref=DCD4ECADA4F3729EAB50F14F97C8743424176AE7B7018B82DFD33FA47FA60118C3AB1BB751ED83474CFA359395X5PBO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consultantplus://offline/ref=F128F318C999D298356FE1BCB1A33DB9BEC0CCCFBF31524219B88B14A8EFB45DFE0C7AAAE70DCD1FC7A27F4BCDB753986241614330885C8F9788DBFEW0P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consultantplus://offline/ref=7F05CB9C94BA6290F5782D52AD104BF10CD90D5AC202E9F818AE7A819FE4A4578D54DF245653ED2A3DBB981342EFB12D55117BECC857ED092D98B5C7J6O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consultantplus://offline/ref=7F05CB9C94BA6290F5782D52AD104BF10CD90D5AC202E9F818AE7A819FE4A4578D54DF245653ED2A3DBB9A1D42EFB12D55117BECC857ED092D98B5C7J6O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consultantplus://offline/ref=784A91B7A50F63E310683CF26C03DD6D160CA3912C09A1B4DF1CA77C6E622A5E70DAE37E625407DA59A715BDB21EFD6CF055648C938E86DA99A041jCx7K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</cp:lastModifiedBy>
  <cp:revision>2</cp:revision>
  <cp:lastPrinted>2022-02-08T16:25:00Z</cp:lastPrinted>
  <dcterms:created xsi:type="dcterms:W3CDTF">2022-02-11T13:11:00Z</dcterms:created>
  <dcterms:modified xsi:type="dcterms:W3CDTF">2022-02-11T13:11:00Z</dcterms:modified>
</cp:coreProperties>
</file>