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F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5734B5" w:rsidRPr="00231A6C" w:rsidRDefault="005734B5" w:rsidP="004759EB">
      <w:pPr>
        <w:suppressAutoHyphens/>
        <w:spacing w:after="0" w:line="230" w:lineRule="auto"/>
        <w:jc w:val="right"/>
        <w:rPr>
          <w:rFonts w:ascii="PT Astra Serif" w:hAnsi="PT Astra Serif"/>
          <w:color w:val="FFFFFF" w:themeColor="background1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4C2703" w:rsidRDefault="004C2703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37BCC" w:rsidRPr="00612D85" w:rsidRDefault="006044ED" w:rsidP="008D4AC4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4C2703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внесении изменения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Министерства искусства и культурной политики Ульяновской области от </w:t>
      </w:r>
      <w:r w:rsidR="009053FD">
        <w:rPr>
          <w:rFonts w:ascii="PT Astra Serif" w:eastAsia="Times New Roman" w:hAnsi="PT Astra Serif"/>
          <w:b/>
          <w:color w:val="auto"/>
          <w:szCs w:val="28"/>
          <w:u w:val="none"/>
        </w:rPr>
        <w:t>17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>.0</w:t>
      </w:r>
      <w:r w:rsidR="009053FD">
        <w:rPr>
          <w:rFonts w:ascii="PT Astra Serif" w:eastAsia="Times New Roman" w:hAnsi="PT Astra Serif"/>
          <w:b/>
          <w:color w:val="auto"/>
          <w:szCs w:val="28"/>
          <w:u w:val="none"/>
        </w:rPr>
        <w:t>7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>.201</w:t>
      </w:r>
      <w:r w:rsidR="009053FD">
        <w:rPr>
          <w:rFonts w:ascii="PT Astra Serif" w:eastAsia="Times New Roman" w:hAnsi="PT Astra Serif"/>
          <w:b/>
          <w:color w:val="auto"/>
          <w:szCs w:val="28"/>
          <w:u w:val="none"/>
        </w:rPr>
        <w:t>9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№ </w:t>
      </w:r>
      <w:r w:rsidR="009053FD">
        <w:rPr>
          <w:rFonts w:ascii="PT Astra Serif" w:eastAsia="Times New Roman" w:hAnsi="PT Astra Serif"/>
          <w:b/>
          <w:color w:val="auto"/>
          <w:szCs w:val="28"/>
          <w:u w:val="none"/>
        </w:rPr>
        <w:t>7</w:t>
      </w:r>
    </w:p>
    <w:p w:rsidR="00D37BCC" w:rsidRPr="00612D85" w:rsidRDefault="00D37BCC" w:rsidP="008D4AC4">
      <w:pPr>
        <w:suppressAutoHyphens/>
        <w:spacing w:after="0" w:line="230" w:lineRule="auto"/>
        <w:rPr>
          <w:rFonts w:ascii="PT Astra Serif" w:hAnsi="PT Astra Serif"/>
          <w:color w:val="auto"/>
          <w:szCs w:val="28"/>
          <w:u w:val="none"/>
        </w:rPr>
      </w:pPr>
    </w:p>
    <w:p w:rsidR="009836FD" w:rsidRDefault="00A34D39" w:rsidP="00E96AA1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="00E96AA1">
        <w:rPr>
          <w:rFonts w:ascii="PT Astra Serif" w:hAnsi="PT Astra Serif"/>
          <w:color w:val="auto"/>
          <w:szCs w:val="28"/>
          <w:u w:val="none"/>
        </w:rPr>
        <w:t xml:space="preserve"> р и к а з ы в а ю:</w:t>
      </w:r>
    </w:p>
    <w:p w:rsidR="00B61B94" w:rsidRDefault="00854000" w:rsidP="00A34D39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612D85">
        <w:rPr>
          <w:rFonts w:ascii="PT Astra Serif" w:hAnsi="PT Astra Serif"/>
          <w:color w:val="auto"/>
          <w:szCs w:val="28"/>
          <w:u w:val="none"/>
        </w:rPr>
        <w:t xml:space="preserve">1. </w:t>
      </w:r>
      <w:r w:rsidR="004C2703">
        <w:rPr>
          <w:rFonts w:ascii="PT Astra Serif" w:hAnsi="PT Astra Serif"/>
          <w:color w:val="auto"/>
          <w:szCs w:val="28"/>
          <w:u w:val="none"/>
        </w:rPr>
        <w:t xml:space="preserve">Внести </w:t>
      </w:r>
      <w:r w:rsidR="000951D9">
        <w:rPr>
          <w:rFonts w:ascii="PT Astra Serif" w:hAnsi="PT Astra Serif"/>
          <w:color w:val="auto"/>
          <w:szCs w:val="28"/>
          <w:u w:val="none"/>
        </w:rPr>
        <w:t>в строку первую графы «</w:t>
      </w:r>
      <w:r w:rsidR="000951D9" w:rsidRPr="000951D9">
        <w:rPr>
          <w:rFonts w:ascii="PT Astra Serif" w:hAnsi="PT Astra Serif"/>
          <w:b/>
          <w:bCs/>
          <w:color w:val="auto"/>
          <w:szCs w:val="28"/>
          <w:u w:val="none"/>
        </w:rPr>
        <w:t>Категории</w:t>
      </w:r>
      <w:r w:rsidR="000951D9">
        <w:rPr>
          <w:rFonts w:ascii="PT Astra Serif" w:hAnsi="PT Astra Serif"/>
          <w:color w:val="auto"/>
          <w:szCs w:val="28"/>
          <w:u w:val="none"/>
        </w:rPr>
        <w:t xml:space="preserve">» </w:t>
      </w:r>
      <w:r w:rsidR="002F252D">
        <w:rPr>
          <w:rFonts w:ascii="PT Astra Serif" w:hAnsi="PT Astra Serif"/>
          <w:color w:val="auto"/>
          <w:szCs w:val="28"/>
          <w:u w:val="none"/>
        </w:rPr>
        <w:t>перечня</w:t>
      </w:r>
      <w:r w:rsidR="007A1A64">
        <w:rPr>
          <w:rFonts w:ascii="PT Astra Serif" w:hAnsi="PT Astra Serif"/>
          <w:color w:val="auto"/>
          <w:szCs w:val="28"/>
          <w:u w:val="none"/>
        </w:rPr>
        <w:t xml:space="preserve"> льгот при организацииплатных мероприятий, проводимых областными государственными учреждениями культуры Ульяновской области</w:t>
      </w:r>
      <w:r w:rsidR="004D738D">
        <w:rPr>
          <w:rFonts w:ascii="PT Astra Serif" w:hAnsi="PT Astra Serif"/>
          <w:color w:val="auto"/>
          <w:szCs w:val="28"/>
          <w:u w:val="none"/>
        </w:rPr>
        <w:t>,</w:t>
      </w:r>
      <w:r w:rsidR="007A1A64">
        <w:rPr>
          <w:rFonts w:ascii="PT Astra Serif" w:hAnsi="PT Astra Serif"/>
          <w:color w:val="auto"/>
          <w:szCs w:val="28"/>
          <w:u w:val="none"/>
        </w:rPr>
        <w:t xml:space="preserve"> утвержд</w:t>
      </w:r>
      <w:r w:rsidR="00A90EE0">
        <w:rPr>
          <w:rFonts w:ascii="PT Astra Serif" w:hAnsi="PT Astra Serif"/>
          <w:color w:val="auto"/>
          <w:szCs w:val="28"/>
          <w:u w:val="none"/>
        </w:rPr>
        <w:t>ё</w:t>
      </w:r>
      <w:r w:rsidR="007A1A64">
        <w:rPr>
          <w:rFonts w:ascii="PT Astra Serif" w:hAnsi="PT Astra Serif"/>
          <w:color w:val="auto"/>
          <w:szCs w:val="28"/>
          <w:u w:val="none"/>
        </w:rPr>
        <w:t>нн</w:t>
      </w:r>
      <w:r w:rsidR="003C1508">
        <w:rPr>
          <w:rFonts w:ascii="PT Astra Serif" w:hAnsi="PT Astra Serif"/>
          <w:color w:val="auto"/>
          <w:szCs w:val="28"/>
          <w:u w:val="none"/>
        </w:rPr>
        <w:t>ого</w:t>
      </w:r>
      <w:r w:rsidR="007A1A64">
        <w:rPr>
          <w:rFonts w:ascii="PT Astra Serif" w:hAnsi="PT Astra Serif"/>
          <w:color w:val="auto"/>
          <w:szCs w:val="28"/>
          <w:u w:val="none"/>
        </w:rPr>
        <w:t xml:space="preserve"> приказом </w:t>
      </w:r>
      <w:r w:rsidR="004A3892">
        <w:rPr>
          <w:rFonts w:ascii="PT Astra Serif" w:hAnsi="PT Astra Serif"/>
          <w:color w:val="auto"/>
          <w:szCs w:val="28"/>
          <w:u w:val="none"/>
        </w:rPr>
        <w:t xml:space="preserve">Министерства искусства и культурной политики Ульяновской области </w:t>
      </w:r>
      <w:r w:rsidR="000951D9">
        <w:rPr>
          <w:rFonts w:ascii="PT Astra Serif" w:hAnsi="PT Astra Serif"/>
          <w:color w:val="auto"/>
          <w:szCs w:val="28"/>
          <w:u w:val="none"/>
        </w:rPr>
        <w:br/>
      </w:r>
      <w:r w:rsidR="004A3892">
        <w:rPr>
          <w:rFonts w:ascii="PT Astra Serif" w:hAnsi="PT Astra Serif"/>
          <w:color w:val="auto"/>
          <w:szCs w:val="28"/>
          <w:u w:val="none"/>
        </w:rPr>
        <w:t xml:space="preserve">от </w:t>
      </w:r>
      <w:r w:rsidR="007A1A64">
        <w:rPr>
          <w:rFonts w:ascii="PT Astra Serif" w:hAnsi="PT Astra Serif"/>
          <w:color w:val="auto"/>
          <w:szCs w:val="28"/>
          <w:u w:val="none"/>
        </w:rPr>
        <w:t xml:space="preserve">17.07.2019 № 7 «Об установлении льгот при организации платных мероприятий, проводимых областными </w:t>
      </w:r>
      <w:r w:rsidR="00330DA1">
        <w:rPr>
          <w:rFonts w:ascii="PT Astra Serif" w:hAnsi="PT Astra Serif"/>
          <w:color w:val="auto"/>
          <w:szCs w:val="28"/>
          <w:u w:val="none"/>
        </w:rPr>
        <w:t>государственными учреждениями культуры Ульяновской области»</w:t>
      </w:r>
      <w:r w:rsidR="004A3892">
        <w:rPr>
          <w:rFonts w:ascii="PT Astra Serif" w:hAnsi="PT Astra Serif"/>
          <w:color w:val="auto"/>
          <w:szCs w:val="28"/>
          <w:u w:val="none"/>
        </w:rPr>
        <w:t>,</w:t>
      </w:r>
      <w:r w:rsidR="000951D9">
        <w:rPr>
          <w:rFonts w:ascii="PT Astra Serif" w:hAnsi="PT Astra Serif"/>
          <w:color w:val="auto"/>
          <w:szCs w:val="28"/>
          <w:u w:val="none"/>
        </w:rPr>
        <w:t>изменение</w:t>
      </w:r>
      <w:r w:rsidR="00EF472D">
        <w:rPr>
          <w:rFonts w:ascii="PT Astra Serif" w:hAnsi="PT Astra Serif"/>
          <w:color w:val="auto"/>
          <w:szCs w:val="28"/>
          <w:u w:val="none"/>
        </w:rPr>
        <w:t>, изложив е</w:t>
      </w:r>
      <w:r w:rsidR="003C1508">
        <w:rPr>
          <w:rFonts w:ascii="PT Astra Serif" w:hAnsi="PT Astra Serif"/>
          <w:color w:val="auto"/>
          <w:szCs w:val="28"/>
          <w:u w:val="none"/>
        </w:rPr>
        <w:t>ё</w:t>
      </w:r>
      <w:r w:rsidR="00EF472D">
        <w:rPr>
          <w:rFonts w:ascii="PT Astra Serif" w:hAnsi="PT Astra Serif"/>
          <w:color w:val="auto"/>
          <w:szCs w:val="28"/>
          <w:u w:val="none"/>
        </w:rPr>
        <w:t xml:space="preserve"> в следующей редакции «лица</w:t>
      </w:r>
      <w:r w:rsidR="005F2A76">
        <w:rPr>
          <w:rFonts w:ascii="PT Astra Serif" w:hAnsi="PT Astra Serif"/>
          <w:color w:val="auto"/>
          <w:szCs w:val="28"/>
          <w:u w:val="none"/>
        </w:rPr>
        <w:t>,</w:t>
      </w:r>
      <w:r w:rsidR="00EF472D">
        <w:rPr>
          <w:rFonts w:ascii="PT Astra Serif" w:hAnsi="PT Astra Serif"/>
          <w:color w:val="auto"/>
          <w:szCs w:val="28"/>
          <w:u w:val="none"/>
        </w:rPr>
        <w:t xml:space="preserve"> не достигшие возраста 14 лет».</w:t>
      </w:r>
    </w:p>
    <w:p w:rsidR="005C7020" w:rsidRPr="00D42A20" w:rsidRDefault="005C7020" w:rsidP="005C7020">
      <w:pPr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D42A20">
        <w:rPr>
          <w:rFonts w:ascii="PT Astra Serif" w:hAnsi="PT Astra Serif"/>
          <w:color w:val="auto"/>
          <w:szCs w:val="28"/>
          <w:u w:val="none"/>
        </w:rPr>
        <w:t xml:space="preserve">2. Настоящий приказ вступает в силу на следующий день после дня </w:t>
      </w:r>
      <w:r w:rsidR="000951D9">
        <w:rPr>
          <w:rFonts w:ascii="PT Astra Serif" w:hAnsi="PT Astra Serif"/>
          <w:color w:val="auto"/>
          <w:szCs w:val="28"/>
          <w:u w:val="none"/>
        </w:rPr>
        <w:br/>
      </w:r>
      <w:r w:rsidRPr="00D42A20">
        <w:rPr>
          <w:rFonts w:ascii="PT Astra Serif" w:hAnsi="PT Astra Serif"/>
          <w:color w:val="auto"/>
          <w:szCs w:val="28"/>
          <w:u w:val="none"/>
        </w:rPr>
        <w:t>его официального опубликования.</w:t>
      </w:r>
    </w:p>
    <w:p w:rsidR="005C7020" w:rsidRPr="00D42A20" w:rsidRDefault="005C7020" w:rsidP="00A34D39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:rsidR="00D37BCC" w:rsidRPr="00D42A20" w:rsidRDefault="00D37BCC" w:rsidP="008D4AC4">
      <w:pPr>
        <w:suppressAutoHyphens/>
        <w:spacing w:after="0" w:line="23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8D4AC4">
      <w:pPr>
        <w:suppressAutoHyphens/>
        <w:spacing w:after="0" w:line="230" w:lineRule="auto"/>
        <w:rPr>
          <w:rFonts w:ascii="PT Astra Serif" w:eastAsia="Times New Roman" w:hAnsi="PT Astra Serif"/>
          <w:color w:val="auto"/>
          <w:szCs w:val="28"/>
        </w:rPr>
      </w:pPr>
    </w:p>
    <w:p w:rsidR="005D13A6" w:rsidRDefault="004D738D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Министр</w:t>
      </w:r>
      <w:r w:rsidR="005C7020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0438F2">
        <w:rPr>
          <w:rFonts w:ascii="PT Astra Serif" w:eastAsia="Times New Roman" w:hAnsi="PT Astra Serif"/>
          <w:b/>
          <w:color w:val="auto"/>
          <w:szCs w:val="28"/>
          <w:u w:val="none"/>
        </w:rPr>
        <w:t>Е.Е.</w:t>
      </w:r>
      <w:r w:rsidR="001032F1">
        <w:rPr>
          <w:rFonts w:ascii="PT Astra Serif" w:eastAsia="Times New Roman" w:hAnsi="PT Astra Serif"/>
          <w:b/>
          <w:color w:val="auto"/>
          <w:szCs w:val="28"/>
          <w:u w:val="none"/>
        </w:rPr>
        <w:t>Сидорова</w:t>
      </w: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Pr="00D52F5C" w:rsidRDefault="00D52F5C" w:rsidP="00D52F5C">
      <w:pPr>
        <w:spacing w:after="0" w:line="240" w:lineRule="auto"/>
        <w:jc w:val="center"/>
        <w:rPr>
          <w:rFonts w:ascii="PT Astra Serif" w:eastAsia="Calibri" w:hAnsi="PT Astra Serif"/>
          <w:b/>
          <w:color w:val="auto"/>
          <w:szCs w:val="28"/>
          <w:u w:val="none"/>
        </w:rPr>
      </w:pPr>
      <w:r w:rsidRPr="00D52F5C">
        <w:rPr>
          <w:rFonts w:ascii="PT Astra Serif" w:eastAsia="Calibri" w:hAnsi="PT Astra Serif"/>
          <w:b/>
          <w:color w:val="auto"/>
          <w:szCs w:val="28"/>
          <w:u w:val="none"/>
        </w:rPr>
        <w:t>ФИНАНСОВО–ЭКОНОМИЧЕСКОЕ ОБОСНОВАНИЕ</w:t>
      </w:r>
    </w:p>
    <w:p w:rsidR="00D52F5C" w:rsidRPr="00D52F5C" w:rsidRDefault="00D52F5C" w:rsidP="00D52F5C">
      <w:pPr>
        <w:widowControl w:val="0"/>
        <w:spacing w:after="0" w:line="240" w:lineRule="auto"/>
        <w:ind w:right="85"/>
        <w:jc w:val="center"/>
        <w:rPr>
          <w:rFonts w:eastAsia="Calibri"/>
          <w:b/>
          <w:color w:val="auto"/>
          <w:szCs w:val="28"/>
          <w:u w:val="none"/>
          <w:lang w:eastAsia="zh-CN"/>
        </w:rPr>
      </w:pPr>
      <w:r w:rsidRPr="00D52F5C">
        <w:rPr>
          <w:rFonts w:ascii="PT Astra Serif" w:eastAsia="Calibri" w:hAnsi="PT Astra Serif"/>
          <w:b/>
          <w:color w:val="auto"/>
          <w:szCs w:val="28"/>
          <w:u w:val="none"/>
        </w:rPr>
        <w:t>к проекту приказа Министерства искусства и культурной политики Ул</w:t>
      </w:r>
      <w:r w:rsidRPr="00D52F5C">
        <w:rPr>
          <w:rFonts w:ascii="PT Astra Serif" w:eastAsia="Calibri" w:hAnsi="PT Astra Serif"/>
          <w:b/>
          <w:color w:val="auto"/>
          <w:szCs w:val="28"/>
          <w:u w:val="none"/>
        </w:rPr>
        <w:t>ь</w:t>
      </w:r>
      <w:r w:rsidRPr="00D52F5C">
        <w:rPr>
          <w:rFonts w:ascii="PT Astra Serif" w:eastAsia="Calibri" w:hAnsi="PT Astra Serif"/>
          <w:b/>
          <w:color w:val="auto"/>
          <w:szCs w:val="28"/>
          <w:u w:val="none"/>
        </w:rPr>
        <w:t>яновской области «</w:t>
      </w:r>
      <w:r w:rsidRPr="00D52F5C">
        <w:rPr>
          <w:rFonts w:eastAsia="Calibri"/>
          <w:b/>
          <w:color w:val="auto"/>
          <w:u w:val="none"/>
        </w:rPr>
        <w:t>О внесении изменения в приказ Министерства иску</w:t>
      </w:r>
      <w:r w:rsidRPr="00D52F5C">
        <w:rPr>
          <w:rFonts w:eastAsia="Calibri"/>
          <w:b/>
          <w:color w:val="auto"/>
          <w:u w:val="none"/>
        </w:rPr>
        <w:t>с</w:t>
      </w:r>
      <w:r w:rsidRPr="00D52F5C">
        <w:rPr>
          <w:rFonts w:eastAsia="Calibri"/>
          <w:b/>
          <w:color w:val="auto"/>
          <w:u w:val="none"/>
        </w:rPr>
        <w:t>ства и культурной политики Ульяновской области от 17.07.2019 №7»</w:t>
      </w:r>
    </w:p>
    <w:p w:rsidR="00D52F5C" w:rsidRPr="00D52F5C" w:rsidRDefault="00D52F5C" w:rsidP="00D52F5C">
      <w:pPr>
        <w:spacing w:after="0" w:line="240" w:lineRule="auto"/>
        <w:jc w:val="center"/>
        <w:rPr>
          <w:rFonts w:ascii="PT Astra Serif" w:eastAsia="Calibri" w:hAnsi="PT Astra Serif"/>
          <w:b/>
          <w:color w:val="auto"/>
          <w:szCs w:val="28"/>
          <w:u w:val="none"/>
        </w:rPr>
      </w:pPr>
    </w:p>
    <w:p w:rsidR="00D52F5C" w:rsidRPr="00D52F5C" w:rsidRDefault="00D52F5C" w:rsidP="00D52F5C">
      <w:pPr>
        <w:spacing w:after="0" w:line="240" w:lineRule="auto"/>
        <w:jc w:val="center"/>
        <w:rPr>
          <w:rFonts w:ascii="PT Astra Serif" w:eastAsia="Calibri" w:hAnsi="PT Astra Serif"/>
          <w:color w:val="auto"/>
          <w:u w:val="none"/>
        </w:rPr>
      </w:pPr>
    </w:p>
    <w:p w:rsidR="00D52F5C" w:rsidRPr="00D52F5C" w:rsidRDefault="00D52F5C" w:rsidP="00D52F5C">
      <w:pPr>
        <w:widowControl w:val="0"/>
        <w:spacing w:after="0" w:line="240" w:lineRule="auto"/>
        <w:ind w:right="85" w:firstLine="708"/>
        <w:rPr>
          <w:rFonts w:eastAsia="Calibri"/>
          <w:b/>
          <w:color w:val="auto"/>
          <w:szCs w:val="28"/>
          <w:u w:val="none"/>
          <w:lang w:eastAsia="zh-CN"/>
        </w:rPr>
      </w:pPr>
      <w:r w:rsidRPr="00D52F5C">
        <w:rPr>
          <w:rFonts w:ascii="PT Astra Serif" w:eastAsia="Calibri" w:hAnsi="PT Astra Serif"/>
          <w:color w:val="auto"/>
          <w:szCs w:val="28"/>
          <w:u w:val="none"/>
          <w:lang w:eastAsia="ru-RU"/>
        </w:rPr>
        <w:t>Принятие приказа</w:t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 xml:space="preserve"> Министерства искусства и культурной политики Ул</w:t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>ь</w:t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>яновской области «</w:t>
      </w:r>
      <w:r w:rsidRPr="00D52F5C">
        <w:rPr>
          <w:rFonts w:eastAsia="Calibri"/>
          <w:color w:val="auto"/>
          <w:u w:val="none"/>
        </w:rPr>
        <w:t xml:space="preserve">О внесении изменения в приказ Министерства искусства и культурной политики Ульяновской области от 17.07.2019 №7» </w:t>
      </w:r>
      <w:r w:rsidRPr="00D52F5C">
        <w:rPr>
          <w:rFonts w:ascii="PT Astra Serif" w:eastAsia="Calibri" w:hAnsi="PT Astra Serif"/>
          <w:color w:val="auto"/>
          <w:szCs w:val="28"/>
          <w:u w:val="none"/>
          <w:lang w:eastAsia="ru-RU"/>
        </w:rPr>
        <w:t>не потребует дополнительного выделения денежных средств из областного бюджета Уль</w:t>
      </w:r>
      <w:r w:rsidRPr="00D52F5C">
        <w:rPr>
          <w:rFonts w:ascii="PT Astra Serif" w:eastAsia="Calibri" w:hAnsi="PT Astra Serif"/>
          <w:color w:val="auto"/>
          <w:szCs w:val="28"/>
          <w:u w:val="none"/>
          <w:lang w:eastAsia="ru-RU"/>
        </w:rPr>
        <w:t>я</w:t>
      </w:r>
      <w:r w:rsidRPr="00D52F5C">
        <w:rPr>
          <w:rFonts w:ascii="PT Astra Serif" w:eastAsia="Calibri" w:hAnsi="PT Astra Serif"/>
          <w:color w:val="auto"/>
          <w:szCs w:val="28"/>
          <w:u w:val="none"/>
          <w:lang w:eastAsia="ru-RU"/>
        </w:rPr>
        <w:t>новской области в 2022 году.</w:t>
      </w:r>
    </w:p>
    <w:p w:rsidR="00D52F5C" w:rsidRPr="00D52F5C" w:rsidRDefault="00D52F5C" w:rsidP="00D52F5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PT Astra Serif" w:eastAsia="Calibri" w:hAnsi="PT Astra Serif"/>
          <w:color w:val="auto"/>
          <w:szCs w:val="28"/>
          <w:u w:val="none"/>
        </w:rPr>
      </w:pPr>
    </w:p>
    <w:p w:rsidR="00D52F5C" w:rsidRPr="00D52F5C" w:rsidRDefault="00D52F5C" w:rsidP="00D52F5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PT Astra Serif" w:eastAsia="Calibri" w:hAnsi="PT Astra Serif"/>
          <w:color w:val="auto"/>
          <w:szCs w:val="28"/>
          <w:u w:val="none"/>
        </w:rPr>
      </w:pPr>
    </w:p>
    <w:p w:rsidR="00D52F5C" w:rsidRPr="00D52F5C" w:rsidRDefault="00D52F5C" w:rsidP="00D52F5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PT Astra Serif" w:eastAsia="Calibri" w:hAnsi="PT Astra Serif"/>
          <w:color w:val="auto"/>
          <w:szCs w:val="28"/>
          <w:u w:val="none"/>
        </w:rPr>
      </w:pPr>
    </w:p>
    <w:p w:rsidR="00D52F5C" w:rsidRPr="00D52F5C" w:rsidRDefault="00D52F5C" w:rsidP="00D52F5C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  <w:r w:rsidRPr="00D52F5C">
        <w:rPr>
          <w:rFonts w:ascii="PT Astra Serif" w:eastAsia="Calibri" w:hAnsi="PT Astra Serif"/>
          <w:color w:val="auto"/>
          <w:szCs w:val="28"/>
          <w:u w:val="none"/>
        </w:rPr>
        <w:t>Главный специалист отдела экономики</w:t>
      </w:r>
    </w:p>
    <w:p w:rsidR="00D52F5C" w:rsidRPr="00D52F5C" w:rsidRDefault="00D52F5C" w:rsidP="00D52F5C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  <w:r w:rsidRPr="00D52F5C">
        <w:rPr>
          <w:rFonts w:ascii="PT Astra Serif" w:eastAsia="Calibri" w:hAnsi="PT Astra Serif"/>
          <w:color w:val="auto"/>
          <w:szCs w:val="28"/>
          <w:u w:val="none"/>
        </w:rPr>
        <w:t>и государственных закупок</w:t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ab/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ab/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ab/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ab/>
      </w:r>
      <w:r w:rsidRPr="00D52F5C">
        <w:rPr>
          <w:rFonts w:ascii="PT Astra Serif" w:eastAsia="Calibri" w:hAnsi="PT Astra Serif"/>
          <w:color w:val="auto"/>
          <w:szCs w:val="28"/>
          <w:u w:val="none"/>
        </w:rPr>
        <w:tab/>
        <w:t xml:space="preserve">                     М.П. Ибраева</w:t>
      </w: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  <w:t>ПОЯСНИТЕЛЬНАЯ ЗАПИСКА</w:t>
      </w:r>
    </w:p>
    <w:p w:rsidR="005D6503" w:rsidRPr="005D6503" w:rsidRDefault="005D6503" w:rsidP="005D650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</w:t>
      </w:r>
      <w:r w:rsidRPr="005D6503"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  <w:t>я</w:t>
      </w:r>
      <w:r w:rsidRPr="005D6503"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  <w:t>новской области «О внесении изменения в приказ Министерства искусства и культурной политики Ульяновской области от 17.07.2019 №7»</w:t>
      </w:r>
    </w:p>
    <w:p w:rsidR="005D6503" w:rsidRPr="005D6503" w:rsidRDefault="005D6503" w:rsidP="005D650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ind w:firstLine="709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Проект приказа Министерства искусства и культурной политики Уль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я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новской области «О внесении изменения в приказ Министерства искусства и культурной политики Ульяновской области от 17.07.2019 № 7» (далее – проект) разработан в целях актуализации категории лиц, не достигших возраста 14 лет на которых распространяется льгота на бесплатное посещение музеев.</w:t>
      </w:r>
    </w:p>
    <w:p w:rsidR="005D6503" w:rsidRPr="005D6503" w:rsidRDefault="005D6503" w:rsidP="005D6503">
      <w:pPr>
        <w:spacing w:after="0" w:line="240" w:lineRule="auto"/>
        <w:ind w:firstLine="709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Так как лица, старше 14 лет, при посещении культурно – массовых мер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о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приятий могут воспользоваться «Пушкинской картой».</w:t>
      </w:r>
    </w:p>
    <w:p w:rsidR="005D6503" w:rsidRPr="005D6503" w:rsidRDefault="005D6503" w:rsidP="005D6503">
      <w:pPr>
        <w:spacing w:after="0" w:line="240" w:lineRule="auto"/>
        <w:ind w:firstLine="709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«Пушкинская карта» – это банковская карта с определенным лимитом, на который можно купить билеты в театры и музеи, на выставки и концерты. Оформить карту могут люди с 14 до 22 лет.</w:t>
      </w:r>
    </w:p>
    <w:p w:rsidR="005D6503" w:rsidRPr="005D6503" w:rsidRDefault="005D6503" w:rsidP="005D6503">
      <w:pPr>
        <w:spacing w:after="0" w:line="240" w:lineRule="auto"/>
        <w:ind w:firstLine="709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Проект разработан главным специалистом отдела экономики и государс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т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венных закупок департамента экономики, финансов и права Министерства и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с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кусства и культурной политики Ульяновской области Ибраевой Марией Пе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т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ровной.</w:t>
      </w: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 xml:space="preserve">Главный специалист </w:t>
      </w: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>отдела экономики и государственных закупок</w:t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ab/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ab/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ab/>
      </w:r>
      <w:r w:rsidRPr="005D6503">
        <w:rPr>
          <w:rFonts w:ascii="PT Astra Serif" w:eastAsia="Times New Roman" w:hAnsi="PT Astra Serif"/>
          <w:bCs/>
          <w:color w:val="auto"/>
          <w:szCs w:val="28"/>
          <w:u w:val="none"/>
          <w:lang w:eastAsia="ru-RU"/>
        </w:rPr>
        <w:tab/>
        <w:t>М.П. Ибраева</w:t>
      </w:r>
    </w:p>
    <w:p w:rsidR="005D6503" w:rsidRPr="005D6503" w:rsidRDefault="005D6503" w:rsidP="005D6503">
      <w:pPr>
        <w:jc w:val="left"/>
        <w:rPr>
          <w:rFonts w:ascii="PT Astra Serif" w:eastAsia="Times New Roman" w:hAnsi="PT Astra Serif"/>
          <w:color w:val="auto"/>
          <w:sz w:val="22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>ЛИСТ СОГЛАСОВАНИЯ</w:t>
      </w:r>
    </w:p>
    <w:p w:rsidR="005D6503" w:rsidRPr="005D6503" w:rsidRDefault="005D6503" w:rsidP="005D6503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color w:val="000000"/>
          <w:u w:val="none"/>
          <w:lang w:eastAsia="ru-RU"/>
        </w:rPr>
      </w:pPr>
      <w:r w:rsidRPr="005D6503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</w:t>
      </w:r>
      <w:r w:rsidRPr="005D6503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>я</w:t>
      </w:r>
      <w:r w:rsidRPr="005D6503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 xml:space="preserve">новской области </w:t>
      </w:r>
      <w:r w:rsidRPr="005D6503">
        <w:rPr>
          <w:rFonts w:ascii="PT Astra Serif" w:eastAsia="Times New Roman" w:hAnsi="PT Astra Serif"/>
          <w:b/>
          <w:bCs/>
          <w:color w:val="auto"/>
          <w:szCs w:val="28"/>
          <w:u w:val="none"/>
          <w:lang w:eastAsia="ru-RU"/>
        </w:rPr>
        <w:t>«О внесении изменения в приказ Министерства искусства и культурной политики Ульяновской области от 17.07.2019 №7»</w:t>
      </w:r>
    </w:p>
    <w:p w:rsidR="005D6503" w:rsidRPr="005D6503" w:rsidRDefault="005D6503" w:rsidP="005D6503">
      <w:pPr>
        <w:spacing w:after="0" w:line="240" w:lineRule="auto"/>
        <w:jc w:val="left"/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Проект внесён: главным специалистом отдела экономики и государственных закупок департамента экономики, финансов и права Министерства искусства и культурной политики Ульяновской области М.П. Ибраева. </w:t>
      </w:r>
    </w:p>
    <w:p w:rsidR="005D6503" w:rsidRPr="005D6503" w:rsidRDefault="005D6503" w:rsidP="005D6503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1559"/>
        <w:gridCol w:w="2268"/>
      </w:tblGrid>
      <w:tr w:rsidR="005D6503" w:rsidRPr="005D6503" w:rsidTr="003F194B">
        <w:tc>
          <w:tcPr>
            <w:tcW w:w="1951" w:type="dxa"/>
            <w:gridSpan w:val="2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Дата и время согласования</w:t>
            </w:r>
          </w:p>
        </w:tc>
        <w:tc>
          <w:tcPr>
            <w:tcW w:w="4111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Расшифровка подписи</w:t>
            </w:r>
          </w:p>
        </w:tc>
      </w:tr>
      <w:tr w:rsidR="005D6503" w:rsidRPr="005D6503" w:rsidTr="003F194B">
        <w:tc>
          <w:tcPr>
            <w:tcW w:w="959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992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Заместитель Министра - дире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к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 xml:space="preserve">тор департамента экономики, финансов и права Министерства искусства </w:t>
            </w:r>
          </w:p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и культурной политики Уль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я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новской области</w:t>
            </w:r>
          </w:p>
        </w:tc>
        <w:tc>
          <w:tcPr>
            <w:tcW w:w="1559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М.С.Михеева</w:t>
            </w:r>
          </w:p>
        </w:tc>
      </w:tr>
      <w:tr w:rsidR="005D6503" w:rsidRPr="005D6503" w:rsidTr="003F194B">
        <w:tc>
          <w:tcPr>
            <w:tcW w:w="959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992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Заместитель директора депа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р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тамента экономики, финансов и права - начальник отдела пр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а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вового обеспечения Министе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р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 xml:space="preserve">ства искусства </w:t>
            </w:r>
          </w:p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и культурной политики Уль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я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новской области</w:t>
            </w:r>
          </w:p>
        </w:tc>
        <w:tc>
          <w:tcPr>
            <w:tcW w:w="1559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О.А. Маркелова</w:t>
            </w:r>
          </w:p>
        </w:tc>
      </w:tr>
      <w:tr w:rsidR="005D6503" w:rsidRPr="005D6503" w:rsidTr="003F194B">
        <w:tc>
          <w:tcPr>
            <w:tcW w:w="959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992" w:type="dxa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Начальник отдела экономики и государственных закупок д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е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партамента экономики, фина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сов и права Министерства и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с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 xml:space="preserve">кусства </w:t>
            </w:r>
          </w:p>
          <w:p w:rsidR="005D6503" w:rsidRPr="005D6503" w:rsidRDefault="005D6503" w:rsidP="005D6503">
            <w:pPr>
              <w:spacing w:after="0" w:line="240" w:lineRule="auto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и культурной политики Уль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я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новской области</w:t>
            </w:r>
          </w:p>
        </w:tc>
        <w:tc>
          <w:tcPr>
            <w:tcW w:w="1559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 w:val="27"/>
                <w:szCs w:val="27"/>
                <w:u w:val="none"/>
                <w:lang w:eastAsia="ru-RU"/>
              </w:rPr>
              <w:t>А.Н. Афанасьева</w:t>
            </w:r>
          </w:p>
        </w:tc>
      </w:tr>
    </w:tbl>
    <w:p w:rsidR="005D6503" w:rsidRPr="005D6503" w:rsidRDefault="005D6503" w:rsidP="005D6503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Исполнитель: Ибраева Мария Петровна – главный специалист отдела эконом</w:t>
      </w: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и</w:t>
      </w: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ки и государственных закупок департамента экономики, финансов и права М</w:t>
      </w: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и</w:t>
      </w: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нистерства искусства и культурной политики Ульяновской области, 73 70 81.</w:t>
      </w:r>
    </w:p>
    <w:p w:rsidR="005D6503" w:rsidRPr="005D6503" w:rsidRDefault="005D6503" w:rsidP="005D6503">
      <w:pPr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ind w:right="-1"/>
        <w:jc w:val="left"/>
        <w:rPr>
          <w:rFonts w:ascii="PT Astra Serif" w:eastAsia="Calibri" w:hAnsi="PT Astra Serif"/>
          <w:color w:val="auto"/>
          <w:szCs w:val="28"/>
          <w:u w:val="none"/>
        </w:rPr>
      </w:pPr>
    </w:p>
    <w:p w:rsidR="00D52F5C" w:rsidRDefault="00D52F5C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D6503" w:rsidRPr="005D6503" w:rsidRDefault="005D6503" w:rsidP="005D6503">
      <w:pPr>
        <w:spacing w:after="0" w:line="240" w:lineRule="auto"/>
        <w:jc w:val="center"/>
        <w:rPr>
          <w:rFonts w:eastAsia="Calibri"/>
          <w:b/>
          <w:color w:val="auto"/>
          <w:szCs w:val="28"/>
          <w:u w:val="none"/>
        </w:rPr>
      </w:pPr>
      <w:r w:rsidRPr="005D6503">
        <w:rPr>
          <w:rFonts w:eastAsia="Calibri"/>
          <w:b/>
          <w:color w:val="auto"/>
          <w:szCs w:val="28"/>
          <w:u w:val="none"/>
        </w:rPr>
        <w:t>ЛИСТ РАССЫЛКИ</w:t>
      </w:r>
    </w:p>
    <w:p w:rsidR="005D6503" w:rsidRPr="005D6503" w:rsidRDefault="005D6503" w:rsidP="005D6503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u w:val="none"/>
          <w:lang w:eastAsia="ru-RU"/>
        </w:rPr>
      </w:pPr>
      <w:r w:rsidRPr="005D6503">
        <w:rPr>
          <w:rFonts w:eastAsia="Times New Roman"/>
          <w:b/>
          <w:color w:val="auto"/>
          <w:szCs w:val="28"/>
          <w:u w:val="none"/>
          <w:lang w:eastAsia="ru-RU"/>
        </w:rPr>
        <w:t xml:space="preserve">к приказу Министерства искусства и культурной политики Ульяновской области </w:t>
      </w:r>
      <w:r w:rsidRPr="005D6503">
        <w:rPr>
          <w:rFonts w:eastAsia="Times New Roman"/>
          <w:b/>
          <w:bCs/>
          <w:color w:val="auto"/>
          <w:szCs w:val="28"/>
          <w:u w:val="none"/>
          <w:lang w:eastAsia="ru-RU"/>
        </w:rPr>
        <w:t>«О внесении изменения в приказ Министерства искусства и кул</w:t>
      </w:r>
      <w:r w:rsidRPr="005D6503">
        <w:rPr>
          <w:rFonts w:eastAsia="Times New Roman"/>
          <w:b/>
          <w:bCs/>
          <w:color w:val="auto"/>
          <w:szCs w:val="28"/>
          <w:u w:val="none"/>
          <w:lang w:eastAsia="ru-RU"/>
        </w:rPr>
        <w:t>ь</w:t>
      </w:r>
      <w:r w:rsidRPr="005D6503">
        <w:rPr>
          <w:rFonts w:eastAsia="Times New Roman"/>
          <w:b/>
          <w:bCs/>
          <w:color w:val="auto"/>
          <w:szCs w:val="28"/>
          <w:u w:val="none"/>
          <w:lang w:eastAsia="ru-RU"/>
        </w:rPr>
        <w:t>турной политики Ульяновской области»</w:t>
      </w:r>
    </w:p>
    <w:p w:rsidR="005D6503" w:rsidRPr="005D6503" w:rsidRDefault="005D6503" w:rsidP="005D6503">
      <w:pPr>
        <w:spacing w:after="0" w:line="240" w:lineRule="auto"/>
        <w:jc w:val="center"/>
        <w:rPr>
          <w:rFonts w:ascii="PT Astra Serif" w:eastAsia="Calibri" w:hAnsi="PT Astra Serif"/>
          <w:color w:val="auto"/>
          <w:szCs w:val="28"/>
          <w:u w:val="none"/>
        </w:rPr>
      </w:pPr>
      <w:r w:rsidRPr="005D6503">
        <w:rPr>
          <w:rFonts w:eastAsia="Times New Roman"/>
          <w:b/>
          <w:bCs/>
          <w:color w:val="auto"/>
          <w:szCs w:val="28"/>
          <w:u w:val="none"/>
          <w:lang w:eastAsia="ru-RU"/>
        </w:rPr>
        <w:t>от 17.07.2019 №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  <w:gridCol w:w="1768"/>
        <w:gridCol w:w="1780"/>
      </w:tblGrid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 xml:space="preserve">Адресат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Порядковый № экз. на бумажном носителе *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Рассылка по СЭДу и электронной почте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60" w:lineRule="exact"/>
              <w:contextualSpacing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Михеева М.С., заместитель министра – директор департамента экономики, финансов и права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ind w:right="85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Маркелова О.А., заместитель директора департ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а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мента экономики, финансов и права - начальник отдела правового обеспечения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ind w:right="85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Афанасьева А.Н., начальник отдела экономики и государственных закупок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60" w:lineRule="exact"/>
              <w:contextualSpacing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Володина Ю.К., директор ОГБУК «Ульяновский областной краеведческий музей имени И.А. Го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н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чарова»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Карвалейру А.М., директор ОГБУК «Ульяновский областной художественный музей»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Стеньшин И.М., директор ОГБУК «Ундоровский палеонтологический музей»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  <w:tr w:rsidR="005D6503" w:rsidRPr="005D6503" w:rsidTr="003F194B">
        <w:trPr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left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Ларина Л.Г., директор ОГАУК «Ленинский мем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о</w:t>
            </w: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риал»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3" w:rsidRPr="005D6503" w:rsidRDefault="005D6503" w:rsidP="005D650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</w:pPr>
            <w:r w:rsidRPr="005D6503">
              <w:rPr>
                <w:rFonts w:ascii="PT Astra Serif" w:eastAsia="Times New Roman" w:hAnsi="PT Astra Serif"/>
                <w:color w:val="auto"/>
                <w:szCs w:val="28"/>
                <w:u w:val="none"/>
                <w:lang w:eastAsia="ru-RU"/>
              </w:rPr>
              <w:t>Э</w:t>
            </w:r>
          </w:p>
        </w:tc>
      </w:tr>
    </w:tbl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Всего подлежит рассылке 7 экз. на бумажном носителе 0 экз., в электронном виде 7 экз.</w:t>
      </w: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Реестр составила Ибраева М.П.</w:t>
      </w: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5D6503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Передано в рассылку ______________ 2022 года </w:t>
      </w:r>
    </w:p>
    <w:p w:rsidR="005D6503" w:rsidRPr="005D6503" w:rsidRDefault="005D6503" w:rsidP="005D6503">
      <w:pPr>
        <w:spacing w:after="0" w:line="240" w:lineRule="auto"/>
        <w:contextualSpacing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5D6503" w:rsidRPr="005D6503" w:rsidRDefault="005D6503" w:rsidP="005D6503">
      <w:pPr>
        <w:spacing w:after="0" w:line="240" w:lineRule="auto"/>
        <w:contextualSpacing/>
        <w:jc w:val="center"/>
        <w:rPr>
          <w:rFonts w:ascii="PT Astra Serif" w:eastAsia="Calibri" w:hAnsi="PT Astra Serif"/>
          <w:color w:val="auto"/>
          <w:szCs w:val="28"/>
          <w:u w:val="none"/>
        </w:rPr>
      </w:pPr>
      <w:r w:rsidRPr="005D6503">
        <w:rPr>
          <w:rFonts w:ascii="PT Astra Serif" w:eastAsia="Calibri" w:hAnsi="PT Astra Serif"/>
          <w:color w:val="auto"/>
          <w:szCs w:val="28"/>
          <w:u w:val="none"/>
        </w:rPr>
        <w:t>_____________________</w:t>
      </w:r>
    </w:p>
    <w:p w:rsidR="005D6503" w:rsidRPr="006C543E" w:rsidRDefault="005D6503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sectPr w:rsidR="005D6503" w:rsidRPr="006C543E" w:rsidSect="00D52F5C">
      <w:headerReference w:type="default" r:id="rId8"/>
      <w:pgSz w:w="11907" w:h="16839" w:code="9"/>
      <w:pgMar w:top="709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A4" w:rsidRDefault="006822A4" w:rsidP="009D6693">
      <w:pPr>
        <w:spacing w:after="0" w:line="240" w:lineRule="auto"/>
      </w:pPr>
      <w:r>
        <w:separator/>
      </w:r>
    </w:p>
  </w:endnote>
  <w:endnote w:type="continuationSeparator" w:id="1">
    <w:p w:rsidR="006822A4" w:rsidRDefault="006822A4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A4" w:rsidRDefault="006822A4" w:rsidP="009D6693">
      <w:pPr>
        <w:spacing w:after="0" w:line="240" w:lineRule="auto"/>
      </w:pPr>
      <w:r>
        <w:separator/>
      </w:r>
    </w:p>
  </w:footnote>
  <w:footnote w:type="continuationSeparator" w:id="1">
    <w:p w:rsidR="006822A4" w:rsidRDefault="006822A4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:rsidR="00EC378A" w:rsidRPr="00EC378A" w:rsidRDefault="008D4454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</w:p>
    </w:sdtContent>
  </w:sdt>
  <w:p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48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2ED"/>
    <w:rsid w:val="0002144E"/>
    <w:rsid w:val="000214E8"/>
    <w:rsid w:val="00021A61"/>
    <w:rsid w:val="00021BC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8F2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4CF"/>
    <w:rsid w:val="000949CA"/>
    <w:rsid w:val="00094A60"/>
    <w:rsid w:val="00095192"/>
    <w:rsid w:val="000951D9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17C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280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1EF2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2F1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56"/>
    <w:rsid w:val="001500E5"/>
    <w:rsid w:val="00150493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C9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41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723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557"/>
    <w:rsid w:val="002309E5"/>
    <w:rsid w:val="00230F3B"/>
    <w:rsid w:val="0023113A"/>
    <w:rsid w:val="0023119D"/>
    <w:rsid w:val="00231A20"/>
    <w:rsid w:val="00231A6C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CBE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57FDC"/>
    <w:rsid w:val="00260167"/>
    <w:rsid w:val="00260688"/>
    <w:rsid w:val="002606C4"/>
    <w:rsid w:val="00260E42"/>
    <w:rsid w:val="00261397"/>
    <w:rsid w:val="00261463"/>
    <w:rsid w:val="00261EC2"/>
    <w:rsid w:val="00262242"/>
    <w:rsid w:val="002624DA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D06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2D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9B2"/>
    <w:rsid w:val="00311A9D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0DA1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44F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AA3"/>
    <w:rsid w:val="00373B09"/>
    <w:rsid w:val="0037513A"/>
    <w:rsid w:val="00375CCD"/>
    <w:rsid w:val="00376BF7"/>
    <w:rsid w:val="003771DD"/>
    <w:rsid w:val="003772E6"/>
    <w:rsid w:val="0037771B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1508"/>
    <w:rsid w:val="003C24C4"/>
    <w:rsid w:val="003C256E"/>
    <w:rsid w:val="003C26E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751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25E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613"/>
    <w:rsid w:val="004406F9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E85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8A1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892"/>
    <w:rsid w:val="004A3BF4"/>
    <w:rsid w:val="004A4100"/>
    <w:rsid w:val="004A41B9"/>
    <w:rsid w:val="004A4289"/>
    <w:rsid w:val="004A503D"/>
    <w:rsid w:val="004A5225"/>
    <w:rsid w:val="004A5261"/>
    <w:rsid w:val="004A531B"/>
    <w:rsid w:val="004A55D8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5A8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703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38D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A85"/>
    <w:rsid w:val="00503FB0"/>
    <w:rsid w:val="005042FD"/>
    <w:rsid w:val="0050489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62C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A10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3EF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A6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4B5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4955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C7020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503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A76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4ED"/>
    <w:rsid w:val="00604654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7EC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8C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1F9"/>
    <w:rsid w:val="00677764"/>
    <w:rsid w:val="00680FCD"/>
    <w:rsid w:val="00681719"/>
    <w:rsid w:val="00681750"/>
    <w:rsid w:val="0068207C"/>
    <w:rsid w:val="006820DA"/>
    <w:rsid w:val="006822A4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2933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6CB3"/>
    <w:rsid w:val="006A7074"/>
    <w:rsid w:val="006A76EE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340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43E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41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C8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64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410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1D7C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078B4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F82"/>
    <w:rsid w:val="00822FA0"/>
    <w:rsid w:val="00823385"/>
    <w:rsid w:val="0082391B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213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6F6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3F0C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454"/>
    <w:rsid w:val="008D496A"/>
    <w:rsid w:val="008D49D6"/>
    <w:rsid w:val="008D4A5A"/>
    <w:rsid w:val="008D4AC4"/>
    <w:rsid w:val="008D4E66"/>
    <w:rsid w:val="008D4F62"/>
    <w:rsid w:val="008D5716"/>
    <w:rsid w:val="008D571B"/>
    <w:rsid w:val="008D5979"/>
    <w:rsid w:val="008D5E4E"/>
    <w:rsid w:val="008D5ECE"/>
    <w:rsid w:val="008E0230"/>
    <w:rsid w:val="008E02E6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EB6"/>
    <w:rsid w:val="008E4FF1"/>
    <w:rsid w:val="008E528F"/>
    <w:rsid w:val="008E5B0F"/>
    <w:rsid w:val="008E5B9A"/>
    <w:rsid w:val="008E6079"/>
    <w:rsid w:val="008E60F7"/>
    <w:rsid w:val="008E643E"/>
    <w:rsid w:val="008E65BF"/>
    <w:rsid w:val="008E6A34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3AC"/>
    <w:rsid w:val="0090474B"/>
    <w:rsid w:val="00904A44"/>
    <w:rsid w:val="00904C6F"/>
    <w:rsid w:val="00904E28"/>
    <w:rsid w:val="009052BB"/>
    <w:rsid w:val="009053FD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00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70B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3A3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6FD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28"/>
    <w:rsid w:val="0098503F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6C7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DE7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4AEC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9E3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003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823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1E8E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D3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0D9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0EE0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3EE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4C1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1B94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C43"/>
    <w:rsid w:val="00C06FA8"/>
    <w:rsid w:val="00C07070"/>
    <w:rsid w:val="00C07767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2EFC"/>
    <w:rsid w:val="00C13383"/>
    <w:rsid w:val="00C13A8C"/>
    <w:rsid w:val="00C13B9B"/>
    <w:rsid w:val="00C13C23"/>
    <w:rsid w:val="00C13E5A"/>
    <w:rsid w:val="00C14425"/>
    <w:rsid w:val="00C1525E"/>
    <w:rsid w:val="00C154DE"/>
    <w:rsid w:val="00C15669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77A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823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4D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6D3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3CC"/>
    <w:rsid w:val="00D25649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331E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2A20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1B8"/>
    <w:rsid w:val="00D51301"/>
    <w:rsid w:val="00D519BC"/>
    <w:rsid w:val="00D51AF0"/>
    <w:rsid w:val="00D51EE7"/>
    <w:rsid w:val="00D51FF1"/>
    <w:rsid w:val="00D52809"/>
    <w:rsid w:val="00D52DD1"/>
    <w:rsid w:val="00D52F5C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66E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599D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5D3E"/>
    <w:rsid w:val="00DE60C0"/>
    <w:rsid w:val="00DE7227"/>
    <w:rsid w:val="00DE7614"/>
    <w:rsid w:val="00DE7707"/>
    <w:rsid w:val="00DE7A63"/>
    <w:rsid w:val="00DE7E60"/>
    <w:rsid w:val="00DF0221"/>
    <w:rsid w:val="00DF03B7"/>
    <w:rsid w:val="00DF0662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42B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0B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20E1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A1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1FB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7CF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78A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72D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5D2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35D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09A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450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22D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737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table" w:customStyle="1" w:styleId="1">
    <w:name w:val="Сетка таблицы1"/>
    <w:basedOn w:val="a1"/>
    <w:next w:val="ad"/>
    <w:uiPriority w:val="59"/>
    <w:rsid w:val="005C7020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2"/>
      <w:u w:val="none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8003-9435-4F73-A225-2126933B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</cp:lastModifiedBy>
  <cp:revision>2</cp:revision>
  <cp:lastPrinted>2022-03-21T07:32:00Z</cp:lastPrinted>
  <dcterms:created xsi:type="dcterms:W3CDTF">2022-03-28T07:06:00Z</dcterms:created>
  <dcterms:modified xsi:type="dcterms:W3CDTF">2022-03-28T07:06:00Z</dcterms:modified>
</cp:coreProperties>
</file>