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FD" w:rsidRPr="003249FD" w:rsidRDefault="0080332D" w:rsidP="003249FD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=</w:t>
      </w:r>
      <w:r w:rsidR="003249FD" w:rsidRPr="003249FD">
        <w:rPr>
          <w:rFonts w:ascii="PT Astra Serif" w:eastAsia="Times New Roman" w:hAnsi="PT Astra Serif" w:cs="Times New Roman"/>
          <w:sz w:val="28"/>
          <w:szCs w:val="28"/>
          <w:lang w:eastAsia="ru-RU"/>
        </w:rPr>
        <w:t>Проект</w:t>
      </w:r>
    </w:p>
    <w:p w:rsidR="003249FD" w:rsidRPr="003249FD" w:rsidRDefault="003249FD" w:rsidP="003249FD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49FD" w:rsidRPr="003249FD" w:rsidRDefault="003249FD" w:rsidP="003249FD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49FD" w:rsidRPr="003249FD" w:rsidRDefault="003249FD" w:rsidP="003249FD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249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ПРАВИТЕЛЬСТВО УЛЬЯНОВСКОЙ ОБЛАСТИ</w:t>
      </w:r>
    </w:p>
    <w:p w:rsidR="003249FD" w:rsidRPr="003249FD" w:rsidRDefault="003249FD" w:rsidP="003249FD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3249FD" w:rsidRPr="003249FD" w:rsidRDefault="003249FD" w:rsidP="003249FD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249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ПОСТАНОВЛЕНИЕ </w:t>
      </w:r>
    </w:p>
    <w:p w:rsidR="003249FD" w:rsidRPr="003249FD" w:rsidRDefault="003249FD" w:rsidP="003249FD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249FD" w:rsidRPr="003249FD" w:rsidRDefault="003249FD" w:rsidP="003249FD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249FD" w:rsidRPr="003249FD" w:rsidRDefault="003249FD" w:rsidP="003249FD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249FD" w:rsidRPr="003249FD" w:rsidRDefault="003249FD" w:rsidP="003249FD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249FD" w:rsidRPr="003249FD" w:rsidRDefault="003249FD" w:rsidP="003249FD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249FD" w:rsidRPr="003249FD" w:rsidRDefault="003249FD" w:rsidP="003249FD">
      <w:pPr>
        <w:tabs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249FD" w:rsidRPr="003249FD" w:rsidRDefault="003249FD" w:rsidP="003249FD">
      <w:pPr>
        <w:autoSpaceDE w:val="0"/>
        <w:autoSpaceDN w:val="0"/>
        <w:spacing w:after="0" w:line="235" w:lineRule="auto"/>
        <w:jc w:val="center"/>
        <w:rPr>
          <w:rFonts w:ascii="PT Astra Serif" w:eastAsia="Times New Roman" w:hAnsi="PT Astra Serif" w:cs="Times New Roman"/>
          <w:b/>
          <w:color w:val="000000" w:themeColor="text1"/>
          <w:spacing w:val="-6"/>
          <w:sz w:val="28"/>
          <w:szCs w:val="28"/>
          <w:lang w:eastAsia="ru-RU"/>
        </w:rPr>
      </w:pPr>
      <w:r w:rsidRPr="003249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О внесении изменений </w:t>
      </w:r>
      <w:r w:rsidRPr="003249FD">
        <w:rPr>
          <w:rFonts w:ascii="PT Astra Serif" w:eastAsia="Times New Roman" w:hAnsi="PT Astra Serif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в </w:t>
      </w:r>
      <w:proofErr w:type="gramStart"/>
      <w:r w:rsidRPr="003249FD">
        <w:rPr>
          <w:rFonts w:ascii="PT Astra Serif" w:eastAsia="Times New Roman" w:hAnsi="PT Astra Serif" w:cs="Times New Roman"/>
          <w:b/>
          <w:color w:val="000000" w:themeColor="text1"/>
          <w:spacing w:val="-6"/>
          <w:sz w:val="28"/>
          <w:szCs w:val="28"/>
          <w:lang w:eastAsia="ru-RU"/>
        </w:rPr>
        <w:t>отдельные</w:t>
      </w:r>
      <w:proofErr w:type="gramEnd"/>
      <w:r w:rsidRPr="003249FD">
        <w:rPr>
          <w:rFonts w:ascii="PT Astra Serif" w:eastAsia="Times New Roman" w:hAnsi="PT Astra Serif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 нормативные </w:t>
      </w:r>
    </w:p>
    <w:p w:rsidR="003249FD" w:rsidRPr="003249FD" w:rsidRDefault="003249FD" w:rsidP="003249FD">
      <w:pPr>
        <w:autoSpaceDE w:val="0"/>
        <w:autoSpaceDN w:val="0"/>
        <w:spacing w:after="0" w:line="235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3249FD">
        <w:rPr>
          <w:rFonts w:ascii="PT Astra Serif" w:eastAsia="Times New Roman" w:hAnsi="PT Astra Serif" w:cs="Times New Roman"/>
          <w:b/>
          <w:color w:val="000000" w:themeColor="text1"/>
          <w:spacing w:val="-6"/>
          <w:sz w:val="28"/>
          <w:szCs w:val="28"/>
          <w:lang w:eastAsia="ru-RU"/>
        </w:rPr>
        <w:t xml:space="preserve">правовые акты </w:t>
      </w:r>
      <w:r w:rsidRPr="003249F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Правительства Ульяновской области</w:t>
      </w:r>
    </w:p>
    <w:p w:rsidR="003249FD" w:rsidRDefault="003249FD" w:rsidP="003249FD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3249FD" w:rsidRPr="003249FD" w:rsidRDefault="003249FD" w:rsidP="003249FD">
      <w:pPr>
        <w:autoSpaceDE w:val="0"/>
        <w:autoSpaceDN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249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3249FD">
        <w:rPr>
          <w:rFonts w:ascii="PT Astra Serif" w:eastAsia="Times New Roman" w:hAnsi="PT Astra Serif" w:cs="Times New Roman"/>
          <w:sz w:val="28"/>
          <w:szCs w:val="28"/>
          <w:lang w:eastAsia="ru-RU"/>
        </w:rPr>
        <w:t>п</w:t>
      </w:r>
      <w:proofErr w:type="gramEnd"/>
      <w:r w:rsidRPr="003249F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 с т а н о в л я е т:</w:t>
      </w:r>
    </w:p>
    <w:p w:rsidR="007426E7" w:rsidRDefault="003249FD" w:rsidP="0032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F0F89">
        <w:rPr>
          <w:rFonts w:ascii="PT Astra Serif" w:hAnsi="PT Astra Serif" w:cs="PT Astra Serif"/>
          <w:bCs/>
          <w:sz w:val="28"/>
          <w:szCs w:val="28"/>
        </w:rPr>
        <w:t xml:space="preserve">1. </w:t>
      </w:r>
      <w:r w:rsidR="002F0F89" w:rsidRPr="002F0F89">
        <w:rPr>
          <w:rFonts w:ascii="PT Astra Serif" w:hAnsi="PT Astra Serif" w:cs="PT Astra Serif"/>
          <w:bCs/>
          <w:sz w:val="28"/>
          <w:szCs w:val="28"/>
        </w:rPr>
        <w:t xml:space="preserve">Внести в постановление Правительства Ульяновской области </w:t>
      </w:r>
      <w:r w:rsidR="002F0F89" w:rsidRPr="002F0F89">
        <w:rPr>
          <w:rFonts w:ascii="PT Astra Serif" w:hAnsi="PT Astra Serif" w:cs="PT Astra Serif"/>
          <w:bCs/>
          <w:sz w:val="28"/>
          <w:szCs w:val="28"/>
        </w:rPr>
        <w:br/>
        <w:t>от 30.06.2016 № 303-П «</w:t>
      </w:r>
      <w:r w:rsidR="002F0F89" w:rsidRPr="002F0F89">
        <w:rPr>
          <w:rFonts w:ascii="PT Astra Serif" w:hAnsi="PT Astra Serif" w:cs="PT Astra Serif"/>
          <w:sz w:val="28"/>
          <w:szCs w:val="28"/>
        </w:rPr>
        <w:t xml:space="preserve">О некоторых мерах, направленных на обеспечение реализации закона </w:t>
      </w:r>
      <w:r w:rsidR="002F0F89">
        <w:rPr>
          <w:rFonts w:ascii="PT Astra Serif" w:hAnsi="PT Astra Serif" w:cs="PT Astra Serif"/>
          <w:sz w:val="28"/>
          <w:szCs w:val="28"/>
        </w:rPr>
        <w:t>У</w:t>
      </w:r>
      <w:r w:rsidR="002F0F89" w:rsidRPr="002F0F89">
        <w:rPr>
          <w:rFonts w:ascii="PT Astra Serif" w:hAnsi="PT Astra Serif" w:cs="PT Astra Serif"/>
          <w:sz w:val="28"/>
          <w:szCs w:val="28"/>
        </w:rPr>
        <w:t xml:space="preserve">льяновской области </w:t>
      </w:r>
      <w:r w:rsidR="002F0F89">
        <w:rPr>
          <w:rFonts w:ascii="PT Astra Serif" w:hAnsi="PT Astra Serif" w:cs="PT Astra Serif"/>
          <w:sz w:val="28"/>
          <w:szCs w:val="28"/>
        </w:rPr>
        <w:t>«О</w:t>
      </w:r>
      <w:r w:rsidR="002F0F89" w:rsidRPr="002F0F89">
        <w:rPr>
          <w:rFonts w:ascii="PT Astra Serif" w:hAnsi="PT Astra Serif" w:cs="PT Astra Serif"/>
          <w:sz w:val="28"/>
          <w:szCs w:val="28"/>
        </w:rPr>
        <w:t xml:space="preserve"> правовом регулировании отдельных вопросов, связанных с участием </w:t>
      </w:r>
      <w:r w:rsidR="002F0F89">
        <w:rPr>
          <w:rFonts w:ascii="PT Astra Serif" w:hAnsi="PT Astra Serif" w:cs="PT Astra Serif"/>
          <w:sz w:val="28"/>
          <w:szCs w:val="28"/>
        </w:rPr>
        <w:t>У</w:t>
      </w:r>
      <w:r w:rsidR="002F0F89" w:rsidRPr="002F0F89">
        <w:rPr>
          <w:rFonts w:ascii="PT Astra Serif" w:hAnsi="PT Astra Serif" w:cs="PT Astra Serif"/>
          <w:sz w:val="28"/>
          <w:szCs w:val="28"/>
        </w:rPr>
        <w:t xml:space="preserve">льяновской области </w:t>
      </w:r>
      <w:r w:rsidR="002F0F89">
        <w:rPr>
          <w:rFonts w:ascii="PT Astra Serif" w:hAnsi="PT Astra Serif" w:cs="PT Astra Serif"/>
          <w:sz w:val="28"/>
          <w:szCs w:val="28"/>
        </w:rPr>
        <w:br/>
      </w:r>
      <w:r w:rsidR="002F0F89" w:rsidRPr="002F0F89">
        <w:rPr>
          <w:rFonts w:ascii="PT Astra Serif" w:hAnsi="PT Astra Serif" w:cs="PT Astra Serif"/>
          <w:sz w:val="28"/>
          <w:szCs w:val="28"/>
        </w:rPr>
        <w:t>в соглашениях о государственно-частном партн</w:t>
      </w:r>
      <w:r w:rsidR="00F05684">
        <w:rPr>
          <w:rFonts w:ascii="PT Astra Serif" w:hAnsi="PT Astra Serif" w:cs="PT Astra Serif"/>
          <w:sz w:val="28"/>
          <w:szCs w:val="28"/>
        </w:rPr>
        <w:t>ё</w:t>
      </w:r>
      <w:r w:rsidR="002F0F89" w:rsidRPr="002F0F89">
        <w:rPr>
          <w:rFonts w:ascii="PT Astra Serif" w:hAnsi="PT Astra Serif" w:cs="PT Astra Serif"/>
          <w:sz w:val="28"/>
          <w:szCs w:val="28"/>
        </w:rPr>
        <w:t>рстве и концессионных соглашениях</w:t>
      </w:r>
      <w:r w:rsidR="002F0F89">
        <w:rPr>
          <w:rFonts w:ascii="PT Astra Serif" w:hAnsi="PT Astra Serif" w:cs="PT Astra Serif"/>
          <w:sz w:val="28"/>
          <w:szCs w:val="28"/>
        </w:rPr>
        <w:t xml:space="preserve">» </w:t>
      </w:r>
      <w:r w:rsidR="007426E7">
        <w:rPr>
          <w:rFonts w:ascii="PT Astra Serif" w:hAnsi="PT Astra Serif" w:cs="PT Astra Serif"/>
          <w:bCs/>
          <w:sz w:val="28"/>
          <w:szCs w:val="28"/>
        </w:rPr>
        <w:t>следующие изменения:</w:t>
      </w:r>
    </w:p>
    <w:p w:rsidR="007426E7" w:rsidRDefault="007426E7" w:rsidP="007426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1) </w:t>
      </w:r>
      <w:r w:rsidRPr="00AD7056">
        <w:rPr>
          <w:rFonts w:ascii="PT Astra Serif" w:hAnsi="PT Astra Serif" w:cs="PT Astra Serif"/>
          <w:bCs/>
          <w:sz w:val="28"/>
          <w:szCs w:val="28"/>
        </w:rPr>
        <w:t xml:space="preserve">в </w:t>
      </w:r>
      <w:r>
        <w:rPr>
          <w:rFonts w:ascii="PT Astra Serif" w:hAnsi="PT Astra Serif" w:cs="PT Astra Serif"/>
          <w:bCs/>
          <w:sz w:val="28"/>
          <w:szCs w:val="28"/>
        </w:rPr>
        <w:t>пункте 1</w:t>
      </w:r>
      <w:r w:rsidR="002F0F89">
        <w:rPr>
          <w:rFonts w:ascii="PT Astra Serif" w:hAnsi="PT Astra Serif" w:cs="PT Astra Serif"/>
          <w:bCs/>
          <w:sz w:val="28"/>
          <w:szCs w:val="28"/>
        </w:rPr>
        <w:t xml:space="preserve">.1 </w:t>
      </w:r>
      <w:r>
        <w:rPr>
          <w:rFonts w:ascii="PT Astra Serif" w:hAnsi="PT Astra Serif" w:cs="PT Astra Serif"/>
          <w:bCs/>
          <w:sz w:val="28"/>
          <w:szCs w:val="28"/>
        </w:rPr>
        <w:t>слова «экономического развития и промышленности» заменить словами «</w:t>
      </w:r>
      <w:r>
        <w:rPr>
          <w:rFonts w:ascii="PT Astra Serif" w:hAnsi="PT Astra Serif" w:cs="PT Astra Serif"/>
          <w:sz w:val="28"/>
          <w:szCs w:val="28"/>
        </w:rPr>
        <w:t>промышленности, инвестиций и науки»;</w:t>
      </w:r>
    </w:p>
    <w:p w:rsidR="007426E7" w:rsidRDefault="007426E7" w:rsidP="002F0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2) </w:t>
      </w:r>
      <w:r w:rsidR="002F0F89">
        <w:rPr>
          <w:rFonts w:ascii="PT Astra Serif" w:hAnsi="PT Astra Serif" w:cs="PT Astra Serif"/>
          <w:bCs/>
          <w:sz w:val="28"/>
          <w:szCs w:val="28"/>
        </w:rPr>
        <w:t xml:space="preserve">в пункте 1.2 </w:t>
      </w:r>
      <w:hyperlink r:id="rId8" w:history="1">
        <w:r w:rsidR="00AD7056" w:rsidRPr="00AD7056">
          <w:rPr>
            <w:rFonts w:ascii="PT Astra Serif" w:hAnsi="PT Astra Serif" w:cs="PT Astra Serif"/>
            <w:bCs/>
            <w:sz w:val="28"/>
            <w:szCs w:val="28"/>
          </w:rPr>
          <w:t>приложени</w:t>
        </w:r>
        <w:r w:rsidR="002F0F89">
          <w:rPr>
            <w:rFonts w:ascii="PT Astra Serif" w:hAnsi="PT Astra Serif" w:cs="PT Astra Serif"/>
            <w:bCs/>
            <w:sz w:val="28"/>
            <w:szCs w:val="28"/>
          </w:rPr>
          <w:t>я</w:t>
        </w:r>
        <w:r w:rsidR="00AD7056" w:rsidRPr="00AD7056">
          <w:rPr>
            <w:rFonts w:ascii="PT Astra Serif" w:hAnsi="PT Astra Serif" w:cs="PT Astra Serif"/>
            <w:bCs/>
            <w:sz w:val="28"/>
            <w:szCs w:val="28"/>
          </w:rPr>
          <w:t xml:space="preserve"> №</w:t>
        </w:r>
      </w:hyperlink>
      <w:r w:rsidR="00AD7056" w:rsidRPr="00AD7056">
        <w:rPr>
          <w:rFonts w:ascii="PT Astra Serif" w:hAnsi="PT Astra Serif" w:cs="PT Astra Serif"/>
          <w:bCs/>
          <w:sz w:val="28"/>
          <w:szCs w:val="28"/>
        </w:rPr>
        <w:t xml:space="preserve"> 2</w:t>
      </w:r>
      <w:r w:rsidR="00AD7056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 xml:space="preserve">слова «экономического развития </w:t>
      </w:r>
      <w:r w:rsidR="002F0F89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и промышленности» заменить словами «</w:t>
      </w:r>
      <w:r>
        <w:rPr>
          <w:rFonts w:ascii="PT Astra Serif" w:hAnsi="PT Astra Serif" w:cs="PT Astra Serif"/>
          <w:sz w:val="28"/>
          <w:szCs w:val="28"/>
        </w:rPr>
        <w:t xml:space="preserve">промышленности, инвестиций </w:t>
      </w:r>
      <w:r w:rsidR="002F0F89">
        <w:rPr>
          <w:rFonts w:ascii="PT Astra Serif" w:hAnsi="PT Astra Serif" w:cs="PT Astra Serif"/>
          <w:sz w:val="28"/>
          <w:szCs w:val="28"/>
        </w:rPr>
        <w:br/>
      </w:r>
      <w:r w:rsidR="00D64ECF">
        <w:rPr>
          <w:rFonts w:ascii="PT Astra Serif" w:hAnsi="PT Astra Serif" w:cs="PT Astra Serif"/>
          <w:sz w:val="28"/>
          <w:szCs w:val="28"/>
        </w:rPr>
        <w:t>и науки»;</w:t>
      </w:r>
    </w:p>
    <w:p w:rsidR="00D64ECF" w:rsidRDefault="00D64ECF" w:rsidP="00D64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3) в пункте 2 </w:t>
      </w:r>
      <w:hyperlink r:id="rId9" w:history="1">
        <w:r w:rsidRPr="00AD7056">
          <w:rPr>
            <w:rFonts w:ascii="PT Astra Serif" w:hAnsi="PT Astra Serif" w:cs="PT Astra Serif"/>
            <w:bCs/>
            <w:sz w:val="28"/>
            <w:szCs w:val="28"/>
          </w:rPr>
          <w:t>приложени</w:t>
        </w:r>
        <w:r>
          <w:rPr>
            <w:rFonts w:ascii="PT Astra Serif" w:hAnsi="PT Astra Serif" w:cs="PT Astra Serif"/>
            <w:bCs/>
            <w:sz w:val="28"/>
            <w:szCs w:val="28"/>
          </w:rPr>
          <w:t>я</w:t>
        </w:r>
        <w:r w:rsidRPr="00AD7056">
          <w:rPr>
            <w:rFonts w:ascii="PT Astra Serif" w:hAnsi="PT Astra Serif" w:cs="PT Astra Serif"/>
            <w:bCs/>
            <w:sz w:val="28"/>
            <w:szCs w:val="28"/>
          </w:rPr>
          <w:t xml:space="preserve"> №</w:t>
        </w:r>
      </w:hyperlink>
      <w:r w:rsidRPr="00AD7056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 xml:space="preserve">3 слова «экономического развития </w:t>
      </w:r>
      <w:r>
        <w:rPr>
          <w:rFonts w:ascii="PT Astra Serif" w:hAnsi="PT Astra Serif" w:cs="PT Astra Serif"/>
          <w:bCs/>
          <w:sz w:val="28"/>
          <w:szCs w:val="28"/>
        </w:rPr>
        <w:br/>
        <w:t>и промышленности» заменить словами «</w:t>
      </w:r>
      <w:r>
        <w:rPr>
          <w:rFonts w:ascii="PT Astra Serif" w:hAnsi="PT Astra Serif" w:cs="PT Astra Serif"/>
          <w:sz w:val="28"/>
          <w:szCs w:val="28"/>
        </w:rPr>
        <w:t xml:space="preserve">промышленности, инвестиций </w:t>
      </w:r>
      <w:r>
        <w:rPr>
          <w:rFonts w:ascii="PT Astra Serif" w:hAnsi="PT Astra Serif" w:cs="PT Astra Serif"/>
          <w:sz w:val="28"/>
          <w:szCs w:val="28"/>
        </w:rPr>
        <w:br/>
        <w:t>и науки»;</w:t>
      </w:r>
    </w:p>
    <w:p w:rsidR="00D64ECF" w:rsidRDefault="00D64ECF" w:rsidP="002F0F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4) в пункте 2 </w:t>
      </w:r>
      <w:hyperlink r:id="rId10" w:history="1">
        <w:r w:rsidRPr="00AD7056">
          <w:rPr>
            <w:rFonts w:ascii="PT Astra Serif" w:hAnsi="PT Astra Serif" w:cs="PT Astra Serif"/>
            <w:bCs/>
            <w:sz w:val="28"/>
            <w:szCs w:val="28"/>
          </w:rPr>
          <w:t>приложени</w:t>
        </w:r>
        <w:r>
          <w:rPr>
            <w:rFonts w:ascii="PT Astra Serif" w:hAnsi="PT Astra Serif" w:cs="PT Astra Serif"/>
            <w:bCs/>
            <w:sz w:val="28"/>
            <w:szCs w:val="28"/>
          </w:rPr>
          <w:t>я</w:t>
        </w:r>
        <w:r w:rsidRPr="00AD7056">
          <w:rPr>
            <w:rFonts w:ascii="PT Astra Serif" w:hAnsi="PT Astra Serif" w:cs="PT Astra Serif"/>
            <w:bCs/>
            <w:sz w:val="28"/>
            <w:szCs w:val="28"/>
          </w:rPr>
          <w:t xml:space="preserve"> №</w:t>
        </w:r>
      </w:hyperlink>
      <w:r w:rsidRPr="00AD7056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 xml:space="preserve">4 слова «экономического развития </w:t>
      </w:r>
      <w:r>
        <w:rPr>
          <w:rFonts w:ascii="PT Astra Serif" w:hAnsi="PT Astra Serif" w:cs="PT Astra Serif"/>
          <w:bCs/>
          <w:sz w:val="28"/>
          <w:szCs w:val="28"/>
        </w:rPr>
        <w:br/>
        <w:t>и промышленности» заменить словами «</w:t>
      </w:r>
      <w:r>
        <w:rPr>
          <w:rFonts w:ascii="PT Astra Serif" w:hAnsi="PT Astra Serif" w:cs="PT Astra Serif"/>
          <w:sz w:val="28"/>
          <w:szCs w:val="28"/>
        </w:rPr>
        <w:t xml:space="preserve">промышленности, инвестиций </w:t>
      </w:r>
      <w:r>
        <w:rPr>
          <w:rFonts w:ascii="PT Astra Serif" w:hAnsi="PT Astra Serif" w:cs="PT Astra Serif"/>
          <w:sz w:val="28"/>
          <w:szCs w:val="28"/>
        </w:rPr>
        <w:br/>
        <w:t>и науки».</w:t>
      </w:r>
    </w:p>
    <w:p w:rsidR="0002585A" w:rsidRDefault="002F0F89" w:rsidP="000258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</w:t>
      </w:r>
      <w:r w:rsidRPr="002F0F89">
        <w:rPr>
          <w:rFonts w:ascii="PT Astra Serif" w:hAnsi="PT Astra Serif" w:cs="PT Astra Serif"/>
          <w:bCs/>
          <w:sz w:val="28"/>
          <w:szCs w:val="28"/>
        </w:rPr>
        <w:t xml:space="preserve">Внести в </w:t>
      </w:r>
      <w:r w:rsidR="0002585A">
        <w:rPr>
          <w:rFonts w:ascii="PT Astra Serif" w:hAnsi="PT Astra Serif" w:cs="PT Astra Serif"/>
          <w:bCs/>
          <w:sz w:val="28"/>
          <w:szCs w:val="28"/>
        </w:rPr>
        <w:t xml:space="preserve">пункт 1 </w:t>
      </w:r>
      <w:r w:rsidRPr="002F0F89">
        <w:rPr>
          <w:rFonts w:ascii="PT Astra Serif" w:hAnsi="PT Astra Serif" w:cs="PT Astra Serif"/>
          <w:bCs/>
          <w:sz w:val="28"/>
          <w:szCs w:val="28"/>
        </w:rPr>
        <w:t>постановлени</w:t>
      </w:r>
      <w:r w:rsidR="0002585A">
        <w:rPr>
          <w:rFonts w:ascii="PT Astra Serif" w:hAnsi="PT Astra Serif" w:cs="PT Astra Serif"/>
          <w:bCs/>
          <w:sz w:val="28"/>
          <w:szCs w:val="28"/>
        </w:rPr>
        <w:t>я</w:t>
      </w:r>
      <w:r w:rsidRPr="002F0F89">
        <w:rPr>
          <w:rFonts w:ascii="PT Astra Serif" w:hAnsi="PT Astra Serif" w:cs="PT Astra Serif"/>
          <w:bCs/>
          <w:sz w:val="28"/>
          <w:szCs w:val="28"/>
        </w:rPr>
        <w:t xml:space="preserve"> Правительства Ульяновской области </w:t>
      </w:r>
      <w:r w:rsidRPr="002F0F89">
        <w:rPr>
          <w:rFonts w:ascii="PT Astra Serif" w:hAnsi="PT Astra Serif" w:cs="PT Astra Serif"/>
          <w:bCs/>
          <w:sz w:val="28"/>
          <w:szCs w:val="28"/>
        </w:rPr>
        <w:br/>
      </w:r>
      <w:r>
        <w:rPr>
          <w:rFonts w:ascii="PT Astra Serif" w:hAnsi="PT Astra Serif" w:cs="PT Astra Serif"/>
          <w:bCs/>
          <w:sz w:val="28"/>
          <w:szCs w:val="28"/>
        </w:rPr>
        <w:t>от 2</w:t>
      </w:r>
      <w:r w:rsidRPr="002F0F89">
        <w:rPr>
          <w:rFonts w:ascii="PT Astra Serif" w:hAnsi="PT Astra Serif" w:cs="PT Astra Serif"/>
          <w:bCs/>
          <w:sz w:val="28"/>
          <w:szCs w:val="28"/>
        </w:rPr>
        <w:t>0.0</w:t>
      </w:r>
      <w:r>
        <w:rPr>
          <w:rFonts w:ascii="PT Astra Serif" w:hAnsi="PT Astra Serif" w:cs="PT Astra Serif"/>
          <w:bCs/>
          <w:sz w:val="28"/>
          <w:szCs w:val="28"/>
        </w:rPr>
        <w:t>1</w:t>
      </w:r>
      <w:r w:rsidRPr="002F0F89">
        <w:rPr>
          <w:rFonts w:ascii="PT Astra Serif" w:hAnsi="PT Astra Serif" w:cs="PT Astra Serif"/>
          <w:bCs/>
          <w:sz w:val="28"/>
          <w:szCs w:val="28"/>
        </w:rPr>
        <w:t>.201</w:t>
      </w:r>
      <w:r>
        <w:rPr>
          <w:rFonts w:ascii="PT Astra Serif" w:hAnsi="PT Astra Serif" w:cs="PT Astra Serif"/>
          <w:bCs/>
          <w:sz w:val="28"/>
          <w:szCs w:val="28"/>
        </w:rPr>
        <w:t>7</w:t>
      </w:r>
      <w:r w:rsidRPr="002F0F89">
        <w:rPr>
          <w:rFonts w:ascii="PT Astra Serif" w:hAnsi="PT Astra Serif" w:cs="PT Astra Serif"/>
          <w:bCs/>
          <w:sz w:val="28"/>
          <w:szCs w:val="28"/>
        </w:rPr>
        <w:t xml:space="preserve"> № </w:t>
      </w:r>
      <w:r>
        <w:rPr>
          <w:rFonts w:ascii="PT Astra Serif" w:hAnsi="PT Astra Serif" w:cs="PT Astra Serif"/>
          <w:bCs/>
          <w:sz w:val="28"/>
          <w:szCs w:val="28"/>
        </w:rPr>
        <w:t>3</w:t>
      </w:r>
      <w:r w:rsidRPr="002F0F89">
        <w:rPr>
          <w:rFonts w:ascii="PT Astra Serif" w:hAnsi="PT Astra Serif" w:cs="PT Astra Serif"/>
          <w:bCs/>
          <w:sz w:val="28"/>
          <w:szCs w:val="28"/>
        </w:rPr>
        <w:t>3-П</w:t>
      </w:r>
      <w:r>
        <w:rPr>
          <w:rFonts w:ascii="PT Astra Serif" w:hAnsi="PT Astra Serif" w:cs="PT Astra Serif"/>
          <w:bCs/>
          <w:sz w:val="28"/>
          <w:szCs w:val="28"/>
        </w:rPr>
        <w:t xml:space="preserve"> «Об уполномоченных органах»</w:t>
      </w:r>
      <w:r w:rsidR="0002585A">
        <w:rPr>
          <w:rFonts w:ascii="PT Astra Serif" w:hAnsi="PT Astra Serif" w:cs="PT Astra Serif"/>
          <w:bCs/>
          <w:sz w:val="28"/>
          <w:szCs w:val="28"/>
        </w:rPr>
        <w:t xml:space="preserve"> изменение, заменив в нём слова «экономического развития и промышленности» словами «</w:t>
      </w:r>
      <w:r w:rsidR="0002585A">
        <w:rPr>
          <w:rFonts w:ascii="PT Astra Serif" w:hAnsi="PT Astra Serif" w:cs="PT Astra Serif"/>
          <w:sz w:val="28"/>
          <w:szCs w:val="28"/>
        </w:rPr>
        <w:t>промышленности, инвестиций и науки».</w:t>
      </w:r>
    </w:p>
    <w:p w:rsidR="00C7727A" w:rsidRPr="00C7727A" w:rsidRDefault="0002585A" w:rsidP="00C77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 w:rsidRPr="00C7727A">
        <w:rPr>
          <w:rFonts w:ascii="PT Astra Serif" w:hAnsi="PT Astra Serif" w:cs="PT Astra Serif"/>
          <w:bCs/>
          <w:sz w:val="28"/>
          <w:szCs w:val="28"/>
        </w:rPr>
        <w:t xml:space="preserve">3. </w:t>
      </w:r>
      <w:r w:rsidR="00C7727A" w:rsidRPr="00C7727A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11" w:history="1">
        <w:r w:rsidR="00C7727A" w:rsidRPr="00C7727A">
          <w:rPr>
            <w:rFonts w:ascii="PT Astra Serif" w:hAnsi="PT Astra Serif" w:cs="PT Astra Serif"/>
            <w:sz w:val="28"/>
            <w:szCs w:val="28"/>
          </w:rPr>
          <w:t>постановление</w:t>
        </w:r>
      </w:hyperlink>
      <w:r w:rsidR="00C7727A" w:rsidRPr="00C7727A">
        <w:rPr>
          <w:rFonts w:ascii="PT Astra Serif" w:hAnsi="PT Astra Serif" w:cs="PT Astra Serif"/>
          <w:sz w:val="28"/>
          <w:szCs w:val="28"/>
        </w:rPr>
        <w:t xml:space="preserve"> Правительства Ульяновской области </w:t>
      </w:r>
      <w:r w:rsidR="00C7727A" w:rsidRPr="00C7727A">
        <w:rPr>
          <w:rFonts w:ascii="PT Astra Serif" w:hAnsi="PT Astra Serif" w:cs="PT Astra Serif"/>
          <w:sz w:val="28"/>
          <w:szCs w:val="28"/>
        </w:rPr>
        <w:br/>
        <w:t xml:space="preserve">от 28.12.2021 № 718-П «О некоторых мерах по обеспечению реализации </w:t>
      </w:r>
      <w:r w:rsidR="00C7727A" w:rsidRPr="00C7727A">
        <w:rPr>
          <w:rFonts w:ascii="PT Astra Serif" w:hAnsi="PT Astra Serif" w:cs="PT Astra Serif"/>
          <w:sz w:val="28"/>
          <w:szCs w:val="28"/>
        </w:rPr>
        <w:br/>
        <w:t>на территории Ульяновской области инфраструктурного проекта» следующие изменения:</w:t>
      </w:r>
    </w:p>
    <w:p w:rsidR="00015BFC" w:rsidRDefault="00C7727A" w:rsidP="00015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1) </w:t>
      </w:r>
      <w:r w:rsidR="00015BFC">
        <w:rPr>
          <w:rFonts w:ascii="PT Astra Serif" w:hAnsi="PT Astra Serif" w:cs="PT Astra Serif"/>
          <w:bCs/>
          <w:sz w:val="28"/>
          <w:szCs w:val="28"/>
        </w:rPr>
        <w:t>в пункте 3 слова «с</w:t>
      </w:r>
      <w:r w:rsidR="00015BFC">
        <w:rPr>
          <w:rFonts w:ascii="PT Astra Serif" w:hAnsi="PT Astra Serif" w:cs="PT Astra Serif"/>
          <w:sz w:val="28"/>
          <w:szCs w:val="28"/>
        </w:rPr>
        <w:t xml:space="preserve"> Министерством финансов Российской Федерации</w:t>
      </w:r>
      <w:r w:rsidR="003E73A1">
        <w:rPr>
          <w:rFonts w:ascii="PT Astra Serif" w:hAnsi="PT Astra Serif" w:cs="PT Astra Serif"/>
          <w:sz w:val="28"/>
          <w:szCs w:val="28"/>
        </w:rPr>
        <w:t>»</w:t>
      </w:r>
      <w:r w:rsidR="00015BFC">
        <w:rPr>
          <w:rFonts w:ascii="PT Astra Serif" w:hAnsi="PT Astra Serif" w:cs="PT Astra Serif"/>
          <w:sz w:val="28"/>
          <w:szCs w:val="28"/>
        </w:rPr>
        <w:t xml:space="preserve"> заменить словами «(далее также </w:t>
      </w:r>
      <w:r w:rsidR="00015BFC" w:rsidRPr="00015BFC">
        <w:rPr>
          <w:rFonts w:ascii="PT Astra Serif" w:eastAsia="Calibri" w:hAnsi="PT Astra Serif" w:cs="PT Astra Serif"/>
          <w:sz w:val="28"/>
          <w:szCs w:val="28"/>
        </w:rPr>
        <w:t>–</w:t>
      </w:r>
      <w:r w:rsidR="00015BFC">
        <w:rPr>
          <w:rFonts w:ascii="PT Astra Serif" w:eastAsia="Calibri" w:hAnsi="PT Astra Serif" w:cs="PT Astra Serif"/>
          <w:sz w:val="28"/>
          <w:szCs w:val="28"/>
        </w:rPr>
        <w:t xml:space="preserve"> инфраструктурный бюджетный кредит</w:t>
      </w:r>
      <w:r w:rsidR="00015BFC">
        <w:rPr>
          <w:rFonts w:ascii="PT Astra Serif" w:hAnsi="PT Astra Serif" w:cs="PT Astra Serif"/>
          <w:sz w:val="28"/>
          <w:szCs w:val="28"/>
        </w:rPr>
        <w:t xml:space="preserve">) </w:t>
      </w:r>
      <w:r w:rsidR="00FA67CB">
        <w:rPr>
          <w:rFonts w:ascii="PT Astra Serif" w:hAnsi="PT Astra Serif" w:cs="PT Astra Serif"/>
          <w:sz w:val="28"/>
          <w:szCs w:val="28"/>
        </w:rPr>
        <w:br/>
      </w:r>
      <w:r w:rsidR="00015BFC">
        <w:rPr>
          <w:rFonts w:ascii="PT Astra Serif" w:hAnsi="PT Astra Serif" w:cs="PT Astra Serif"/>
          <w:bCs/>
          <w:sz w:val="28"/>
          <w:szCs w:val="28"/>
        </w:rPr>
        <w:t>с</w:t>
      </w:r>
      <w:r w:rsidR="00015BFC">
        <w:rPr>
          <w:rFonts w:ascii="PT Astra Serif" w:hAnsi="PT Astra Serif" w:cs="PT Astra Serif"/>
          <w:sz w:val="28"/>
          <w:szCs w:val="28"/>
        </w:rPr>
        <w:t xml:space="preserve"> Министерством финансов Российской Федерации в государственной интегрированной информационной системе управления общественными </w:t>
      </w:r>
      <w:r w:rsidR="00015BFC">
        <w:rPr>
          <w:rFonts w:ascii="PT Astra Serif" w:hAnsi="PT Astra Serif" w:cs="PT Astra Serif"/>
          <w:sz w:val="28"/>
          <w:szCs w:val="28"/>
        </w:rPr>
        <w:lastRenderedPageBreak/>
        <w:t xml:space="preserve">финансами «Электронный бюджет» (далее </w:t>
      </w:r>
      <w:r w:rsidR="00015BFC" w:rsidRPr="00015BFC">
        <w:rPr>
          <w:rFonts w:ascii="PT Astra Serif" w:eastAsia="Calibri" w:hAnsi="PT Astra Serif" w:cs="PT Astra Serif"/>
          <w:sz w:val="28"/>
          <w:szCs w:val="28"/>
        </w:rPr>
        <w:t>–</w:t>
      </w:r>
      <w:r w:rsidR="00015BFC">
        <w:rPr>
          <w:rFonts w:ascii="PT Astra Serif" w:eastAsia="Calibri" w:hAnsi="PT Astra Serif" w:cs="PT Astra Serif"/>
          <w:sz w:val="28"/>
          <w:szCs w:val="28"/>
        </w:rPr>
        <w:t xml:space="preserve"> система </w:t>
      </w:r>
      <w:r w:rsidR="00015BFC">
        <w:rPr>
          <w:rFonts w:ascii="PT Astra Serif" w:hAnsi="PT Astra Serif" w:cs="PT Astra Serif"/>
          <w:sz w:val="28"/>
          <w:szCs w:val="28"/>
        </w:rPr>
        <w:t>«Электронный бюджет»)</w:t>
      </w:r>
      <w:r w:rsidR="003E73A1">
        <w:rPr>
          <w:rFonts w:ascii="PT Astra Serif" w:hAnsi="PT Astra Serif" w:cs="PT Astra Serif"/>
          <w:sz w:val="28"/>
          <w:szCs w:val="28"/>
        </w:rPr>
        <w:t>»</w:t>
      </w:r>
      <w:r w:rsidR="00015BFC">
        <w:rPr>
          <w:rFonts w:ascii="PT Astra Serif" w:hAnsi="PT Astra Serif" w:cs="PT Astra Serif"/>
          <w:sz w:val="28"/>
          <w:szCs w:val="28"/>
        </w:rPr>
        <w:t>;</w:t>
      </w:r>
    </w:p>
    <w:p w:rsidR="00015BFC" w:rsidRDefault="00015BFC" w:rsidP="00015B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 xml:space="preserve">2) </w:t>
      </w:r>
      <w:r w:rsidR="00C7727A">
        <w:rPr>
          <w:rFonts w:ascii="PT Astra Serif" w:hAnsi="PT Astra Serif" w:cs="PT Astra Serif"/>
          <w:bCs/>
          <w:sz w:val="28"/>
          <w:szCs w:val="28"/>
        </w:rPr>
        <w:t>в пункте 4</w:t>
      </w:r>
      <w:r>
        <w:rPr>
          <w:rFonts w:ascii="PT Astra Serif" w:hAnsi="PT Astra Serif" w:cs="PT Astra Serif"/>
          <w:bCs/>
          <w:sz w:val="28"/>
          <w:szCs w:val="28"/>
        </w:rPr>
        <w:t>:</w:t>
      </w:r>
    </w:p>
    <w:p w:rsidR="00C7727A" w:rsidRDefault="00015BFC" w:rsidP="00015B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ab/>
        <w:t xml:space="preserve">а) в абзаце первом </w:t>
      </w:r>
      <w:r w:rsidR="00C7727A">
        <w:rPr>
          <w:rFonts w:ascii="PT Astra Serif" w:hAnsi="PT Astra Serif" w:cs="PT Astra Serif"/>
          <w:bCs/>
          <w:sz w:val="28"/>
          <w:szCs w:val="28"/>
        </w:rPr>
        <w:t>слова «экономического развития и промышленности» заменить словами «</w:t>
      </w:r>
      <w:r w:rsidR="00C7727A">
        <w:rPr>
          <w:rFonts w:ascii="PT Astra Serif" w:hAnsi="PT Astra Serif" w:cs="PT Astra Serif"/>
          <w:sz w:val="28"/>
          <w:szCs w:val="28"/>
        </w:rPr>
        <w:t>промышленности, инвестиций и науки»;</w:t>
      </w:r>
    </w:p>
    <w:p w:rsidR="00015BFC" w:rsidRDefault="00015BFC" w:rsidP="00015B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  <w:t>б) в подпункте 1</w:t>
      </w:r>
      <w:r w:rsidR="003A3875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>
        <w:rPr>
          <w:rFonts w:ascii="PT Astra Serif" w:hAnsi="PT Astra Serif" w:cs="PT Astra Serif"/>
          <w:sz w:val="28"/>
          <w:szCs w:val="28"/>
        </w:rPr>
        <w:t>слова «государственной интегрированной информационной системе управления общественными финансами «Электронный бюджет» заменить словами «</w:t>
      </w:r>
      <w:r>
        <w:rPr>
          <w:rFonts w:ascii="PT Astra Serif" w:eastAsia="Calibri" w:hAnsi="PT Astra Serif" w:cs="PT Astra Serif"/>
          <w:sz w:val="28"/>
          <w:szCs w:val="28"/>
        </w:rPr>
        <w:t xml:space="preserve">системе </w:t>
      </w:r>
      <w:r>
        <w:rPr>
          <w:rFonts w:ascii="PT Astra Serif" w:hAnsi="PT Astra Serif" w:cs="PT Astra Serif"/>
          <w:sz w:val="28"/>
          <w:szCs w:val="28"/>
        </w:rPr>
        <w:t>«Электронный бюджет»</w:t>
      </w:r>
      <w:r w:rsidR="002B599E">
        <w:rPr>
          <w:rFonts w:ascii="PT Astra Serif" w:hAnsi="PT Astra Serif" w:cs="PT Astra Serif"/>
          <w:sz w:val="28"/>
          <w:szCs w:val="28"/>
        </w:rPr>
        <w:t>;</w:t>
      </w:r>
    </w:p>
    <w:p w:rsidR="00015BFC" w:rsidRDefault="00015BFC" w:rsidP="00015B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proofErr w:type="gramStart"/>
      <w:r>
        <w:rPr>
          <w:rFonts w:ascii="PT Astra Serif" w:hAnsi="PT Astra Serif" w:cs="PT Astra Serif"/>
          <w:sz w:val="28"/>
          <w:szCs w:val="28"/>
        </w:rPr>
        <w:t>в) подпункт</w:t>
      </w:r>
      <w:r w:rsidR="003A3875">
        <w:rPr>
          <w:rFonts w:ascii="PT Astra Serif" w:hAnsi="PT Astra Serif" w:cs="PT Astra Serif"/>
          <w:sz w:val="28"/>
          <w:szCs w:val="28"/>
        </w:rPr>
        <w:t xml:space="preserve"> </w:t>
      </w:r>
      <w:r w:rsidR="003E73A1">
        <w:rPr>
          <w:rFonts w:ascii="PT Astra Serif" w:hAnsi="PT Astra Serif" w:cs="PT Astra Serif"/>
          <w:sz w:val="28"/>
          <w:szCs w:val="28"/>
        </w:rPr>
        <w:t>2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3A3875">
        <w:rPr>
          <w:rFonts w:ascii="PT Astra Serif" w:hAnsi="PT Astra Serif" w:cs="PT Astra Serif"/>
          <w:sz w:val="28"/>
          <w:szCs w:val="28"/>
        </w:rPr>
        <w:t xml:space="preserve">после слова </w:t>
      </w:r>
      <w:r>
        <w:rPr>
          <w:rFonts w:ascii="PT Astra Serif" w:hAnsi="PT Astra Serif" w:cs="PT Astra Serif"/>
          <w:sz w:val="28"/>
          <w:szCs w:val="28"/>
        </w:rPr>
        <w:t>«</w:t>
      </w:r>
      <w:r w:rsidR="004974CE">
        <w:rPr>
          <w:rFonts w:ascii="PT Astra Serif" w:hAnsi="PT Astra Serif" w:cs="PT Astra Serif"/>
          <w:sz w:val="28"/>
          <w:szCs w:val="28"/>
        </w:rPr>
        <w:t>направление» дополнить словом</w:t>
      </w:r>
      <w:r w:rsidR="003F2208">
        <w:rPr>
          <w:rFonts w:ascii="PT Astra Serif" w:hAnsi="PT Astra Serif" w:cs="PT Astra Serif"/>
          <w:sz w:val="28"/>
          <w:szCs w:val="28"/>
        </w:rPr>
        <w:t xml:space="preserve"> «копи</w:t>
      </w:r>
      <w:r w:rsidR="004974CE">
        <w:rPr>
          <w:rFonts w:ascii="PT Astra Serif" w:hAnsi="PT Astra Serif" w:cs="PT Astra Serif"/>
          <w:sz w:val="28"/>
          <w:szCs w:val="28"/>
        </w:rPr>
        <w:t>й»</w:t>
      </w:r>
      <w:r w:rsidR="00E1663A">
        <w:rPr>
          <w:rFonts w:ascii="PT Astra Serif" w:hAnsi="PT Astra Serif" w:cs="PT Astra Serif"/>
          <w:sz w:val="28"/>
          <w:szCs w:val="28"/>
        </w:rPr>
        <w:t>, слова «изменений, вносимых» заменить словами «и постановлений, вносящих изменения»</w:t>
      </w:r>
      <w:r w:rsidR="003F2208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:rsidR="003E73A1" w:rsidRDefault="003F2208" w:rsidP="00015BFC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ab/>
      </w:r>
      <w:r w:rsidR="003E73A1">
        <w:rPr>
          <w:rFonts w:ascii="PT Astra Serif" w:hAnsi="PT Astra Serif" w:cs="PT Astra Serif"/>
          <w:sz w:val="28"/>
          <w:szCs w:val="28"/>
        </w:rPr>
        <w:t xml:space="preserve">3) пункт 5 </w:t>
      </w:r>
      <w:r w:rsidR="004974CE">
        <w:rPr>
          <w:rFonts w:ascii="PT Astra Serif" w:hAnsi="PT Astra Serif" w:cs="PT Astra Serif"/>
          <w:sz w:val="28"/>
          <w:szCs w:val="28"/>
        </w:rPr>
        <w:t xml:space="preserve">после </w:t>
      </w:r>
      <w:r w:rsidR="003E73A1">
        <w:rPr>
          <w:rFonts w:ascii="PT Astra Serif" w:hAnsi="PT Astra Serif" w:cs="PT Astra Serif"/>
          <w:sz w:val="28"/>
          <w:szCs w:val="28"/>
        </w:rPr>
        <w:t>слов</w:t>
      </w:r>
      <w:r w:rsidR="004974CE">
        <w:rPr>
          <w:rFonts w:ascii="PT Astra Serif" w:hAnsi="PT Astra Serif" w:cs="PT Astra Serif"/>
          <w:sz w:val="28"/>
          <w:szCs w:val="28"/>
        </w:rPr>
        <w:t>а</w:t>
      </w:r>
      <w:r w:rsidR="003E73A1">
        <w:rPr>
          <w:rFonts w:ascii="PT Astra Serif" w:hAnsi="PT Astra Serif" w:cs="PT Astra Serif"/>
          <w:sz w:val="28"/>
          <w:szCs w:val="28"/>
        </w:rPr>
        <w:t xml:space="preserve"> «</w:t>
      </w:r>
      <w:r w:rsidR="004974CE">
        <w:rPr>
          <w:rFonts w:ascii="PT Astra Serif" w:hAnsi="PT Astra Serif" w:cs="PT Astra Serif"/>
          <w:sz w:val="28"/>
          <w:szCs w:val="28"/>
        </w:rPr>
        <w:t>средств</w:t>
      </w:r>
      <w:r w:rsidR="003E73A1">
        <w:rPr>
          <w:rFonts w:ascii="PT Astra Serif" w:hAnsi="PT Astra Serif" w:cs="PT Astra Serif"/>
          <w:sz w:val="28"/>
          <w:szCs w:val="28"/>
        </w:rPr>
        <w:t xml:space="preserve">» </w:t>
      </w:r>
      <w:r w:rsidR="004974CE">
        <w:rPr>
          <w:rFonts w:ascii="PT Astra Serif" w:hAnsi="PT Astra Serif" w:cs="PT Astra Serif"/>
          <w:sz w:val="28"/>
          <w:szCs w:val="28"/>
        </w:rPr>
        <w:t xml:space="preserve">дополнить </w:t>
      </w:r>
      <w:r w:rsidR="003E73A1">
        <w:rPr>
          <w:rFonts w:ascii="PT Astra Serif" w:hAnsi="PT Astra Serif" w:cs="PT Astra Serif"/>
          <w:sz w:val="28"/>
          <w:szCs w:val="28"/>
        </w:rPr>
        <w:t>слов</w:t>
      </w:r>
      <w:r w:rsidR="004974CE">
        <w:rPr>
          <w:rFonts w:ascii="PT Astra Serif" w:hAnsi="PT Astra Serif" w:cs="PT Astra Serif"/>
          <w:sz w:val="28"/>
          <w:szCs w:val="28"/>
        </w:rPr>
        <w:t>ом</w:t>
      </w:r>
      <w:r w:rsidR="003E73A1">
        <w:rPr>
          <w:rFonts w:ascii="PT Astra Serif" w:hAnsi="PT Astra Serif" w:cs="PT Astra Serif"/>
          <w:sz w:val="28"/>
          <w:szCs w:val="28"/>
        </w:rPr>
        <w:t xml:space="preserve"> «инфраструктурного»</w:t>
      </w:r>
      <w:r w:rsidR="004974CE">
        <w:rPr>
          <w:rFonts w:ascii="PT Astra Serif" w:hAnsi="PT Astra Serif" w:cs="PT Astra Serif"/>
          <w:sz w:val="28"/>
          <w:szCs w:val="28"/>
        </w:rPr>
        <w:t xml:space="preserve"> и после</w:t>
      </w:r>
      <w:r w:rsidR="003E73A1">
        <w:rPr>
          <w:rFonts w:ascii="PT Astra Serif" w:hAnsi="PT Astra Serif" w:cs="PT Astra Serif"/>
          <w:sz w:val="28"/>
          <w:szCs w:val="28"/>
        </w:rPr>
        <w:t xml:space="preserve"> слов</w:t>
      </w:r>
      <w:r w:rsidR="004974CE">
        <w:rPr>
          <w:rFonts w:ascii="PT Astra Serif" w:hAnsi="PT Astra Serif" w:cs="PT Astra Serif"/>
          <w:sz w:val="28"/>
          <w:szCs w:val="28"/>
        </w:rPr>
        <w:t xml:space="preserve"> «задолженности по</w:t>
      </w:r>
      <w:r w:rsidR="00FB5D01">
        <w:rPr>
          <w:rFonts w:ascii="PT Astra Serif" w:hAnsi="PT Astra Serif" w:cs="PT Astra Serif"/>
          <w:sz w:val="28"/>
          <w:szCs w:val="28"/>
        </w:rPr>
        <w:t>» дополнить словом «инфраструктурному</w:t>
      </w:r>
      <w:r w:rsidR="003E73A1">
        <w:rPr>
          <w:rFonts w:ascii="PT Astra Serif" w:hAnsi="PT Astra Serif" w:cs="PT Astra Serif"/>
          <w:sz w:val="28"/>
          <w:szCs w:val="28"/>
        </w:rPr>
        <w:t>»;</w:t>
      </w:r>
    </w:p>
    <w:p w:rsidR="003F2208" w:rsidRPr="003F2208" w:rsidRDefault="003E73A1" w:rsidP="003E73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4</w:t>
      </w:r>
      <w:r w:rsidR="003F2208">
        <w:rPr>
          <w:rFonts w:ascii="PT Astra Serif" w:hAnsi="PT Astra Serif" w:cs="PT Astra Serif"/>
          <w:sz w:val="28"/>
          <w:szCs w:val="28"/>
        </w:rPr>
        <w:t>) в подпункте 2 пункта 5</w:t>
      </w:r>
      <w:r w:rsidR="003F2208">
        <w:rPr>
          <w:rFonts w:ascii="PT Astra Serif" w:hAnsi="PT Astra Serif" w:cs="PT Astra Serif"/>
          <w:sz w:val="28"/>
          <w:szCs w:val="28"/>
          <w:vertAlign w:val="superscript"/>
        </w:rPr>
        <w:t xml:space="preserve">1 </w:t>
      </w:r>
      <w:r w:rsidR="003F2208">
        <w:rPr>
          <w:rFonts w:ascii="PT Astra Serif" w:hAnsi="PT Astra Serif" w:cs="PT Astra Serif"/>
          <w:sz w:val="28"/>
          <w:szCs w:val="28"/>
        </w:rPr>
        <w:t>слова «из федерального бюджета»</w:t>
      </w:r>
      <w:r w:rsidR="00E1663A">
        <w:rPr>
          <w:rFonts w:ascii="PT Astra Serif" w:hAnsi="PT Astra Serif" w:cs="PT Astra Serif"/>
          <w:sz w:val="28"/>
          <w:szCs w:val="28"/>
        </w:rPr>
        <w:t xml:space="preserve"> исключить, </w:t>
      </w:r>
      <w:r w:rsidR="003F2208">
        <w:rPr>
          <w:rFonts w:ascii="PT Astra Serif" w:hAnsi="PT Astra Serif" w:cs="PT Astra Serif"/>
          <w:sz w:val="28"/>
          <w:szCs w:val="28"/>
        </w:rPr>
        <w:t>слова «</w:t>
      </w:r>
      <w:r w:rsidR="00E1663A">
        <w:rPr>
          <w:rFonts w:ascii="PT Astra Serif" w:hAnsi="PT Astra Serif" w:cs="PT Astra Serif"/>
          <w:sz w:val="28"/>
          <w:szCs w:val="28"/>
        </w:rPr>
        <w:t xml:space="preserve">инфраструктурных проектов </w:t>
      </w:r>
      <w:r w:rsidR="003F2208">
        <w:rPr>
          <w:rFonts w:ascii="PT Astra Serif" w:hAnsi="PT Astra Serif" w:cs="PT Astra Serif"/>
          <w:sz w:val="28"/>
          <w:szCs w:val="28"/>
        </w:rPr>
        <w:t xml:space="preserve">на текущий финансовый год» </w:t>
      </w:r>
      <w:r w:rsidR="00E1663A">
        <w:rPr>
          <w:rFonts w:ascii="PT Astra Serif" w:hAnsi="PT Astra Serif" w:cs="PT Astra Serif"/>
          <w:sz w:val="28"/>
          <w:szCs w:val="28"/>
        </w:rPr>
        <w:t>заменить словами «инфраструктурного проекта»</w:t>
      </w:r>
      <w:r w:rsidR="003F2208">
        <w:rPr>
          <w:rFonts w:ascii="PT Astra Serif" w:hAnsi="PT Astra Serif" w:cs="PT Astra Serif"/>
          <w:sz w:val="28"/>
          <w:szCs w:val="28"/>
        </w:rPr>
        <w:t>;</w:t>
      </w:r>
    </w:p>
    <w:p w:rsidR="00C7727A" w:rsidRDefault="00FB5D01" w:rsidP="003F2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5</w:t>
      </w:r>
      <w:r w:rsidR="00C7727A">
        <w:rPr>
          <w:rFonts w:ascii="PT Astra Serif" w:hAnsi="PT Astra Serif" w:cs="PT Astra Serif"/>
          <w:sz w:val="28"/>
          <w:szCs w:val="28"/>
        </w:rPr>
        <w:t xml:space="preserve">) </w:t>
      </w:r>
      <w:r w:rsidR="00C7727A">
        <w:rPr>
          <w:rFonts w:ascii="PT Astra Serif" w:hAnsi="PT Astra Serif" w:cs="PT Astra Serif"/>
          <w:bCs/>
          <w:sz w:val="28"/>
          <w:szCs w:val="28"/>
        </w:rPr>
        <w:t>в пункте 6 слова «экономического развития и промышленности» заменить словами «</w:t>
      </w:r>
      <w:r w:rsidR="00C7727A">
        <w:rPr>
          <w:rFonts w:ascii="PT Astra Serif" w:hAnsi="PT Astra Serif" w:cs="PT Astra Serif"/>
          <w:sz w:val="28"/>
          <w:szCs w:val="28"/>
        </w:rPr>
        <w:t>пром</w:t>
      </w:r>
      <w:r w:rsidR="003F2208">
        <w:rPr>
          <w:rFonts w:ascii="PT Astra Serif" w:hAnsi="PT Astra Serif" w:cs="PT Astra Serif"/>
          <w:sz w:val="28"/>
          <w:szCs w:val="28"/>
        </w:rPr>
        <w:t>ышленности, инвестиций и науки».</w:t>
      </w:r>
    </w:p>
    <w:p w:rsidR="00FC4A42" w:rsidRDefault="00C7727A" w:rsidP="00FC4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C4A42">
        <w:rPr>
          <w:rFonts w:ascii="PT Astra Serif" w:hAnsi="PT Astra Serif" w:cs="PT Astra Serif"/>
          <w:sz w:val="28"/>
          <w:szCs w:val="28"/>
        </w:rPr>
        <w:t xml:space="preserve">4. </w:t>
      </w:r>
      <w:proofErr w:type="gramStart"/>
      <w:r w:rsidR="00FC4A42" w:rsidRPr="00FC4A42">
        <w:rPr>
          <w:rFonts w:ascii="PT Astra Serif" w:hAnsi="PT Astra Serif" w:cs="PT Astra Serif"/>
          <w:sz w:val="28"/>
          <w:szCs w:val="28"/>
        </w:rPr>
        <w:t xml:space="preserve">Внести в </w:t>
      </w:r>
      <w:r w:rsidR="00FC4A42">
        <w:rPr>
          <w:rFonts w:ascii="PT Astra Serif" w:hAnsi="PT Astra Serif" w:cs="PT Astra Serif"/>
          <w:sz w:val="28"/>
          <w:szCs w:val="28"/>
        </w:rPr>
        <w:t xml:space="preserve">пункт 1.4 раздела 1 </w:t>
      </w:r>
      <w:r w:rsidR="00FC4A42" w:rsidRPr="00FC4A42">
        <w:rPr>
          <w:rFonts w:ascii="PT Astra Serif" w:hAnsi="PT Astra Serif" w:cs="PT Astra Serif"/>
          <w:sz w:val="28"/>
          <w:szCs w:val="28"/>
        </w:rPr>
        <w:t>П</w:t>
      </w:r>
      <w:r w:rsidR="00FC4A42">
        <w:rPr>
          <w:rFonts w:ascii="PT Astra Serif" w:hAnsi="PT Astra Serif" w:cs="PT Astra Serif"/>
          <w:sz w:val="28"/>
          <w:szCs w:val="28"/>
        </w:rPr>
        <w:t>равил</w:t>
      </w:r>
      <w:r w:rsidR="00FC4A42" w:rsidRPr="00FC4A42">
        <w:rPr>
          <w:rFonts w:ascii="PT Astra Serif" w:hAnsi="PT Astra Serif" w:cs="PT Astra Serif"/>
          <w:sz w:val="28"/>
          <w:szCs w:val="28"/>
        </w:rPr>
        <w:t xml:space="preserve"> оценки инвестиционного проекта, в отношении которого планируется заключение соглашения о защите </w:t>
      </w:r>
      <w:r w:rsidR="00FC4A42">
        <w:rPr>
          <w:rFonts w:ascii="PT Astra Serif" w:hAnsi="PT Astra Serif" w:cs="PT Astra Serif"/>
          <w:sz w:val="28"/>
          <w:szCs w:val="28"/>
        </w:rPr>
        <w:br/>
      </w:r>
      <w:r w:rsidR="00FC4A42" w:rsidRPr="00FC4A42">
        <w:rPr>
          <w:rFonts w:ascii="PT Astra Serif" w:hAnsi="PT Astra Serif" w:cs="PT Astra Serif"/>
          <w:sz w:val="28"/>
          <w:szCs w:val="28"/>
        </w:rPr>
        <w:t xml:space="preserve">и поощрении капиталовложений, на предмет эффективного использования средств областного бюджета </w:t>
      </w:r>
      <w:r w:rsidR="00FC4A42">
        <w:rPr>
          <w:rFonts w:ascii="PT Astra Serif" w:hAnsi="PT Astra Serif" w:cs="PT Astra Serif"/>
          <w:sz w:val="28"/>
          <w:szCs w:val="28"/>
        </w:rPr>
        <w:t>У</w:t>
      </w:r>
      <w:r w:rsidR="00FC4A42" w:rsidRPr="00FC4A42">
        <w:rPr>
          <w:rFonts w:ascii="PT Astra Serif" w:hAnsi="PT Astra Serif" w:cs="PT Astra Serif"/>
          <w:sz w:val="28"/>
          <w:szCs w:val="28"/>
        </w:rPr>
        <w:t>льяновской области</w:t>
      </w:r>
      <w:r w:rsidR="00FC4A42">
        <w:rPr>
          <w:rFonts w:ascii="PT Astra Serif" w:hAnsi="PT Astra Serif" w:cs="PT Astra Serif"/>
          <w:sz w:val="28"/>
          <w:szCs w:val="28"/>
        </w:rPr>
        <w:t xml:space="preserve">, утверждённых </w:t>
      </w:r>
      <w:r w:rsidR="00FC4A42" w:rsidRPr="00FC4A42">
        <w:rPr>
          <w:rFonts w:ascii="PT Astra Serif" w:hAnsi="PT Astra Serif" w:cs="PT Astra Serif"/>
          <w:sz w:val="28"/>
          <w:szCs w:val="28"/>
        </w:rPr>
        <w:t>постановление</w:t>
      </w:r>
      <w:r w:rsidR="00FC4A42">
        <w:rPr>
          <w:rFonts w:ascii="PT Astra Serif" w:hAnsi="PT Astra Serif" w:cs="PT Astra Serif"/>
          <w:sz w:val="28"/>
          <w:szCs w:val="28"/>
        </w:rPr>
        <w:t>м Правительства Ульяновской области</w:t>
      </w:r>
      <w:r w:rsidR="00FC4A42" w:rsidRPr="00FC4A42">
        <w:rPr>
          <w:rFonts w:ascii="PT Astra Serif" w:hAnsi="PT Astra Serif" w:cs="PT Astra Serif"/>
          <w:sz w:val="28"/>
          <w:szCs w:val="28"/>
        </w:rPr>
        <w:t xml:space="preserve"> от 19</w:t>
      </w:r>
      <w:r w:rsidR="00FC4A42">
        <w:rPr>
          <w:rFonts w:ascii="PT Astra Serif" w:hAnsi="PT Astra Serif" w:cs="PT Astra Serif"/>
          <w:sz w:val="28"/>
          <w:szCs w:val="28"/>
        </w:rPr>
        <w:t>.12.</w:t>
      </w:r>
      <w:r w:rsidR="00FC4A42" w:rsidRPr="00FC4A42">
        <w:rPr>
          <w:rFonts w:ascii="PT Astra Serif" w:hAnsi="PT Astra Serif" w:cs="PT Astra Serif"/>
          <w:sz w:val="28"/>
          <w:szCs w:val="28"/>
        </w:rPr>
        <w:t xml:space="preserve">2022 </w:t>
      </w:r>
      <w:r w:rsidR="00FC4A42">
        <w:rPr>
          <w:rFonts w:ascii="PT Astra Serif" w:hAnsi="PT Astra Serif" w:cs="PT Astra Serif"/>
          <w:sz w:val="28"/>
          <w:szCs w:val="28"/>
        </w:rPr>
        <w:t>№</w:t>
      </w:r>
      <w:r w:rsidR="00FC4A42" w:rsidRPr="00FC4A42">
        <w:rPr>
          <w:rFonts w:ascii="PT Astra Serif" w:hAnsi="PT Astra Serif" w:cs="PT Astra Serif"/>
          <w:sz w:val="28"/>
          <w:szCs w:val="28"/>
        </w:rPr>
        <w:t xml:space="preserve"> 771-</w:t>
      </w:r>
      <w:r w:rsidR="00FC4A42">
        <w:rPr>
          <w:rFonts w:ascii="PT Astra Serif" w:hAnsi="PT Astra Serif" w:cs="PT Astra Serif"/>
          <w:sz w:val="28"/>
          <w:szCs w:val="28"/>
        </w:rPr>
        <w:t>П «О</w:t>
      </w:r>
      <w:r w:rsidR="00FC4A42" w:rsidRPr="00FC4A42">
        <w:rPr>
          <w:rFonts w:ascii="PT Astra Serif" w:hAnsi="PT Astra Serif" w:cs="PT Astra Serif"/>
          <w:sz w:val="28"/>
          <w:szCs w:val="28"/>
        </w:rPr>
        <w:t xml:space="preserve">б утверждении </w:t>
      </w:r>
      <w:r w:rsidR="00FC4A42">
        <w:rPr>
          <w:rFonts w:ascii="PT Astra Serif" w:hAnsi="PT Astra Serif" w:cs="PT Astra Serif"/>
          <w:sz w:val="28"/>
          <w:szCs w:val="28"/>
        </w:rPr>
        <w:t>П</w:t>
      </w:r>
      <w:r w:rsidR="00FC4A42" w:rsidRPr="00FC4A42">
        <w:rPr>
          <w:rFonts w:ascii="PT Astra Serif" w:hAnsi="PT Astra Serif" w:cs="PT Astra Serif"/>
          <w:sz w:val="28"/>
          <w:szCs w:val="28"/>
        </w:rPr>
        <w:t>равил оценки инвестиционного проекта, в отношении которого планируется заключение соглашения о защите и поощрении капиталовложений, на предмет эффективного использования средств</w:t>
      </w:r>
      <w:proofErr w:type="gramEnd"/>
      <w:r w:rsidR="00FC4A42" w:rsidRPr="00FC4A42">
        <w:rPr>
          <w:rFonts w:ascii="PT Astra Serif" w:hAnsi="PT Astra Serif" w:cs="PT Astra Serif"/>
          <w:sz w:val="28"/>
          <w:szCs w:val="28"/>
        </w:rPr>
        <w:t xml:space="preserve"> областного бюджета </w:t>
      </w:r>
      <w:r w:rsidR="00FC4A42">
        <w:rPr>
          <w:rFonts w:ascii="PT Astra Serif" w:hAnsi="PT Astra Serif" w:cs="PT Astra Serif"/>
          <w:sz w:val="28"/>
          <w:szCs w:val="28"/>
        </w:rPr>
        <w:t>У</w:t>
      </w:r>
      <w:r w:rsidR="00FC4A42" w:rsidRPr="00FC4A42">
        <w:rPr>
          <w:rFonts w:ascii="PT Astra Serif" w:hAnsi="PT Astra Serif" w:cs="PT Astra Serif"/>
          <w:sz w:val="28"/>
          <w:szCs w:val="28"/>
        </w:rPr>
        <w:t>льяновской области</w:t>
      </w:r>
      <w:r w:rsidR="00FC4A42">
        <w:rPr>
          <w:rFonts w:ascii="PT Astra Serif" w:hAnsi="PT Astra Serif" w:cs="PT Astra Serif"/>
          <w:sz w:val="28"/>
          <w:szCs w:val="28"/>
        </w:rPr>
        <w:t xml:space="preserve">», </w:t>
      </w:r>
      <w:r w:rsidR="00FC4A42">
        <w:rPr>
          <w:rFonts w:ascii="PT Astra Serif" w:hAnsi="PT Astra Serif" w:cs="PT Astra Serif"/>
          <w:bCs/>
          <w:sz w:val="28"/>
          <w:szCs w:val="28"/>
        </w:rPr>
        <w:t>изменение, заменив в нём слова «экономического развития и промышленности» словами «</w:t>
      </w:r>
      <w:r w:rsidR="00FC4A42">
        <w:rPr>
          <w:rFonts w:ascii="PT Astra Serif" w:hAnsi="PT Astra Serif" w:cs="PT Astra Serif"/>
          <w:sz w:val="28"/>
          <w:szCs w:val="28"/>
        </w:rPr>
        <w:t>промышленности, инвестиций и науки».</w:t>
      </w:r>
    </w:p>
    <w:p w:rsidR="003249FD" w:rsidRPr="003249FD" w:rsidRDefault="00FC4A42" w:rsidP="00324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0" w:name="_GoBack"/>
      <w:r>
        <w:rPr>
          <w:rFonts w:ascii="PT Astra Serif" w:hAnsi="PT Astra Serif" w:cs="PT Astra Serif"/>
          <w:bCs/>
          <w:sz w:val="28"/>
          <w:szCs w:val="28"/>
        </w:rPr>
        <w:t>5</w:t>
      </w:r>
      <w:r w:rsidR="003249FD" w:rsidRPr="003249FD">
        <w:rPr>
          <w:rFonts w:ascii="PT Astra Serif" w:hAnsi="PT Astra Serif" w:cs="PT Astra Serif"/>
          <w:bCs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249FD" w:rsidRDefault="003249FD" w:rsidP="003249F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bookmarkEnd w:id="0"/>
    <w:p w:rsidR="003249FD" w:rsidRDefault="003249FD" w:rsidP="003249F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3249FD" w:rsidRDefault="003249FD" w:rsidP="003249FD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3249FD" w:rsidRPr="002B4E21" w:rsidRDefault="003249FD" w:rsidP="003249FD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2B4E21"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3249FD" w:rsidRDefault="003249FD" w:rsidP="003249FD">
      <w:pPr>
        <w:pStyle w:val="ConsPlu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2B4E21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 w:rsidRPr="002B4E21"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p w:rsidR="00D740C2" w:rsidRPr="003249FD" w:rsidRDefault="00D740C2" w:rsidP="003249FD">
      <w:pPr>
        <w:spacing w:after="0" w:line="240" w:lineRule="auto"/>
        <w:ind w:firstLine="709"/>
      </w:pPr>
    </w:p>
    <w:sectPr w:rsidR="00D740C2" w:rsidRPr="003249FD" w:rsidSect="00F35996">
      <w:headerReference w:type="default" r:id="rId12"/>
      <w:pgSz w:w="11907" w:h="16840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021" w:rsidRDefault="00422021" w:rsidP="00F35996">
      <w:pPr>
        <w:spacing w:after="0" w:line="240" w:lineRule="auto"/>
      </w:pPr>
      <w:r>
        <w:separator/>
      </w:r>
    </w:p>
  </w:endnote>
  <w:endnote w:type="continuationSeparator" w:id="0">
    <w:p w:rsidR="00422021" w:rsidRDefault="00422021" w:rsidP="00F3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021" w:rsidRDefault="00422021" w:rsidP="00F35996">
      <w:pPr>
        <w:spacing w:after="0" w:line="240" w:lineRule="auto"/>
      </w:pPr>
      <w:r>
        <w:separator/>
      </w:r>
    </w:p>
  </w:footnote>
  <w:footnote w:type="continuationSeparator" w:id="0">
    <w:p w:rsidR="00422021" w:rsidRDefault="00422021" w:rsidP="00F3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847125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BB2768" w:rsidRDefault="00BB2768">
        <w:pPr>
          <w:pStyle w:val="a4"/>
          <w:jc w:val="center"/>
        </w:pPr>
      </w:p>
      <w:p w:rsidR="00BB2768" w:rsidRDefault="00BB2768">
        <w:pPr>
          <w:pStyle w:val="a4"/>
          <w:jc w:val="center"/>
        </w:pPr>
      </w:p>
      <w:p w:rsidR="00BB2768" w:rsidRPr="00F35996" w:rsidRDefault="00BB2768">
        <w:pPr>
          <w:pStyle w:val="a4"/>
          <w:jc w:val="center"/>
          <w:rPr>
            <w:rFonts w:ascii="PT Astra Serif" w:hAnsi="PT Astra Serif" w:cs="Times New Roman"/>
            <w:sz w:val="28"/>
            <w:szCs w:val="28"/>
          </w:rPr>
        </w:pPr>
        <w:r w:rsidRPr="00F35996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Pr="00F35996">
          <w:rPr>
            <w:rFonts w:ascii="PT Astra Serif" w:hAnsi="PT Astra Serif" w:cs="Times New Roman"/>
            <w:sz w:val="28"/>
            <w:szCs w:val="28"/>
          </w:rPr>
          <w:instrText>PAGE   \* MERGEFORMAT</w:instrText>
        </w:r>
        <w:r w:rsidRPr="00F35996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FA67CB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F35996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  <w:p w:rsidR="00BB2768" w:rsidRDefault="00BB27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76"/>
    <w:rsid w:val="00015BFC"/>
    <w:rsid w:val="0002585A"/>
    <w:rsid w:val="000973C0"/>
    <w:rsid w:val="000A5220"/>
    <w:rsid w:val="000B6889"/>
    <w:rsid w:val="000D5A44"/>
    <w:rsid w:val="000E0562"/>
    <w:rsid w:val="00137F5D"/>
    <w:rsid w:val="001531C2"/>
    <w:rsid w:val="0016213B"/>
    <w:rsid w:val="00171342"/>
    <w:rsid w:val="00183A5D"/>
    <w:rsid w:val="001963C8"/>
    <w:rsid w:val="001F740B"/>
    <w:rsid w:val="002262C9"/>
    <w:rsid w:val="002508EB"/>
    <w:rsid w:val="002539B3"/>
    <w:rsid w:val="002572D2"/>
    <w:rsid w:val="00264DF1"/>
    <w:rsid w:val="002A3FC5"/>
    <w:rsid w:val="002B599E"/>
    <w:rsid w:val="002B78D1"/>
    <w:rsid w:val="002C6D02"/>
    <w:rsid w:val="002D015F"/>
    <w:rsid w:val="002D1773"/>
    <w:rsid w:val="002D1FF5"/>
    <w:rsid w:val="002F0F89"/>
    <w:rsid w:val="002F4A70"/>
    <w:rsid w:val="003133A2"/>
    <w:rsid w:val="003249FD"/>
    <w:rsid w:val="00366239"/>
    <w:rsid w:val="00374EBE"/>
    <w:rsid w:val="003A04DB"/>
    <w:rsid w:val="003A25F5"/>
    <w:rsid w:val="003A3875"/>
    <w:rsid w:val="003A7F0E"/>
    <w:rsid w:val="003D7670"/>
    <w:rsid w:val="003E019F"/>
    <w:rsid w:val="003E73A1"/>
    <w:rsid w:val="003F2208"/>
    <w:rsid w:val="0040547E"/>
    <w:rsid w:val="00421F44"/>
    <w:rsid w:val="00422021"/>
    <w:rsid w:val="00440FF9"/>
    <w:rsid w:val="00460746"/>
    <w:rsid w:val="004653B1"/>
    <w:rsid w:val="00471D12"/>
    <w:rsid w:val="00475E0F"/>
    <w:rsid w:val="004878A1"/>
    <w:rsid w:val="0049213C"/>
    <w:rsid w:val="00497176"/>
    <w:rsid w:val="004974CE"/>
    <w:rsid w:val="004B5CF1"/>
    <w:rsid w:val="004C5D3F"/>
    <w:rsid w:val="00557844"/>
    <w:rsid w:val="005773A8"/>
    <w:rsid w:val="00587997"/>
    <w:rsid w:val="005B3883"/>
    <w:rsid w:val="005C583D"/>
    <w:rsid w:val="005F16EF"/>
    <w:rsid w:val="00614EBE"/>
    <w:rsid w:val="00626CC4"/>
    <w:rsid w:val="007426E7"/>
    <w:rsid w:val="0074712D"/>
    <w:rsid w:val="00786FEC"/>
    <w:rsid w:val="007A4BAC"/>
    <w:rsid w:val="007C2B65"/>
    <w:rsid w:val="007E7E29"/>
    <w:rsid w:val="0080332D"/>
    <w:rsid w:val="0086768E"/>
    <w:rsid w:val="00882A13"/>
    <w:rsid w:val="00890673"/>
    <w:rsid w:val="0089134B"/>
    <w:rsid w:val="00894C2F"/>
    <w:rsid w:val="008C45C5"/>
    <w:rsid w:val="008C7C97"/>
    <w:rsid w:val="00935F4B"/>
    <w:rsid w:val="00937753"/>
    <w:rsid w:val="00975BE2"/>
    <w:rsid w:val="00A05431"/>
    <w:rsid w:val="00A3483B"/>
    <w:rsid w:val="00A506B4"/>
    <w:rsid w:val="00AB6E00"/>
    <w:rsid w:val="00AC1131"/>
    <w:rsid w:val="00AD7056"/>
    <w:rsid w:val="00AF0867"/>
    <w:rsid w:val="00AF28F0"/>
    <w:rsid w:val="00B12EC6"/>
    <w:rsid w:val="00B613F2"/>
    <w:rsid w:val="00BB2768"/>
    <w:rsid w:val="00BD3DB4"/>
    <w:rsid w:val="00C04CD0"/>
    <w:rsid w:val="00C0628D"/>
    <w:rsid w:val="00C10994"/>
    <w:rsid w:val="00C26A48"/>
    <w:rsid w:val="00C7727A"/>
    <w:rsid w:val="00C848E6"/>
    <w:rsid w:val="00CB62AC"/>
    <w:rsid w:val="00CF729B"/>
    <w:rsid w:val="00D269E7"/>
    <w:rsid w:val="00D32D41"/>
    <w:rsid w:val="00D3707F"/>
    <w:rsid w:val="00D64ECF"/>
    <w:rsid w:val="00D712B6"/>
    <w:rsid w:val="00D740C2"/>
    <w:rsid w:val="00D75647"/>
    <w:rsid w:val="00D857E8"/>
    <w:rsid w:val="00DA7E5D"/>
    <w:rsid w:val="00DB5C6B"/>
    <w:rsid w:val="00E0172B"/>
    <w:rsid w:val="00E11844"/>
    <w:rsid w:val="00E1663A"/>
    <w:rsid w:val="00E45D4C"/>
    <w:rsid w:val="00E523A9"/>
    <w:rsid w:val="00E845FD"/>
    <w:rsid w:val="00EB2410"/>
    <w:rsid w:val="00ED0EFF"/>
    <w:rsid w:val="00EE23AE"/>
    <w:rsid w:val="00EF2C61"/>
    <w:rsid w:val="00F05684"/>
    <w:rsid w:val="00F35996"/>
    <w:rsid w:val="00F452E9"/>
    <w:rsid w:val="00F77C4A"/>
    <w:rsid w:val="00FA67CB"/>
    <w:rsid w:val="00FB5D01"/>
    <w:rsid w:val="00FC23CF"/>
    <w:rsid w:val="00FC4A42"/>
    <w:rsid w:val="00FE2C84"/>
    <w:rsid w:val="00FE632F"/>
    <w:rsid w:val="00FF218A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4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7056"/>
    <w:pPr>
      <w:ind w:left="720"/>
      <w:contextualSpacing/>
    </w:pPr>
  </w:style>
  <w:style w:type="paragraph" w:customStyle="1" w:styleId="ConsPlusNormal">
    <w:name w:val="ConsPlusNormal"/>
    <w:rsid w:val="00AD7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F3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996"/>
  </w:style>
  <w:style w:type="paragraph" w:styleId="a6">
    <w:name w:val="footer"/>
    <w:basedOn w:val="a"/>
    <w:link w:val="a7"/>
    <w:uiPriority w:val="99"/>
    <w:unhideWhenUsed/>
    <w:rsid w:val="00F3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996"/>
  </w:style>
  <w:style w:type="paragraph" w:styleId="a8">
    <w:name w:val="Balloon Text"/>
    <w:basedOn w:val="a"/>
    <w:link w:val="a9"/>
    <w:uiPriority w:val="99"/>
    <w:semiHidden/>
    <w:unhideWhenUsed/>
    <w:rsid w:val="00F0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49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7056"/>
    <w:pPr>
      <w:ind w:left="720"/>
      <w:contextualSpacing/>
    </w:pPr>
  </w:style>
  <w:style w:type="paragraph" w:customStyle="1" w:styleId="ConsPlusNormal">
    <w:name w:val="ConsPlusNormal"/>
    <w:rsid w:val="00AD70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F3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5996"/>
  </w:style>
  <w:style w:type="paragraph" w:styleId="a6">
    <w:name w:val="footer"/>
    <w:basedOn w:val="a"/>
    <w:link w:val="a7"/>
    <w:uiPriority w:val="99"/>
    <w:unhideWhenUsed/>
    <w:rsid w:val="00F35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5996"/>
  </w:style>
  <w:style w:type="paragraph" w:styleId="a8">
    <w:name w:val="Balloon Text"/>
    <w:basedOn w:val="a"/>
    <w:link w:val="a9"/>
    <w:uiPriority w:val="99"/>
    <w:semiHidden/>
    <w:unhideWhenUsed/>
    <w:rsid w:val="00F0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6&amp;n=70718&amp;dst=10018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76&amp;n=715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076&amp;n=70718&amp;dst=1001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76&amp;n=70718&amp;dst=10018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CD83-D746-477A-BB24-5F6B123E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Зотикова Людмила Вячеславовна</dc:creator>
  <cp:lastModifiedBy>Зотикова Людмила Вячеславовна</cp:lastModifiedBy>
  <cp:revision>3</cp:revision>
  <cp:lastPrinted>2024-04-09T12:03:00Z</cp:lastPrinted>
  <dcterms:created xsi:type="dcterms:W3CDTF">2024-04-18T06:04:00Z</dcterms:created>
  <dcterms:modified xsi:type="dcterms:W3CDTF">2024-04-18T06:17:00Z</dcterms:modified>
</cp:coreProperties>
</file>