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67" w:rsidRPr="00990F12" w:rsidRDefault="00407667" w:rsidP="00407667">
      <w:pPr>
        <w:widowControl w:val="0"/>
        <w:autoSpaceDE w:val="0"/>
        <w:autoSpaceDN w:val="0"/>
        <w:adjustRightInd w:val="0"/>
        <w:spacing w:after="0" w:line="240" w:lineRule="auto"/>
        <w:ind w:left="709" w:firstLine="720"/>
        <w:jc w:val="right"/>
        <w:rPr>
          <w:rFonts w:ascii="PT Astra Serif" w:eastAsia="Times New Roman" w:hAnsi="PT Astra Serif" w:cs="Times New Roman"/>
          <w:sz w:val="28"/>
          <w:szCs w:val="28"/>
          <w:lang w:eastAsia="ru-RU"/>
        </w:rPr>
      </w:pPr>
      <w:r w:rsidRPr="00990F12">
        <w:rPr>
          <w:rFonts w:ascii="PT Astra Serif" w:eastAsia="Times New Roman" w:hAnsi="PT Astra Serif" w:cs="Times New Roman"/>
          <w:sz w:val="28"/>
          <w:szCs w:val="28"/>
          <w:lang w:eastAsia="ru-RU"/>
        </w:rPr>
        <w:t>ПРОЕКТ</w:t>
      </w:r>
    </w:p>
    <w:p w:rsidR="00407667" w:rsidRPr="00990F12" w:rsidRDefault="00407667" w:rsidP="00407667">
      <w:pPr>
        <w:widowControl w:val="0"/>
        <w:autoSpaceDE w:val="0"/>
        <w:autoSpaceDN w:val="0"/>
        <w:adjustRightInd w:val="0"/>
        <w:spacing w:after="0" w:line="240" w:lineRule="auto"/>
        <w:ind w:left="709" w:firstLine="720"/>
        <w:jc w:val="both"/>
        <w:rPr>
          <w:rFonts w:ascii="PT Astra Serif" w:eastAsia="Times New Roman" w:hAnsi="PT Astra Serif" w:cs="Times New Roman"/>
          <w:sz w:val="28"/>
          <w:szCs w:val="28"/>
          <w:lang w:eastAsia="ru-RU"/>
        </w:rPr>
      </w:pPr>
    </w:p>
    <w:p w:rsidR="00407667" w:rsidRPr="00990F12" w:rsidRDefault="00407667" w:rsidP="00407667">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990F12">
        <w:rPr>
          <w:rFonts w:ascii="PT Astra Serif" w:eastAsia="Times New Roman" w:hAnsi="PT Astra Serif" w:cs="Times New Roman"/>
          <w:b/>
          <w:sz w:val="28"/>
          <w:szCs w:val="28"/>
          <w:lang w:eastAsia="ru-RU"/>
        </w:rPr>
        <w:t>МИНИСТЕРСТВО ФИНАНСОВ УЛЬЯНОВСКОЙ ОБЛАСТИ</w:t>
      </w:r>
    </w:p>
    <w:p w:rsidR="00407667" w:rsidRPr="00990F12" w:rsidRDefault="00407667" w:rsidP="00407667">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07667" w:rsidRPr="00990F12" w:rsidRDefault="00407667" w:rsidP="00407667">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990F12">
        <w:rPr>
          <w:rFonts w:ascii="PT Astra Serif" w:eastAsia="Times New Roman" w:hAnsi="PT Astra Serif" w:cs="Times New Roman"/>
          <w:b/>
          <w:sz w:val="28"/>
          <w:szCs w:val="28"/>
          <w:lang w:eastAsia="ru-RU"/>
        </w:rPr>
        <w:t>П Р И К А З</w:t>
      </w:r>
    </w:p>
    <w:p w:rsidR="00407667" w:rsidRPr="00990F12" w:rsidRDefault="00407667" w:rsidP="00407667">
      <w:pPr>
        <w:widowControl w:val="0"/>
        <w:autoSpaceDE w:val="0"/>
        <w:autoSpaceDN w:val="0"/>
        <w:adjustRightInd w:val="0"/>
        <w:spacing w:after="0" w:line="240" w:lineRule="auto"/>
        <w:ind w:left="709" w:firstLine="720"/>
        <w:jc w:val="both"/>
        <w:rPr>
          <w:rFonts w:ascii="PT Astra Serif" w:eastAsia="Times New Roman" w:hAnsi="PT Astra Serif" w:cs="Times New Roman"/>
          <w:sz w:val="28"/>
          <w:szCs w:val="28"/>
          <w:lang w:eastAsia="ru-RU"/>
        </w:rPr>
      </w:pPr>
    </w:p>
    <w:p w:rsidR="00407667" w:rsidRPr="00990F12" w:rsidRDefault="00407667" w:rsidP="00407667">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07667" w:rsidRPr="00990F12" w:rsidRDefault="00407667" w:rsidP="00407667">
      <w:pPr>
        <w:widowControl w:val="0"/>
        <w:autoSpaceDE w:val="0"/>
        <w:autoSpaceDN w:val="0"/>
        <w:adjustRightInd w:val="0"/>
        <w:spacing w:after="0" w:line="240" w:lineRule="auto"/>
        <w:ind w:right="-143"/>
        <w:jc w:val="center"/>
        <w:rPr>
          <w:rFonts w:ascii="PT Astra Serif" w:eastAsia="Times New Roman" w:hAnsi="PT Astra Serif" w:cs="Times New Roman"/>
          <w:b/>
          <w:sz w:val="28"/>
          <w:szCs w:val="28"/>
          <w:lang w:eastAsia="ru-RU"/>
        </w:rPr>
      </w:pPr>
      <w:r w:rsidRPr="00990F12">
        <w:rPr>
          <w:rFonts w:ascii="PT Astra Serif" w:eastAsia="Times New Roman" w:hAnsi="PT Astra Serif" w:cs="Times New Roman"/>
          <w:b/>
          <w:sz w:val="28"/>
          <w:szCs w:val="28"/>
          <w:lang w:eastAsia="ru-RU"/>
        </w:rPr>
        <w:t>Об утверждении Порядка санкционирования оплаты</w:t>
      </w:r>
      <w:r w:rsidRPr="00990F12">
        <w:rPr>
          <w:rFonts w:ascii="PT Astra Serif" w:eastAsia="Times New Roman" w:hAnsi="PT Astra Serif" w:cs="PT Astra Serif"/>
          <w:sz w:val="28"/>
          <w:szCs w:val="28"/>
          <w:lang w:eastAsia="ru-RU"/>
        </w:rPr>
        <w:t xml:space="preserve"> </w:t>
      </w:r>
      <w:r w:rsidRPr="00990F12">
        <w:rPr>
          <w:rFonts w:ascii="PT Astra Serif" w:eastAsia="Times New Roman" w:hAnsi="PT Astra Serif" w:cs="Times New Roman"/>
          <w:b/>
          <w:sz w:val="28"/>
          <w:szCs w:val="28"/>
          <w:lang w:eastAsia="ru-RU"/>
        </w:rPr>
        <w:t>обязательств отдельных юридических лиц и индивидуальных предпринимателей, источником финансового обеспечения которых являются субсидии,</w:t>
      </w:r>
    </w:p>
    <w:p w:rsidR="00407667" w:rsidRPr="00990F12" w:rsidRDefault="00407667" w:rsidP="00407667">
      <w:pPr>
        <w:widowControl w:val="0"/>
        <w:autoSpaceDE w:val="0"/>
        <w:autoSpaceDN w:val="0"/>
        <w:adjustRightInd w:val="0"/>
        <w:spacing w:after="0" w:line="240" w:lineRule="auto"/>
        <w:ind w:right="-143"/>
        <w:jc w:val="center"/>
        <w:rPr>
          <w:rFonts w:ascii="PT Astra Serif" w:eastAsia="Times New Roman" w:hAnsi="PT Astra Serif" w:cs="Times New Roman"/>
          <w:b/>
          <w:sz w:val="28"/>
          <w:szCs w:val="28"/>
          <w:lang w:eastAsia="ru-RU"/>
        </w:rPr>
      </w:pPr>
      <w:r w:rsidRPr="00990F12">
        <w:rPr>
          <w:rFonts w:ascii="PT Astra Serif" w:eastAsia="Times New Roman" w:hAnsi="PT Astra Serif" w:cs="Times New Roman"/>
          <w:b/>
          <w:sz w:val="28"/>
          <w:szCs w:val="28"/>
          <w:lang w:eastAsia="ru-RU"/>
        </w:rPr>
        <w:t xml:space="preserve">в соответствии с </w:t>
      </w:r>
      <w:hyperlink r:id="rId6" w:history="1">
        <w:r w:rsidRPr="00990F12">
          <w:rPr>
            <w:rFonts w:ascii="PT Astra Serif" w:eastAsia="Times New Roman" w:hAnsi="PT Astra Serif" w:cs="Times New Roman"/>
            <w:b/>
            <w:sz w:val="28"/>
            <w:szCs w:val="28"/>
            <w:lang w:eastAsia="ru-RU"/>
          </w:rPr>
          <w:t>пунктом 1 статьи 78</w:t>
        </w:r>
      </w:hyperlink>
      <w:r w:rsidRPr="00990F12">
        <w:rPr>
          <w:rFonts w:ascii="PT Astra Serif" w:eastAsia="Times New Roman" w:hAnsi="PT Astra Serif" w:cs="Times New Roman"/>
          <w:b/>
          <w:sz w:val="28"/>
          <w:szCs w:val="28"/>
          <w:lang w:eastAsia="ru-RU"/>
        </w:rPr>
        <w:t xml:space="preserve"> и </w:t>
      </w:r>
      <w:hyperlink r:id="rId7" w:history="1">
        <w:r w:rsidRPr="00990F12">
          <w:rPr>
            <w:rFonts w:ascii="PT Astra Serif" w:eastAsia="Times New Roman" w:hAnsi="PT Astra Serif" w:cs="Times New Roman"/>
            <w:b/>
            <w:sz w:val="28"/>
            <w:szCs w:val="28"/>
            <w:lang w:eastAsia="ru-RU"/>
          </w:rPr>
          <w:t>пунктом 2 статьи 78</w:t>
        </w:r>
        <w:r w:rsidRPr="00990F12">
          <w:rPr>
            <w:rFonts w:ascii="PT Astra Serif" w:eastAsia="Times New Roman" w:hAnsi="PT Astra Serif" w:cs="Times New Roman"/>
            <w:b/>
            <w:sz w:val="28"/>
            <w:szCs w:val="28"/>
            <w:vertAlign w:val="superscript"/>
            <w:lang w:eastAsia="ru-RU"/>
          </w:rPr>
          <w:t>1</w:t>
        </w:r>
      </w:hyperlink>
    </w:p>
    <w:p w:rsidR="00407667" w:rsidRPr="00990F12" w:rsidRDefault="00407667" w:rsidP="00407667">
      <w:pPr>
        <w:widowControl w:val="0"/>
        <w:autoSpaceDE w:val="0"/>
        <w:autoSpaceDN w:val="0"/>
        <w:adjustRightInd w:val="0"/>
        <w:spacing w:after="0" w:line="240" w:lineRule="auto"/>
        <w:ind w:right="-143"/>
        <w:jc w:val="center"/>
        <w:rPr>
          <w:rFonts w:ascii="PT Astra Serif" w:eastAsia="Times New Roman" w:hAnsi="PT Astra Serif" w:cs="Times New Roman"/>
          <w:b/>
          <w:sz w:val="28"/>
          <w:szCs w:val="28"/>
          <w:lang w:eastAsia="ru-RU"/>
        </w:rPr>
      </w:pPr>
      <w:r w:rsidRPr="00990F12">
        <w:rPr>
          <w:rFonts w:ascii="PT Astra Serif" w:eastAsia="Times New Roman" w:hAnsi="PT Astra Serif" w:cs="Times New Roman"/>
          <w:b/>
          <w:sz w:val="28"/>
          <w:szCs w:val="28"/>
          <w:lang w:eastAsia="ru-RU"/>
        </w:rPr>
        <w:t>Бюджетного кодекса Российской Федерации в целях финансового обеспечения затрат в связи с производством (реализацией) товаров, выполнением работ, оказанием услуг или иных затрат в 202</w:t>
      </w:r>
      <w:r w:rsidR="000A10E2">
        <w:rPr>
          <w:rFonts w:ascii="PT Astra Serif" w:eastAsia="Times New Roman" w:hAnsi="PT Astra Serif" w:cs="Times New Roman"/>
          <w:b/>
          <w:sz w:val="28"/>
          <w:szCs w:val="28"/>
          <w:lang w:eastAsia="ru-RU"/>
        </w:rPr>
        <w:t>4</w:t>
      </w:r>
      <w:r w:rsidRPr="00990F12">
        <w:rPr>
          <w:rFonts w:ascii="PT Astra Serif" w:eastAsia="Times New Roman" w:hAnsi="PT Astra Serif" w:cs="Times New Roman"/>
          <w:b/>
          <w:sz w:val="28"/>
          <w:szCs w:val="28"/>
          <w:lang w:eastAsia="ru-RU"/>
        </w:rPr>
        <w:t xml:space="preserve"> году</w:t>
      </w:r>
    </w:p>
    <w:p w:rsidR="00407667" w:rsidRPr="00990F12" w:rsidRDefault="00407667" w:rsidP="00407667">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07667" w:rsidRPr="00990F12" w:rsidRDefault="00407667" w:rsidP="00407667">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p>
    <w:p w:rsidR="00407667" w:rsidRPr="00990F12" w:rsidRDefault="00407667" w:rsidP="00407667">
      <w:pPr>
        <w:widowControl w:val="0"/>
        <w:autoSpaceDE w:val="0"/>
        <w:autoSpaceDN w:val="0"/>
        <w:spacing w:after="0" w:line="240" w:lineRule="auto"/>
        <w:ind w:right="-143" w:firstLine="709"/>
        <w:jc w:val="both"/>
        <w:rPr>
          <w:rFonts w:ascii="PT Astra Serif" w:eastAsia="Times New Roman" w:hAnsi="PT Astra Serif" w:cs="Calibri"/>
          <w:sz w:val="28"/>
          <w:szCs w:val="28"/>
          <w:lang w:eastAsia="ru-RU"/>
        </w:rPr>
      </w:pPr>
      <w:r w:rsidRPr="00990F12">
        <w:rPr>
          <w:rFonts w:ascii="PT Astra Serif" w:eastAsia="Times New Roman" w:hAnsi="PT Astra Serif" w:cs="Calibri"/>
          <w:sz w:val="28"/>
          <w:szCs w:val="28"/>
          <w:lang w:eastAsia="ru-RU"/>
        </w:rPr>
        <w:t xml:space="preserve">В соответствии с </w:t>
      </w:r>
      <w:hyperlink r:id="rId8" w:history="1">
        <w:r w:rsidRPr="00990F12">
          <w:rPr>
            <w:rFonts w:ascii="PT Astra Serif" w:eastAsia="Times New Roman" w:hAnsi="PT Astra Serif" w:cs="Calibri"/>
            <w:sz w:val="28"/>
            <w:szCs w:val="28"/>
            <w:lang w:eastAsia="ru-RU"/>
          </w:rPr>
          <w:t>Законом</w:t>
        </w:r>
      </w:hyperlink>
      <w:r w:rsidRPr="00990F12">
        <w:rPr>
          <w:rFonts w:ascii="PT Astra Serif" w:eastAsia="Times New Roman" w:hAnsi="PT Astra Serif" w:cs="Calibri"/>
          <w:sz w:val="28"/>
          <w:szCs w:val="28"/>
          <w:lang w:eastAsia="ru-RU"/>
        </w:rPr>
        <w:t xml:space="preserve"> Ульяновской области от </w:t>
      </w:r>
      <w:r w:rsidR="000A10E2">
        <w:rPr>
          <w:rFonts w:ascii="PT Astra Serif" w:eastAsia="Times New Roman" w:hAnsi="PT Astra Serif" w:cs="Calibri"/>
          <w:sz w:val="28"/>
          <w:szCs w:val="28"/>
          <w:lang w:eastAsia="ru-RU"/>
        </w:rPr>
        <w:t>0</w:t>
      </w:r>
      <w:r w:rsidR="00855BBA">
        <w:rPr>
          <w:rFonts w:ascii="PT Astra Serif" w:eastAsia="Times New Roman" w:hAnsi="PT Astra Serif" w:cs="Calibri"/>
          <w:sz w:val="28"/>
          <w:szCs w:val="28"/>
          <w:lang w:eastAsia="ru-RU"/>
        </w:rPr>
        <w:t>8</w:t>
      </w:r>
      <w:r w:rsidRPr="00990F12">
        <w:rPr>
          <w:rFonts w:ascii="PT Astra Serif" w:eastAsia="Times New Roman" w:hAnsi="PT Astra Serif" w:cs="Calibri"/>
          <w:sz w:val="28"/>
          <w:szCs w:val="28"/>
          <w:lang w:eastAsia="ru-RU"/>
        </w:rPr>
        <w:t>.12.202</w:t>
      </w:r>
      <w:r w:rsidR="000A10E2">
        <w:rPr>
          <w:rFonts w:ascii="PT Astra Serif" w:eastAsia="Times New Roman" w:hAnsi="PT Astra Serif" w:cs="Calibri"/>
          <w:sz w:val="28"/>
          <w:szCs w:val="28"/>
          <w:lang w:eastAsia="ru-RU"/>
        </w:rPr>
        <w:t>3</w:t>
      </w:r>
      <w:r w:rsidRPr="00990F12">
        <w:rPr>
          <w:rFonts w:ascii="PT Astra Serif" w:eastAsia="Times New Roman" w:hAnsi="PT Astra Serif" w:cs="Calibri"/>
          <w:sz w:val="28"/>
          <w:szCs w:val="28"/>
          <w:lang w:eastAsia="ru-RU"/>
        </w:rPr>
        <w:t xml:space="preserve"> № </w:t>
      </w:r>
      <w:r w:rsidR="00855BBA">
        <w:rPr>
          <w:rFonts w:ascii="PT Astra Serif" w:eastAsia="Times New Roman" w:hAnsi="PT Astra Serif" w:cs="Calibri"/>
          <w:sz w:val="28"/>
          <w:szCs w:val="28"/>
          <w:lang w:eastAsia="ru-RU"/>
        </w:rPr>
        <w:t>142</w:t>
      </w:r>
      <w:r w:rsidRPr="00990F12">
        <w:rPr>
          <w:rFonts w:ascii="PT Astra Serif" w:eastAsia="Times New Roman" w:hAnsi="PT Astra Serif" w:cs="Calibri"/>
          <w:sz w:val="28"/>
          <w:szCs w:val="28"/>
          <w:lang w:eastAsia="ru-RU"/>
        </w:rPr>
        <w:t>-</w:t>
      </w:r>
      <w:r>
        <w:rPr>
          <w:rFonts w:ascii="PT Astra Serif" w:eastAsia="Times New Roman" w:hAnsi="PT Astra Serif" w:cs="Calibri"/>
          <w:sz w:val="28"/>
          <w:szCs w:val="28"/>
          <w:lang w:eastAsia="ru-RU"/>
        </w:rPr>
        <w:t>З</w:t>
      </w:r>
      <w:r w:rsidRPr="00990F12">
        <w:rPr>
          <w:rFonts w:ascii="PT Astra Serif" w:eastAsia="Times New Roman" w:hAnsi="PT Astra Serif" w:cs="Calibri"/>
          <w:sz w:val="28"/>
          <w:szCs w:val="28"/>
          <w:lang w:eastAsia="ru-RU"/>
        </w:rPr>
        <w:t>О «Об областном бюджете Ульяновской области на 202</w:t>
      </w:r>
      <w:r w:rsidR="000A10E2">
        <w:rPr>
          <w:rFonts w:ascii="PT Astra Serif" w:eastAsia="Times New Roman" w:hAnsi="PT Astra Serif" w:cs="Calibri"/>
          <w:sz w:val="28"/>
          <w:szCs w:val="28"/>
          <w:lang w:eastAsia="ru-RU"/>
        </w:rPr>
        <w:t>4</w:t>
      </w:r>
      <w:r w:rsidRPr="00990F12">
        <w:rPr>
          <w:rFonts w:ascii="PT Astra Serif" w:eastAsia="Times New Roman" w:hAnsi="PT Astra Serif" w:cs="Calibri"/>
          <w:sz w:val="28"/>
          <w:szCs w:val="28"/>
          <w:lang w:eastAsia="ru-RU"/>
        </w:rPr>
        <w:t xml:space="preserve"> год и на плановый период 202</w:t>
      </w:r>
      <w:r w:rsidR="000A10E2">
        <w:rPr>
          <w:rFonts w:ascii="PT Astra Serif" w:eastAsia="Times New Roman" w:hAnsi="PT Astra Serif" w:cs="Calibri"/>
          <w:sz w:val="28"/>
          <w:szCs w:val="28"/>
          <w:lang w:eastAsia="ru-RU"/>
        </w:rPr>
        <w:t>5</w:t>
      </w:r>
      <w:r w:rsidRPr="00990F12">
        <w:rPr>
          <w:rFonts w:ascii="PT Astra Serif" w:eastAsia="Times New Roman" w:hAnsi="PT Astra Serif" w:cs="Calibri"/>
          <w:sz w:val="28"/>
          <w:szCs w:val="28"/>
          <w:lang w:eastAsia="ru-RU"/>
        </w:rPr>
        <w:t xml:space="preserve"> и 202</w:t>
      </w:r>
      <w:r w:rsidR="000A10E2">
        <w:rPr>
          <w:rFonts w:ascii="PT Astra Serif" w:eastAsia="Times New Roman" w:hAnsi="PT Astra Serif" w:cs="Calibri"/>
          <w:sz w:val="28"/>
          <w:szCs w:val="28"/>
          <w:lang w:eastAsia="ru-RU"/>
        </w:rPr>
        <w:t>6</w:t>
      </w:r>
      <w:r w:rsidRPr="00990F12">
        <w:rPr>
          <w:rFonts w:ascii="PT Astra Serif" w:eastAsia="Times New Roman" w:hAnsi="PT Astra Serif" w:cs="Calibri"/>
          <w:sz w:val="28"/>
          <w:szCs w:val="28"/>
          <w:lang w:eastAsia="ru-RU"/>
        </w:rPr>
        <w:t xml:space="preserve"> годов» п р и к а з ы в а ю:</w:t>
      </w:r>
    </w:p>
    <w:p w:rsidR="00407667" w:rsidRPr="00990F12" w:rsidRDefault="00407667" w:rsidP="00407667">
      <w:pPr>
        <w:widowControl w:val="0"/>
        <w:autoSpaceDE w:val="0"/>
        <w:autoSpaceDN w:val="0"/>
        <w:spacing w:after="0" w:line="240" w:lineRule="auto"/>
        <w:ind w:right="-143" w:firstLine="709"/>
        <w:jc w:val="both"/>
        <w:rPr>
          <w:rFonts w:ascii="PT Astra Serif" w:eastAsia="Times New Roman" w:hAnsi="PT Astra Serif" w:cs="Calibri"/>
          <w:sz w:val="28"/>
          <w:szCs w:val="28"/>
          <w:lang w:eastAsia="ru-RU"/>
        </w:rPr>
      </w:pPr>
      <w:r w:rsidRPr="00990F12">
        <w:rPr>
          <w:rFonts w:ascii="PT Astra Serif" w:eastAsia="Times New Roman" w:hAnsi="PT Astra Serif" w:cs="Calibri"/>
          <w:sz w:val="28"/>
          <w:szCs w:val="28"/>
          <w:lang w:eastAsia="ru-RU"/>
        </w:rPr>
        <w:t xml:space="preserve">1. Утвердить прилагаемый </w:t>
      </w:r>
      <w:hyperlink w:anchor="P31" w:history="1">
        <w:r w:rsidRPr="00990F12">
          <w:rPr>
            <w:rFonts w:ascii="PT Astra Serif" w:eastAsia="Times New Roman" w:hAnsi="PT Astra Serif" w:cs="Calibri"/>
            <w:sz w:val="28"/>
            <w:szCs w:val="28"/>
            <w:lang w:eastAsia="ru-RU"/>
          </w:rPr>
          <w:t>Порядок</w:t>
        </w:r>
      </w:hyperlink>
      <w:r w:rsidRPr="00990F12">
        <w:rPr>
          <w:rFonts w:ascii="PT Astra Serif" w:eastAsia="Times New Roman" w:hAnsi="PT Astra Serif" w:cs="Calibri"/>
          <w:sz w:val="28"/>
          <w:szCs w:val="28"/>
          <w:lang w:eastAsia="ru-RU"/>
        </w:rPr>
        <w:t xml:space="preserve"> санкционирования оплаты обязательств отдельных юридических лиц и индивидуальных предпринимателей, источником финансового обеспечения которых являются субсидии, в соответствии с пунктом 1 статьи 78 и пунктом 2 статьи 78</w:t>
      </w:r>
      <w:r w:rsidRPr="00990F12">
        <w:rPr>
          <w:rFonts w:ascii="PT Astra Serif" w:eastAsia="Times New Roman" w:hAnsi="PT Astra Serif" w:cs="Calibri"/>
          <w:sz w:val="28"/>
          <w:szCs w:val="28"/>
          <w:vertAlign w:val="superscript"/>
          <w:lang w:eastAsia="ru-RU"/>
        </w:rPr>
        <w:t>1</w:t>
      </w:r>
      <w:r w:rsidRPr="00990F12">
        <w:rPr>
          <w:rFonts w:ascii="PT Astra Serif" w:eastAsia="Times New Roman" w:hAnsi="PT Astra Serif" w:cs="Calibri"/>
          <w:sz w:val="28"/>
          <w:szCs w:val="28"/>
          <w:lang w:eastAsia="ru-RU"/>
        </w:rPr>
        <w:t xml:space="preserve"> Бюджетного кодекса Российской Федерации в целях финансового обеспечения затрат в связи с производством (реализацией) товаров, выполнением работ, оказанием услуг или иных затрат в 202</w:t>
      </w:r>
      <w:r w:rsidR="000A10E2">
        <w:rPr>
          <w:rFonts w:ascii="PT Astra Serif" w:eastAsia="Times New Roman" w:hAnsi="PT Astra Serif" w:cs="Calibri"/>
          <w:sz w:val="28"/>
          <w:szCs w:val="28"/>
          <w:lang w:eastAsia="ru-RU"/>
        </w:rPr>
        <w:t>4</w:t>
      </w:r>
      <w:r w:rsidRPr="00990F12">
        <w:rPr>
          <w:rFonts w:ascii="PT Astra Serif" w:eastAsia="Times New Roman" w:hAnsi="PT Astra Serif" w:cs="Calibri"/>
          <w:sz w:val="28"/>
          <w:szCs w:val="28"/>
          <w:lang w:eastAsia="ru-RU"/>
        </w:rPr>
        <w:t xml:space="preserve"> году.</w:t>
      </w:r>
    </w:p>
    <w:p w:rsidR="00407667" w:rsidRPr="00990F12" w:rsidRDefault="00407667" w:rsidP="00407667">
      <w:pPr>
        <w:widowControl w:val="0"/>
        <w:autoSpaceDE w:val="0"/>
        <w:autoSpaceDN w:val="0"/>
        <w:spacing w:after="0" w:line="240" w:lineRule="auto"/>
        <w:ind w:right="-143" w:firstLine="709"/>
        <w:jc w:val="both"/>
        <w:rPr>
          <w:rFonts w:ascii="PT Astra Serif" w:eastAsia="Times New Roman" w:hAnsi="PT Astra Serif" w:cs="Calibri"/>
          <w:sz w:val="28"/>
          <w:szCs w:val="28"/>
          <w:lang w:eastAsia="ru-RU"/>
        </w:rPr>
      </w:pPr>
      <w:r w:rsidRPr="00990F12">
        <w:rPr>
          <w:rFonts w:ascii="PT Astra Serif" w:eastAsia="Times New Roman" w:hAnsi="PT Astra Serif" w:cs="Calibri"/>
          <w:sz w:val="28"/>
          <w:szCs w:val="28"/>
          <w:lang w:eastAsia="ru-RU"/>
        </w:rPr>
        <w:t>2. Настоящий приказ вступает в силу с 1 января 202</w:t>
      </w:r>
      <w:r w:rsidR="000A10E2">
        <w:rPr>
          <w:rFonts w:ascii="PT Astra Serif" w:eastAsia="Times New Roman" w:hAnsi="PT Astra Serif" w:cs="Calibri"/>
          <w:sz w:val="28"/>
          <w:szCs w:val="28"/>
          <w:lang w:eastAsia="ru-RU"/>
        </w:rPr>
        <w:t>4</w:t>
      </w:r>
      <w:r w:rsidRPr="00990F12">
        <w:rPr>
          <w:rFonts w:ascii="PT Astra Serif" w:eastAsia="Times New Roman" w:hAnsi="PT Astra Serif" w:cs="Calibri"/>
          <w:sz w:val="28"/>
          <w:szCs w:val="28"/>
          <w:lang w:eastAsia="ru-RU"/>
        </w:rPr>
        <w:t xml:space="preserve"> года.</w:t>
      </w:r>
    </w:p>
    <w:p w:rsidR="00407667" w:rsidRPr="00990F12" w:rsidRDefault="00407667" w:rsidP="00407667">
      <w:pPr>
        <w:widowControl w:val="0"/>
        <w:autoSpaceDE w:val="0"/>
        <w:autoSpaceDN w:val="0"/>
        <w:spacing w:after="0" w:line="240" w:lineRule="auto"/>
        <w:ind w:right="-143" w:firstLine="709"/>
        <w:jc w:val="both"/>
        <w:rPr>
          <w:rFonts w:ascii="PT Astra Serif" w:eastAsia="Times New Roman" w:hAnsi="PT Astra Serif" w:cs="Calibri"/>
          <w:sz w:val="28"/>
          <w:szCs w:val="28"/>
          <w:lang w:eastAsia="ru-RU"/>
        </w:rPr>
      </w:pPr>
      <w:r w:rsidRPr="00990F12">
        <w:rPr>
          <w:rFonts w:ascii="PT Astra Serif" w:eastAsia="Times New Roman" w:hAnsi="PT Astra Serif" w:cs="Times New Roman"/>
          <w:sz w:val="28"/>
          <w:szCs w:val="28"/>
          <w:lang w:eastAsia="ru-RU"/>
        </w:rPr>
        <w:t xml:space="preserve">3. Контроль за исполнением настоящего приказа возложить на директора департамента кассового исполнения областного бюджета, бюджетного учёта </w:t>
      </w:r>
      <w:r w:rsidRPr="00990F12">
        <w:rPr>
          <w:rFonts w:ascii="PT Astra Serif" w:eastAsia="Times New Roman" w:hAnsi="PT Astra Serif" w:cs="Times New Roman"/>
          <w:sz w:val="28"/>
          <w:szCs w:val="28"/>
          <w:lang w:eastAsia="ru-RU"/>
        </w:rPr>
        <w:br/>
        <w:t>и отчётности Куприянову Н.М.</w:t>
      </w:r>
    </w:p>
    <w:p w:rsidR="00407667" w:rsidRPr="00990F12" w:rsidRDefault="00407667" w:rsidP="00407667">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bookmarkStart w:id="0" w:name="sub_201"/>
    </w:p>
    <w:p w:rsidR="00407667" w:rsidRPr="00990F12" w:rsidRDefault="00407667" w:rsidP="00407667">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p>
    <w:p w:rsidR="00407667" w:rsidRPr="00990F12" w:rsidRDefault="00407667" w:rsidP="00407667">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0A10E2" w:rsidRDefault="000A10E2" w:rsidP="000A10E2">
      <w:pPr>
        <w:spacing w:after="0" w:line="240" w:lineRule="auto"/>
        <w:jc w:val="both"/>
        <w:rPr>
          <w:rFonts w:ascii="PT Astra Serif" w:eastAsia="Calibri" w:hAnsi="PT Astra Serif"/>
          <w:bCs/>
          <w:sz w:val="28"/>
          <w:szCs w:val="28"/>
        </w:rPr>
      </w:pPr>
      <w:r w:rsidRPr="00155F44">
        <w:rPr>
          <w:rFonts w:ascii="PT Astra Serif" w:eastAsia="Calibri" w:hAnsi="PT Astra Serif"/>
          <w:bCs/>
          <w:sz w:val="28"/>
          <w:szCs w:val="28"/>
        </w:rPr>
        <w:t>Министр</w:t>
      </w:r>
      <w:r>
        <w:rPr>
          <w:rFonts w:ascii="PT Astra Serif" w:eastAsia="Calibri" w:hAnsi="PT Astra Serif"/>
          <w:bCs/>
          <w:sz w:val="28"/>
          <w:szCs w:val="28"/>
        </w:rPr>
        <w:t xml:space="preserve"> </w:t>
      </w:r>
      <w:r w:rsidRPr="00155F44">
        <w:rPr>
          <w:rFonts w:ascii="PT Astra Serif" w:eastAsia="Calibri" w:hAnsi="PT Astra Serif"/>
          <w:bCs/>
          <w:sz w:val="28"/>
          <w:szCs w:val="28"/>
        </w:rPr>
        <w:t xml:space="preserve">финансов </w:t>
      </w:r>
    </w:p>
    <w:p w:rsidR="00407667" w:rsidRPr="00990F12" w:rsidRDefault="000A10E2" w:rsidP="000A10E2">
      <w:pPr>
        <w:widowControl w:val="0"/>
        <w:autoSpaceDE w:val="0"/>
        <w:autoSpaceDN w:val="0"/>
        <w:adjustRightInd w:val="0"/>
        <w:spacing w:after="0" w:line="240" w:lineRule="auto"/>
        <w:ind w:right="-141"/>
        <w:jc w:val="both"/>
        <w:rPr>
          <w:rFonts w:ascii="PT Astra Serif" w:eastAsia="Times New Roman" w:hAnsi="PT Astra Serif" w:cs="Times New Roman"/>
          <w:sz w:val="28"/>
          <w:szCs w:val="28"/>
          <w:lang w:eastAsia="ru-RU"/>
        </w:rPr>
      </w:pPr>
      <w:r w:rsidRPr="00155F44">
        <w:rPr>
          <w:rFonts w:ascii="PT Astra Serif" w:eastAsia="Calibri" w:hAnsi="PT Astra Serif"/>
          <w:bCs/>
          <w:sz w:val="28"/>
          <w:szCs w:val="28"/>
        </w:rPr>
        <w:t>Ульяновской области</w:t>
      </w:r>
      <w:r w:rsidRPr="00990F12">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00407667" w:rsidRPr="00990F12">
        <w:rPr>
          <w:rFonts w:ascii="PT Astra Serif" w:eastAsia="Times New Roman" w:hAnsi="PT Astra Serif" w:cs="Times New Roman"/>
          <w:sz w:val="28"/>
          <w:szCs w:val="28"/>
          <w:lang w:eastAsia="ru-RU"/>
        </w:rPr>
        <w:t xml:space="preserve">                                             </w:t>
      </w:r>
      <w:proofErr w:type="spellStart"/>
      <w:r w:rsidR="00407667" w:rsidRPr="00990F12">
        <w:rPr>
          <w:rFonts w:ascii="PT Astra Serif" w:eastAsia="Times New Roman" w:hAnsi="PT Astra Serif" w:cs="Times New Roman"/>
          <w:sz w:val="28"/>
          <w:szCs w:val="28"/>
          <w:lang w:eastAsia="ru-RU"/>
        </w:rPr>
        <w:t>Н.Г.Брюханова</w:t>
      </w:r>
      <w:bookmarkEnd w:id="0"/>
      <w:proofErr w:type="spellEnd"/>
    </w:p>
    <w:p w:rsidR="00407667" w:rsidRPr="00990F12" w:rsidRDefault="00407667" w:rsidP="00407667">
      <w:pPr>
        <w:widowControl w:val="0"/>
        <w:autoSpaceDE w:val="0"/>
        <w:autoSpaceDN w:val="0"/>
        <w:adjustRightInd w:val="0"/>
        <w:spacing w:after="0" w:line="240" w:lineRule="auto"/>
        <w:ind w:right="-141"/>
        <w:jc w:val="both"/>
        <w:rPr>
          <w:rFonts w:ascii="PT Astra Serif" w:eastAsia="Times New Roman" w:hAnsi="PT Astra Serif" w:cs="Times New Roman"/>
          <w:sz w:val="28"/>
          <w:szCs w:val="28"/>
          <w:lang w:eastAsia="ru-RU"/>
        </w:rPr>
      </w:pPr>
    </w:p>
    <w:p w:rsidR="00407667" w:rsidRDefault="00407667" w:rsidP="00407667">
      <w:pPr>
        <w:autoSpaceDE w:val="0"/>
        <w:autoSpaceDN w:val="0"/>
        <w:adjustRightInd w:val="0"/>
        <w:spacing w:after="0" w:line="240" w:lineRule="auto"/>
        <w:ind w:firstLine="709"/>
        <w:jc w:val="center"/>
        <w:rPr>
          <w:rFonts w:ascii="PT Astra Serif" w:hAnsi="PT Astra Serif" w:cs="PT Astra Serif"/>
          <w:b/>
          <w:sz w:val="28"/>
          <w:szCs w:val="28"/>
        </w:rPr>
      </w:pPr>
    </w:p>
    <w:p w:rsidR="00407667" w:rsidRDefault="00407667" w:rsidP="00407667">
      <w:pPr>
        <w:autoSpaceDE w:val="0"/>
        <w:autoSpaceDN w:val="0"/>
        <w:adjustRightInd w:val="0"/>
        <w:spacing w:after="0" w:line="240" w:lineRule="auto"/>
        <w:ind w:firstLine="709"/>
        <w:jc w:val="center"/>
        <w:rPr>
          <w:rFonts w:ascii="PT Astra Serif" w:hAnsi="PT Astra Serif" w:cs="PT Astra Serif"/>
          <w:b/>
          <w:sz w:val="28"/>
          <w:szCs w:val="28"/>
        </w:rPr>
        <w:sectPr w:rsidR="00407667" w:rsidSect="00E70E6F">
          <w:headerReference w:type="default" r:id="rId9"/>
          <w:headerReference w:type="first" r:id="rId10"/>
          <w:pgSz w:w="11906" w:h="16838"/>
          <w:pgMar w:top="1134" w:right="850" w:bottom="1134" w:left="1701" w:header="708" w:footer="708" w:gutter="0"/>
          <w:cols w:space="708"/>
          <w:titlePg/>
          <w:docGrid w:linePitch="360"/>
        </w:sect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407667" w:rsidRPr="00903272" w:rsidTr="00B77A56">
        <w:tc>
          <w:tcPr>
            <w:tcW w:w="4962" w:type="dxa"/>
          </w:tcPr>
          <w:p w:rsidR="00407667" w:rsidRPr="00903272" w:rsidRDefault="00407667" w:rsidP="00B77A56">
            <w:pPr>
              <w:pStyle w:val="ConsPlusNormal"/>
              <w:jc w:val="both"/>
              <w:outlineLvl w:val="0"/>
              <w:rPr>
                <w:rFonts w:ascii="PT Astra Serif" w:hAnsi="PT Astra Serif"/>
                <w:sz w:val="28"/>
                <w:szCs w:val="28"/>
              </w:rPr>
            </w:pPr>
          </w:p>
        </w:tc>
        <w:tc>
          <w:tcPr>
            <w:tcW w:w="4961" w:type="dxa"/>
          </w:tcPr>
          <w:p w:rsidR="00407667" w:rsidRPr="00903272" w:rsidRDefault="00407667" w:rsidP="00B77A56">
            <w:pPr>
              <w:pStyle w:val="ConsPlusNormal"/>
              <w:jc w:val="center"/>
              <w:outlineLvl w:val="0"/>
              <w:rPr>
                <w:rFonts w:ascii="PT Astra Serif" w:hAnsi="PT Astra Serif" w:cs="Times New Roman"/>
                <w:sz w:val="28"/>
                <w:szCs w:val="28"/>
              </w:rPr>
            </w:pPr>
            <w:r w:rsidRPr="00903272">
              <w:rPr>
                <w:rFonts w:ascii="PT Astra Serif" w:hAnsi="PT Astra Serif" w:cs="Times New Roman"/>
                <w:sz w:val="28"/>
                <w:szCs w:val="28"/>
              </w:rPr>
              <w:t>УТВЕРЖДЁН</w:t>
            </w:r>
          </w:p>
          <w:p w:rsidR="00407667" w:rsidRPr="00903272" w:rsidRDefault="00407667" w:rsidP="00B77A56">
            <w:pPr>
              <w:pStyle w:val="ConsPlusNormal"/>
              <w:jc w:val="center"/>
              <w:outlineLvl w:val="0"/>
              <w:rPr>
                <w:rFonts w:ascii="PT Astra Serif" w:hAnsi="PT Astra Serif" w:cs="Times New Roman"/>
                <w:sz w:val="28"/>
                <w:szCs w:val="28"/>
              </w:rPr>
            </w:pPr>
          </w:p>
          <w:p w:rsidR="00407667" w:rsidRPr="00903272" w:rsidRDefault="00407667" w:rsidP="00B77A56">
            <w:pPr>
              <w:pStyle w:val="ConsPlusNormal"/>
              <w:jc w:val="center"/>
              <w:outlineLvl w:val="0"/>
              <w:rPr>
                <w:rFonts w:ascii="PT Astra Serif" w:hAnsi="PT Astra Serif" w:cs="Times New Roman"/>
                <w:sz w:val="28"/>
                <w:szCs w:val="28"/>
              </w:rPr>
            </w:pPr>
            <w:r w:rsidRPr="00903272">
              <w:rPr>
                <w:rFonts w:ascii="PT Astra Serif" w:hAnsi="PT Astra Serif" w:cs="Times New Roman"/>
                <w:sz w:val="28"/>
                <w:szCs w:val="28"/>
              </w:rPr>
              <w:t>приказом Министерства финансов</w:t>
            </w:r>
          </w:p>
          <w:p w:rsidR="00407667" w:rsidRPr="00903272" w:rsidRDefault="00407667" w:rsidP="00B77A56">
            <w:pPr>
              <w:pStyle w:val="ConsPlusNormal"/>
              <w:jc w:val="center"/>
              <w:outlineLvl w:val="0"/>
              <w:rPr>
                <w:rFonts w:ascii="PT Astra Serif" w:hAnsi="PT Astra Serif" w:cs="Times New Roman"/>
                <w:sz w:val="28"/>
                <w:szCs w:val="28"/>
              </w:rPr>
            </w:pPr>
            <w:r w:rsidRPr="00903272">
              <w:rPr>
                <w:rFonts w:ascii="PT Astra Serif" w:hAnsi="PT Astra Serif" w:cs="Times New Roman"/>
                <w:sz w:val="28"/>
                <w:szCs w:val="28"/>
              </w:rPr>
              <w:t>Ульяновской области</w:t>
            </w:r>
          </w:p>
          <w:p w:rsidR="00407667" w:rsidRPr="00903272" w:rsidRDefault="00407667" w:rsidP="00B77A56">
            <w:pPr>
              <w:pStyle w:val="ConsPlusNormal"/>
              <w:jc w:val="center"/>
              <w:outlineLvl w:val="0"/>
              <w:rPr>
                <w:rFonts w:ascii="PT Astra Serif" w:hAnsi="PT Astra Serif" w:cs="Times New Roman"/>
                <w:sz w:val="28"/>
                <w:szCs w:val="28"/>
              </w:rPr>
            </w:pPr>
          </w:p>
          <w:p w:rsidR="00407667" w:rsidRPr="00903272" w:rsidRDefault="00407667" w:rsidP="00B77A56">
            <w:pPr>
              <w:pStyle w:val="ConsPlusNormal"/>
              <w:jc w:val="center"/>
              <w:outlineLvl w:val="0"/>
              <w:rPr>
                <w:rFonts w:ascii="PT Astra Serif" w:hAnsi="PT Astra Serif"/>
                <w:sz w:val="28"/>
                <w:szCs w:val="28"/>
              </w:rPr>
            </w:pPr>
            <w:r w:rsidRPr="00903272">
              <w:rPr>
                <w:rFonts w:ascii="PT Astra Serif" w:hAnsi="PT Astra Serif" w:cs="Times New Roman"/>
                <w:sz w:val="28"/>
                <w:szCs w:val="28"/>
              </w:rPr>
              <w:t>от _________№ _________</w:t>
            </w:r>
          </w:p>
        </w:tc>
      </w:tr>
    </w:tbl>
    <w:p w:rsidR="00407667" w:rsidRDefault="00407667" w:rsidP="00407667">
      <w:pPr>
        <w:autoSpaceDE w:val="0"/>
        <w:autoSpaceDN w:val="0"/>
        <w:adjustRightInd w:val="0"/>
        <w:spacing w:after="0" w:line="240" w:lineRule="auto"/>
        <w:ind w:right="-284"/>
        <w:jc w:val="center"/>
        <w:rPr>
          <w:rFonts w:ascii="PT Astra Serif" w:hAnsi="PT Astra Serif" w:cs="PT Astra Serif"/>
          <w:b/>
          <w:sz w:val="28"/>
          <w:szCs w:val="28"/>
        </w:rPr>
      </w:pPr>
    </w:p>
    <w:p w:rsidR="00407667" w:rsidRDefault="00407667" w:rsidP="00407667">
      <w:pPr>
        <w:autoSpaceDE w:val="0"/>
        <w:autoSpaceDN w:val="0"/>
        <w:adjustRightInd w:val="0"/>
        <w:spacing w:after="0" w:line="240" w:lineRule="auto"/>
        <w:ind w:right="-284"/>
        <w:jc w:val="center"/>
        <w:rPr>
          <w:rFonts w:ascii="PT Astra Serif" w:hAnsi="PT Astra Serif" w:cs="PT Astra Serif"/>
          <w:b/>
          <w:sz w:val="28"/>
          <w:szCs w:val="28"/>
        </w:rPr>
      </w:pPr>
    </w:p>
    <w:p w:rsidR="00407667" w:rsidRPr="00CD4E77" w:rsidRDefault="00407667" w:rsidP="00407667">
      <w:pPr>
        <w:autoSpaceDE w:val="0"/>
        <w:autoSpaceDN w:val="0"/>
        <w:adjustRightInd w:val="0"/>
        <w:spacing w:after="0" w:line="240" w:lineRule="auto"/>
        <w:ind w:right="-284"/>
        <w:jc w:val="center"/>
        <w:rPr>
          <w:rFonts w:ascii="PT Astra Serif" w:hAnsi="PT Astra Serif" w:cs="PT Astra Serif"/>
          <w:b/>
          <w:sz w:val="28"/>
          <w:szCs w:val="28"/>
        </w:rPr>
      </w:pPr>
      <w:r w:rsidRPr="00CD4E77">
        <w:rPr>
          <w:rFonts w:ascii="PT Astra Serif" w:hAnsi="PT Astra Serif" w:cs="PT Astra Serif"/>
          <w:b/>
          <w:sz w:val="28"/>
          <w:szCs w:val="28"/>
        </w:rPr>
        <w:t>ПОРЯДОК</w:t>
      </w:r>
    </w:p>
    <w:p w:rsidR="00407667" w:rsidRPr="00CD4E77" w:rsidRDefault="00407667" w:rsidP="00407667">
      <w:pPr>
        <w:spacing w:after="0" w:line="240" w:lineRule="auto"/>
        <w:ind w:right="-284"/>
        <w:jc w:val="center"/>
        <w:rPr>
          <w:rFonts w:ascii="PT Astra Serif" w:hAnsi="PT Astra Serif" w:cs="Times New Roman"/>
          <w:b/>
          <w:sz w:val="28"/>
          <w:szCs w:val="28"/>
        </w:rPr>
      </w:pPr>
      <w:r w:rsidRPr="00CD4E77">
        <w:rPr>
          <w:rFonts w:ascii="PT Astra Serif" w:hAnsi="PT Astra Serif" w:cs="Times New Roman"/>
          <w:b/>
          <w:sz w:val="28"/>
          <w:szCs w:val="28"/>
        </w:rPr>
        <w:t>санкционирования оплаты</w:t>
      </w:r>
      <w:r w:rsidRPr="00CD4E77">
        <w:rPr>
          <w:rFonts w:ascii="PT Astra Serif" w:hAnsi="PT Astra Serif" w:cs="PT Astra Serif"/>
          <w:sz w:val="28"/>
          <w:szCs w:val="28"/>
        </w:rPr>
        <w:t xml:space="preserve"> </w:t>
      </w:r>
      <w:r w:rsidRPr="00CD4E77">
        <w:rPr>
          <w:rFonts w:ascii="PT Astra Serif" w:hAnsi="PT Astra Serif" w:cs="Times New Roman"/>
          <w:b/>
          <w:sz w:val="28"/>
          <w:szCs w:val="28"/>
        </w:rPr>
        <w:t xml:space="preserve">обязательств отдельных юридических лиц </w:t>
      </w:r>
      <w:r w:rsidRPr="00CD4E77">
        <w:rPr>
          <w:rFonts w:ascii="PT Astra Serif" w:hAnsi="PT Astra Serif" w:cs="Times New Roman"/>
          <w:b/>
          <w:sz w:val="28"/>
          <w:szCs w:val="28"/>
        </w:rPr>
        <w:br/>
        <w:t xml:space="preserve">и индивидуальных предпринимателей, источником финансового обеспечения которых являются субсидии, в соответствии </w:t>
      </w:r>
      <w:r w:rsidRPr="00CD4E77">
        <w:rPr>
          <w:rFonts w:ascii="PT Astra Serif" w:hAnsi="PT Astra Serif" w:cs="Times New Roman"/>
          <w:b/>
          <w:sz w:val="28"/>
          <w:szCs w:val="28"/>
        </w:rPr>
        <w:br/>
        <w:t xml:space="preserve">с </w:t>
      </w:r>
      <w:hyperlink r:id="rId11" w:history="1">
        <w:r w:rsidRPr="00CD4E77">
          <w:rPr>
            <w:rFonts w:ascii="PT Astra Serif" w:hAnsi="PT Astra Serif" w:cs="Times New Roman"/>
            <w:b/>
            <w:sz w:val="28"/>
            <w:szCs w:val="28"/>
          </w:rPr>
          <w:t>пунктом 1 статьи 78</w:t>
        </w:r>
      </w:hyperlink>
      <w:r w:rsidRPr="00CD4E77">
        <w:rPr>
          <w:rFonts w:ascii="PT Astra Serif" w:hAnsi="PT Astra Serif" w:cs="Times New Roman"/>
          <w:b/>
          <w:sz w:val="28"/>
          <w:szCs w:val="28"/>
        </w:rPr>
        <w:t xml:space="preserve"> и </w:t>
      </w:r>
      <w:hyperlink r:id="rId12" w:history="1">
        <w:r w:rsidRPr="00CD4E77">
          <w:rPr>
            <w:rFonts w:ascii="PT Astra Serif" w:hAnsi="PT Astra Serif" w:cs="Times New Roman"/>
            <w:b/>
            <w:sz w:val="28"/>
            <w:szCs w:val="28"/>
          </w:rPr>
          <w:t>пунктом 2 статьи 78</w:t>
        </w:r>
        <w:r w:rsidRPr="00CD4E77">
          <w:rPr>
            <w:rFonts w:ascii="PT Astra Serif" w:hAnsi="PT Astra Serif" w:cs="Times New Roman"/>
            <w:b/>
            <w:sz w:val="28"/>
            <w:szCs w:val="28"/>
            <w:vertAlign w:val="superscript"/>
          </w:rPr>
          <w:t>1</w:t>
        </w:r>
      </w:hyperlink>
      <w:r w:rsidRPr="00CD4E77">
        <w:rPr>
          <w:rFonts w:ascii="PT Astra Serif" w:hAnsi="PT Astra Serif" w:cs="Times New Roman"/>
          <w:b/>
          <w:sz w:val="28"/>
          <w:szCs w:val="28"/>
        </w:rPr>
        <w:t xml:space="preserve"> Бюджетного кодекса Российской Федерации в целях финансового обеспечения затрат </w:t>
      </w:r>
      <w:r w:rsidRPr="00CD4E77">
        <w:rPr>
          <w:rFonts w:ascii="PT Astra Serif" w:hAnsi="PT Astra Serif" w:cs="Times New Roman"/>
          <w:b/>
          <w:sz w:val="28"/>
          <w:szCs w:val="28"/>
        </w:rPr>
        <w:br/>
        <w:t>в связи с производством (реализацией) товаров, выполнением работ, оказан</w:t>
      </w:r>
      <w:r w:rsidR="000A10E2">
        <w:rPr>
          <w:rFonts w:ascii="PT Astra Serif" w:hAnsi="PT Astra Serif" w:cs="Times New Roman"/>
          <w:b/>
          <w:sz w:val="28"/>
          <w:szCs w:val="28"/>
        </w:rPr>
        <w:t>ием услуг или иных затрат в 2024</w:t>
      </w:r>
      <w:r w:rsidRPr="00CD4E77">
        <w:rPr>
          <w:rFonts w:ascii="PT Astra Serif" w:hAnsi="PT Astra Serif" w:cs="Times New Roman"/>
          <w:b/>
          <w:sz w:val="28"/>
          <w:szCs w:val="28"/>
        </w:rPr>
        <w:t xml:space="preserve"> году</w:t>
      </w:r>
    </w:p>
    <w:p w:rsidR="00407667" w:rsidRPr="00674C5D" w:rsidRDefault="00407667" w:rsidP="00407667">
      <w:pPr>
        <w:tabs>
          <w:tab w:val="left" w:pos="426"/>
        </w:tabs>
        <w:autoSpaceDE w:val="0"/>
        <w:autoSpaceDN w:val="0"/>
        <w:adjustRightInd w:val="0"/>
        <w:spacing w:after="0" w:line="240" w:lineRule="auto"/>
        <w:ind w:right="-143" w:firstLine="709"/>
        <w:jc w:val="both"/>
        <w:rPr>
          <w:rFonts w:ascii="PT Astra Serif" w:hAnsi="PT Astra Serif"/>
          <w:sz w:val="28"/>
          <w:szCs w:val="28"/>
        </w:rPr>
      </w:pP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 xml:space="preserve">1. Настоящий Порядок устанавливает правила санкционирования исполнительным органом Ульяновской области, осуществляющим составление и организацию исполнения областного бюджета Ульяновской области </w:t>
      </w:r>
      <w:r>
        <w:rPr>
          <w:rFonts w:ascii="PT Astra Serif" w:hAnsi="PT Astra Serif"/>
          <w:sz w:val="28"/>
          <w:szCs w:val="28"/>
        </w:rPr>
        <w:br/>
      </w:r>
      <w:r w:rsidRPr="0056382F">
        <w:rPr>
          <w:rFonts w:ascii="PT Astra Serif" w:hAnsi="PT Astra Serif"/>
          <w:sz w:val="28"/>
          <w:szCs w:val="28"/>
        </w:rPr>
        <w:t xml:space="preserve">(далее – финансовый орган Ульяновской области), оплаты обязательств отдельных юридических лиц и индивидуальных предпринимателей </w:t>
      </w:r>
      <w:r>
        <w:rPr>
          <w:rFonts w:ascii="PT Astra Serif" w:hAnsi="PT Astra Serif"/>
          <w:sz w:val="28"/>
          <w:szCs w:val="28"/>
        </w:rPr>
        <w:br/>
      </w:r>
      <w:r w:rsidRPr="0056382F">
        <w:rPr>
          <w:rFonts w:ascii="PT Astra Serif" w:hAnsi="PT Astra Serif"/>
          <w:sz w:val="28"/>
          <w:szCs w:val="28"/>
        </w:rPr>
        <w:t xml:space="preserve">(далее – получатели средств из бюджета), источником финансового обеспечения которых являются субсидии, предоставляемые на основании соглашений (договоров) о предоставлении субсидии юридическим лицам в соответствии </w:t>
      </w:r>
      <w:r>
        <w:rPr>
          <w:rFonts w:ascii="PT Astra Serif" w:hAnsi="PT Astra Serif"/>
          <w:sz w:val="28"/>
          <w:szCs w:val="28"/>
        </w:rPr>
        <w:br/>
      </w:r>
      <w:r w:rsidRPr="0056382F">
        <w:rPr>
          <w:rFonts w:ascii="PT Astra Serif" w:hAnsi="PT Astra Serif"/>
          <w:sz w:val="28"/>
          <w:szCs w:val="28"/>
        </w:rPr>
        <w:t xml:space="preserve">с </w:t>
      </w:r>
      <w:hyperlink r:id="rId13" w:history="1">
        <w:r w:rsidRPr="0056382F">
          <w:rPr>
            <w:rFonts w:ascii="PT Astra Serif" w:hAnsi="PT Astra Serif"/>
            <w:sz w:val="28"/>
            <w:szCs w:val="28"/>
          </w:rPr>
          <w:t>пунктом 1 статьи 78</w:t>
        </w:r>
      </w:hyperlink>
      <w:r w:rsidRPr="0056382F">
        <w:rPr>
          <w:rFonts w:ascii="PT Astra Serif" w:hAnsi="PT Astra Serif"/>
          <w:sz w:val="28"/>
          <w:szCs w:val="28"/>
        </w:rPr>
        <w:t xml:space="preserve"> и </w:t>
      </w:r>
      <w:hyperlink r:id="rId14" w:history="1">
        <w:r w:rsidRPr="0056382F">
          <w:rPr>
            <w:rFonts w:ascii="PT Astra Serif" w:hAnsi="PT Astra Serif"/>
            <w:sz w:val="28"/>
            <w:szCs w:val="28"/>
          </w:rPr>
          <w:t>пунктом 2 статьи 78</w:t>
        </w:r>
        <w:r w:rsidRPr="0056382F">
          <w:rPr>
            <w:rFonts w:ascii="PT Astra Serif" w:hAnsi="PT Astra Serif"/>
            <w:sz w:val="28"/>
            <w:szCs w:val="28"/>
            <w:vertAlign w:val="superscript"/>
          </w:rPr>
          <w:t>1</w:t>
        </w:r>
      </w:hyperlink>
      <w:r w:rsidRPr="0056382F">
        <w:rPr>
          <w:rFonts w:ascii="PT Astra Serif" w:hAnsi="PT Astra Serif"/>
          <w:sz w:val="28"/>
          <w:szCs w:val="28"/>
        </w:rPr>
        <w:t xml:space="preserve"> Бюджетного кодекса Российской Федерации </w:t>
      </w:r>
      <w:r w:rsidRPr="0056382F">
        <w:rPr>
          <w:rFonts w:ascii="PT Astra Serif" w:hAnsi="PT Astra Serif" w:cs="PT Astra Serif"/>
          <w:sz w:val="28"/>
          <w:szCs w:val="28"/>
        </w:rPr>
        <w:t xml:space="preserve">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 иных затрат </w:t>
      </w:r>
      <w:r w:rsidRPr="0056382F">
        <w:rPr>
          <w:rFonts w:ascii="PT Astra Serif" w:hAnsi="PT Astra Serif"/>
          <w:sz w:val="28"/>
          <w:szCs w:val="28"/>
        </w:rPr>
        <w:t>в 202</w:t>
      </w:r>
      <w:r w:rsidR="000A10E2">
        <w:rPr>
          <w:rFonts w:ascii="PT Astra Serif" w:hAnsi="PT Astra Serif"/>
          <w:sz w:val="28"/>
          <w:szCs w:val="28"/>
        </w:rPr>
        <w:t>4</w:t>
      </w:r>
      <w:r w:rsidRPr="0056382F">
        <w:rPr>
          <w:rFonts w:ascii="PT Astra Serif" w:hAnsi="PT Astra Serif"/>
          <w:sz w:val="28"/>
          <w:szCs w:val="28"/>
        </w:rPr>
        <w:t xml:space="preserve"> году </w:t>
      </w:r>
      <w:r>
        <w:rPr>
          <w:rFonts w:ascii="PT Astra Serif" w:hAnsi="PT Astra Serif"/>
          <w:sz w:val="28"/>
          <w:szCs w:val="28"/>
        </w:rPr>
        <w:br/>
      </w:r>
      <w:r w:rsidRPr="0056382F">
        <w:rPr>
          <w:rFonts w:ascii="PT Astra Serif" w:hAnsi="PT Astra Serif"/>
          <w:sz w:val="28"/>
          <w:szCs w:val="28"/>
        </w:rPr>
        <w:t>(далее – Порядок).</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 xml:space="preserve">2. При санкционировании оплаты обязательств получателей средств </w:t>
      </w:r>
      <w:r>
        <w:rPr>
          <w:rFonts w:ascii="PT Astra Serif" w:hAnsi="PT Astra Serif"/>
          <w:sz w:val="28"/>
          <w:szCs w:val="28"/>
        </w:rPr>
        <w:br/>
      </w:r>
      <w:r w:rsidRPr="0056382F">
        <w:rPr>
          <w:rFonts w:ascii="PT Astra Serif" w:hAnsi="PT Astra Serif"/>
          <w:sz w:val="28"/>
          <w:szCs w:val="28"/>
        </w:rPr>
        <w:t xml:space="preserve">из бюджета информационный обмен документами осуществляется </w:t>
      </w:r>
      <w:r>
        <w:rPr>
          <w:rFonts w:ascii="PT Astra Serif" w:hAnsi="PT Astra Serif"/>
          <w:sz w:val="28"/>
          <w:szCs w:val="28"/>
        </w:rPr>
        <w:br/>
      </w:r>
      <w:r w:rsidRPr="0056382F">
        <w:rPr>
          <w:rFonts w:ascii="PT Astra Serif" w:hAnsi="PT Astra Serif"/>
          <w:sz w:val="28"/>
          <w:szCs w:val="28"/>
        </w:rPr>
        <w:t>в государственной автоматизированной информационной системе Ульяновской области «Централизованная автоматизированная система АЦК-Финансы» (далее – АЦК-Финансы), в электронном виде с применением усиленной квалифицированной электронной подписи лица, уполномоченного действовать от имени получателя средств из бюджета на основании соглашения об обмене электронными документами между финансовым орган</w:t>
      </w:r>
      <w:r>
        <w:rPr>
          <w:rFonts w:ascii="PT Astra Serif" w:hAnsi="PT Astra Serif"/>
          <w:sz w:val="28"/>
          <w:szCs w:val="28"/>
        </w:rPr>
        <w:t xml:space="preserve">ом Ульяновской области и </w:t>
      </w:r>
      <w:r w:rsidRPr="0056382F">
        <w:rPr>
          <w:rFonts w:ascii="PT Astra Serif" w:hAnsi="PT Astra Serif"/>
          <w:sz w:val="28"/>
          <w:szCs w:val="28"/>
        </w:rPr>
        <w:t>получателем средств из бюджета.</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 xml:space="preserve">3. Для санкционирования оплаты обязательств получатель средств </w:t>
      </w:r>
      <w:r>
        <w:rPr>
          <w:rFonts w:ascii="PT Astra Serif" w:hAnsi="PT Astra Serif"/>
          <w:sz w:val="28"/>
          <w:szCs w:val="28"/>
        </w:rPr>
        <w:br/>
      </w:r>
      <w:r w:rsidRPr="0056382F">
        <w:rPr>
          <w:rFonts w:ascii="PT Astra Serif" w:hAnsi="PT Astra Serif"/>
          <w:sz w:val="28"/>
          <w:szCs w:val="28"/>
        </w:rPr>
        <w:t>из бюджета представляет в финансовый орган Ульяновской области:</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 xml:space="preserve">1) </w:t>
      </w:r>
      <w:hyperlink w:anchor="P106" w:history="1">
        <w:r w:rsidRPr="0056382F">
          <w:rPr>
            <w:rFonts w:ascii="PT Astra Serif" w:hAnsi="PT Astra Serif"/>
            <w:sz w:val="28"/>
            <w:szCs w:val="28"/>
          </w:rPr>
          <w:t>сведения</w:t>
        </w:r>
      </w:hyperlink>
      <w:r w:rsidRPr="0056382F">
        <w:rPr>
          <w:rFonts w:ascii="PT Astra Serif" w:hAnsi="PT Astra Serif"/>
          <w:sz w:val="28"/>
          <w:szCs w:val="28"/>
        </w:rPr>
        <w:t xml:space="preserve"> об операциях с субсидиями на 202</w:t>
      </w:r>
      <w:r w:rsidR="000A10E2">
        <w:rPr>
          <w:rFonts w:ascii="PT Astra Serif" w:hAnsi="PT Astra Serif"/>
          <w:sz w:val="28"/>
          <w:szCs w:val="28"/>
        </w:rPr>
        <w:t>4</w:t>
      </w:r>
      <w:r w:rsidRPr="0056382F">
        <w:rPr>
          <w:rFonts w:ascii="PT Astra Serif" w:hAnsi="PT Astra Serif"/>
          <w:sz w:val="28"/>
          <w:szCs w:val="28"/>
        </w:rPr>
        <w:t xml:space="preserve"> год согласно приложению № 1 к настоящему Порядку (далее – Сведения);</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lastRenderedPageBreak/>
        <w:t xml:space="preserve">2) </w:t>
      </w:r>
      <w:r w:rsidRPr="00D4245F">
        <w:rPr>
          <w:rFonts w:ascii="PT Astra Serif" w:hAnsi="PT Astra Serif"/>
          <w:sz w:val="28"/>
          <w:szCs w:val="28"/>
        </w:rPr>
        <w:t>распоряжение о совершении казначейских платежей</w:t>
      </w:r>
      <w:r w:rsidRPr="0056382F">
        <w:rPr>
          <w:rFonts w:ascii="PT Astra Serif" w:hAnsi="PT Astra Serif"/>
          <w:sz w:val="28"/>
          <w:szCs w:val="28"/>
        </w:rPr>
        <w:t xml:space="preserve"> в виде ЭД «Заявка на выплату средств АУ/БУ» (для получателей средств из бюджета через систему </w:t>
      </w:r>
      <w:r w:rsidRPr="00990F12">
        <w:rPr>
          <w:rFonts w:ascii="PT Astra Serif" w:hAnsi="PT Astra Serif"/>
          <w:sz w:val="28"/>
          <w:szCs w:val="28"/>
        </w:rPr>
        <w:t>АЦК-Финансы) (далее – распоряжение);</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3) копии подтверждающих документов (документов-оснований), в том числе:</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а) контракт (договор) о поставке товаров, выполнении работ, оказании услуг;</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б) накладная и (или) акт приёмки-передачи, универсальный передаточный документ, акт выполненных работ (оказанных услуг), и (или) счёт;</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 xml:space="preserve">в) исполнительные документы, в соответствии с перечнем, предусмотренным Федеральным законом от 02.10.2007 № 229-ФЗ </w:t>
      </w:r>
      <w:r>
        <w:rPr>
          <w:rFonts w:ascii="PT Astra Serif" w:hAnsi="PT Astra Serif"/>
          <w:sz w:val="28"/>
          <w:szCs w:val="28"/>
        </w:rPr>
        <w:br/>
      </w:r>
      <w:r w:rsidRPr="0056382F">
        <w:rPr>
          <w:rFonts w:ascii="PT Astra Serif" w:hAnsi="PT Astra Serif"/>
          <w:sz w:val="28"/>
          <w:szCs w:val="28"/>
        </w:rPr>
        <w:t>«Об исполнительном производстве».</w:t>
      </w:r>
    </w:p>
    <w:p w:rsidR="00407667" w:rsidRPr="0056382F" w:rsidRDefault="00407667" w:rsidP="00407667">
      <w:pPr>
        <w:tabs>
          <w:tab w:val="left" w:pos="426"/>
        </w:tabs>
        <w:autoSpaceDE w:val="0"/>
        <w:autoSpaceDN w:val="0"/>
        <w:adjustRightInd w:val="0"/>
        <w:spacing w:after="0" w:line="240" w:lineRule="auto"/>
        <w:ind w:right="-284" w:firstLine="709"/>
        <w:jc w:val="both"/>
        <w:rPr>
          <w:rFonts w:ascii="PT Astra Serif" w:hAnsi="PT Astra Serif"/>
          <w:sz w:val="28"/>
          <w:szCs w:val="28"/>
        </w:rPr>
      </w:pPr>
      <w:r w:rsidRPr="0056382F">
        <w:rPr>
          <w:rFonts w:ascii="PT Astra Serif" w:hAnsi="PT Astra Serif"/>
          <w:sz w:val="28"/>
          <w:szCs w:val="28"/>
        </w:rPr>
        <w:t xml:space="preserve">Документы-основания представляются получателем средств из бюджета </w:t>
      </w:r>
      <w:r>
        <w:rPr>
          <w:rFonts w:ascii="PT Astra Serif" w:hAnsi="PT Astra Serif"/>
          <w:sz w:val="28"/>
          <w:szCs w:val="28"/>
        </w:rPr>
        <w:br/>
      </w:r>
      <w:r w:rsidRPr="0056382F">
        <w:rPr>
          <w:rFonts w:ascii="PT Astra Serif" w:hAnsi="PT Astra Serif"/>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подтверждённой усиленной квалифицированной электронной подписью уполномоченного лица, имеющего право действовать от имени получателя средств из бюджета.</w:t>
      </w:r>
    </w:p>
    <w:p w:rsidR="00407667" w:rsidRPr="0056382F" w:rsidRDefault="00407667" w:rsidP="00407667">
      <w:pPr>
        <w:pStyle w:val="ConsPlusNonformat"/>
        <w:ind w:right="-284" w:firstLine="709"/>
        <w:jc w:val="both"/>
        <w:rPr>
          <w:rFonts w:ascii="PT Astra Serif" w:hAnsi="PT Astra Serif"/>
          <w:sz w:val="28"/>
          <w:szCs w:val="28"/>
        </w:rPr>
      </w:pPr>
      <w:bookmarkStart w:id="1" w:name="P51"/>
      <w:bookmarkEnd w:id="1"/>
      <w:r w:rsidRPr="0056382F">
        <w:rPr>
          <w:rFonts w:ascii="PT Astra Serif" w:hAnsi="PT Astra Serif"/>
          <w:sz w:val="28"/>
          <w:szCs w:val="28"/>
        </w:rPr>
        <w:t xml:space="preserve">4. Основанием для санкционирования обязательств получателя средств </w:t>
      </w:r>
      <w:r w:rsidRPr="0056382F">
        <w:rPr>
          <w:rFonts w:ascii="PT Astra Serif" w:hAnsi="PT Astra Serif"/>
          <w:sz w:val="28"/>
          <w:szCs w:val="28"/>
        </w:rPr>
        <w:br/>
        <w:t xml:space="preserve">из бюджета, источником финансового обеспечения которых являются </w:t>
      </w:r>
      <w:r w:rsidRPr="0056382F">
        <w:rPr>
          <w:rFonts w:ascii="PT Astra Serif" w:hAnsi="PT Astra Serif"/>
          <w:sz w:val="28"/>
          <w:szCs w:val="28"/>
        </w:rPr>
        <w:br/>
        <w:t xml:space="preserve">не использованные на начало текущего финансового года остатки субсидий, </w:t>
      </w:r>
      <w:r w:rsidRPr="0056382F">
        <w:rPr>
          <w:rFonts w:ascii="PT Astra Serif" w:hAnsi="PT Astra Serif"/>
          <w:sz w:val="28"/>
          <w:szCs w:val="28"/>
        </w:rPr>
        <w:br/>
        <w:t xml:space="preserve">а также средства от возврата ранее произведённых получателем средств </w:t>
      </w:r>
      <w:r w:rsidRPr="0056382F">
        <w:rPr>
          <w:rFonts w:ascii="PT Astra Serif" w:hAnsi="PT Astra Serif"/>
          <w:sz w:val="28"/>
          <w:szCs w:val="28"/>
        </w:rPr>
        <w:br/>
        <w:t xml:space="preserve">из бюджета выплат (далее – дебиторская задолженность), источником финансового обеспечения которых являются субсидии, в отношении которых руководителем (уполномоченным лицом) исполнительного органа Ульяновской области принято решение об их использовании для достижения целей, установленных при предоставлении субсидий или иных целей, являются </w:t>
      </w:r>
      <w:hyperlink w:anchor="P106" w:history="1">
        <w:r w:rsidRPr="0056382F">
          <w:rPr>
            <w:rFonts w:ascii="PT Astra Serif" w:hAnsi="PT Astra Serif"/>
            <w:color w:val="000000" w:themeColor="text1"/>
            <w:sz w:val="28"/>
            <w:szCs w:val="28"/>
          </w:rPr>
          <w:t>Сведения</w:t>
        </w:r>
      </w:hyperlink>
      <w:r w:rsidRPr="0056382F">
        <w:rPr>
          <w:rFonts w:ascii="PT Astra Serif" w:hAnsi="PT Astra Serif"/>
          <w:color w:val="000000" w:themeColor="text1"/>
          <w:sz w:val="28"/>
          <w:szCs w:val="28"/>
        </w:rPr>
        <w:t>,</w:t>
      </w:r>
      <w:r w:rsidRPr="0056382F">
        <w:rPr>
          <w:rFonts w:ascii="PT Astra Serif" w:hAnsi="PT Astra Serif"/>
          <w:sz w:val="28"/>
          <w:szCs w:val="28"/>
        </w:rPr>
        <w:t xml:space="preserve"> утверждённые руководителем (уполномоченным лицом) исполнительного органа Ульяновской области.</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До предоставления получателем средств из бюджета Сведений, в которых отражены суммы не использованных на начало текущего финансового года остатков субсидий прошлых лет, а также средства, полученные в качестве возврата дебиторской задолженности, такие средства учитываются на лицевом счёте получателя средств из бюджета без права расходования.</w:t>
      </w:r>
      <w:bookmarkStart w:id="2" w:name="P53"/>
      <w:bookmarkEnd w:id="2"/>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5. Сведения формируются получателем средств из бюджета с указанием следующей информации:</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1) в заголовочной части указываются:</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а) дата составления Сведений с указанием в кодовой зоне даты составления документа и даты представления предыдущих Сведений в формате «ДД.ММ.ГГГГ»;</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б) в строке «Наименование юридического лица» – наименование юридического лица с указанием в кодовой зоне:</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номера лицевого счёта;</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идентификационного номера налогоплательщика (ИНН);</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кода причины постановки на учёт в налоговом органе (КПП);</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lastRenderedPageBreak/>
        <w:t xml:space="preserve">в) в строке «Наименование исполнительного органа Ульяновской области» – наименование исполнительного органа Ульяновской области, осуществляющего предоставление субсидий юридическому лицу, с указанием </w:t>
      </w:r>
      <w:r>
        <w:rPr>
          <w:rFonts w:ascii="PT Astra Serif" w:hAnsi="PT Astra Serif"/>
          <w:sz w:val="28"/>
          <w:szCs w:val="28"/>
        </w:rPr>
        <w:br/>
      </w:r>
      <w:r w:rsidRPr="0056382F">
        <w:rPr>
          <w:rFonts w:ascii="PT Astra Serif" w:hAnsi="PT Astra Serif"/>
          <w:sz w:val="28"/>
          <w:szCs w:val="28"/>
        </w:rPr>
        <w:t>в кодовой зоне «Глава по БК» кода главного распорядителя средств областного бюджета, как органа осуществляющего функции по предоставлению субсидий юридическому лицу;</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2) в табличной части указываются:</w:t>
      </w:r>
    </w:p>
    <w:p w:rsidR="00407667" w:rsidRPr="0056382F" w:rsidRDefault="00407667" w:rsidP="00407667">
      <w:pPr>
        <w:pStyle w:val="ConsPlusNonformat"/>
        <w:tabs>
          <w:tab w:val="left" w:pos="426"/>
        </w:tabs>
        <w:ind w:right="-284" w:firstLine="709"/>
        <w:jc w:val="both"/>
        <w:rPr>
          <w:rFonts w:ascii="PT Astra Serif" w:hAnsi="PT Astra Serif"/>
          <w:sz w:val="28"/>
          <w:szCs w:val="28"/>
        </w:rPr>
      </w:pPr>
      <w:r w:rsidRPr="0056382F">
        <w:rPr>
          <w:rFonts w:ascii="PT Astra Serif" w:hAnsi="PT Astra Serif"/>
          <w:sz w:val="28"/>
          <w:szCs w:val="28"/>
        </w:rPr>
        <w:t xml:space="preserve">а) в </w:t>
      </w:r>
      <w:hyperlink w:anchor="P137" w:history="1">
        <w:r w:rsidRPr="0056382F">
          <w:rPr>
            <w:rFonts w:ascii="PT Astra Serif" w:hAnsi="PT Astra Serif"/>
            <w:sz w:val="28"/>
            <w:szCs w:val="28"/>
          </w:rPr>
          <w:t>графе 1</w:t>
        </w:r>
      </w:hyperlink>
      <w:r w:rsidRPr="0056382F">
        <w:rPr>
          <w:rFonts w:ascii="PT Astra Serif" w:hAnsi="PT Astra Serif"/>
          <w:sz w:val="28"/>
          <w:szCs w:val="28"/>
        </w:rPr>
        <w:t xml:space="preserve"> – наименование направления расходования субсидий, согласно </w:t>
      </w:r>
      <w:hyperlink w:anchor="P222" w:history="1">
        <w:r w:rsidRPr="0056382F">
          <w:rPr>
            <w:rFonts w:ascii="PT Astra Serif" w:hAnsi="PT Astra Serif"/>
            <w:sz w:val="28"/>
            <w:szCs w:val="28"/>
          </w:rPr>
          <w:t>графе 2</w:t>
        </w:r>
      </w:hyperlink>
      <w:r w:rsidRPr="0056382F">
        <w:rPr>
          <w:rFonts w:ascii="PT Astra Serif" w:hAnsi="PT Astra Serif"/>
          <w:sz w:val="28"/>
          <w:szCs w:val="28"/>
        </w:rPr>
        <w:t xml:space="preserve"> Перечня направления расходования субсидий (далее –</w:t>
      </w:r>
      <w:r>
        <w:rPr>
          <w:rFonts w:ascii="PT Astra Serif" w:hAnsi="PT Astra Serif"/>
          <w:sz w:val="28"/>
          <w:szCs w:val="28"/>
        </w:rPr>
        <w:t xml:space="preserve"> </w:t>
      </w:r>
      <w:r w:rsidRPr="0056382F">
        <w:rPr>
          <w:rFonts w:ascii="PT Astra Serif" w:hAnsi="PT Astra Serif"/>
          <w:sz w:val="28"/>
          <w:szCs w:val="28"/>
        </w:rPr>
        <w:t>Перечень) (приложение N 2 к настоящему Порядку);</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б) в </w:t>
      </w:r>
      <w:hyperlink w:anchor="P138" w:history="1">
        <w:r w:rsidRPr="0056382F">
          <w:rPr>
            <w:rFonts w:ascii="PT Astra Serif" w:hAnsi="PT Astra Serif"/>
            <w:sz w:val="28"/>
            <w:szCs w:val="28"/>
          </w:rPr>
          <w:t>графе 2</w:t>
        </w:r>
      </w:hyperlink>
      <w:r w:rsidRPr="0056382F">
        <w:rPr>
          <w:rFonts w:ascii="PT Astra Serif" w:hAnsi="PT Astra Serif"/>
          <w:sz w:val="28"/>
          <w:szCs w:val="28"/>
        </w:rPr>
        <w:t xml:space="preserve"> – код согласно </w:t>
      </w:r>
      <w:hyperlink w:anchor="P223" w:history="1">
        <w:r w:rsidRPr="0056382F">
          <w:rPr>
            <w:rFonts w:ascii="PT Astra Serif" w:hAnsi="PT Astra Serif"/>
            <w:sz w:val="28"/>
            <w:szCs w:val="28"/>
          </w:rPr>
          <w:t>графе 3</w:t>
        </w:r>
      </w:hyperlink>
      <w:r w:rsidRPr="0056382F">
        <w:rPr>
          <w:rFonts w:ascii="PT Astra Serif" w:hAnsi="PT Astra Serif"/>
          <w:sz w:val="28"/>
          <w:szCs w:val="28"/>
        </w:rPr>
        <w:t xml:space="preserve"> Перечня;</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в) в </w:t>
      </w:r>
      <w:hyperlink w:anchor="P139" w:history="1">
        <w:r w:rsidRPr="0056382F">
          <w:rPr>
            <w:rFonts w:ascii="PT Astra Serif" w:hAnsi="PT Astra Serif"/>
            <w:sz w:val="28"/>
            <w:szCs w:val="28"/>
          </w:rPr>
          <w:t>графе 3</w:t>
        </w:r>
      </w:hyperlink>
      <w:r w:rsidRPr="0056382F">
        <w:rPr>
          <w:rFonts w:ascii="PT Astra Serif" w:hAnsi="PT Astra Serif"/>
          <w:sz w:val="28"/>
          <w:szCs w:val="28"/>
        </w:rPr>
        <w:t xml:space="preserve"> и </w:t>
      </w:r>
      <w:hyperlink w:anchor="P140" w:history="1">
        <w:r w:rsidRPr="0056382F">
          <w:rPr>
            <w:rFonts w:ascii="PT Astra Serif" w:hAnsi="PT Astra Serif"/>
            <w:sz w:val="28"/>
            <w:szCs w:val="28"/>
          </w:rPr>
          <w:t>4</w:t>
        </w:r>
      </w:hyperlink>
      <w:r w:rsidRPr="0056382F">
        <w:rPr>
          <w:rFonts w:ascii="PT Astra Serif" w:hAnsi="PT Astra Serif"/>
          <w:sz w:val="28"/>
          <w:szCs w:val="28"/>
        </w:rPr>
        <w:t xml:space="preserve"> – номер и дата соглашения (договора) о предоставлении субсидии юридическому лицу;</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г) в </w:t>
      </w:r>
      <w:hyperlink w:anchor="P132" w:history="1">
        <w:r w:rsidRPr="0056382F">
          <w:rPr>
            <w:rFonts w:ascii="PT Astra Serif" w:hAnsi="PT Astra Serif"/>
            <w:sz w:val="28"/>
            <w:szCs w:val="28"/>
          </w:rPr>
          <w:t>графе 5</w:t>
        </w:r>
      </w:hyperlink>
      <w:r w:rsidRPr="0056382F">
        <w:rPr>
          <w:rFonts w:ascii="PT Astra Serif" w:hAnsi="PT Astra Serif"/>
          <w:sz w:val="28"/>
          <w:szCs w:val="28"/>
        </w:rPr>
        <w:t xml:space="preserve"> – сумма разрешённого к использованию остатка субсидий прошлых лет по соответствующему коду направления расходования субсидий;</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д) в </w:t>
      </w:r>
      <w:hyperlink w:anchor="P133" w:history="1">
        <w:r w:rsidRPr="0056382F">
          <w:rPr>
            <w:rFonts w:ascii="PT Astra Serif" w:hAnsi="PT Astra Serif"/>
            <w:sz w:val="28"/>
            <w:szCs w:val="28"/>
          </w:rPr>
          <w:t>графе 6</w:t>
        </w:r>
      </w:hyperlink>
      <w:r w:rsidRPr="0056382F">
        <w:rPr>
          <w:rFonts w:ascii="PT Astra Serif" w:hAnsi="PT Astra Serif"/>
          <w:sz w:val="28"/>
          <w:szCs w:val="28"/>
        </w:rPr>
        <w:t xml:space="preserve"> – сумма возврата дебиторской задолженности прошлых лет, разрешённая к использованию;</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е) в </w:t>
      </w:r>
      <w:hyperlink w:anchor="P134" w:history="1">
        <w:r w:rsidRPr="0056382F">
          <w:rPr>
            <w:rFonts w:ascii="PT Astra Serif" w:hAnsi="PT Astra Serif"/>
            <w:sz w:val="28"/>
            <w:szCs w:val="28"/>
          </w:rPr>
          <w:t>графе 7</w:t>
        </w:r>
      </w:hyperlink>
      <w:r w:rsidRPr="0056382F">
        <w:rPr>
          <w:rFonts w:ascii="PT Astra Serif" w:hAnsi="PT Astra Serif"/>
          <w:sz w:val="28"/>
          <w:szCs w:val="28"/>
        </w:rPr>
        <w:t xml:space="preserve"> – сумма планируемых поступлений субсидий текущего финансового года;</w:t>
      </w:r>
    </w:p>
    <w:p w:rsidR="00407667" w:rsidRPr="0056382F" w:rsidRDefault="00407667" w:rsidP="00407667">
      <w:pPr>
        <w:pStyle w:val="ConsPlusNonformat"/>
        <w:tabs>
          <w:tab w:val="left" w:pos="426"/>
        </w:tabs>
        <w:ind w:right="-284" w:firstLine="709"/>
        <w:jc w:val="both"/>
        <w:rPr>
          <w:rFonts w:ascii="PT Astra Serif" w:hAnsi="PT Astra Serif"/>
          <w:sz w:val="28"/>
          <w:szCs w:val="28"/>
        </w:rPr>
      </w:pPr>
      <w:r w:rsidRPr="0056382F">
        <w:rPr>
          <w:rFonts w:ascii="PT Astra Serif" w:hAnsi="PT Astra Serif"/>
          <w:sz w:val="28"/>
          <w:szCs w:val="28"/>
        </w:rPr>
        <w:t xml:space="preserve">ж) в </w:t>
      </w:r>
      <w:hyperlink w:anchor="P135" w:history="1">
        <w:r w:rsidRPr="0056382F">
          <w:rPr>
            <w:rFonts w:ascii="PT Astra Serif" w:hAnsi="PT Astra Serif"/>
            <w:sz w:val="28"/>
            <w:szCs w:val="28"/>
          </w:rPr>
          <w:t>графе 8</w:t>
        </w:r>
      </w:hyperlink>
      <w:r w:rsidRPr="0056382F">
        <w:rPr>
          <w:rFonts w:ascii="PT Astra Serif" w:hAnsi="PT Astra Serif"/>
          <w:sz w:val="28"/>
          <w:szCs w:val="28"/>
        </w:rPr>
        <w:t xml:space="preserve"> – итоговая сумма к использованию в текущем финансовом году субсидий, в соответствии с кодом направления расходования субсидий, которая рассчитывается как сумма значений, указанных в </w:t>
      </w:r>
      <w:hyperlink w:anchor="P132" w:history="1">
        <w:r w:rsidRPr="0056382F">
          <w:rPr>
            <w:rFonts w:ascii="PT Astra Serif" w:hAnsi="PT Astra Serif"/>
            <w:sz w:val="28"/>
            <w:szCs w:val="28"/>
          </w:rPr>
          <w:t>графах 5</w:t>
        </w:r>
      </w:hyperlink>
      <w:r w:rsidRPr="0056382F">
        <w:rPr>
          <w:rFonts w:ascii="PT Astra Serif" w:hAnsi="PT Astra Serif"/>
          <w:sz w:val="28"/>
          <w:szCs w:val="28"/>
        </w:rPr>
        <w:t xml:space="preserve"> – </w:t>
      </w:r>
      <w:hyperlink w:anchor="P134" w:history="1">
        <w:r w:rsidRPr="0056382F">
          <w:rPr>
            <w:rFonts w:ascii="PT Astra Serif" w:hAnsi="PT Astra Serif"/>
            <w:sz w:val="28"/>
            <w:szCs w:val="28"/>
          </w:rPr>
          <w:t>7</w:t>
        </w:r>
      </w:hyperlink>
      <w:r w:rsidRPr="0056382F">
        <w:rPr>
          <w:rFonts w:ascii="PT Astra Serif" w:hAnsi="PT Astra Serif"/>
          <w:sz w:val="28"/>
          <w:szCs w:val="28"/>
        </w:rPr>
        <w:t>;</w:t>
      </w:r>
    </w:p>
    <w:p w:rsidR="00407667" w:rsidRPr="0056382F" w:rsidRDefault="00407667" w:rsidP="00407667">
      <w:pPr>
        <w:pStyle w:val="ConsPlusNonformat"/>
        <w:ind w:right="-284" w:firstLine="709"/>
        <w:jc w:val="both"/>
        <w:rPr>
          <w:rFonts w:ascii="PT Astra Serif" w:hAnsi="PT Astra Serif"/>
          <w:sz w:val="28"/>
          <w:szCs w:val="28"/>
        </w:rPr>
      </w:pPr>
      <w:r>
        <w:rPr>
          <w:rFonts w:ascii="PT Astra Serif" w:hAnsi="PT Astra Serif"/>
          <w:sz w:val="28"/>
          <w:szCs w:val="28"/>
        </w:rPr>
        <w:t>з</w:t>
      </w:r>
      <w:r w:rsidRPr="0056382F">
        <w:rPr>
          <w:rFonts w:ascii="PT Astra Serif" w:hAnsi="PT Astra Serif"/>
          <w:sz w:val="28"/>
          <w:szCs w:val="28"/>
        </w:rPr>
        <w:t xml:space="preserve">) в </w:t>
      </w:r>
      <w:hyperlink w:anchor="P136" w:history="1">
        <w:r w:rsidRPr="0056382F">
          <w:rPr>
            <w:rFonts w:ascii="PT Astra Serif" w:hAnsi="PT Astra Serif"/>
            <w:sz w:val="28"/>
            <w:szCs w:val="28"/>
          </w:rPr>
          <w:t>графе 9</w:t>
        </w:r>
      </w:hyperlink>
      <w:r w:rsidRPr="0056382F">
        <w:rPr>
          <w:rFonts w:ascii="PT Astra Serif" w:hAnsi="PT Astra Serif"/>
          <w:sz w:val="28"/>
          <w:szCs w:val="28"/>
        </w:rPr>
        <w:t xml:space="preserve"> – сумма планируемых в текущем финансовом году перечислений, источником финансового обеспечения которых являются субсидии, с учётом суммы разрешённого к использованию остатка субсидий указанной в </w:t>
      </w:r>
      <w:hyperlink w:anchor="P132" w:history="1">
        <w:r w:rsidRPr="0056382F">
          <w:rPr>
            <w:rFonts w:ascii="PT Astra Serif" w:hAnsi="PT Astra Serif"/>
            <w:sz w:val="28"/>
            <w:szCs w:val="28"/>
          </w:rPr>
          <w:t>графе 5</w:t>
        </w:r>
      </w:hyperlink>
      <w:r w:rsidRPr="0056382F">
        <w:rPr>
          <w:rFonts w:ascii="PT Astra Serif" w:hAnsi="PT Astra Serif"/>
          <w:sz w:val="28"/>
          <w:szCs w:val="28"/>
        </w:rPr>
        <w:t xml:space="preserve"> и суммы возврата дебиторской задолженности прошлых лет, разрешённая к использованию, указанная в </w:t>
      </w:r>
      <w:hyperlink w:anchor="P133" w:history="1">
        <w:r w:rsidRPr="0056382F">
          <w:rPr>
            <w:rFonts w:ascii="PT Astra Serif" w:hAnsi="PT Astra Serif"/>
            <w:sz w:val="28"/>
            <w:szCs w:val="28"/>
          </w:rPr>
          <w:t>графе 6</w:t>
        </w:r>
      </w:hyperlink>
      <w:r w:rsidRPr="0056382F">
        <w:rPr>
          <w:rFonts w:ascii="PT Astra Serif" w:hAnsi="PT Astra Serif"/>
          <w:sz w:val="28"/>
          <w:szCs w:val="28"/>
        </w:rPr>
        <w:t xml:space="preserve"> на цели, ранее установленные условиями предоставления субсидий, по соответствующему коду направления расходования субсидий согласно </w:t>
      </w:r>
      <w:hyperlink w:anchor="P218" w:history="1">
        <w:r w:rsidRPr="0056382F">
          <w:rPr>
            <w:rFonts w:ascii="PT Astra Serif" w:hAnsi="PT Astra Serif"/>
            <w:sz w:val="28"/>
            <w:szCs w:val="28"/>
          </w:rPr>
          <w:t>приложению № 2</w:t>
        </w:r>
      </w:hyperlink>
      <w:r w:rsidRPr="0056382F">
        <w:rPr>
          <w:rFonts w:ascii="PT Astra Serif" w:hAnsi="PT Astra Serif"/>
          <w:sz w:val="28"/>
          <w:szCs w:val="28"/>
        </w:rPr>
        <w:t xml:space="preserve"> к настоящему Порядку.</w:t>
      </w:r>
    </w:p>
    <w:p w:rsidR="00407667" w:rsidRPr="0056382F" w:rsidRDefault="00407667" w:rsidP="00407667">
      <w:pPr>
        <w:pStyle w:val="ConsPlusNonformat"/>
        <w:tabs>
          <w:tab w:val="left" w:pos="709"/>
        </w:tabs>
        <w:ind w:right="-284" w:firstLine="709"/>
        <w:jc w:val="both"/>
        <w:rPr>
          <w:rFonts w:ascii="PT Astra Serif" w:hAnsi="PT Astra Serif"/>
          <w:sz w:val="28"/>
          <w:szCs w:val="28"/>
        </w:rPr>
      </w:pPr>
      <w:r w:rsidRPr="0056382F">
        <w:rPr>
          <w:rFonts w:ascii="PT Astra Serif" w:hAnsi="PT Astra Serif"/>
          <w:sz w:val="28"/>
          <w:szCs w:val="28"/>
        </w:rPr>
        <w:t xml:space="preserve">Показатели Сведений, соответствующих требованиям, установленным </w:t>
      </w:r>
      <w:hyperlink w:anchor="P51" w:history="1">
        <w:r w:rsidRPr="0056382F">
          <w:rPr>
            <w:rFonts w:ascii="PT Astra Serif" w:hAnsi="PT Astra Serif"/>
            <w:sz w:val="28"/>
            <w:szCs w:val="28"/>
          </w:rPr>
          <w:t>пунктами 4</w:t>
        </w:r>
      </w:hyperlink>
      <w:r w:rsidRPr="0056382F">
        <w:rPr>
          <w:rFonts w:ascii="PT Astra Serif" w:hAnsi="PT Astra Serif"/>
          <w:sz w:val="28"/>
          <w:szCs w:val="28"/>
        </w:rPr>
        <w:t xml:space="preserve"> и </w:t>
      </w:r>
      <w:hyperlink w:anchor="P53" w:history="1">
        <w:r w:rsidRPr="0056382F">
          <w:rPr>
            <w:rFonts w:ascii="PT Astra Serif" w:hAnsi="PT Astra Serif"/>
            <w:sz w:val="28"/>
            <w:szCs w:val="28"/>
          </w:rPr>
          <w:t>5</w:t>
        </w:r>
      </w:hyperlink>
      <w:r w:rsidRPr="0056382F">
        <w:rPr>
          <w:rFonts w:ascii="PT Astra Serif" w:hAnsi="PT Astra Serif"/>
          <w:sz w:val="28"/>
          <w:szCs w:val="28"/>
        </w:rPr>
        <w:t xml:space="preserve"> настоящего Порядка, после утверждения руководителем (уполномоченным лицом) исполнительного органа Ульяновской области отражаются на лицевом счёте получателя средств из бюджета. </w:t>
      </w:r>
    </w:p>
    <w:p w:rsidR="00407667" w:rsidRPr="0056382F" w:rsidRDefault="00407667" w:rsidP="00407667">
      <w:pPr>
        <w:pStyle w:val="ConsPlusNonformat"/>
        <w:tabs>
          <w:tab w:val="left" w:pos="567"/>
        </w:tabs>
        <w:ind w:right="-284" w:firstLine="709"/>
        <w:jc w:val="both"/>
        <w:rPr>
          <w:rFonts w:ascii="PT Astra Serif" w:hAnsi="PT Astra Serif"/>
          <w:sz w:val="28"/>
          <w:szCs w:val="28"/>
        </w:rPr>
      </w:pPr>
      <w:r w:rsidRPr="0056382F">
        <w:rPr>
          <w:rFonts w:ascii="PT Astra Serif" w:hAnsi="PT Astra Serif"/>
          <w:sz w:val="28"/>
          <w:szCs w:val="28"/>
        </w:rPr>
        <w:t xml:space="preserve">Сведения представленные получателем средств из бюджета </w:t>
      </w:r>
      <w:r w:rsidRPr="0056382F">
        <w:rPr>
          <w:rFonts w:ascii="PT Astra Serif" w:hAnsi="PT Astra Serif"/>
          <w:color w:val="000000" w:themeColor="text1"/>
          <w:sz w:val="28"/>
          <w:szCs w:val="28"/>
        </w:rPr>
        <w:t>подлежат проверке уполномоченным работником областного государственного ка</w:t>
      </w:r>
      <w:r w:rsidRPr="0056382F">
        <w:rPr>
          <w:rFonts w:ascii="PT Astra Serif" w:hAnsi="PT Astra Serif"/>
          <w:sz w:val="28"/>
          <w:szCs w:val="28"/>
        </w:rPr>
        <w:t xml:space="preserve">зённого учреждения «Областное казначейство» (далее – Областное казначейство) в части соответствия показателей, установленных </w:t>
      </w:r>
      <w:hyperlink w:anchor="P51" w:history="1">
        <w:r w:rsidRPr="0056382F">
          <w:rPr>
            <w:rFonts w:ascii="PT Astra Serif" w:hAnsi="PT Astra Serif"/>
            <w:sz w:val="28"/>
            <w:szCs w:val="28"/>
          </w:rPr>
          <w:t>пунктами 4</w:t>
        </w:r>
      </w:hyperlink>
      <w:r w:rsidRPr="0056382F">
        <w:rPr>
          <w:rFonts w:ascii="PT Astra Serif" w:hAnsi="PT Astra Serif"/>
          <w:sz w:val="28"/>
          <w:szCs w:val="28"/>
        </w:rPr>
        <w:t xml:space="preserve"> и </w:t>
      </w:r>
      <w:hyperlink w:anchor="P53" w:history="1">
        <w:r w:rsidRPr="0056382F">
          <w:rPr>
            <w:rFonts w:ascii="PT Astra Serif" w:hAnsi="PT Astra Serif"/>
            <w:sz w:val="28"/>
            <w:szCs w:val="28"/>
          </w:rPr>
          <w:t>5</w:t>
        </w:r>
      </w:hyperlink>
      <w:r w:rsidRPr="0056382F">
        <w:rPr>
          <w:rFonts w:ascii="PT Astra Serif" w:hAnsi="PT Astra Serif"/>
          <w:sz w:val="28"/>
          <w:szCs w:val="28"/>
        </w:rPr>
        <w:t xml:space="preserve"> настоящего Порядка, </w:t>
      </w:r>
      <w:r w:rsidRPr="00990F12">
        <w:rPr>
          <w:rFonts w:ascii="PT Astra Serif" w:hAnsi="PT Astra Serif"/>
          <w:sz w:val="28"/>
          <w:szCs w:val="28"/>
        </w:rPr>
        <w:t>представленному распоряжению. Проверка соответствия показателей Сведений</w:t>
      </w:r>
      <w:r w:rsidRPr="0056382F">
        <w:rPr>
          <w:rFonts w:ascii="PT Astra Serif" w:hAnsi="PT Astra Serif"/>
          <w:sz w:val="28"/>
          <w:szCs w:val="28"/>
        </w:rPr>
        <w:t xml:space="preserve"> и распоряжения осуществляется не позднее рабочего дня, следующего за днём представления документов получателем средств из бюджета.</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color w:val="000000" w:themeColor="text1"/>
          <w:sz w:val="28"/>
          <w:szCs w:val="28"/>
        </w:rPr>
        <w:t xml:space="preserve">Получатель средств из бюджета вносит изменения в Сведения по мере необходимости и представляет показатели с учётом вносимых изменений после утверждения руководителем </w:t>
      </w:r>
      <w:r w:rsidRPr="0056382F">
        <w:rPr>
          <w:rFonts w:ascii="PT Astra Serif" w:hAnsi="PT Astra Serif"/>
          <w:sz w:val="28"/>
          <w:szCs w:val="28"/>
        </w:rPr>
        <w:t>(уполномоченным лицом) исполнительного органа Ульяновской области.</w:t>
      </w:r>
      <w:bookmarkStart w:id="3" w:name="P73"/>
      <w:bookmarkEnd w:id="3"/>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6. Распоряжение, представленное получателем средств из бюджета </w:t>
      </w:r>
      <w:r w:rsidRPr="0056382F">
        <w:rPr>
          <w:rFonts w:ascii="PT Astra Serif" w:hAnsi="PT Astra Serif"/>
          <w:sz w:val="28"/>
          <w:szCs w:val="28"/>
        </w:rPr>
        <w:br/>
      </w:r>
      <w:r w:rsidRPr="0056382F">
        <w:rPr>
          <w:rFonts w:ascii="PT Astra Serif" w:hAnsi="PT Astra Serif"/>
          <w:sz w:val="28"/>
          <w:szCs w:val="28"/>
        </w:rPr>
        <w:lastRenderedPageBreak/>
        <w:t>в соответствии с пунктом 3 настоящего Порядка, подлежит проверке уполномоченным работником Областного казначейства в срок не позднее рабочего дня, следующего за днём представления распоряжения.</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Распоряжение проверяется на наличие в нём реквизитов и показателей </w:t>
      </w:r>
      <w:r w:rsidRPr="0056382F">
        <w:rPr>
          <w:rFonts w:ascii="PT Astra Serif" w:hAnsi="PT Astra Serif"/>
          <w:sz w:val="28"/>
          <w:szCs w:val="28"/>
        </w:rPr>
        <w:br/>
        <w:t>по следующим направлениям:</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1) соответствие кодов направления расходования субсидий, по которым необходимо произвести оплату обязательств, кодам направления расходования субсидий, указанным в Сведениях;</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2) соответствие наименования, ИНН, КПП, банковских реквизитов получателя средств из бюджета, указанных в распоряжении, наименованию, ИНН, КПП, банковским реквизитам, указанным в документе-основании;</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3) </w:t>
      </w:r>
      <w:proofErr w:type="spellStart"/>
      <w:r w:rsidRPr="0056382F">
        <w:rPr>
          <w:rFonts w:ascii="PT Astra Serif" w:hAnsi="PT Astra Serif"/>
          <w:sz w:val="28"/>
          <w:szCs w:val="28"/>
        </w:rPr>
        <w:t>непревышение</w:t>
      </w:r>
      <w:proofErr w:type="spellEnd"/>
      <w:r w:rsidRPr="0056382F">
        <w:rPr>
          <w:rFonts w:ascii="PT Astra Serif" w:hAnsi="PT Astra Serif"/>
          <w:sz w:val="28"/>
          <w:szCs w:val="28"/>
        </w:rPr>
        <w:t xml:space="preserve"> суммы, указанной в распоряжении, над суммой остатка средств по соответствующему коду направления расходования субсидий, указанных в Сведениях и суммой остатка средств на лицевом счёте получателя средств из бюджета по соответствующему документу-основанию, обосновывающему обязательство;</w:t>
      </w:r>
    </w:p>
    <w:p w:rsidR="00407667" w:rsidRPr="0056382F" w:rsidRDefault="00407667" w:rsidP="00407667">
      <w:pPr>
        <w:pStyle w:val="ConsPlusNonformat"/>
        <w:ind w:right="-284" w:firstLine="709"/>
        <w:jc w:val="both"/>
        <w:rPr>
          <w:rFonts w:ascii="PT Astra Serif" w:hAnsi="PT Astra Serif"/>
          <w:sz w:val="28"/>
          <w:szCs w:val="28"/>
        </w:rPr>
      </w:pPr>
      <w:r w:rsidRPr="0056382F">
        <w:rPr>
          <w:rFonts w:ascii="PT Astra Serif" w:hAnsi="PT Astra Serif"/>
          <w:sz w:val="28"/>
          <w:szCs w:val="28"/>
        </w:rPr>
        <w:t xml:space="preserve">4) соответствие реквизитов (наименование, номер, дата, реквизиты получателя платежа) документа-основания, реквизитам, указанным </w:t>
      </w:r>
      <w:r>
        <w:rPr>
          <w:rFonts w:ascii="PT Astra Serif" w:hAnsi="PT Astra Serif"/>
          <w:sz w:val="28"/>
          <w:szCs w:val="28"/>
        </w:rPr>
        <w:br/>
      </w:r>
      <w:r w:rsidRPr="0056382F">
        <w:rPr>
          <w:rFonts w:ascii="PT Astra Serif" w:hAnsi="PT Astra Serif"/>
          <w:sz w:val="28"/>
          <w:szCs w:val="28"/>
        </w:rPr>
        <w:t>в распоряжении.</w:t>
      </w:r>
    </w:p>
    <w:p w:rsidR="00407667" w:rsidRPr="0056382F" w:rsidRDefault="00407667" w:rsidP="00407667">
      <w:pPr>
        <w:pStyle w:val="ConsPlusNormal"/>
        <w:tabs>
          <w:tab w:val="left" w:pos="851"/>
        </w:tabs>
        <w:ind w:right="-284" w:firstLine="709"/>
        <w:jc w:val="both"/>
        <w:rPr>
          <w:rFonts w:ascii="PT Astra Serif" w:hAnsi="PT Astra Serif"/>
          <w:color w:val="000000" w:themeColor="text1"/>
          <w:sz w:val="28"/>
          <w:szCs w:val="28"/>
        </w:rPr>
      </w:pPr>
      <w:r w:rsidRPr="0056382F">
        <w:rPr>
          <w:rFonts w:ascii="PT Astra Serif" w:hAnsi="PT Astra Serif"/>
          <w:color w:val="000000" w:themeColor="text1"/>
          <w:sz w:val="28"/>
          <w:szCs w:val="28"/>
        </w:rPr>
        <w:t xml:space="preserve">7. Распоряжения, соответствующие требованиям, указанным в пункте </w:t>
      </w:r>
      <w:r>
        <w:rPr>
          <w:rFonts w:ascii="PT Astra Serif" w:hAnsi="PT Astra Serif"/>
          <w:color w:val="000000" w:themeColor="text1"/>
          <w:sz w:val="28"/>
          <w:szCs w:val="28"/>
        </w:rPr>
        <w:br/>
      </w:r>
      <w:r w:rsidRPr="0056382F">
        <w:rPr>
          <w:rFonts w:ascii="PT Astra Serif" w:hAnsi="PT Astra Serif"/>
          <w:color w:val="000000" w:themeColor="text1"/>
          <w:sz w:val="28"/>
          <w:szCs w:val="28"/>
        </w:rPr>
        <w:t>6 настоящего Порядка, подлежат исполнению не позднее второго рабочего дня, следующего за днём их представления получателем средств из бюджета.</w:t>
      </w:r>
    </w:p>
    <w:p w:rsidR="00407667" w:rsidRPr="00927613" w:rsidRDefault="00407667" w:rsidP="00407667">
      <w:pPr>
        <w:pStyle w:val="ConsPlusNormal"/>
        <w:ind w:right="-284" w:firstLine="709"/>
        <w:jc w:val="both"/>
        <w:rPr>
          <w:rFonts w:ascii="PT Astra Serif" w:hAnsi="PT Astra Serif" w:cs="Courier New"/>
          <w:sz w:val="28"/>
          <w:szCs w:val="28"/>
        </w:rPr>
      </w:pPr>
      <w:r w:rsidRPr="0056382F">
        <w:rPr>
          <w:rFonts w:ascii="PT Astra Serif" w:hAnsi="PT Astra Serif"/>
          <w:color w:val="000000" w:themeColor="text1"/>
          <w:sz w:val="28"/>
          <w:szCs w:val="28"/>
        </w:rPr>
        <w:t xml:space="preserve">8. </w:t>
      </w:r>
      <w:r w:rsidRPr="00927613">
        <w:rPr>
          <w:rFonts w:ascii="PT Astra Serif" w:hAnsi="PT Astra Serif" w:cs="Courier New"/>
          <w:sz w:val="28"/>
          <w:szCs w:val="28"/>
        </w:rPr>
        <w:t xml:space="preserve">Операции по перечислению средств на основании распоряжений </w:t>
      </w:r>
      <w:r w:rsidRPr="00927613">
        <w:rPr>
          <w:rFonts w:ascii="PT Astra Serif" w:hAnsi="PT Astra Serif" w:cs="Courier New"/>
          <w:sz w:val="28"/>
          <w:szCs w:val="28"/>
        </w:rPr>
        <w:br/>
        <w:t xml:space="preserve">и документов–оснований, не соответствующих требованиям, указанным </w:t>
      </w:r>
      <w:r w:rsidRPr="00927613">
        <w:rPr>
          <w:rFonts w:ascii="PT Astra Serif" w:hAnsi="PT Astra Serif" w:cs="Courier New"/>
          <w:sz w:val="28"/>
          <w:szCs w:val="28"/>
        </w:rPr>
        <w:br/>
        <w:t xml:space="preserve">в пункте 6 настоящего Порядка, подлежат отказу уполномоченным работником Областного казначейства не позднее рабочего дня, следующего за днём представления распоряжений и (или) документов-оснований, с указанием причины отказа.  </w:t>
      </w:r>
    </w:p>
    <w:p w:rsidR="00407667" w:rsidRPr="00927613" w:rsidRDefault="00407667" w:rsidP="00407667">
      <w:pPr>
        <w:pStyle w:val="ConsPlusNormal"/>
        <w:ind w:right="-284" w:firstLine="709"/>
        <w:jc w:val="both"/>
        <w:rPr>
          <w:rFonts w:ascii="PT Astra Serif" w:hAnsi="PT Astra Serif"/>
          <w:color w:val="000000" w:themeColor="text1"/>
          <w:sz w:val="28"/>
          <w:szCs w:val="28"/>
        </w:rPr>
      </w:pPr>
      <w:r w:rsidRPr="00927613">
        <w:rPr>
          <w:rFonts w:ascii="PT Astra Serif" w:hAnsi="PT Astra Serif" w:cs="Courier New"/>
          <w:sz w:val="28"/>
          <w:szCs w:val="28"/>
        </w:rPr>
        <w:t xml:space="preserve">9. </w:t>
      </w:r>
      <w:r w:rsidRPr="00927613">
        <w:rPr>
          <w:rFonts w:ascii="PT Astra Serif" w:hAnsi="PT Astra Serif"/>
          <w:color w:val="000000" w:themeColor="text1"/>
          <w:sz w:val="28"/>
          <w:szCs w:val="28"/>
        </w:rPr>
        <w:t>При отсутствии у получателя средств из бюджета технической возможности информационного обмена в электронном виде, с применением усиленной квалифицированной электронной подписи, информационный обмен документами осуществляется путём предоставления документов на бумажном носителе с одновременным представлением документов на машинном носителе.</w:t>
      </w:r>
    </w:p>
    <w:p w:rsidR="00407667" w:rsidRPr="0056382F" w:rsidRDefault="00407667" w:rsidP="00407667">
      <w:pPr>
        <w:pStyle w:val="ConsPlusNormal"/>
        <w:ind w:right="-284" w:firstLine="709"/>
        <w:jc w:val="both"/>
        <w:rPr>
          <w:rFonts w:ascii="PT Astra Serif" w:hAnsi="PT Astra Serif"/>
          <w:sz w:val="28"/>
          <w:szCs w:val="28"/>
        </w:rPr>
      </w:pPr>
    </w:p>
    <w:p w:rsidR="00407667" w:rsidRDefault="00407667" w:rsidP="00407667">
      <w:pPr>
        <w:pStyle w:val="ConsPlusNormal"/>
        <w:ind w:right="-143"/>
        <w:jc w:val="center"/>
        <w:rPr>
          <w:rFonts w:ascii="PT Astra Serif" w:hAnsi="PT Astra Serif"/>
          <w:sz w:val="28"/>
          <w:szCs w:val="28"/>
        </w:rPr>
      </w:pPr>
    </w:p>
    <w:p w:rsidR="00407667" w:rsidRDefault="00407667" w:rsidP="00407667">
      <w:pPr>
        <w:pStyle w:val="ConsPlusNormal"/>
        <w:ind w:right="-143"/>
        <w:jc w:val="center"/>
        <w:rPr>
          <w:rFonts w:ascii="PT Astra Serif" w:hAnsi="PT Astra Serif"/>
          <w:sz w:val="28"/>
          <w:szCs w:val="28"/>
        </w:rPr>
      </w:pPr>
      <w:r>
        <w:rPr>
          <w:rFonts w:ascii="PT Astra Serif" w:hAnsi="PT Astra Serif"/>
          <w:sz w:val="28"/>
          <w:szCs w:val="28"/>
        </w:rPr>
        <w:t>_____________________</w:t>
      </w:r>
    </w:p>
    <w:p w:rsidR="00407667" w:rsidRDefault="00407667" w:rsidP="00407667">
      <w:pPr>
        <w:pStyle w:val="ConsPlusNormal"/>
        <w:ind w:right="-143"/>
        <w:jc w:val="center"/>
        <w:rPr>
          <w:rFonts w:ascii="PT Astra Serif" w:hAnsi="PT Astra Serif"/>
          <w:sz w:val="28"/>
          <w:szCs w:val="28"/>
        </w:rPr>
        <w:sectPr w:rsidR="00407667" w:rsidSect="00990F12">
          <w:pgSz w:w="11906" w:h="16838"/>
          <w:pgMar w:top="1134" w:right="850" w:bottom="1134" w:left="1701" w:header="708" w:footer="708" w:gutter="0"/>
          <w:pgNumType w:start="1"/>
          <w:cols w:space="708"/>
          <w:titlePg/>
          <w:docGrid w:linePitch="360"/>
        </w:sect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4"/>
      </w:tblGrid>
      <w:tr w:rsidR="00407667" w:rsidTr="00B77A56">
        <w:trPr>
          <w:trHeight w:val="1420"/>
        </w:trPr>
        <w:tc>
          <w:tcPr>
            <w:tcW w:w="5240" w:type="dxa"/>
          </w:tcPr>
          <w:p w:rsidR="00407667" w:rsidRDefault="00407667" w:rsidP="00B77A56">
            <w:pPr>
              <w:pStyle w:val="ConsPlusNormal"/>
              <w:jc w:val="right"/>
              <w:outlineLvl w:val="1"/>
              <w:rPr>
                <w:rFonts w:ascii="PT Astra Serif" w:hAnsi="PT Astra Serif"/>
                <w:sz w:val="28"/>
                <w:szCs w:val="28"/>
              </w:rPr>
            </w:pPr>
          </w:p>
        </w:tc>
        <w:tc>
          <w:tcPr>
            <w:tcW w:w="4394" w:type="dxa"/>
          </w:tcPr>
          <w:p w:rsidR="00407667" w:rsidRDefault="00407667" w:rsidP="00B77A56">
            <w:pPr>
              <w:pStyle w:val="ConsPlusNormal"/>
              <w:jc w:val="center"/>
              <w:outlineLvl w:val="1"/>
              <w:rPr>
                <w:rFonts w:ascii="PT Astra Serif" w:hAnsi="PT Astra Serif"/>
                <w:sz w:val="28"/>
                <w:szCs w:val="28"/>
              </w:rPr>
            </w:pPr>
            <w:r w:rsidRPr="00927CEF">
              <w:rPr>
                <w:rFonts w:ascii="PT Astra Serif" w:hAnsi="PT Astra Serif"/>
                <w:sz w:val="28"/>
                <w:szCs w:val="28"/>
              </w:rPr>
              <w:t>ПРИЛОЖЕНИЕ № 1</w:t>
            </w:r>
          </w:p>
          <w:p w:rsidR="00407667" w:rsidRPr="00927CEF" w:rsidRDefault="00407667" w:rsidP="00B77A56">
            <w:pPr>
              <w:pStyle w:val="ConsPlusNormal"/>
              <w:jc w:val="center"/>
              <w:outlineLvl w:val="1"/>
              <w:rPr>
                <w:rFonts w:ascii="PT Astra Serif" w:hAnsi="PT Astra Serif"/>
                <w:sz w:val="28"/>
                <w:szCs w:val="28"/>
              </w:rPr>
            </w:pPr>
          </w:p>
          <w:p w:rsidR="00407667" w:rsidRPr="00927CEF" w:rsidRDefault="00407667" w:rsidP="00B77A56">
            <w:pPr>
              <w:pStyle w:val="ConsPlusNormal"/>
              <w:jc w:val="center"/>
              <w:outlineLvl w:val="1"/>
              <w:rPr>
                <w:rFonts w:ascii="PT Astra Serif" w:hAnsi="PT Astra Serif"/>
                <w:sz w:val="28"/>
                <w:szCs w:val="28"/>
              </w:rPr>
            </w:pPr>
            <w:r w:rsidRPr="00927CEF">
              <w:rPr>
                <w:rFonts w:ascii="PT Astra Serif" w:hAnsi="PT Astra Serif"/>
                <w:sz w:val="28"/>
                <w:szCs w:val="28"/>
              </w:rPr>
              <w:t>к Порядку</w:t>
            </w:r>
          </w:p>
          <w:p w:rsidR="00407667" w:rsidRDefault="00407667" w:rsidP="00B77A56">
            <w:pPr>
              <w:pStyle w:val="ConsPlusNormal"/>
              <w:jc w:val="center"/>
              <w:outlineLvl w:val="1"/>
              <w:rPr>
                <w:rFonts w:ascii="PT Astra Serif" w:hAnsi="PT Astra Serif"/>
                <w:sz w:val="28"/>
                <w:szCs w:val="28"/>
              </w:rPr>
            </w:pPr>
          </w:p>
        </w:tc>
      </w:tr>
    </w:tbl>
    <w:p w:rsidR="00407667" w:rsidRDefault="00407667" w:rsidP="00407667">
      <w:pPr>
        <w:pStyle w:val="ConsPlusNormal"/>
        <w:outlineLvl w:val="1"/>
        <w:rPr>
          <w:rFonts w:ascii="PT Astra Serif" w:hAnsi="PT Astra Serif"/>
          <w:sz w:val="28"/>
          <w:szCs w:val="28"/>
        </w:rPr>
      </w:pPr>
    </w:p>
    <w:p w:rsidR="00407667" w:rsidRPr="00903272" w:rsidRDefault="00407667" w:rsidP="00407667">
      <w:pPr>
        <w:pStyle w:val="ConsPlusNormal"/>
        <w:ind w:firstLine="709"/>
        <w:jc w:val="both"/>
        <w:rPr>
          <w:rFonts w:ascii="PT Astra Serif" w:hAnsi="PT Astra Serif"/>
        </w:rPr>
      </w:pPr>
    </w:p>
    <w:p w:rsidR="00407667" w:rsidRPr="00927CEF" w:rsidRDefault="00407667" w:rsidP="00407667">
      <w:pPr>
        <w:pStyle w:val="ConsPlusNonformat"/>
        <w:ind w:left="4962"/>
        <w:jc w:val="center"/>
        <w:rPr>
          <w:rFonts w:ascii="PT Astra Serif" w:hAnsi="PT Astra Serif"/>
          <w:sz w:val="28"/>
          <w:szCs w:val="28"/>
        </w:rPr>
      </w:pPr>
      <w:r w:rsidRPr="00927CEF">
        <w:rPr>
          <w:rFonts w:ascii="PT Astra Serif" w:hAnsi="PT Astra Serif"/>
          <w:sz w:val="28"/>
          <w:szCs w:val="28"/>
        </w:rPr>
        <w:t>УТВЕРЖДАЮ</w:t>
      </w:r>
    </w:p>
    <w:p w:rsidR="00407667" w:rsidRPr="00927CEF" w:rsidRDefault="00407667" w:rsidP="00407667">
      <w:pPr>
        <w:pStyle w:val="ConsPlusNonformat"/>
        <w:ind w:left="4962"/>
        <w:jc w:val="center"/>
        <w:rPr>
          <w:rFonts w:ascii="PT Astra Serif" w:hAnsi="PT Astra Serif"/>
          <w:sz w:val="28"/>
          <w:szCs w:val="28"/>
        </w:rPr>
      </w:pPr>
      <w:r w:rsidRPr="00927CEF">
        <w:rPr>
          <w:rFonts w:ascii="PT Astra Serif" w:hAnsi="PT Astra Serif"/>
          <w:sz w:val="28"/>
          <w:szCs w:val="28"/>
        </w:rPr>
        <w:t>_______________________________</w:t>
      </w:r>
    </w:p>
    <w:p w:rsidR="00407667" w:rsidRPr="00927CEF" w:rsidRDefault="00407667" w:rsidP="00407667">
      <w:pPr>
        <w:pStyle w:val="ConsPlusNonformat"/>
        <w:ind w:left="4962"/>
        <w:jc w:val="center"/>
        <w:rPr>
          <w:rFonts w:ascii="PT Astra Serif" w:hAnsi="PT Astra Serif"/>
          <w:sz w:val="28"/>
          <w:szCs w:val="28"/>
        </w:rPr>
      </w:pPr>
      <w:r w:rsidRPr="00927CEF">
        <w:rPr>
          <w:rFonts w:ascii="PT Astra Serif" w:hAnsi="PT Astra Serif"/>
        </w:rPr>
        <w:t>руководитель (уполномоченное лицо),</w:t>
      </w:r>
      <w:r w:rsidRPr="00927CEF">
        <w:rPr>
          <w:rFonts w:ascii="PT Astra Serif" w:hAnsi="PT Astra Serif"/>
          <w:sz w:val="28"/>
          <w:szCs w:val="28"/>
        </w:rPr>
        <w:t xml:space="preserve"> ___________</w:t>
      </w:r>
      <w:r>
        <w:rPr>
          <w:rFonts w:ascii="PT Astra Serif" w:hAnsi="PT Astra Serif"/>
          <w:sz w:val="28"/>
          <w:szCs w:val="28"/>
        </w:rPr>
        <w:t>____________________</w:t>
      </w:r>
    </w:p>
    <w:p w:rsidR="00407667" w:rsidRPr="00927CEF" w:rsidRDefault="00407667" w:rsidP="00407667">
      <w:pPr>
        <w:pStyle w:val="ConsPlusNonformat"/>
        <w:ind w:left="4962"/>
        <w:jc w:val="center"/>
        <w:rPr>
          <w:rFonts w:ascii="PT Astra Serif" w:hAnsi="PT Astra Serif"/>
        </w:rPr>
      </w:pPr>
      <w:r w:rsidRPr="00413456">
        <w:rPr>
          <w:rFonts w:ascii="PT Astra Serif" w:hAnsi="PT Astra Serif"/>
        </w:rPr>
        <w:t>исполнительного органа Ульяновской области</w:t>
      </w:r>
    </w:p>
    <w:p w:rsidR="00407667" w:rsidRPr="00927CEF" w:rsidRDefault="00407667" w:rsidP="00407667">
      <w:pPr>
        <w:pStyle w:val="ConsPlusNonformat"/>
        <w:ind w:left="4962"/>
        <w:jc w:val="center"/>
        <w:rPr>
          <w:rFonts w:ascii="PT Astra Serif" w:hAnsi="PT Astra Serif"/>
          <w:sz w:val="28"/>
          <w:szCs w:val="28"/>
        </w:rPr>
      </w:pPr>
      <w:r w:rsidRPr="00927CEF">
        <w:rPr>
          <w:rFonts w:ascii="PT Astra Serif" w:hAnsi="PT Astra Serif"/>
          <w:sz w:val="28"/>
          <w:szCs w:val="28"/>
        </w:rPr>
        <w:t>______________________________ ______________________________</w:t>
      </w:r>
    </w:p>
    <w:p w:rsidR="00407667" w:rsidRPr="00927CEF" w:rsidRDefault="00407667" w:rsidP="00407667">
      <w:pPr>
        <w:pStyle w:val="ConsPlusNonformat"/>
        <w:ind w:left="4962"/>
        <w:jc w:val="center"/>
        <w:rPr>
          <w:rFonts w:ascii="PT Astra Serif" w:hAnsi="PT Astra Serif"/>
        </w:rPr>
      </w:pPr>
      <w:r w:rsidRPr="00927CEF">
        <w:rPr>
          <w:rFonts w:ascii="PT Astra Serif" w:hAnsi="PT Astra Serif"/>
        </w:rPr>
        <w:t>(</w:t>
      </w:r>
      <w:proofErr w:type="gramStart"/>
      <w:r w:rsidRPr="00927CEF">
        <w:rPr>
          <w:rFonts w:ascii="PT Astra Serif" w:hAnsi="PT Astra Serif"/>
        </w:rPr>
        <w:t xml:space="preserve">подпись)   </w:t>
      </w:r>
      <w:proofErr w:type="gramEnd"/>
      <w:r w:rsidRPr="00927CEF">
        <w:rPr>
          <w:rFonts w:ascii="PT Astra Serif" w:hAnsi="PT Astra Serif"/>
        </w:rPr>
        <w:t xml:space="preserve">   (расшифровка подписи)</w:t>
      </w:r>
    </w:p>
    <w:p w:rsidR="00407667" w:rsidRPr="00927CEF" w:rsidRDefault="00407667" w:rsidP="00407667">
      <w:pPr>
        <w:pStyle w:val="ConsPlusNonformat"/>
        <w:ind w:left="4962"/>
        <w:jc w:val="center"/>
        <w:rPr>
          <w:rFonts w:ascii="PT Astra Serif" w:hAnsi="PT Astra Serif"/>
          <w:sz w:val="28"/>
          <w:szCs w:val="28"/>
        </w:rPr>
      </w:pPr>
      <w:r>
        <w:rPr>
          <w:rFonts w:ascii="PT Astra Serif" w:hAnsi="PT Astra Serif"/>
          <w:sz w:val="28"/>
          <w:szCs w:val="28"/>
        </w:rPr>
        <w:t>«</w:t>
      </w:r>
      <w:r w:rsidRPr="00927CEF">
        <w:rPr>
          <w:rFonts w:ascii="PT Astra Serif" w:hAnsi="PT Astra Serif"/>
          <w:sz w:val="28"/>
          <w:szCs w:val="28"/>
        </w:rPr>
        <w:t>___</w:t>
      </w:r>
      <w:r>
        <w:rPr>
          <w:rFonts w:ascii="PT Astra Serif" w:hAnsi="PT Astra Serif"/>
          <w:sz w:val="28"/>
          <w:szCs w:val="28"/>
        </w:rPr>
        <w:t>»</w:t>
      </w:r>
      <w:r w:rsidRPr="00927CEF">
        <w:rPr>
          <w:rFonts w:ascii="PT Astra Serif" w:hAnsi="PT Astra Serif"/>
          <w:sz w:val="28"/>
          <w:szCs w:val="28"/>
        </w:rPr>
        <w:t xml:space="preserve"> ___________ 20___ г.</w:t>
      </w:r>
    </w:p>
    <w:p w:rsidR="00407667" w:rsidRPr="00927CEF" w:rsidRDefault="00407667" w:rsidP="00407667">
      <w:pPr>
        <w:pStyle w:val="ConsPlusNonformat"/>
        <w:ind w:left="4962"/>
        <w:jc w:val="center"/>
        <w:rPr>
          <w:rFonts w:ascii="PT Astra Serif" w:hAnsi="PT Astra Serif"/>
          <w:sz w:val="28"/>
          <w:szCs w:val="28"/>
        </w:rPr>
      </w:pPr>
    </w:p>
    <w:p w:rsidR="00407667" w:rsidRDefault="00407667" w:rsidP="00407667">
      <w:pPr>
        <w:pStyle w:val="ConsPlusNonformat"/>
        <w:ind w:left="4962"/>
        <w:jc w:val="center"/>
      </w:pPr>
    </w:p>
    <w:p w:rsidR="00407667" w:rsidRDefault="00407667" w:rsidP="00407667">
      <w:pPr>
        <w:pStyle w:val="ConsPlusNonformat"/>
        <w:ind w:left="4962"/>
        <w:jc w:val="center"/>
      </w:pPr>
    </w:p>
    <w:p w:rsidR="00407667" w:rsidRPr="00927CEF" w:rsidRDefault="00407667" w:rsidP="00407667">
      <w:pPr>
        <w:pStyle w:val="ConsPlusNonformat"/>
        <w:jc w:val="center"/>
        <w:rPr>
          <w:rFonts w:ascii="PT Astra Serif" w:hAnsi="PT Astra Serif"/>
          <w:b/>
          <w:sz w:val="28"/>
          <w:szCs w:val="28"/>
        </w:rPr>
      </w:pPr>
      <w:r w:rsidRPr="00927CEF">
        <w:rPr>
          <w:rFonts w:ascii="PT Astra Serif" w:hAnsi="PT Astra Serif"/>
          <w:b/>
          <w:sz w:val="28"/>
          <w:szCs w:val="28"/>
        </w:rPr>
        <w:t xml:space="preserve">Сведения </w:t>
      </w:r>
    </w:p>
    <w:p w:rsidR="00407667" w:rsidRPr="00927CEF" w:rsidRDefault="00407667" w:rsidP="00407667">
      <w:pPr>
        <w:pStyle w:val="ConsPlusNonformat"/>
        <w:jc w:val="center"/>
        <w:rPr>
          <w:rFonts w:ascii="PT Astra Serif" w:hAnsi="PT Astra Serif"/>
          <w:b/>
          <w:sz w:val="28"/>
          <w:szCs w:val="28"/>
        </w:rPr>
      </w:pPr>
      <w:r w:rsidRPr="00927CEF">
        <w:rPr>
          <w:rFonts w:ascii="PT Astra Serif" w:hAnsi="PT Astra Serif"/>
          <w:b/>
          <w:sz w:val="28"/>
          <w:szCs w:val="28"/>
        </w:rPr>
        <w:t>об операциях с субсидиями</w:t>
      </w:r>
      <w:r>
        <w:rPr>
          <w:rFonts w:ascii="PT Astra Serif" w:hAnsi="PT Astra Serif"/>
          <w:sz w:val="28"/>
          <w:szCs w:val="28"/>
        </w:rPr>
        <w:t xml:space="preserve"> </w:t>
      </w:r>
      <w:r w:rsidRPr="00927CEF">
        <w:rPr>
          <w:rFonts w:ascii="PT Astra Serif" w:hAnsi="PT Astra Serif"/>
          <w:b/>
          <w:sz w:val="28"/>
          <w:szCs w:val="28"/>
        </w:rPr>
        <w:t>на 20__ г.</w:t>
      </w:r>
    </w:p>
    <w:p w:rsidR="00407667" w:rsidRPr="00927CEF" w:rsidRDefault="00407667" w:rsidP="00407667">
      <w:pPr>
        <w:widowControl w:val="0"/>
        <w:autoSpaceDE w:val="0"/>
        <w:autoSpaceDN w:val="0"/>
        <w:spacing w:after="0" w:line="240" w:lineRule="auto"/>
        <w:rPr>
          <w:rFonts w:ascii="PT Astra Serif" w:eastAsia="Times New Roman" w:hAnsi="PT Astra Serif" w:cs="Courier New"/>
          <w:sz w:val="24"/>
          <w:szCs w:val="24"/>
          <w:lang w:eastAsia="ru-RU"/>
        </w:rPr>
      </w:pPr>
      <w:bookmarkStart w:id="4" w:name="P108"/>
      <w:bookmarkEnd w:id="4"/>
    </w:p>
    <w:tbl>
      <w:tblPr>
        <w:tblStyle w:val="1"/>
        <w:tblW w:w="0" w:type="auto"/>
        <w:tblInd w:w="0" w:type="dxa"/>
        <w:tblLook w:val="04A0" w:firstRow="1" w:lastRow="0" w:firstColumn="1" w:lastColumn="0" w:noHBand="0" w:noVBand="1"/>
      </w:tblPr>
      <w:tblGrid>
        <w:gridCol w:w="5764"/>
        <w:gridCol w:w="2454"/>
        <w:gridCol w:w="1132"/>
      </w:tblGrid>
      <w:tr w:rsidR="00407667" w:rsidRPr="00927CEF" w:rsidTr="00B77A56">
        <w:tc>
          <w:tcPr>
            <w:tcW w:w="5764" w:type="dxa"/>
            <w:tcBorders>
              <w:top w:val="nil"/>
              <w:left w:val="nil"/>
              <w:bottom w:val="nil"/>
              <w:right w:val="nil"/>
            </w:tcBorders>
            <w:hideMark/>
          </w:tcPr>
          <w:p w:rsidR="00407667" w:rsidRPr="00927CEF" w:rsidRDefault="00407667" w:rsidP="00B77A56">
            <w:pPr>
              <w:jc w:val="right"/>
              <w:rPr>
                <w:sz w:val="24"/>
                <w:szCs w:val="24"/>
              </w:rPr>
            </w:pPr>
            <w:r w:rsidRPr="00927CEF">
              <w:rPr>
                <w:rFonts w:ascii="PT Astra Serif" w:hAnsi="PT Astra Serif"/>
                <w:sz w:val="24"/>
                <w:szCs w:val="24"/>
              </w:rPr>
              <w:t>«___» ________ 20___ г.</w:t>
            </w:r>
          </w:p>
        </w:tc>
        <w:tc>
          <w:tcPr>
            <w:tcW w:w="2454" w:type="dxa"/>
            <w:tcBorders>
              <w:top w:val="nil"/>
              <w:left w:val="nil"/>
              <w:bottom w:val="nil"/>
              <w:right w:val="single" w:sz="4" w:space="0" w:color="auto"/>
            </w:tcBorders>
          </w:tcPr>
          <w:p w:rsidR="00407667" w:rsidRPr="00927CEF" w:rsidRDefault="00407667" w:rsidP="00B77A56">
            <w:pPr>
              <w:jc w:val="both"/>
              <w:rPr>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07667" w:rsidRPr="00927CEF" w:rsidRDefault="00407667" w:rsidP="00B77A56">
            <w:pPr>
              <w:jc w:val="center"/>
              <w:rPr>
                <w:rFonts w:ascii="PT Astra Serif" w:hAnsi="PT Astra Serif"/>
                <w:sz w:val="24"/>
                <w:szCs w:val="24"/>
              </w:rPr>
            </w:pPr>
          </w:p>
          <w:p w:rsidR="00407667" w:rsidRPr="00927CEF" w:rsidRDefault="00407667" w:rsidP="00B77A56">
            <w:pPr>
              <w:jc w:val="center"/>
              <w:rPr>
                <w:rFonts w:ascii="PT Astra Serif" w:hAnsi="PT Astra Serif"/>
                <w:sz w:val="24"/>
                <w:szCs w:val="24"/>
              </w:rPr>
            </w:pPr>
            <w:r w:rsidRPr="00927CEF">
              <w:rPr>
                <w:rFonts w:ascii="PT Astra Serif" w:hAnsi="PT Astra Serif"/>
                <w:sz w:val="24"/>
                <w:szCs w:val="24"/>
              </w:rPr>
              <w:t>КОДЫ</w:t>
            </w:r>
          </w:p>
          <w:p w:rsidR="00407667" w:rsidRPr="00927CEF" w:rsidRDefault="00407667" w:rsidP="00B77A56">
            <w:pPr>
              <w:jc w:val="center"/>
              <w:rPr>
                <w:rFonts w:ascii="PT Astra Serif" w:hAnsi="PT Astra Serif"/>
                <w:sz w:val="24"/>
                <w:szCs w:val="24"/>
              </w:rPr>
            </w:pPr>
          </w:p>
        </w:tc>
      </w:tr>
      <w:tr w:rsidR="00407667" w:rsidRPr="00927CEF" w:rsidTr="00B77A56">
        <w:tc>
          <w:tcPr>
            <w:tcW w:w="5764" w:type="dxa"/>
            <w:tcBorders>
              <w:top w:val="nil"/>
              <w:left w:val="nil"/>
              <w:bottom w:val="nil"/>
              <w:right w:val="nil"/>
            </w:tcBorders>
          </w:tcPr>
          <w:p w:rsidR="00407667" w:rsidRPr="00927CEF" w:rsidRDefault="00407667" w:rsidP="00B77A56">
            <w:pPr>
              <w:jc w:val="both"/>
              <w:rPr>
                <w:sz w:val="24"/>
                <w:szCs w:val="24"/>
              </w:rPr>
            </w:pPr>
          </w:p>
        </w:tc>
        <w:tc>
          <w:tcPr>
            <w:tcW w:w="2454" w:type="dxa"/>
            <w:tcBorders>
              <w:top w:val="nil"/>
              <w:left w:val="nil"/>
              <w:bottom w:val="nil"/>
              <w:right w:val="single" w:sz="4" w:space="0" w:color="auto"/>
            </w:tcBorders>
            <w:vAlign w:val="bottom"/>
          </w:tcPr>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Дата</w:t>
            </w:r>
          </w:p>
          <w:p w:rsidR="00407667" w:rsidRPr="00927CEF" w:rsidRDefault="00407667" w:rsidP="00B77A56">
            <w:pPr>
              <w:rPr>
                <w:rFonts w:ascii="PT Astra Serif" w:hAnsi="PT Astra Serif"/>
                <w:sz w:val="24"/>
                <w:szCs w:val="24"/>
              </w:rPr>
            </w:pPr>
          </w:p>
        </w:tc>
        <w:tc>
          <w:tcPr>
            <w:tcW w:w="1132"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jc w:val="both"/>
              <w:rPr>
                <w:sz w:val="24"/>
                <w:szCs w:val="24"/>
              </w:rPr>
            </w:pPr>
          </w:p>
        </w:tc>
      </w:tr>
      <w:tr w:rsidR="00407667" w:rsidRPr="00927CEF" w:rsidTr="00B77A56">
        <w:tc>
          <w:tcPr>
            <w:tcW w:w="5764" w:type="dxa"/>
            <w:tcBorders>
              <w:top w:val="nil"/>
              <w:left w:val="nil"/>
              <w:bottom w:val="nil"/>
              <w:right w:val="nil"/>
            </w:tcBorders>
          </w:tcPr>
          <w:p w:rsidR="00407667" w:rsidRPr="00927CEF" w:rsidRDefault="00407667" w:rsidP="00B77A56">
            <w:pPr>
              <w:jc w:val="both"/>
              <w:rPr>
                <w:sz w:val="24"/>
                <w:szCs w:val="24"/>
              </w:rPr>
            </w:pPr>
          </w:p>
        </w:tc>
        <w:tc>
          <w:tcPr>
            <w:tcW w:w="2454" w:type="dxa"/>
            <w:tcBorders>
              <w:top w:val="nil"/>
              <w:left w:val="nil"/>
              <w:bottom w:val="nil"/>
              <w:right w:val="single" w:sz="4" w:space="0" w:color="auto"/>
            </w:tcBorders>
            <w:vAlign w:val="center"/>
            <w:hideMark/>
          </w:tcPr>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Дата представления</w:t>
            </w:r>
          </w:p>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предыдущих сведений</w:t>
            </w:r>
          </w:p>
        </w:tc>
        <w:tc>
          <w:tcPr>
            <w:tcW w:w="1132"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jc w:val="both"/>
              <w:rPr>
                <w:sz w:val="24"/>
                <w:szCs w:val="24"/>
              </w:rPr>
            </w:pPr>
          </w:p>
          <w:p w:rsidR="00407667" w:rsidRPr="00927CEF" w:rsidRDefault="00407667" w:rsidP="00B77A56">
            <w:pPr>
              <w:jc w:val="both"/>
              <w:rPr>
                <w:sz w:val="24"/>
                <w:szCs w:val="24"/>
              </w:rPr>
            </w:pPr>
          </w:p>
          <w:p w:rsidR="00407667" w:rsidRPr="00927CEF" w:rsidRDefault="00407667" w:rsidP="00B77A56">
            <w:pPr>
              <w:jc w:val="both"/>
              <w:rPr>
                <w:sz w:val="24"/>
                <w:szCs w:val="24"/>
              </w:rPr>
            </w:pPr>
          </w:p>
        </w:tc>
      </w:tr>
      <w:tr w:rsidR="00407667" w:rsidRPr="00927CEF" w:rsidTr="00B77A56">
        <w:tc>
          <w:tcPr>
            <w:tcW w:w="5764" w:type="dxa"/>
            <w:tcBorders>
              <w:top w:val="nil"/>
              <w:left w:val="nil"/>
              <w:bottom w:val="nil"/>
              <w:right w:val="nil"/>
            </w:tcBorders>
            <w:hideMark/>
          </w:tcPr>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Наименование</w:t>
            </w:r>
          </w:p>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юридического лица_____________________________</w:t>
            </w:r>
          </w:p>
        </w:tc>
        <w:tc>
          <w:tcPr>
            <w:tcW w:w="2454" w:type="dxa"/>
            <w:tcBorders>
              <w:top w:val="nil"/>
              <w:left w:val="nil"/>
              <w:bottom w:val="nil"/>
              <w:right w:val="single" w:sz="4" w:space="0" w:color="auto"/>
            </w:tcBorders>
            <w:vAlign w:val="center"/>
          </w:tcPr>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Номер лицевого сч</w:t>
            </w:r>
            <w:r>
              <w:rPr>
                <w:rFonts w:ascii="PT Astra Serif" w:hAnsi="PT Astra Serif"/>
                <w:sz w:val="24"/>
                <w:szCs w:val="24"/>
              </w:rPr>
              <w:t>ё</w:t>
            </w:r>
            <w:r w:rsidRPr="00927CEF">
              <w:rPr>
                <w:rFonts w:ascii="PT Astra Serif" w:hAnsi="PT Astra Serif"/>
                <w:sz w:val="24"/>
                <w:szCs w:val="24"/>
              </w:rPr>
              <w:t>та</w:t>
            </w:r>
          </w:p>
          <w:p w:rsidR="00407667" w:rsidRPr="00927CEF" w:rsidRDefault="00407667" w:rsidP="00B77A56">
            <w:pPr>
              <w:jc w:val="right"/>
              <w:rPr>
                <w:rFonts w:ascii="PT Astra Serif" w:hAnsi="PT Astra Serif"/>
                <w:sz w:val="24"/>
                <w:szCs w:val="24"/>
              </w:rPr>
            </w:pPr>
          </w:p>
        </w:tc>
        <w:tc>
          <w:tcPr>
            <w:tcW w:w="1132"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jc w:val="both"/>
              <w:rPr>
                <w:sz w:val="24"/>
                <w:szCs w:val="24"/>
              </w:rPr>
            </w:pPr>
          </w:p>
          <w:p w:rsidR="00407667" w:rsidRPr="00927CEF" w:rsidRDefault="00407667" w:rsidP="00B77A56">
            <w:pPr>
              <w:jc w:val="both"/>
              <w:rPr>
                <w:sz w:val="24"/>
                <w:szCs w:val="24"/>
              </w:rPr>
            </w:pPr>
          </w:p>
          <w:p w:rsidR="00407667" w:rsidRPr="00927CEF" w:rsidRDefault="00407667" w:rsidP="00B77A56">
            <w:pPr>
              <w:jc w:val="both"/>
              <w:rPr>
                <w:sz w:val="24"/>
                <w:szCs w:val="24"/>
              </w:rPr>
            </w:pPr>
          </w:p>
        </w:tc>
      </w:tr>
      <w:tr w:rsidR="00407667" w:rsidRPr="00927CEF" w:rsidTr="00B77A56">
        <w:tc>
          <w:tcPr>
            <w:tcW w:w="5764" w:type="dxa"/>
            <w:tcBorders>
              <w:top w:val="nil"/>
              <w:left w:val="nil"/>
              <w:bottom w:val="nil"/>
              <w:right w:val="nil"/>
            </w:tcBorders>
            <w:hideMark/>
          </w:tcPr>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______________________________________________</w:t>
            </w:r>
          </w:p>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______________________________________________</w:t>
            </w:r>
          </w:p>
        </w:tc>
        <w:tc>
          <w:tcPr>
            <w:tcW w:w="2454" w:type="dxa"/>
            <w:tcBorders>
              <w:top w:val="nil"/>
              <w:left w:val="nil"/>
              <w:bottom w:val="nil"/>
              <w:right w:val="single" w:sz="4" w:space="0" w:color="auto"/>
            </w:tcBorders>
            <w:vAlign w:val="center"/>
          </w:tcPr>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ИНН</w:t>
            </w:r>
          </w:p>
          <w:p w:rsidR="00407667" w:rsidRPr="00927CEF" w:rsidRDefault="00407667" w:rsidP="00B77A56">
            <w:pPr>
              <w:jc w:val="right"/>
              <w:rPr>
                <w:rFonts w:ascii="PT Astra Serif" w:hAnsi="PT Astra Serif"/>
                <w:sz w:val="24"/>
                <w:szCs w:val="24"/>
              </w:rPr>
            </w:pPr>
          </w:p>
        </w:tc>
        <w:tc>
          <w:tcPr>
            <w:tcW w:w="1132"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jc w:val="both"/>
              <w:rPr>
                <w:sz w:val="24"/>
                <w:szCs w:val="24"/>
              </w:rPr>
            </w:pPr>
          </w:p>
        </w:tc>
      </w:tr>
      <w:tr w:rsidR="00407667" w:rsidRPr="00927CEF" w:rsidTr="00B77A56">
        <w:tc>
          <w:tcPr>
            <w:tcW w:w="5764" w:type="dxa"/>
            <w:vMerge w:val="restart"/>
            <w:tcBorders>
              <w:top w:val="nil"/>
              <w:left w:val="nil"/>
              <w:bottom w:val="nil"/>
              <w:right w:val="nil"/>
            </w:tcBorders>
            <w:hideMark/>
          </w:tcPr>
          <w:p w:rsidR="00407667" w:rsidRDefault="00407667" w:rsidP="00B77A56">
            <w:pPr>
              <w:jc w:val="both"/>
              <w:rPr>
                <w:rFonts w:ascii="PT Astra Serif" w:hAnsi="PT Astra Serif"/>
                <w:sz w:val="24"/>
                <w:szCs w:val="24"/>
              </w:rPr>
            </w:pPr>
            <w:r w:rsidRPr="00413456">
              <w:rPr>
                <w:rFonts w:ascii="PT Astra Serif" w:hAnsi="PT Astra Serif"/>
                <w:sz w:val="24"/>
                <w:szCs w:val="24"/>
              </w:rPr>
              <w:t xml:space="preserve">Наименование исполнительного </w:t>
            </w:r>
          </w:p>
          <w:p w:rsidR="00407667" w:rsidRPr="00927CEF" w:rsidRDefault="00407667" w:rsidP="00B77A56">
            <w:pPr>
              <w:jc w:val="both"/>
              <w:rPr>
                <w:rFonts w:ascii="PT Astra Serif" w:hAnsi="PT Astra Serif"/>
                <w:sz w:val="24"/>
                <w:szCs w:val="24"/>
              </w:rPr>
            </w:pPr>
            <w:r w:rsidRPr="00AD7E84">
              <w:rPr>
                <w:rFonts w:ascii="PT Astra Serif" w:hAnsi="PT Astra Serif"/>
                <w:sz w:val="24"/>
                <w:szCs w:val="24"/>
              </w:rPr>
              <w:t>о</w:t>
            </w:r>
            <w:r w:rsidRPr="00413456">
              <w:rPr>
                <w:rFonts w:ascii="PT Astra Serif" w:hAnsi="PT Astra Serif"/>
                <w:sz w:val="24"/>
                <w:szCs w:val="24"/>
              </w:rPr>
              <w:t>ргана</w:t>
            </w:r>
            <w:r w:rsidRPr="00AD7E84">
              <w:rPr>
                <w:rFonts w:ascii="PT Astra Serif" w:hAnsi="PT Astra Serif"/>
                <w:sz w:val="24"/>
                <w:szCs w:val="24"/>
              </w:rPr>
              <w:t xml:space="preserve"> </w:t>
            </w:r>
            <w:r w:rsidRPr="00413456">
              <w:rPr>
                <w:rFonts w:ascii="PT Astra Serif" w:hAnsi="PT Astra Serif"/>
                <w:sz w:val="24"/>
                <w:szCs w:val="24"/>
              </w:rPr>
              <w:t>Ульяновской области,</w:t>
            </w:r>
          </w:p>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осуществляющего перечисление субсидии</w:t>
            </w:r>
          </w:p>
        </w:tc>
        <w:tc>
          <w:tcPr>
            <w:tcW w:w="2454" w:type="dxa"/>
            <w:tcBorders>
              <w:top w:val="nil"/>
              <w:left w:val="nil"/>
              <w:bottom w:val="nil"/>
              <w:right w:val="single" w:sz="4" w:space="0" w:color="auto"/>
            </w:tcBorders>
            <w:vAlign w:val="center"/>
          </w:tcPr>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КПП</w:t>
            </w:r>
          </w:p>
          <w:p w:rsidR="00407667" w:rsidRPr="00927CEF" w:rsidRDefault="00407667" w:rsidP="00B77A56">
            <w:pPr>
              <w:jc w:val="right"/>
              <w:rPr>
                <w:rFonts w:ascii="PT Astra Serif" w:hAnsi="PT Astra Serif"/>
                <w:sz w:val="24"/>
                <w:szCs w:val="24"/>
              </w:rPr>
            </w:pPr>
          </w:p>
        </w:tc>
        <w:tc>
          <w:tcPr>
            <w:tcW w:w="1132"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jc w:val="both"/>
              <w:rPr>
                <w:sz w:val="24"/>
                <w:szCs w:val="24"/>
              </w:rPr>
            </w:pPr>
          </w:p>
        </w:tc>
      </w:tr>
      <w:tr w:rsidR="00407667" w:rsidRPr="00927CEF" w:rsidTr="00B77A56">
        <w:tc>
          <w:tcPr>
            <w:tcW w:w="5764" w:type="dxa"/>
            <w:vMerge/>
            <w:tcBorders>
              <w:top w:val="nil"/>
              <w:left w:val="nil"/>
              <w:bottom w:val="nil"/>
              <w:right w:val="nil"/>
            </w:tcBorders>
            <w:hideMark/>
          </w:tcPr>
          <w:p w:rsidR="00407667" w:rsidRPr="00927CEF" w:rsidRDefault="00407667" w:rsidP="00B77A56">
            <w:pPr>
              <w:jc w:val="both"/>
              <w:rPr>
                <w:rFonts w:ascii="PT Astra Serif" w:hAnsi="PT Astra Serif"/>
                <w:sz w:val="24"/>
                <w:szCs w:val="24"/>
              </w:rPr>
            </w:pPr>
          </w:p>
        </w:tc>
        <w:tc>
          <w:tcPr>
            <w:tcW w:w="2454" w:type="dxa"/>
            <w:tcBorders>
              <w:top w:val="nil"/>
              <w:left w:val="nil"/>
              <w:bottom w:val="nil"/>
              <w:right w:val="single" w:sz="4" w:space="0" w:color="auto"/>
            </w:tcBorders>
            <w:vAlign w:val="center"/>
          </w:tcPr>
          <w:p w:rsidR="00407667" w:rsidRPr="00927CEF" w:rsidRDefault="00407667" w:rsidP="00B77A56">
            <w:pPr>
              <w:jc w:val="right"/>
              <w:rPr>
                <w:rFonts w:ascii="PT Astra Serif" w:hAnsi="PT Astra Serif"/>
                <w:sz w:val="24"/>
                <w:szCs w:val="24"/>
              </w:rPr>
            </w:pPr>
            <w:r w:rsidRPr="00927CEF">
              <w:rPr>
                <w:rFonts w:ascii="PT Astra Serif" w:hAnsi="PT Astra Serif"/>
                <w:sz w:val="24"/>
                <w:szCs w:val="24"/>
              </w:rPr>
              <w:t>Глава по БК</w:t>
            </w:r>
          </w:p>
          <w:p w:rsidR="00407667" w:rsidRPr="00927CEF" w:rsidRDefault="00407667" w:rsidP="00B77A56">
            <w:pPr>
              <w:jc w:val="right"/>
              <w:rPr>
                <w:rFonts w:ascii="PT Astra Serif" w:hAnsi="PT Astra Serif"/>
                <w:sz w:val="24"/>
                <w:szCs w:val="24"/>
              </w:rPr>
            </w:pPr>
          </w:p>
        </w:tc>
        <w:tc>
          <w:tcPr>
            <w:tcW w:w="1132"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jc w:val="both"/>
              <w:rPr>
                <w:sz w:val="24"/>
                <w:szCs w:val="24"/>
              </w:rPr>
            </w:pPr>
          </w:p>
        </w:tc>
      </w:tr>
      <w:tr w:rsidR="00407667" w:rsidRPr="00927CEF" w:rsidTr="00B77A56">
        <w:tc>
          <w:tcPr>
            <w:tcW w:w="5764" w:type="dxa"/>
            <w:tcBorders>
              <w:top w:val="nil"/>
              <w:left w:val="nil"/>
              <w:bottom w:val="nil"/>
              <w:right w:val="nil"/>
            </w:tcBorders>
          </w:tcPr>
          <w:p w:rsidR="00407667" w:rsidRPr="00927CEF" w:rsidRDefault="00407667" w:rsidP="00B77A56">
            <w:pPr>
              <w:jc w:val="both"/>
              <w:rPr>
                <w:rFonts w:ascii="PT Astra Serif" w:hAnsi="PT Astra Serif"/>
                <w:sz w:val="24"/>
                <w:szCs w:val="24"/>
              </w:rPr>
            </w:pPr>
          </w:p>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Финансовый орган Ульяновской области</w:t>
            </w:r>
          </w:p>
          <w:p w:rsidR="00407667" w:rsidRPr="00927CEF" w:rsidRDefault="00407667" w:rsidP="00B77A56">
            <w:pPr>
              <w:jc w:val="both"/>
              <w:rPr>
                <w:rFonts w:ascii="PT Astra Serif" w:hAnsi="PT Astra Serif"/>
                <w:sz w:val="24"/>
                <w:szCs w:val="24"/>
              </w:rPr>
            </w:pPr>
            <w:r w:rsidRPr="00927CEF">
              <w:rPr>
                <w:rFonts w:ascii="PT Astra Serif" w:hAnsi="PT Astra Serif"/>
                <w:sz w:val="24"/>
                <w:szCs w:val="24"/>
              </w:rPr>
              <w:t>Единица измерения: руб.</w:t>
            </w:r>
          </w:p>
        </w:tc>
        <w:tc>
          <w:tcPr>
            <w:tcW w:w="2454" w:type="dxa"/>
            <w:tcBorders>
              <w:top w:val="nil"/>
              <w:left w:val="nil"/>
              <w:bottom w:val="nil"/>
              <w:right w:val="nil"/>
            </w:tcBorders>
          </w:tcPr>
          <w:p w:rsidR="00407667" w:rsidRPr="00927CEF" w:rsidRDefault="00407667" w:rsidP="00B77A56">
            <w:pPr>
              <w:jc w:val="both"/>
              <w:rPr>
                <w:sz w:val="24"/>
                <w:szCs w:val="24"/>
              </w:rPr>
            </w:pPr>
          </w:p>
        </w:tc>
        <w:tc>
          <w:tcPr>
            <w:tcW w:w="1132" w:type="dxa"/>
            <w:tcBorders>
              <w:top w:val="single" w:sz="4" w:space="0" w:color="auto"/>
              <w:left w:val="nil"/>
              <w:bottom w:val="nil"/>
              <w:right w:val="nil"/>
            </w:tcBorders>
          </w:tcPr>
          <w:p w:rsidR="00407667" w:rsidRPr="00927CEF" w:rsidRDefault="00407667" w:rsidP="00B77A56">
            <w:pPr>
              <w:jc w:val="both"/>
              <w:rPr>
                <w:sz w:val="24"/>
                <w:szCs w:val="24"/>
              </w:rPr>
            </w:pPr>
          </w:p>
        </w:tc>
      </w:tr>
    </w:tbl>
    <w:p w:rsidR="00407667" w:rsidRDefault="00407667" w:rsidP="00407667">
      <w:pPr>
        <w:pStyle w:val="ConsPlusNonformat"/>
        <w:jc w:val="both"/>
        <w:rPr>
          <w:rFonts w:ascii="PT Astra Serif" w:hAnsi="PT Astra Serif"/>
          <w:sz w:val="28"/>
          <w:szCs w:val="28"/>
        </w:rPr>
      </w:pPr>
    </w:p>
    <w:p w:rsidR="00407667" w:rsidRDefault="00407667" w:rsidP="00407667">
      <w:pPr>
        <w:spacing w:after="0" w:line="240" w:lineRule="auto"/>
        <w:ind w:firstLine="709"/>
        <w:rPr>
          <w:rFonts w:ascii="PT Astra Serif" w:hAnsi="PT Astra Serif"/>
        </w:rPr>
      </w:pPr>
    </w:p>
    <w:p w:rsidR="00407667" w:rsidRPr="00903272" w:rsidRDefault="00407667" w:rsidP="00407667">
      <w:pPr>
        <w:spacing w:after="0" w:line="240" w:lineRule="auto"/>
        <w:rPr>
          <w:rFonts w:ascii="PT Astra Serif" w:hAnsi="PT Astra Serif"/>
        </w:rPr>
        <w:sectPr w:rsidR="00407667" w:rsidRPr="00903272" w:rsidSect="002D7E39">
          <w:pgSz w:w="11906" w:h="16838"/>
          <w:pgMar w:top="1134" w:right="850" w:bottom="1134" w:left="1701" w:header="708" w:footer="708"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624"/>
        <w:gridCol w:w="907"/>
        <w:gridCol w:w="964"/>
        <w:gridCol w:w="1814"/>
        <w:gridCol w:w="2041"/>
        <w:gridCol w:w="1587"/>
        <w:gridCol w:w="2324"/>
        <w:gridCol w:w="1644"/>
      </w:tblGrid>
      <w:tr w:rsidR="00407667" w:rsidRPr="00927CEF" w:rsidTr="00B77A56">
        <w:tc>
          <w:tcPr>
            <w:tcW w:w="2325" w:type="dxa"/>
            <w:gridSpan w:val="2"/>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lastRenderedPageBreak/>
              <w:t>Направление расходования субсидий</w:t>
            </w:r>
          </w:p>
        </w:tc>
        <w:tc>
          <w:tcPr>
            <w:tcW w:w="1871" w:type="dxa"/>
            <w:gridSpan w:val="2"/>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Соглашение, договор о предоставлении субсидий юридическому лицу</w:t>
            </w:r>
          </w:p>
        </w:tc>
        <w:tc>
          <w:tcPr>
            <w:tcW w:w="1814"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bookmarkStart w:id="5" w:name="P133"/>
            <w:bookmarkEnd w:id="5"/>
            <w:r w:rsidRPr="00927CEF">
              <w:rPr>
                <w:rFonts w:ascii="PT Astra Serif" w:eastAsia="Times New Roman" w:hAnsi="PT Astra Serif" w:cs="PT Astra Serif"/>
                <w:sz w:val="24"/>
                <w:szCs w:val="24"/>
              </w:rPr>
              <w:t>Сумма разрешенного к использованию остатка субсидий прошлых лет</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bookmarkStart w:id="6" w:name="P134"/>
            <w:bookmarkEnd w:id="6"/>
            <w:r w:rsidRPr="00927CEF">
              <w:rPr>
                <w:rFonts w:ascii="PT Astra Serif" w:eastAsia="Times New Roman" w:hAnsi="PT Astra Serif" w:cs="PT Astra Serif"/>
                <w:sz w:val="24"/>
                <w:szCs w:val="24"/>
              </w:rPr>
              <w:t>Сумма возврата дебиторской задолженности прошлых лет, разрешенная к использованию</w:t>
            </w:r>
          </w:p>
        </w:tc>
        <w:tc>
          <w:tcPr>
            <w:tcW w:w="1587"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bookmarkStart w:id="7" w:name="P135"/>
            <w:bookmarkEnd w:id="7"/>
            <w:r w:rsidRPr="00927CEF">
              <w:rPr>
                <w:rFonts w:ascii="PT Astra Serif" w:eastAsia="Times New Roman" w:hAnsi="PT Astra Serif" w:cs="PT Astra Serif"/>
                <w:sz w:val="24"/>
                <w:szCs w:val="24"/>
              </w:rPr>
              <w:t>Сумма планируемых поступлений субсидий текущего финансового года</w:t>
            </w:r>
          </w:p>
        </w:tc>
        <w:tc>
          <w:tcPr>
            <w:tcW w:w="2324"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Итоговая сумма к использованию субсидий</w:t>
            </w:r>
          </w:p>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w:t>
            </w:r>
            <w:hyperlink r:id="rId15" w:anchor="P133" w:history="1">
              <w:r w:rsidRPr="00927CEF">
                <w:rPr>
                  <w:rFonts w:ascii="PT Astra Serif" w:eastAsia="Times New Roman" w:hAnsi="PT Astra Serif" w:cs="PT Astra Serif"/>
                  <w:sz w:val="24"/>
                  <w:szCs w:val="24"/>
                </w:rPr>
                <w:t>гр. 5</w:t>
              </w:r>
            </w:hyperlink>
            <w:r w:rsidRPr="00927CEF">
              <w:rPr>
                <w:rFonts w:ascii="PT Astra Serif" w:eastAsia="Times New Roman" w:hAnsi="PT Astra Serif" w:cs="PT Astra Serif"/>
                <w:sz w:val="24"/>
                <w:szCs w:val="24"/>
              </w:rPr>
              <w:t xml:space="preserve"> + </w:t>
            </w:r>
            <w:hyperlink r:id="rId16" w:anchor="P134" w:history="1">
              <w:r w:rsidRPr="00927CEF">
                <w:rPr>
                  <w:rFonts w:ascii="PT Astra Serif" w:eastAsia="Times New Roman" w:hAnsi="PT Astra Serif" w:cs="PT Astra Serif"/>
                  <w:sz w:val="24"/>
                  <w:szCs w:val="24"/>
                </w:rPr>
                <w:t>гр. 6</w:t>
              </w:r>
            </w:hyperlink>
            <w:r w:rsidRPr="00927CEF">
              <w:rPr>
                <w:rFonts w:ascii="PT Astra Serif" w:eastAsia="Times New Roman" w:hAnsi="PT Astra Serif" w:cs="PT Astra Serif"/>
                <w:sz w:val="24"/>
                <w:szCs w:val="24"/>
              </w:rPr>
              <w:t xml:space="preserve"> + </w:t>
            </w:r>
            <w:hyperlink r:id="rId17" w:anchor="P135" w:history="1">
              <w:r w:rsidRPr="00927CEF">
                <w:rPr>
                  <w:rFonts w:ascii="PT Astra Serif" w:eastAsia="Times New Roman" w:hAnsi="PT Astra Serif" w:cs="PT Astra Serif"/>
                  <w:sz w:val="24"/>
                  <w:szCs w:val="24"/>
                </w:rPr>
                <w:t>гр. 7</w:t>
              </w:r>
            </w:hyperlink>
            <w:r w:rsidRPr="00927CEF">
              <w:rPr>
                <w:rFonts w:ascii="PT Astra Serif" w:eastAsia="Times New Roman" w:hAnsi="PT Astra Serif" w:cs="PT Astra Serif"/>
                <w:sz w:val="24"/>
                <w:szCs w:val="24"/>
              </w:rPr>
              <w: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Сумма планируемых в текущем финансовом году перечислений</w:t>
            </w:r>
          </w:p>
        </w:tc>
      </w:tr>
      <w:tr w:rsidR="00407667" w:rsidRPr="00927CEF" w:rsidTr="00B77A56">
        <w:trPr>
          <w:trHeight w:val="322"/>
        </w:trPr>
        <w:tc>
          <w:tcPr>
            <w:tcW w:w="1701"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код</w:t>
            </w:r>
          </w:p>
        </w:tc>
        <w:tc>
          <w:tcPr>
            <w:tcW w:w="1871" w:type="dxa"/>
            <w:gridSpan w:val="2"/>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r>
      <w:tr w:rsidR="00407667" w:rsidRPr="00927CEF" w:rsidTr="00B77A56">
        <w:tc>
          <w:tcPr>
            <w:tcW w:w="1701"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907"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номер</w:t>
            </w:r>
          </w:p>
        </w:tc>
        <w:tc>
          <w:tcPr>
            <w:tcW w:w="96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дата</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7667" w:rsidRPr="00927CEF" w:rsidRDefault="00407667" w:rsidP="00B77A56">
            <w:pPr>
              <w:spacing w:after="0" w:line="276" w:lineRule="auto"/>
              <w:rPr>
                <w:rFonts w:ascii="PT Astra Serif" w:eastAsia="Times New Roman" w:hAnsi="PT Astra Serif" w:cs="PT Astra Serif"/>
                <w:sz w:val="24"/>
                <w:szCs w:val="24"/>
              </w:rPr>
            </w:pPr>
          </w:p>
        </w:tc>
      </w:tr>
      <w:tr w:rsidR="00407667" w:rsidRPr="00927CEF" w:rsidTr="00B77A56">
        <w:tc>
          <w:tcPr>
            <w:tcW w:w="1701"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1</w:t>
            </w:r>
          </w:p>
        </w:tc>
        <w:tc>
          <w:tcPr>
            <w:tcW w:w="62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2</w:t>
            </w:r>
          </w:p>
        </w:tc>
        <w:tc>
          <w:tcPr>
            <w:tcW w:w="907"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3</w:t>
            </w:r>
          </w:p>
        </w:tc>
        <w:tc>
          <w:tcPr>
            <w:tcW w:w="96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4</w:t>
            </w:r>
          </w:p>
        </w:tc>
        <w:tc>
          <w:tcPr>
            <w:tcW w:w="181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5</w:t>
            </w:r>
          </w:p>
        </w:tc>
        <w:tc>
          <w:tcPr>
            <w:tcW w:w="2041"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6</w:t>
            </w:r>
          </w:p>
        </w:tc>
        <w:tc>
          <w:tcPr>
            <w:tcW w:w="1587"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7</w:t>
            </w:r>
          </w:p>
        </w:tc>
        <w:tc>
          <w:tcPr>
            <w:tcW w:w="232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8</w:t>
            </w:r>
          </w:p>
        </w:tc>
        <w:tc>
          <w:tcPr>
            <w:tcW w:w="164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9</w:t>
            </w:r>
          </w:p>
        </w:tc>
      </w:tr>
      <w:tr w:rsidR="00407667" w:rsidRPr="00927CEF" w:rsidTr="00B77A56">
        <w:tc>
          <w:tcPr>
            <w:tcW w:w="1701"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62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81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2041"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587"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232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r>
      <w:tr w:rsidR="00407667" w:rsidRPr="00927CEF" w:rsidTr="00B77A56">
        <w:tc>
          <w:tcPr>
            <w:tcW w:w="1701"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X</w:t>
            </w:r>
          </w:p>
        </w:tc>
        <w:tc>
          <w:tcPr>
            <w:tcW w:w="62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X</w:t>
            </w:r>
          </w:p>
        </w:tc>
        <w:tc>
          <w:tcPr>
            <w:tcW w:w="907"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X</w:t>
            </w:r>
          </w:p>
        </w:tc>
        <w:tc>
          <w:tcPr>
            <w:tcW w:w="964" w:type="dxa"/>
            <w:tcBorders>
              <w:top w:val="single" w:sz="4" w:space="0" w:color="auto"/>
              <w:left w:val="single" w:sz="4" w:space="0" w:color="auto"/>
              <w:bottom w:val="single" w:sz="4" w:space="0" w:color="auto"/>
              <w:right w:val="single" w:sz="4" w:space="0" w:color="auto"/>
            </w:tcBorders>
            <w:hideMark/>
          </w:tcPr>
          <w:p w:rsidR="00407667" w:rsidRPr="00927CEF" w:rsidRDefault="00407667" w:rsidP="00B77A56">
            <w:pPr>
              <w:widowControl w:val="0"/>
              <w:autoSpaceDE w:val="0"/>
              <w:autoSpaceDN w:val="0"/>
              <w:spacing w:after="0" w:line="276" w:lineRule="auto"/>
              <w:jc w:val="center"/>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X</w:t>
            </w:r>
          </w:p>
        </w:tc>
        <w:tc>
          <w:tcPr>
            <w:tcW w:w="181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2041"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587"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232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r>
      <w:tr w:rsidR="00407667" w:rsidRPr="00927CEF" w:rsidTr="00B77A56">
        <w:tc>
          <w:tcPr>
            <w:tcW w:w="2325" w:type="dxa"/>
            <w:gridSpan w:val="2"/>
            <w:tcBorders>
              <w:top w:val="single" w:sz="4" w:space="0" w:color="auto"/>
              <w:left w:val="nil"/>
              <w:bottom w:val="nil"/>
              <w:right w:val="single" w:sz="4" w:space="0" w:color="auto"/>
            </w:tcBorders>
            <w:hideMark/>
          </w:tcPr>
          <w:p w:rsidR="00407667" w:rsidRPr="00927CEF" w:rsidRDefault="00407667" w:rsidP="00B77A56">
            <w:pPr>
              <w:widowControl w:val="0"/>
              <w:autoSpaceDE w:val="0"/>
              <w:autoSpaceDN w:val="0"/>
              <w:spacing w:after="0" w:line="276" w:lineRule="auto"/>
              <w:jc w:val="right"/>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Всего</w:t>
            </w:r>
          </w:p>
        </w:tc>
        <w:tc>
          <w:tcPr>
            <w:tcW w:w="907"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81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2041"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587"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232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4"/>
                <w:szCs w:val="24"/>
              </w:rPr>
            </w:pPr>
          </w:p>
        </w:tc>
      </w:tr>
    </w:tbl>
    <w:p w:rsidR="00407667" w:rsidRPr="00927CEF" w:rsidRDefault="00407667" w:rsidP="00407667">
      <w:pPr>
        <w:widowControl w:val="0"/>
        <w:autoSpaceDE w:val="0"/>
        <w:autoSpaceDN w:val="0"/>
        <w:spacing w:after="0" w:line="240" w:lineRule="auto"/>
        <w:jc w:val="both"/>
        <w:rPr>
          <w:rFonts w:ascii="PT Astra Serif" w:eastAsia="Times New Roman" w:hAnsi="PT Astra Serif" w:cs="PT Astra Serif"/>
          <w:sz w:val="16"/>
          <w:szCs w:val="16"/>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35"/>
        <w:gridCol w:w="1843"/>
      </w:tblGrid>
      <w:tr w:rsidR="00407667" w:rsidRPr="00927CEF" w:rsidTr="00B77A56">
        <w:tc>
          <w:tcPr>
            <w:tcW w:w="11735" w:type="dxa"/>
            <w:tcBorders>
              <w:top w:val="nil"/>
              <w:left w:val="nil"/>
              <w:bottom w:val="nil"/>
              <w:right w:val="single" w:sz="4" w:space="0" w:color="auto"/>
            </w:tcBorders>
            <w:hideMark/>
          </w:tcPr>
          <w:p w:rsidR="00407667" w:rsidRPr="00927CEF" w:rsidRDefault="00407667" w:rsidP="00B77A56">
            <w:pPr>
              <w:widowControl w:val="0"/>
              <w:tabs>
                <w:tab w:val="right" w:pos="11611"/>
              </w:tabs>
              <w:autoSpaceDE w:val="0"/>
              <w:autoSpaceDN w:val="0"/>
              <w:spacing w:after="0" w:line="276" w:lineRule="auto"/>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ab/>
              <w:t>Номер страницы</w:t>
            </w:r>
          </w:p>
        </w:tc>
        <w:tc>
          <w:tcPr>
            <w:tcW w:w="1843" w:type="dxa"/>
            <w:tcBorders>
              <w:top w:val="single" w:sz="4" w:space="0" w:color="auto"/>
              <w:left w:val="single" w:sz="4" w:space="0" w:color="auto"/>
              <w:bottom w:val="single" w:sz="4" w:space="0" w:color="auto"/>
              <w:right w:val="single" w:sz="4" w:space="0" w:color="auto"/>
            </w:tcBorders>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8"/>
                <w:szCs w:val="20"/>
              </w:rPr>
            </w:pPr>
          </w:p>
        </w:tc>
      </w:tr>
      <w:tr w:rsidR="00407667" w:rsidRPr="00927CEF" w:rsidTr="00B77A56">
        <w:tc>
          <w:tcPr>
            <w:tcW w:w="11735" w:type="dxa"/>
            <w:tcBorders>
              <w:top w:val="nil"/>
              <w:left w:val="nil"/>
              <w:bottom w:val="nil"/>
              <w:right w:val="single" w:sz="4" w:space="0" w:color="auto"/>
            </w:tcBorders>
            <w:hideMark/>
          </w:tcPr>
          <w:p w:rsidR="00407667" w:rsidRPr="00927CEF" w:rsidRDefault="00407667" w:rsidP="00B77A56">
            <w:pPr>
              <w:widowControl w:val="0"/>
              <w:autoSpaceDE w:val="0"/>
              <w:autoSpaceDN w:val="0"/>
              <w:spacing w:after="0" w:line="276" w:lineRule="auto"/>
              <w:jc w:val="right"/>
              <w:rPr>
                <w:rFonts w:ascii="PT Astra Serif" w:eastAsia="Times New Roman" w:hAnsi="PT Astra Serif" w:cs="PT Astra Serif"/>
                <w:sz w:val="24"/>
                <w:szCs w:val="24"/>
              </w:rPr>
            </w:pPr>
            <w:r w:rsidRPr="00927CEF">
              <w:rPr>
                <w:rFonts w:ascii="PT Astra Serif" w:eastAsia="Times New Roman" w:hAnsi="PT Astra Serif" w:cs="PT Astra Serif"/>
                <w:sz w:val="24"/>
                <w:szCs w:val="24"/>
              </w:rPr>
              <w:t>Всего страниц</w:t>
            </w:r>
          </w:p>
        </w:tc>
        <w:tc>
          <w:tcPr>
            <w:tcW w:w="1843" w:type="dxa"/>
            <w:tcBorders>
              <w:top w:val="single" w:sz="4" w:space="0" w:color="auto"/>
              <w:left w:val="single" w:sz="4" w:space="0" w:color="auto"/>
              <w:bottom w:val="single" w:sz="4" w:space="0" w:color="auto"/>
              <w:right w:val="single" w:sz="4" w:space="0" w:color="auto"/>
            </w:tcBorders>
            <w:vAlign w:val="center"/>
          </w:tcPr>
          <w:p w:rsidR="00407667" w:rsidRPr="00927CEF" w:rsidRDefault="00407667" w:rsidP="00B77A56">
            <w:pPr>
              <w:widowControl w:val="0"/>
              <w:autoSpaceDE w:val="0"/>
              <w:autoSpaceDN w:val="0"/>
              <w:spacing w:after="0" w:line="276" w:lineRule="auto"/>
              <w:rPr>
                <w:rFonts w:ascii="PT Astra Serif" w:eastAsia="Times New Roman" w:hAnsi="PT Astra Serif" w:cs="PT Astra Serif"/>
                <w:sz w:val="28"/>
                <w:szCs w:val="20"/>
              </w:rPr>
            </w:pPr>
          </w:p>
        </w:tc>
      </w:tr>
    </w:tbl>
    <w:tbl>
      <w:tblPr>
        <w:tblStyle w:val="a5"/>
        <w:tblW w:w="0" w:type="auto"/>
        <w:tblLook w:val="04A0" w:firstRow="1" w:lastRow="0" w:firstColumn="1" w:lastColumn="0" w:noHBand="0" w:noVBand="1"/>
      </w:tblPr>
      <w:tblGrid>
        <w:gridCol w:w="5098"/>
        <w:gridCol w:w="4678"/>
      </w:tblGrid>
      <w:tr w:rsidR="00407667" w:rsidTr="00B77A56">
        <w:tc>
          <w:tcPr>
            <w:tcW w:w="5098" w:type="dxa"/>
            <w:vMerge w:val="restart"/>
            <w:tcBorders>
              <w:top w:val="single" w:sz="4" w:space="0" w:color="auto"/>
              <w:left w:val="single" w:sz="4" w:space="0" w:color="auto"/>
              <w:bottom w:val="nil"/>
              <w:right w:val="single" w:sz="4" w:space="0" w:color="auto"/>
            </w:tcBorders>
          </w:tcPr>
          <w:p w:rsidR="00407667" w:rsidRPr="00927CEF" w:rsidRDefault="00407667" w:rsidP="00B77A56">
            <w:pPr>
              <w:pStyle w:val="ConsPlusNormal"/>
              <w:ind w:firstLine="30"/>
              <w:rPr>
                <w:rFonts w:ascii="Times New Roman" w:hAnsi="Times New Roman" w:cs="Times New Roman"/>
                <w:sz w:val="24"/>
                <w:szCs w:val="24"/>
              </w:rPr>
            </w:pPr>
            <w:r w:rsidRPr="00927CEF">
              <w:rPr>
                <w:rFonts w:ascii="PT Astra Serif" w:hAnsi="PT Astra Serif"/>
                <w:sz w:val="24"/>
                <w:szCs w:val="24"/>
              </w:rPr>
              <w:t xml:space="preserve">Руководитель                               </w:t>
            </w:r>
          </w:p>
          <w:p w:rsidR="00407667" w:rsidRDefault="00407667" w:rsidP="00B77A56">
            <w:pPr>
              <w:pStyle w:val="ConsPlusNormal"/>
              <w:ind w:firstLine="30"/>
              <w:rPr>
                <w:rFonts w:ascii="PT Astra Serif" w:hAnsi="PT Astra Serif"/>
                <w:sz w:val="24"/>
                <w:szCs w:val="24"/>
              </w:rPr>
            </w:pPr>
            <w:r w:rsidRPr="00927CEF">
              <w:rPr>
                <w:rFonts w:ascii="PT Astra Serif" w:hAnsi="PT Astra Serif"/>
                <w:sz w:val="24"/>
                <w:szCs w:val="24"/>
              </w:rPr>
              <w:t>юридического лица (уполномоченное лицо)</w:t>
            </w:r>
          </w:p>
          <w:p w:rsidR="00407667" w:rsidRDefault="00407667" w:rsidP="00B77A56">
            <w:pPr>
              <w:pStyle w:val="ConsPlusNormal"/>
              <w:ind w:firstLine="30"/>
              <w:rPr>
                <w:rFonts w:ascii="PT Astra Serif" w:hAnsi="PT Astra Serif"/>
                <w:sz w:val="24"/>
                <w:szCs w:val="24"/>
              </w:rPr>
            </w:pPr>
          </w:p>
          <w:p w:rsidR="00407667" w:rsidRPr="00927CEF" w:rsidRDefault="00407667" w:rsidP="00B77A56">
            <w:pPr>
              <w:pStyle w:val="ConsPlusNormal"/>
              <w:ind w:firstLine="30"/>
              <w:rPr>
                <w:rFonts w:ascii="PT Astra Serif" w:hAnsi="PT Astra Serif"/>
              </w:rPr>
            </w:pPr>
            <w:r w:rsidRPr="00927CEF">
              <w:rPr>
                <w:rFonts w:ascii="PT Astra Serif" w:hAnsi="PT Astra Serif"/>
                <w:sz w:val="24"/>
                <w:szCs w:val="24"/>
              </w:rPr>
              <w:t>___________  _________ _________</w:t>
            </w:r>
            <w:r>
              <w:rPr>
                <w:rFonts w:ascii="PT Astra Serif" w:hAnsi="PT Astra Serif"/>
                <w:sz w:val="24"/>
                <w:szCs w:val="24"/>
              </w:rPr>
              <w:t>____</w:t>
            </w:r>
            <w:r w:rsidRPr="00927CEF">
              <w:rPr>
                <w:rFonts w:ascii="PT Astra Serif" w:hAnsi="PT Astra Serif"/>
                <w:sz w:val="24"/>
                <w:szCs w:val="24"/>
              </w:rPr>
              <w:t>_____</w:t>
            </w:r>
          </w:p>
        </w:tc>
        <w:tc>
          <w:tcPr>
            <w:tcW w:w="4678" w:type="dxa"/>
            <w:tcBorders>
              <w:top w:val="single" w:sz="4" w:space="0" w:color="auto"/>
              <w:left w:val="single" w:sz="4" w:space="0" w:color="auto"/>
              <w:bottom w:val="nil"/>
              <w:right w:val="single" w:sz="4" w:space="0" w:color="auto"/>
            </w:tcBorders>
          </w:tcPr>
          <w:p w:rsidR="00407667" w:rsidRPr="00927CEF" w:rsidRDefault="00407667" w:rsidP="00B77A56">
            <w:pPr>
              <w:pStyle w:val="ConsPlusNormal"/>
              <w:jc w:val="center"/>
              <w:rPr>
                <w:rFonts w:ascii="PT Astra Serif" w:hAnsi="PT Astra Serif"/>
                <w:sz w:val="24"/>
                <w:szCs w:val="24"/>
              </w:rPr>
            </w:pPr>
            <w:r w:rsidRPr="00927CEF">
              <w:rPr>
                <w:rFonts w:ascii="PT Astra Serif" w:hAnsi="PT Astra Serif" w:cs="PT Astra Serif"/>
                <w:sz w:val="24"/>
                <w:szCs w:val="24"/>
              </w:rPr>
              <w:t>ОТМЕТКА</w:t>
            </w:r>
            <w:r w:rsidRPr="00927CEF">
              <w:rPr>
                <w:rFonts w:ascii="PT Astra Serif" w:hAnsi="PT Astra Serif"/>
                <w:sz w:val="24"/>
                <w:szCs w:val="24"/>
              </w:rPr>
              <w:t xml:space="preserve"> </w:t>
            </w:r>
            <w:r w:rsidRPr="00927CEF">
              <w:rPr>
                <w:rFonts w:ascii="PT Astra Serif" w:hAnsi="PT Astra Serif" w:cs="PT Astra Serif"/>
                <w:sz w:val="24"/>
                <w:szCs w:val="24"/>
              </w:rPr>
              <w:t>ФИНАНСОВОГО</w:t>
            </w:r>
            <w:r w:rsidRPr="00927CEF">
              <w:rPr>
                <w:rFonts w:ascii="PT Astra Serif" w:hAnsi="PT Astra Serif"/>
                <w:sz w:val="24"/>
                <w:szCs w:val="24"/>
              </w:rPr>
              <w:t xml:space="preserve"> </w:t>
            </w:r>
            <w:r w:rsidRPr="00927CEF">
              <w:rPr>
                <w:rFonts w:ascii="PT Astra Serif" w:hAnsi="PT Astra Serif" w:cs="PT Astra Serif"/>
                <w:sz w:val="24"/>
                <w:szCs w:val="24"/>
              </w:rPr>
              <w:t>ОРГАНА УЛЬЯНОВСКОЙ</w:t>
            </w:r>
            <w:r w:rsidRPr="00927CEF">
              <w:rPr>
                <w:rFonts w:ascii="PT Astra Serif" w:hAnsi="PT Astra Serif"/>
                <w:sz w:val="24"/>
                <w:szCs w:val="24"/>
              </w:rPr>
              <w:t xml:space="preserve"> </w:t>
            </w:r>
            <w:r w:rsidRPr="00927CEF">
              <w:rPr>
                <w:rFonts w:ascii="PT Astra Serif" w:hAnsi="PT Astra Serif" w:cs="PT Astra Serif"/>
                <w:sz w:val="24"/>
                <w:szCs w:val="24"/>
              </w:rPr>
              <w:t>ОБЛАСТИ О</w:t>
            </w:r>
            <w:r w:rsidRPr="00927CEF">
              <w:rPr>
                <w:rFonts w:ascii="PT Astra Serif" w:hAnsi="PT Astra Serif"/>
                <w:sz w:val="24"/>
                <w:szCs w:val="24"/>
              </w:rPr>
              <w:t xml:space="preserve"> </w:t>
            </w:r>
            <w:r w:rsidRPr="00927CEF">
              <w:rPr>
                <w:rFonts w:ascii="PT Astra Serif" w:hAnsi="PT Astra Serif" w:cs="PT Astra Serif"/>
                <w:sz w:val="24"/>
                <w:szCs w:val="24"/>
              </w:rPr>
              <w:t>ПРИНЯТИИ</w:t>
            </w:r>
            <w:r w:rsidRPr="00927CEF">
              <w:rPr>
                <w:rFonts w:ascii="PT Astra Serif" w:hAnsi="PT Astra Serif"/>
                <w:sz w:val="24"/>
                <w:szCs w:val="24"/>
              </w:rPr>
              <w:t xml:space="preserve"> </w:t>
            </w:r>
            <w:r w:rsidRPr="00927CEF">
              <w:rPr>
                <w:rFonts w:ascii="PT Astra Serif" w:hAnsi="PT Astra Serif" w:cs="PT Astra Serif"/>
                <w:sz w:val="24"/>
                <w:szCs w:val="24"/>
              </w:rPr>
              <w:t>НАСТОЯЩИХ</w:t>
            </w:r>
            <w:r w:rsidRPr="00927CEF">
              <w:rPr>
                <w:rFonts w:ascii="PT Astra Serif" w:hAnsi="PT Astra Serif"/>
                <w:sz w:val="24"/>
                <w:szCs w:val="24"/>
              </w:rPr>
              <w:t xml:space="preserve"> </w:t>
            </w:r>
            <w:r w:rsidRPr="00927CEF">
              <w:rPr>
                <w:rFonts w:ascii="PT Astra Serif" w:hAnsi="PT Astra Serif" w:cs="PT Astra Serif"/>
                <w:sz w:val="24"/>
                <w:szCs w:val="24"/>
              </w:rPr>
              <w:t>СВЕДЕНИЙ</w:t>
            </w:r>
          </w:p>
        </w:tc>
      </w:tr>
      <w:tr w:rsidR="00407667" w:rsidTr="00B77A56">
        <w:tc>
          <w:tcPr>
            <w:tcW w:w="5098" w:type="dxa"/>
            <w:vMerge/>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sz w:val="24"/>
                <w:szCs w:val="24"/>
              </w:rPr>
            </w:pPr>
          </w:p>
        </w:tc>
        <w:tc>
          <w:tcPr>
            <w:tcW w:w="4678" w:type="dxa"/>
            <w:tcBorders>
              <w:top w:val="nil"/>
              <w:left w:val="single" w:sz="4" w:space="0" w:color="auto"/>
              <w:bottom w:val="nil"/>
              <w:right w:val="single" w:sz="4" w:space="0" w:color="auto"/>
            </w:tcBorders>
          </w:tcPr>
          <w:p w:rsidR="00407667" w:rsidRPr="00927CEF" w:rsidRDefault="00407667" w:rsidP="00B77A56">
            <w:pPr>
              <w:pStyle w:val="ConsPlusNormal"/>
              <w:jc w:val="center"/>
              <w:rPr>
                <w:rFonts w:ascii="PT Astra Serif" w:hAnsi="PT Astra Serif" w:cs="PT Astra Serif"/>
                <w:sz w:val="24"/>
                <w:szCs w:val="24"/>
              </w:rPr>
            </w:pPr>
          </w:p>
        </w:tc>
      </w:tr>
      <w:tr w:rsidR="00407667" w:rsidTr="00B77A56">
        <w:tc>
          <w:tcPr>
            <w:tcW w:w="5098" w:type="dxa"/>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sz w:val="20"/>
              </w:rPr>
            </w:pPr>
            <w:r>
              <w:rPr>
                <w:rFonts w:ascii="PT Astra Serif" w:hAnsi="PT Astra Serif"/>
                <w:sz w:val="20"/>
              </w:rPr>
              <w:t xml:space="preserve"> </w:t>
            </w:r>
            <w:r w:rsidRPr="00927CEF">
              <w:rPr>
                <w:rFonts w:ascii="PT Astra Serif" w:hAnsi="PT Astra Serif"/>
                <w:sz w:val="20"/>
              </w:rPr>
              <w:t xml:space="preserve">(должность) </w:t>
            </w:r>
            <w:r>
              <w:rPr>
                <w:rFonts w:ascii="PT Astra Serif" w:hAnsi="PT Astra Serif"/>
                <w:sz w:val="20"/>
              </w:rPr>
              <w:t xml:space="preserve">          (п</w:t>
            </w:r>
            <w:r w:rsidRPr="00927CEF">
              <w:rPr>
                <w:rFonts w:ascii="PT Astra Serif" w:hAnsi="PT Astra Serif"/>
                <w:sz w:val="20"/>
              </w:rPr>
              <w:t xml:space="preserve">одпись) </w:t>
            </w:r>
            <w:r>
              <w:rPr>
                <w:rFonts w:ascii="PT Astra Serif" w:hAnsi="PT Astra Serif"/>
                <w:sz w:val="20"/>
              </w:rPr>
              <w:t xml:space="preserve">   </w:t>
            </w:r>
            <w:r w:rsidRPr="00927CEF">
              <w:rPr>
                <w:rFonts w:ascii="PT Astra Serif" w:hAnsi="PT Astra Serif"/>
                <w:sz w:val="20"/>
              </w:rPr>
              <w:t>(расшифровка подписи)</w:t>
            </w:r>
          </w:p>
        </w:tc>
        <w:tc>
          <w:tcPr>
            <w:tcW w:w="4678" w:type="dxa"/>
            <w:tcBorders>
              <w:top w:val="nil"/>
              <w:left w:val="single" w:sz="4" w:space="0" w:color="auto"/>
              <w:bottom w:val="nil"/>
              <w:right w:val="single" w:sz="4" w:space="0" w:color="auto"/>
            </w:tcBorders>
          </w:tcPr>
          <w:p w:rsidR="00407667" w:rsidRPr="00927CEF" w:rsidRDefault="00407667" w:rsidP="00B77A56">
            <w:pPr>
              <w:pStyle w:val="ConsPlusNormal"/>
              <w:jc w:val="both"/>
              <w:rPr>
                <w:rFonts w:ascii="PT Astra Serif" w:hAnsi="PT Astra Serif" w:cs="PT Astra Serif"/>
              </w:rPr>
            </w:pPr>
          </w:p>
        </w:tc>
      </w:tr>
      <w:tr w:rsidR="00407667" w:rsidTr="00B77A56">
        <w:tc>
          <w:tcPr>
            <w:tcW w:w="5098" w:type="dxa"/>
            <w:vMerge w:val="restart"/>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sz w:val="24"/>
                <w:szCs w:val="24"/>
              </w:rPr>
            </w:pPr>
            <w:r w:rsidRPr="00927CEF">
              <w:rPr>
                <w:rFonts w:ascii="PT Astra Serif" w:hAnsi="PT Astra Serif"/>
                <w:sz w:val="24"/>
                <w:szCs w:val="24"/>
              </w:rPr>
              <w:t xml:space="preserve">Руководитель </w:t>
            </w:r>
          </w:p>
          <w:p w:rsidR="00407667" w:rsidRPr="00927CEF" w:rsidRDefault="00407667" w:rsidP="00B77A56">
            <w:pPr>
              <w:pStyle w:val="ConsPlusNormal"/>
              <w:ind w:firstLine="30"/>
              <w:rPr>
                <w:rFonts w:ascii="PT Astra Serif" w:hAnsi="PT Astra Serif"/>
                <w:sz w:val="24"/>
                <w:szCs w:val="24"/>
              </w:rPr>
            </w:pPr>
            <w:r w:rsidRPr="00927CEF">
              <w:rPr>
                <w:rFonts w:ascii="PT Astra Serif" w:hAnsi="PT Astra Serif"/>
                <w:sz w:val="24"/>
                <w:szCs w:val="24"/>
              </w:rPr>
              <w:t xml:space="preserve">финансово-экономической </w:t>
            </w:r>
          </w:p>
          <w:p w:rsidR="00407667" w:rsidRPr="00927CEF" w:rsidRDefault="00407667" w:rsidP="00B77A56">
            <w:pPr>
              <w:pStyle w:val="ConsPlusNormal"/>
              <w:ind w:firstLine="30"/>
              <w:rPr>
                <w:rFonts w:ascii="PT Astra Serif" w:hAnsi="PT Astra Serif"/>
                <w:sz w:val="24"/>
                <w:szCs w:val="24"/>
              </w:rPr>
            </w:pPr>
            <w:r w:rsidRPr="00927CEF">
              <w:rPr>
                <w:rFonts w:ascii="PT Astra Serif" w:hAnsi="PT Astra Serif"/>
                <w:sz w:val="24"/>
                <w:szCs w:val="24"/>
              </w:rPr>
              <w:t>службы юридического лица</w:t>
            </w:r>
          </w:p>
          <w:p w:rsidR="00407667" w:rsidRPr="00927CEF" w:rsidRDefault="00407667" w:rsidP="00B77A56">
            <w:pPr>
              <w:pStyle w:val="ConsPlusNormal"/>
              <w:ind w:firstLine="30"/>
              <w:rPr>
                <w:rFonts w:ascii="PT Astra Serif" w:hAnsi="PT Astra Serif"/>
                <w:sz w:val="24"/>
                <w:szCs w:val="24"/>
              </w:rPr>
            </w:pPr>
            <w:r w:rsidRPr="00927CEF">
              <w:rPr>
                <w:rFonts w:ascii="PT Astra Serif" w:hAnsi="PT Astra Serif"/>
                <w:sz w:val="24"/>
                <w:szCs w:val="24"/>
              </w:rPr>
              <w:t>(уполномоченное лицо)</w:t>
            </w:r>
          </w:p>
          <w:p w:rsidR="00407667" w:rsidRDefault="00407667" w:rsidP="00B77A56">
            <w:pPr>
              <w:pStyle w:val="ConsPlusNormal"/>
              <w:ind w:firstLine="30"/>
              <w:rPr>
                <w:rFonts w:ascii="PT Astra Serif" w:hAnsi="PT Astra Serif"/>
                <w:sz w:val="20"/>
              </w:rPr>
            </w:pPr>
            <w:r>
              <w:rPr>
                <w:rFonts w:ascii="PT Astra Serif" w:hAnsi="PT Astra Serif"/>
              </w:rPr>
              <w:t>_____________   __________  __________________</w:t>
            </w:r>
          </w:p>
        </w:tc>
        <w:tc>
          <w:tcPr>
            <w:tcW w:w="4678" w:type="dxa"/>
            <w:tcBorders>
              <w:top w:val="nil"/>
              <w:left w:val="single" w:sz="4" w:space="0" w:color="auto"/>
              <w:bottom w:val="nil"/>
              <w:right w:val="single" w:sz="4" w:space="0" w:color="auto"/>
            </w:tcBorders>
          </w:tcPr>
          <w:p w:rsidR="00407667" w:rsidRPr="00927CEF" w:rsidRDefault="00407667" w:rsidP="00B77A56">
            <w:pPr>
              <w:pStyle w:val="ConsPlusNormal"/>
              <w:jc w:val="both"/>
              <w:rPr>
                <w:rFonts w:ascii="PT Astra Serif" w:hAnsi="PT Astra Serif" w:cs="PT Astra Serif"/>
                <w:sz w:val="24"/>
                <w:szCs w:val="24"/>
              </w:rPr>
            </w:pPr>
            <w:r w:rsidRPr="00927CEF">
              <w:rPr>
                <w:rFonts w:ascii="PT Astra Serif" w:hAnsi="PT Astra Serif" w:cs="PT Astra Serif"/>
                <w:sz w:val="24"/>
                <w:szCs w:val="24"/>
              </w:rPr>
              <w:t>Ответственный</w:t>
            </w:r>
            <w:r w:rsidRPr="00927CEF">
              <w:rPr>
                <w:rFonts w:ascii="PT Astra Serif" w:hAnsi="PT Astra Serif"/>
                <w:sz w:val="24"/>
                <w:szCs w:val="24"/>
              </w:rPr>
              <w:t xml:space="preserve"> </w:t>
            </w:r>
            <w:r w:rsidRPr="00927CEF">
              <w:rPr>
                <w:rFonts w:ascii="PT Astra Serif" w:hAnsi="PT Astra Serif" w:cs="PT Astra Serif"/>
                <w:sz w:val="24"/>
                <w:szCs w:val="24"/>
              </w:rPr>
              <w:t>исполнитель</w:t>
            </w:r>
          </w:p>
          <w:p w:rsidR="00407667" w:rsidRPr="00927CEF" w:rsidRDefault="00407667" w:rsidP="00B77A56">
            <w:pPr>
              <w:pStyle w:val="ConsPlusNormal"/>
              <w:jc w:val="both"/>
              <w:rPr>
                <w:rFonts w:ascii="PT Astra Serif" w:hAnsi="PT Astra Serif" w:cs="PT Astra Serif"/>
              </w:rPr>
            </w:pPr>
          </w:p>
        </w:tc>
      </w:tr>
      <w:tr w:rsidR="00407667" w:rsidTr="00B77A56">
        <w:tc>
          <w:tcPr>
            <w:tcW w:w="5098" w:type="dxa"/>
            <w:vMerge/>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rPr>
            </w:pPr>
          </w:p>
        </w:tc>
        <w:tc>
          <w:tcPr>
            <w:tcW w:w="4678" w:type="dxa"/>
            <w:tcBorders>
              <w:top w:val="nil"/>
              <w:left w:val="single" w:sz="4" w:space="0" w:color="auto"/>
              <w:bottom w:val="nil"/>
              <w:right w:val="single" w:sz="4" w:space="0" w:color="auto"/>
            </w:tcBorders>
            <w:vAlign w:val="bottom"/>
          </w:tcPr>
          <w:p w:rsidR="00407667" w:rsidRDefault="00407667" w:rsidP="00B77A56">
            <w:pPr>
              <w:pStyle w:val="ConsPlusNormal"/>
              <w:jc w:val="both"/>
              <w:rPr>
                <w:rFonts w:ascii="Times New Roman" w:hAnsi="Times New Roman" w:cs="Times New Roman"/>
              </w:rPr>
            </w:pPr>
            <w:r>
              <w:rPr>
                <w:rFonts w:ascii="Times New Roman" w:hAnsi="Times New Roman" w:cs="Times New Roman"/>
              </w:rPr>
              <w:t>_________   _________     __________________</w:t>
            </w:r>
          </w:p>
          <w:p w:rsidR="00407667" w:rsidRDefault="00407667" w:rsidP="00B77A56">
            <w:pPr>
              <w:pStyle w:val="ConsPlusNormal"/>
              <w:jc w:val="both"/>
              <w:rPr>
                <w:rFonts w:ascii="PT Astra Serif" w:hAnsi="PT Astra Serif"/>
                <w:sz w:val="20"/>
              </w:rPr>
            </w:pPr>
            <w:r w:rsidRPr="00927CEF">
              <w:rPr>
                <w:rFonts w:ascii="PT Astra Serif" w:hAnsi="PT Astra Serif"/>
                <w:sz w:val="20"/>
              </w:rPr>
              <w:t>(</w:t>
            </w:r>
            <w:proofErr w:type="gramStart"/>
            <w:r w:rsidRPr="00927CEF">
              <w:rPr>
                <w:rFonts w:ascii="PT Astra Serif" w:hAnsi="PT Astra Serif" w:cs="PT Astra Serif"/>
                <w:sz w:val="20"/>
              </w:rPr>
              <w:t>должность</w:t>
            </w:r>
            <w:r>
              <w:rPr>
                <w:rFonts w:ascii="PT Astra Serif" w:hAnsi="PT Astra Serif"/>
                <w:sz w:val="20"/>
              </w:rPr>
              <w:t xml:space="preserve">)   </w:t>
            </w:r>
            <w:proofErr w:type="gramEnd"/>
            <w:r>
              <w:rPr>
                <w:rFonts w:ascii="PT Astra Serif" w:hAnsi="PT Astra Serif"/>
                <w:sz w:val="20"/>
              </w:rPr>
              <w:t xml:space="preserve"> </w:t>
            </w:r>
            <w:r w:rsidRPr="00927CEF">
              <w:rPr>
                <w:rFonts w:ascii="PT Astra Serif" w:hAnsi="PT Astra Serif"/>
                <w:sz w:val="20"/>
              </w:rPr>
              <w:t>(</w:t>
            </w:r>
            <w:r w:rsidRPr="00927CEF">
              <w:rPr>
                <w:rFonts w:ascii="PT Astra Serif" w:hAnsi="PT Astra Serif" w:cs="PT Astra Serif"/>
                <w:sz w:val="20"/>
              </w:rPr>
              <w:t>подпись</w:t>
            </w:r>
            <w:r w:rsidRPr="00927CEF">
              <w:rPr>
                <w:rFonts w:ascii="PT Astra Serif" w:hAnsi="PT Astra Serif"/>
                <w:sz w:val="20"/>
              </w:rPr>
              <w:t>) (</w:t>
            </w:r>
            <w:r w:rsidRPr="00927CEF">
              <w:rPr>
                <w:rFonts w:ascii="PT Astra Serif" w:hAnsi="PT Astra Serif" w:cs="PT Astra Serif"/>
                <w:sz w:val="20"/>
              </w:rPr>
              <w:t>расшифровка</w:t>
            </w:r>
            <w:r w:rsidRPr="00927CEF">
              <w:rPr>
                <w:rFonts w:ascii="PT Astra Serif" w:hAnsi="PT Astra Serif"/>
                <w:sz w:val="20"/>
              </w:rPr>
              <w:t xml:space="preserve"> </w:t>
            </w:r>
            <w:r w:rsidRPr="00927CEF">
              <w:rPr>
                <w:rFonts w:ascii="PT Astra Serif" w:hAnsi="PT Astra Serif" w:cs="PT Astra Serif"/>
                <w:sz w:val="20"/>
              </w:rPr>
              <w:t>подписи</w:t>
            </w:r>
            <w:r>
              <w:rPr>
                <w:rFonts w:ascii="PT Astra Serif" w:hAnsi="PT Astra Serif" w:cs="PT Astra Serif"/>
                <w:sz w:val="20"/>
              </w:rPr>
              <w:t>)</w:t>
            </w:r>
            <w:r w:rsidRPr="00927CEF">
              <w:rPr>
                <w:rFonts w:ascii="PT Astra Serif" w:hAnsi="PT Astra Serif"/>
                <w:sz w:val="20"/>
              </w:rPr>
              <w:t xml:space="preserve"> </w:t>
            </w:r>
          </w:p>
          <w:p w:rsidR="00407667" w:rsidRPr="00927CEF" w:rsidRDefault="00407667" w:rsidP="00B77A56">
            <w:pPr>
              <w:pStyle w:val="ConsPlusNormal"/>
              <w:jc w:val="both"/>
              <w:rPr>
                <w:rFonts w:ascii="PT Astra Serif" w:hAnsi="PT Astra Serif" w:cs="PT Astra Serif"/>
                <w:sz w:val="20"/>
              </w:rPr>
            </w:pPr>
            <w:r>
              <w:rPr>
                <w:rFonts w:ascii="PT Astra Serif" w:hAnsi="PT Astra Serif"/>
                <w:sz w:val="20"/>
              </w:rPr>
              <w:t>_________________</w:t>
            </w:r>
          </w:p>
        </w:tc>
      </w:tr>
      <w:tr w:rsidR="00407667" w:rsidTr="00B77A56">
        <w:tc>
          <w:tcPr>
            <w:tcW w:w="5098" w:type="dxa"/>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sz w:val="20"/>
              </w:rPr>
            </w:pPr>
            <w:r>
              <w:rPr>
                <w:rFonts w:ascii="PT Astra Serif" w:hAnsi="PT Astra Serif"/>
              </w:rPr>
              <w:t xml:space="preserve">  </w:t>
            </w:r>
            <w:r w:rsidRPr="00927CEF">
              <w:rPr>
                <w:rFonts w:ascii="PT Astra Serif" w:hAnsi="PT Astra Serif"/>
                <w:sz w:val="20"/>
              </w:rPr>
              <w:t xml:space="preserve">(должность)   </w:t>
            </w:r>
            <w:r>
              <w:rPr>
                <w:rFonts w:ascii="PT Astra Serif" w:hAnsi="PT Astra Serif"/>
                <w:sz w:val="20"/>
              </w:rPr>
              <w:t xml:space="preserve">      </w:t>
            </w:r>
            <w:r w:rsidRPr="00927CEF">
              <w:rPr>
                <w:rFonts w:ascii="PT Astra Serif" w:hAnsi="PT Astra Serif"/>
                <w:sz w:val="20"/>
              </w:rPr>
              <w:t xml:space="preserve"> (подпись)     (расшифровка подписи)</w:t>
            </w:r>
          </w:p>
        </w:tc>
        <w:tc>
          <w:tcPr>
            <w:tcW w:w="4678" w:type="dxa"/>
            <w:tcBorders>
              <w:top w:val="nil"/>
              <w:left w:val="single" w:sz="4" w:space="0" w:color="auto"/>
              <w:bottom w:val="nil"/>
              <w:right w:val="single" w:sz="4" w:space="0" w:color="auto"/>
            </w:tcBorders>
          </w:tcPr>
          <w:p w:rsidR="00407667" w:rsidRPr="00927CEF" w:rsidRDefault="00407667" w:rsidP="00B77A56">
            <w:pPr>
              <w:pStyle w:val="ConsPlusNormal"/>
              <w:jc w:val="both"/>
              <w:rPr>
                <w:rFonts w:ascii="PT Astra Serif" w:hAnsi="PT Astra Serif" w:cs="PT Astra Serif"/>
                <w:sz w:val="20"/>
              </w:rPr>
            </w:pPr>
            <w:r>
              <w:rPr>
                <w:rFonts w:ascii="PT Astra Serif" w:hAnsi="PT Astra Serif"/>
              </w:rPr>
              <w:t xml:space="preserve">     </w:t>
            </w:r>
            <w:r w:rsidRPr="00927CEF">
              <w:rPr>
                <w:rFonts w:ascii="PT Astra Serif" w:hAnsi="PT Astra Serif"/>
                <w:sz w:val="20"/>
              </w:rPr>
              <w:t xml:space="preserve">(телефон)  </w:t>
            </w:r>
          </w:p>
        </w:tc>
      </w:tr>
      <w:tr w:rsidR="00407667" w:rsidTr="00B77A56">
        <w:tc>
          <w:tcPr>
            <w:tcW w:w="5098" w:type="dxa"/>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rPr>
            </w:pPr>
          </w:p>
        </w:tc>
        <w:tc>
          <w:tcPr>
            <w:tcW w:w="4678" w:type="dxa"/>
            <w:tcBorders>
              <w:top w:val="nil"/>
              <w:left w:val="single" w:sz="4" w:space="0" w:color="auto"/>
              <w:bottom w:val="nil"/>
              <w:right w:val="single" w:sz="4" w:space="0" w:color="auto"/>
            </w:tcBorders>
          </w:tcPr>
          <w:p w:rsidR="00407667" w:rsidRPr="00927CEF" w:rsidRDefault="00407667" w:rsidP="00B77A56">
            <w:pPr>
              <w:pStyle w:val="ConsPlusNormal"/>
              <w:jc w:val="both"/>
              <w:rPr>
                <w:rFonts w:ascii="PT Astra Serif" w:hAnsi="PT Astra Serif" w:cs="PT Astra Serif"/>
              </w:rPr>
            </w:pPr>
            <w:r>
              <w:rPr>
                <w:rFonts w:ascii="PT Astra Serif" w:hAnsi="PT Astra Serif"/>
              </w:rPr>
              <w:t>«</w:t>
            </w:r>
            <w:r w:rsidRPr="00927CEF">
              <w:rPr>
                <w:rFonts w:ascii="PT Astra Serif" w:hAnsi="PT Astra Serif"/>
              </w:rPr>
              <w:t>_</w:t>
            </w:r>
            <w:r>
              <w:rPr>
                <w:rFonts w:ascii="PT Astra Serif" w:hAnsi="PT Astra Serif"/>
              </w:rPr>
              <w:t>___</w:t>
            </w:r>
            <w:r w:rsidRPr="00927CEF">
              <w:rPr>
                <w:rFonts w:ascii="PT Astra Serif" w:hAnsi="PT Astra Serif"/>
              </w:rPr>
              <w:t>__</w:t>
            </w:r>
            <w:r>
              <w:rPr>
                <w:rFonts w:ascii="PT Astra Serif" w:hAnsi="PT Astra Serif"/>
              </w:rPr>
              <w:t>»</w:t>
            </w:r>
            <w:r w:rsidRPr="00927CEF">
              <w:rPr>
                <w:rFonts w:ascii="PT Astra Serif" w:hAnsi="PT Astra Serif"/>
              </w:rPr>
              <w:t xml:space="preserve"> ___________ 20___ </w:t>
            </w:r>
            <w:r w:rsidRPr="00927CEF">
              <w:rPr>
                <w:rFonts w:ascii="PT Astra Serif" w:hAnsi="PT Astra Serif" w:cs="PT Astra Serif"/>
              </w:rPr>
              <w:t>г</w:t>
            </w:r>
            <w:r w:rsidRPr="00927CEF">
              <w:rPr>
                <w:rFonts w:ascii="PT Astra Serif" w:hAnsi="PT Astra Serif"/>
              </w:rPr>
              <w:t xml:space="preserve">.                  </w:t>
            </w:r>
          </w:p>
        </w:tc>
      </w:tr>
      <w:tr w:rsidR="00407667" w:rsidTr="00B77A56">
        <w:trPr>
          <w:trHeight w:val="152"/>
        </w:trPr>
        <w:tc>
          <w:tcPr>
            <w:tcW w:w="5098" w:type="dxa"/>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rPr>
            </w:pPr>
            <w:r w:rsidRPr="00927CEF">
              <w:rPr>
                <w:rFonts w:ascii="PT Astra Serif" w:hAnsi="PT Astra Serif"/>
              </w:rPr>
              <w:t>Ответственный исполнитель</w:t>
            </w:r>
          </w:p>
        </w:tc>
        <w:tc>
          <w:tcPr>
            <w:tcW w:w="4678" w:type="dxa"/>
            <w:tcBorders>
              <w:top w:val="nil"/>
              <w:left w:val="single" w:sz="4" w:space="0" w:color="auto"/>
              <w:bottom w:val="nil"/>
              <w:right w:val="single" w:sz="4" w:space="0" w:color="auto"/>
            </w:tcBorders>
          </w:tcPr>
          <w:p w:rsidR="00407667" w:rsidRPr="00927CEF" w:rsidRDefault="00407667" w:rsidP="00B77A56">
            <w:pPr>
              <w:pStyle w:val="ConsPlusNormal"/>
              <w:jc w:val="both"/>
              <w:rPr>
                <w:rFonts w:ascii="PT Astra Serif" w:hAnsi="PT Astra Serif" w:cs="PT Astra Serif"/>
              </w:rPr>
            </w:pPr>
          </w:p>
        </w:tc>
      </w:tr>
      <w:tr w:rsidR="00407667" w:rsidTr="00B77A56">
        <w:tc>
          <w:tcPr>
            <w:tcW w:w="5098" w:type="dxa"/>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rPr>
            </w:pPr>
            <w:r w:rsidRPr="00927CEF">
              <w:rPr>
                <w:rFonts w:ascii="PT Astra Serif" w:hAnsi="PT Astra Serif"/>
              </w:rPr>
              <w:t xml:space="preserve">(должность) (фамилия, инициалы) (телефон)  </w:t>
            </w:r>
          </w:p>
        </w:tc>
        <w:tc>
          <w:tcPr>
            <w:tcW w:w="4678" w:type="dxa"/>
            <w:vMerge w:val="restart"/>
            <w:tcBorders>
              <w:top w:val="nil"/>
              <w:left w:val="single" w:sz="4" w:space="0" w:color="auto"/>
              <w:right w:val="single" w:sz="4" w:space="0" w:color="auto"/>
            </w:tcBorders>
          </w:tcPr>
          <w:p w:rsidR="00407667" w:rsidRPr="00927CEF" w:rsidRDefault="00407667" w:rsidP="00B77A56">
            <w:pPr>
              <w:pStyle w:val="ConsPlusNormal"/>
              <w:jc w:val="both"/>
              <w:rPr>
                <w:rFonts w:ascii="PT Astra Serif" w:hAnsi="PT Astra Serif" w:cs="PT Astra Serif"/>
              </w:rPr>
            </w:pPr>
          </w:p>
        </w:tc>
      </w:tr>
      <w:tr w:rsidR="00407667" w:rsidTr="00B77A56">
        <w:tc>
          <w:tcPr>
            <w:tcW w:w="5098" w:type="dxa"/>
            <w:tcBorders>
              <w:top w:val="nil"/>
              <w:left w:val="single" w:sz="4" w:space="0" w:color="auto"/>
              <w:bottom w:val="nil"/>
              <w:right w:val="single" w:sz="4" w:space="0" w:color="auto"/>
            </w:tcBorders>
          </w:tcPr>
          <w:p w:rsidR="00407667" w:rsidRPr="00927CEF" w:rsidRDefault="00407667" w:rsidP="00B77A56">
            <w:pPr>
              <w:pStyle w:val="ConsPlusNormal"/>
              <w:ind w:firstLine="30"/>
              <w:rPr>
                <w:rFonts w:ascii="PT Astra Serif" w:hAnsi="PT Astra Serif"/>
              </w:rPr>
            </w:pPr>
            <w:r>
              <w:rPr>
                <w:rFonts w:ascii="PT Astra Serif" w:hAnsi="PT Astra Serif"/>
              </w:rPr>
              <w:t>«</w:t>
            </w:r>
            <w:r w:rsidRPr="00927CEF">
              <w:rPr>
                <w:rFonts w:ascii="PT Astra Serif" w:hAnsi="PT Astra Serif"/>
              </w:rPr>
              <w:t>_</w:t>
            </w:r>
            <w:r>
              <w:rPr>
                <w:rFonts w:ascii="PT Astra Serif" w:hAnsi="PT Astra Serif"/>
              </w:rPr>
              <w:t>__</w:t>
            </w:r>
            <w:r w:rsidRPr="00927CEF">
              <w:rPr>
                <w:rFonts w:ascii="PT Astra Serif" w:hAnsi="PT Astra Serif"/>
              </w:rPr>
              <w:t>__</w:t>
            </w:r>
            <w:r>
              <w:rPr>
                <w:rFonts w:ascii="PT Astra Serif" w:hAnsi="PT Astra Serif"/>
              </w:rPr>
              <w:t>»</w:t>
            </w:r>
            <w:r w:rsidRPr="00927CEF">
              <w:rPr>
                <w:rFonts w:ascii="PT Astra Serif" w:hAnsi="PT Astra Serif"/>
              </w:rPr>
              <w:t xml:space="preserve"> ___________ 20___ г.</w:t>
            </w:r>
          </w:p>
        </w:tc>
        <w:tc>
          <w:tcPr>
            <w:tcW w:w="4678" w:type="dxa"/>
            <w:vMerge/>
            <w:tcBorders>
              <w:left w:val="single" w:sz="4" w:space="0" w:color="auto"/>
              <w:bottom w:val="nil"/>
              <w:right w:val="single" w:sz="4" w:space="0" w:color="auto"/>
            </w:tcBorders>
          </w:tcPr>
          <w:p w:rsidR="00407667" w:rsidRPr="00927CEF" w:rsidRDefault="00407667" w:rsidP="00B77A56">
            <w:pPr>
              <w:pStyle w:val="ConsPlusNormal"/>
              <w:jc w:val="both"/>
              <w:rPr>
                <w:rFonts w:ascii="PT Astra Serif" w:hAnsi="PT Astra Serif" w:cs="PT Astra Serif"/>
              </w:rPr>
            </w:pPr>
          </w:p>
        </w:tc>
      </w:tr>
      <w:tr w:rsidR="00407667" w:rsidTr="00B77A56">
        <w:trPr>
          <w:trHeight w:val="91"/>
        </w:trPr>
        <w:tc>
          <w:tcPr>
            <w:tcW w:w="5098" w:type="dxa"/>
            <w:tcBorders>
              <w:top w:val="nil"/>
              <w:left w:val="single" w:sz="4" w:space="0" w:color="auto"/>
              <w:bottom w:val="single" w:sz="4" w:space="0" w:color="auto"/>
              <w:right w:val="single" w:sz="4" w:space="0" w:color="auto"/>
            </w:tcBorders>
          </w:tcPr>
          <w:p w:rsidR="00407667" w:rsidRPr="00927CEF" w:rsidRDefault="00407667" w:rsidP="00B77A56">
            <w:pPr>
              <w:pStyle w:val="ConsPlusNormal"/>
              <w:ind w:firstLine="30"/>
              <w:rPr>
                <w:rFonts w:ascii="PT Astra Serif" w:hAnsi="PT Astra Serif"/>
              </w:rPr>
            </w:pPr>
          </w:p>
        </w:tc>
        <w:tc>
          <w:tcPr>
            <w:tcW w:w="4678" w:type="dxa"/>
            <w:tcBorders>
              <w:top w:val="nil"/>
              <w:left w:val="single" w:sz="4" w:space="0" w:color="auto"/>
              <w:bottom w:val="single" w:sz="4" w:space="0" w:color="auto"/>
              <w:right w:val="single" w:sz="4" w:space="0" w:color="auto"/>
            </w:tcBorders>
          </w:tcPr>
          <w:p w:rsidR="00407667" w:rsidRPr="00927CEF" w:rsidRDefault="00407667" w:rsidP="00B77A56">
            <w:pPr>
              <w:pStyle w:val="ConsPlusNormal"/>
              <w:jc w:val="both"/>
              <w:rPr>
                <w:rFonts w:ascii="PT Astra Serif" w:hAnsi="PT Astra Serif" w:cs="PT Astra Serif"/>
              </w:rPr>
            </w:pPr>
          </w:p>
        </w:tc>
      </w:tr>
    </w:tbl>
    <w:p w:rsidR="00407667" w:rsidRDefault="00407667" w:rsidP="00407667">
      <w:pPr>
        <w:pStyle w:val="ConsPlusNormal"/>
        <w:ind w:firstLine="709"/>
        <w:jc w:val="both"/>
        <w:rPr>
          <w:rFonts w:ascii="PT Astra Serif" w:hAnsi="PT Astra Serif"/>
        </w:rPr>
        <w:sectPr w:rsidR="00407667" w:rsidSect="00CC600E">
          <w:pgSz w:w="16838" w:h="11905" w:orient="landscape"/>
          <w:pgMar w:top="709" w:right="1134" w:bottom="568" w:left="1134" w:header="624" w:footer="0" w:gutter="0"/>
          <w:cols w:space="720"/>
          <w:docGrid w:linePitch="299"/>
        </w:sectPr>
      </w:pPr>
    </w:p>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407667" w:rsidTr="00B77A56">
        <w:trPr>
          <w:trHeight w:val="1420"/>
        </w:trPr>
        <w:tc>
          <w:tcPr>
            <w:tcW w:w="6663" w:type="dxa"/>
          </w:tcPr>
          <w:p w:rsidR="00407667" w:rsidRDefault="00407667" w:rsidP="00B77A56">
            <w:pPr>
              <w:pStyle w:val="ConsPlusNormal"/>
              <w:jc w:val="right"/>
              <w:outlineLvl w:val="1"/>
              <w:rPr>
                <w:rFonts w:ascii="PT Astra Serif" w:hAnsi="PT Astra Serif"/>
                <w:sz w:val="28"/>
                <w:szCs w:val="28"/>
              </w:rPr>
            </w:pPr>
          </w:p>
        </w:tc>
        <w:tc>
          <w:tcPr>
            <w:tcW w:w="3827" w:type="dxa"/>
          </w:tcPr>
          <w:p w:rsidR="00407667" w:rsidRDefault="00407667" w:rsidP="00B77A56">
            <w:pPr>
              <w:pStyle w:val="ConsPlusNormal"/>
              <w:jc w:val="center"/>
              <w:outlineLvl w:val="1"/>
              <w:rPr>
                <w:rFonts w:ascii="PT Astra Serif" w:hAnsi="PT Astra Serif"/>
                <w:sz w:val="28"/>
                <w:szCs w:val="28"/>
              </w:rPr>
            </w:pPr>
            <w:r w:rsidRPr="00927CEF">
              <w:rPr>
                <w:rFonts w:ascii="PT Astra Serif" w:hAnsi="PT Astra Serif"/>
                <w:sz w:val="28"/>
                <w:szCs w:val="28"/>
              </w:rPr>
              <w:t xml:space="preserve">ПРИЛОЖЕНИЕ № </w:t>
            </w:r>
            <w:r>
              <w:rPr>
                <w:rFonts w:ascii="PT Astra Serif" w:hAnsi="PT Astra Serif"/>
                <w:sz w:val="28"/>
                <w:szCs w:val="28"/>
              </w:rPr>
              <w:t>2</w:t>
            </w:r>
          </w:p>
          <w:p w:rsidR="00407667" w:rsidRPr="00927CEF" w:rsidRDefault="00407667" w:rsidP="00B77A56">
            <w:pPr>
              <w:pStyle w:val="ConsPlusNormal"/>
              <w:jc w:val="center"/>
              <w:outlineLvl w:val="1"/>
              <w:rPr>
                <w:rFonts w:ascii="PT Astra Serif" w:hAnsi="PT Astra Serif"/>
                <w:sz w:val="28"/>
                <w:szCs w:val="28"/>
              </w:rPr>
            </w:pPr>
          </w:p>
          <w:p w:rsidR="00407667" w:rsidRPr="00927CEF" w:rsidRDefault="00407667" w:rsidP="00B77A56">
            <w:pPr>
              <w:pStyle w:val="ConsPlusNormal"/>
              <w:jc w:val="center"/>
              <w:outlineLvl w:val="1"/>
              <w:rPr>
                <w:rFonts w:ascii="PT Astra Serif" w:hAnsi="PT Astra Serif"/>
                <w:sz w:val="28"/>
                <w:szCs w:val="28"/>
              </w:rPr>
            </w:pPr>
            <w:r w:rsidRPr="00927CEF">
              <w:rPr>
                <w:rFonts w:ascii="PT Astra Serif" w:hAnsi="PT Astra Serif"/>
                <w:sz w:val="28"/>
                <w:szCs w:val="28"/>
              </w:rPr>
              <w:t>к Порядку</w:t>
            </w:r>
          </w:p>
          <w:p w:rsidR="00407667" w:rsidRDefault="00407667" w:rsidP="00B77A56">
            <w:pPr>
              <w:pStyle w:val="ConsPlusNormal"/>
              <w:jc w:val="center"/>
              <w:outlineLvl w:val="1"/>
              <w:rPr>
                <w:rFonts w:ascii="PT Astra Serif" w:hAnsi="PT Astra Serif"/>
                <w:sz w:val="28"/>
                <w:szCs w:val="28"/>
              </w:rPr>
            </w:pPr>
          </w:p>
        </w:tc>
      </w:tr>
    </w:tbl>
    <w:p w:rsidR="00407667" w:rsidRPr="00903272" w:rsidRDefault="00407667" w:rsidP="00407667">
      <w:pPr>
        <w:pStyle w:val="ConsPlusNormal"/>
        <w:ind w:firstLine="709"/>
        <w:jc w:val="both"/>
        <w:rPr>
          <w:rFonts w:ascii="PT Astra Serif" w:hAnsi="PT Astra Serif"/>
          <w:sz w:val="28"/>
          <w:szCs w:val="28"/>
        </w:rPr>
      </w:pPr>
    </w:p>
    <w:p w:rsidR="00407667" w:rsidRPr="00903272" w:rsidRDefault="00407667" w:rsidP="00407667">
      <w:pPr>
        <w:pStyle w:val="ConsPlusTitle"/>
        <w:ind w:firstLine="709"/>
        <w:jc w:val="center"/>
        <w:rPr>
          <w:rFonts w:ascii="PT Astra Serif" w:hAnsi="PT Astra Serif"/>
          <w:sz w:val="28"/>
          <w:szCs w:val="28"/>
        </w:rPr>
      </w:pPr>
      <w:bookmarkStart w:id="8" w:name="P218"/>
      <w:bookmarkEnd w:id="8"/>
      <w:r w:rsidRPr="00903272">
        <w:rPr>
          <w:rFonts w:ascii="PT Astra Serif" w:hAnsi="PT Astra Serif"/>
          <w:sz w:val="28"/>
          <w:szCs w:val="28"/>
        </w:rPr>
        <w:t>ПЕРЕЧЕНЬ</w:t>
      </w:r>
    </w:p>
    <w:p w:rsidR="00407667" w:rsidRPr="00903272" w:rsidRDefault="00407667" w:rsidP="00407667">
      <w:pPr>
        <w:pStyle w:val="ConsPlusTitle"/>
        <w:ind w:firstLine="709"/>
        <w:jc w:val="center"/>
        <w:rPr>
          <w:rFonts w:ascii="PT Astra Serif" w:hAnsi="PT Astra Serif"/>
          <w:sz w:val="28"/>
          <w:szCs w:val="28"/>
        </w:rPr>
      </w:pPr>
      <w:r w:rsidRPr="00903272">
        <w:rPr>
          <w:rFonts w:ascii="PT Astra Serif" w:hAnsi="PT Astra Serif"/>
          <w:sz w:val="28"/>
          <w:szCs w:val="28"/>
        </w:rPr>
        <w:t>НАПРАВЛЕНИЙ РАСХОДОВАНИЯ СУБСИДИЙ</w:t>
      </w:r>
    </w:p>
    <w:p w:rsidR="00407667" w:rsidRPr="00903272" w:rsidRDefault="00407667" w:rsidP="00407667">
      <w:pPr>
        <w:pStyle w:val="ConsPlusNormal"/>
        <w:ind w:firstLine="709"/>
        <w:jc w:val="both"/>
        <w:rPr>
          <w:rFonts w:ascii="PT Astra Serif" w:hAnsi="PT Astra Serif"/>
        </w:rPr>
      </w:pPr>
    </w:p>
    <w:tbl>
      <w:tblPr>
        <w:tblW w:w="964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677"/>
        <w:gridCol w:w="1254"/>
      </w:tblGrid>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 xml:space="preserve">N </w:t>
            </w:r>
          </w:p>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п/п</w:t>
            </w:r>
          </w:p>
        </w:tc>
        <w:tc>
          <w:tcPr>
            <w:tcW w:w="7677" w:type="dxa"/>
            <w:vAlign w:val="center"/>
          </w:tcPr>
          <w:p w:rsidR="00407667" w:rsidRPr="00325D5A" w:rsidRDefault="00407667" w:rsidP="00B77A56">
            <w:pPr>
              <w:pStyle w:val="ConsPlusNormal"/>
              <w:jc w:val="center"/>
              <w:rPr>
                <w:rFonts w:ascii="PT Astra Serif" w:hAnsi="PT Astra Serif"/>
                <w:sz w:val="28"/>
                <w:szCs w:val="28"/>
              </w:rPr>
            </w:pPr>
            <w:bookmarkStart w:id="9" w:name="P222"/>
            <w:bookmarkEnd w:id="9"/>
            <w:r w:rsidRPr="00325D5A">
              <w:rPr>
                <w:rFonts w:ascii="PT Astra Serif" w:hAnsi="PT Astra Serif"/>
                <w:sz w:val="28"/>
                <w:szCs w:val="28"/>
              </w:rPr>
              <w:t>Наименование направления расходования субсидий</w:t>
            </w:r>
          </w:p>
        </w:tc>
        <w:tc>
          <w:tcPr>
            <w:tcW w:w="1254" w:type="dxa"/>
            <w:vAlign w:val="center"/>
          </w:tcPr>
          <w:p w:rsidR="00407667" w:rsidRPr="00325D5A" w:rsidRDefault="00407667" w:rsidP="00B77A56">
            <w:pPr>
              <w:pStyle w:val="ConsPlusNormal"/>
              <w:jc w:val="center"/>
              <w:rPr>
                <w:rFonts w:ascii="PT Astra Serif" w:hAnsi="PT Astra Serif"/>
                <w:sz w:val="28"/>
                <w:szCs w:val="28"/>
              </w:rPr>
            </w:pPr>
            <w:bookmarkStart w:id="10" w:name="P223"/>
            <w:bookmarkEnd w:id="10"/>
            <w:r w:rsidRPr="00325D5A">
              <w:rPr>
                <w:rFonts w:ascii="PT Astra Serif" w:hAnsi="PT Astra Serif"/>
                <w:sz w:val="28"/>
                <w:szCs w:val="28"/>
              </w:rPr>
              <w:t>Код</w:t>
            </w:r>
          </w:p>
        </w:tc>
      </w:tr>
      <w:tr w:rsidR="00407667" w:rsidRPr="00325D5A" w:rsidTr="00B77A56">
        <w:trPr>
          <w:trHeight w:val="195"/>
        </w:trPr>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1</w:t>
            </w:r>
          </w:p>
        </w:tc>
        <w:tc>
          <w:tcPr>
            <w:tcW w:w="7677" w:type="dxa"/>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2</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3</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1</w:t>
            </w:r>
          </w:p>
        </w:tc>
        <w:tc>
          <w:tcPr>
            <w:tcW w:w="7677" w:type="dxa"/>
          </w:tcPr>
          <w:p w:rsidR="00407667" w:rsidRPr="00325D5A" w:rsidRDefault="00407667" w:rsidP="00B77A56">
            <w:pPr>
              <w:pStyle w:val="ConsPlusNormal"/>
              <w:ind w:left="76" w:right="98"/>
              <w:jc w:val="both"/>
              <w:rPr>
                <w:rFonts w:ascii="PT Astra Serif" w:hAnsi="PT Astra Serif"/>
                <w:sz w:val="28"/>
                <w:szCs w:val="28"/>
              </w:rPr>
            </w:pPr>
            <w:bookmarkStart w:id="11" w:name="P228"/>
            <w:bookmarkEnd w:id="11"/>
            <w:r w:rsidRPr="00325D5A">
              <w:rPr>
                <w:rFonts w:ascii="PT Astra Serif" w:hAnsi="PT Astra Serif"/>
                <w:sz w:val="28"/>
                <w:szCs w:val="28"/>
              </w:rPr>
              <w:t>Выплата заработной платы в соответствии с трудовым законодательством, в том числе пособия за первые три дня временной нетрудоспособности за счёт средств работодателя</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010</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2</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Уплата налога на доходы физических лиц</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011</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3</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012</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4</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Уплата начислений на фонд оплаты труда, в том числе выплаты по обязательному социальному страхованию, осуществляемые за счёт бюджета Фонда социального страхования Российской Федерации</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013</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5</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Выплаты, связанные с командированием работников</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014</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6</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Оплата услуг связи, в том числе почтовой, специальной, телефонной, сотовой, услуг интернет - провайдеров</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021</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7</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Оплата транспортных услуг</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022</w:t>
            </w:r>
          </w:p>
        </w:tc>
      </w:tr>
      <w:tr w:rsidR="00407667" w:rsidRPr="00325D5A" w:rsidTr="00B77A56">
        <w:tc>
          <w:tcPr>
            <w:tcW w:w="709" w:type="dxa"/>
          </w:tcPr>
          <w:p w:rsidR="00407667" w:rsidRPr="00325D5A" w:rsidRDefault="00407667" w:rsidP="00B77A56">
            <w:pPr>
              <w:pStyle w:val="ConsPlusNormal"/>
              <w:ind w:left="-803" w:right="-1" w:firstLine="709"/>
              <w:jc w:val="center"/>
              <w:rPr>
                <w:rFonts w:ascii="PT Astra Serif" w:hAnsi="PT Astra Serif"/>
                <w:sz w:val="28"/>
                <w:szCs w:val="28"/>
              </w:rPr>
            </w:pPr>
            <w:r w:rsidRPr="00325D5A">
              <w:rPr>
                <w:rFonts w:ascii="PT Astra Serif" w:hAnsi="PT Astra Serif"/>
                <w:sz w:val="28"/>
                <w:szCs w:val="28"/>
              </w:rPr>
              <w:t>8</w:t>
            </w:r>
          </w:p>
        </w:tc>
        <w:tc>
          <w:tcPr>
            <w:tcW w:w="7677" w:type="dxa"/>
          </w:tcPr>
          <w:p w:rsidR="00407667" w:rsidRPr="00325D5A" w:rsidRDefault="00407667" w:rsidP="00B77A56">
            <w:pPr>
              <w:pStyle w:val="ConsPlusNormal"/>
              <w:ind w:left="76" w:right="98"/>
              <w:jc w:val="both"/>
              <w:rPr>
                <w:rFonts w:ascii="PT Astra Serif" w:hAnsi="PT Astra Serif"/>
                <w:sz w:val="28"/>
                <w:szCs w:val="28"/>
              </w:rPr>
            </w:pPr>
            <w:r w:rsidRPr="00325D5A">
              <w:rPr>
                <w:rFonts w:ascii="PT Astra Serif" w:hAnsi="PT Astra Serif"/>
                <w:sz w:val="28"/>
                <w:szCs w:val="28"/>
              </w:rPr>
              <w:t>Оплата коммунальных услуг</w:t>
            </w:r>
          </w:p>
        </w:tc>
        <w:tc>
          <w:tcPr>
            <w:tcW w:w="1254" w:type="dxa"/>
            <w:vAlign w:val="center"/>
          </w:tcPr>
          <w:p w:rsidR="00407667" w:rsidRPr="00325D5A" w:rsidRDefault="00407667" w:rsidP="00B77A56">
            <w:pPr>
              <w:pStyle w:val="ConsPlusNormal"/>
              <w:jc w:val="center"/>
              <w:rPr>
                <w:rFonts w:ascii="PT Astra Serif" w:hAnsi="PT Astra Serif"/>
                <w:sz w:val="28"/>
                <w:szCs w:val="28"/>
              </w:rPr>
            </w:pPr>
            <w:r w:rsidRPr="00325D5A">
              <w:rPr>
                <w:rFonts w:ascii="PT Astra Serif" w:hAnsi="PT Astra Serif"/>
                <w:sz w:val="28"/>
                <w:szCs w:val="28"/>
              </w:rPr>
              <w:t>023</w:t>
            </w:r>
          </w:p>
        </w:tc>
      </w:tr>
      <w:tr w:rsidR="009A4D2C" w:rsidRPr="00325D5A" w:rsidTr="00B77A56">
        <w:tc>
          <w:tcPr>
            <w:tcW w:w="709" w:type="dxa"/>
          </w:tcPr>
          <w:p w:rsidR="009A4D2C" w:rsidRPr="00325D5A" w:rsidRDefault="009A4D2C" w:rsidP="009A4D2C">
            <w:pPr>
              <w:pStyle w:val="ConsPlusNormal"/>
              <w:ind w:left="-803" w:right="-1" w:firstLine="709"/>
              <w:jc w:val="center"/>
              <w:rPr>
                <w:rFonts w:ascii="PT Astra Serif" w:hAnsi="PT Astra Serif"/>
                <w:sz w:val="28"/>
                <w:szCs w:val="28"/>
              </w:rPr>
            </w:pPr>
            <w:r w:rsidRPr="00325D5A">
              <w:rPr>
                <w:rFonts w:ascii="PT Astra Serif" w:hAnsi="PT Astra Serif"/>
                <w:sz w:val="28"/>
                <w:szCs w:val="28"/>
              </w:rPr>
              <w:t>9</w:t>
            </w:r>
          </w:p>
        </w:tc>
        <w:tc>
          <w:tcPr>
            <w:tcW w:w="7677" w:type="dxa"/>
          </w:tcPr>
          <w:p w:rsidR="009A4D2C" w:rsidRPr="00325D5A" w:rsidRDefault="009A4D2C" w:rsidP="00592E88">
            <w:pPr>
              <w:pStyle w:val="ConsPlusNormal"/>
              <w:ind w:left="76" w:right="98"/>
              <w:jc w:val="both"/>
              <w:rPr>
                <w:rFonts w:ascii="PT Astra Serif" w:hAnsi="PT Astra Serif"/>
                <w:sz w:val="28"/>
                <w:szCs w:val="28"/>
              </w:rPr>
            </w:pPr>
            <w:r w:rsidRPr="002C498E">
              <w:rPr>
                <w:rFonts w:ascii="PT Astra Serif" w:hAnsi="PT Astra Serif"/>
                <w:sz w:val="28"/>
                <w:szCs w:val="28"/>
              </w:rPr>
              <w:t xml:space="preserve">Оплата арендной платы за пользование имуществом, в том числе расходы арендатора по возмещение арендодателю, </w:t>
            </w:r>
            <w:r w:rsidRPr="002C498E">
              <w:rPr>
                <w:rFonts w:ascii="PT Astra Serif" w:hAnsi="PT Astra Serif"/>
                <w:color w:val="22272F"/>
                <w:sz w:val="28"/>
                <w:szCs w:val="28"/>
                <w:shd w:val="clear" w:color="auto" w:fill="FFFFFF"/>
              </w:rPr>
              <w:t xml:space="preserve">ссудодателю (собственнику имущества) в части выполнения обязательств, предусмотренных договором аренды, договором безвозмездного пользования объектом недвижимого имущества либо отдельными договорами с арендодателем (ссудодателем) на возмещение понесенных им расходов, связанных с содержанием и эксплуатацией арендованного имущества (имущества, находящегося в </w:t>
            </w:r>
            <w:r w:rsidRPr="002C498E">
              <w:rPr>
                <w:rFonts w:ascii="PT Astra Serif" w:hAnsi="PT Astra Serif"/>
                <w:color w:val="22272F"/>
                <w:sz w:val="28"/>
                <w:szCs w:val="28"/>
                <w:shd w:val="clear" w:color="auto" w:fill="FFFFFF"/>
              </w:rPr>
              <w:lastRenderedPageBreak/>
              <w:t>безвозмездном пользовании), расходов на уплату налога на имущество организаций и земельного налога, расходов по возмещению арендодателю (ссудодателю) стоимости коммунальных услуг, услуг связи и иных расходов, связанных с содержанием и эксплуатацией арендованного имущества (имущества, находящегося в безвозмездном пользовании)</w:t>
            </w:r>
            <w:r w:rsidRPr="009A4D2C">
              <w:rPr>
                <w:rFonts w:ascii="PT Astra Serif" w:hAnsi="PT Astra Serif"/>
                <w:sz w:val="28"/>
                <w:szCs w:val="28"/>
              </w:rPr>
              <w:t xml:space="preserve"> </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lastRenderedPageBreak/>
              <w:t>024</w:t>
            </w:r>
          </w:p>
        </w:tc>
      </w:tr>
      <w:tr w:rsidR="009A4D2C" w:rsidRPr="00325D5A" w:rsidTr="00B77A56">
        <w:tc>
          <w:tcPr>
            <w:tcW w:w="709" w:type="dxa"/>
          </w:tcPr>
          <w:p w:rsidR="009A4D2C" w:rsidRPr="00325D5A" w:rsidRDefault="009A4D2C" w:rsidP="009A4D2C">
            <w:pPr>
              <w:pStyle w:val="ConsPlusNormal"/>
              <w:ind w:left="-803" w:right="-1" w:firstLine="709"/>
              <w:jc w:val="center"/>
              <w:rPr>
                <w:rFonts w:ascii="PT Astra Serif" w:hAnsi="PT Astra Serif"/>
                <w:sz w:val="28"/>
                <w:szCs w:val="28"/>
              </w:rPr>
            </w:pPr>
            <w:r w:rsidRPr="00325D5A">
              <w:rPr>
                <w:rFonts w:ascii="PT Astra Serif" w:hAnsi="PT Astra Serif"/>
                <w:sz w:val="28"/>
                <w:szCs w:val="28"/>
              </w:rPr>
              <w:t>10</w:t>
            </w:r>
          </w:p>
        </w:tc>
        <w:tc>
          <w:tcPr>
            <w:tcW w:w="7677" w:type="dxa"/>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Оплата работ (услуг) по содержанию имущества, в том числе содержание нефинансовых активов в чистоте, ремонт (текущий и капитальный) и реставрация нефинансовых активов и другие аналогичные расходы</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025</w:t>
            </w:r>
          </w:p>
        </w:tc>
      </w:tr>
      <w:tr w:rsidR="009A4D2C" w:rsidRPr="00325D5A" w:rsidTr="00B77A56">
        <w:tc>
          <w:tcPr>
            <w:tcW w:w="709" w:type="dxa"/>
          </w:tcPr>
          <w:p w:rsidR="009A4D2C" w:rsidRPr="00325D5A" w:rsidRDefault="009A4D2C" w:rsidP="009A4D2C">
            <w:pPr>
              <w:pStyle w:val="ConsPlusNormal"/>
              <w:ind w:left="-803" w:right="-1" w:firstLine="709"/>
              <w:jc w:val="center"/>
              <w:rPr>
                <w:rFonts w:ascii="PT Astra Serif" w:hAnsi="PT Astra Serif"/>
                <w:sz w:val="28"/>
                <w:szCs w:val="28"/>
              </w:rPr>
            </w:pPr>
            <w:r w:rsidRPr="00325D5A">
              <w:rPr>
                <w:rFonts w:ascii="PT Astra Serif" w:hAnsi="PT Astra Serif"/>
                <w:sz w:val="28"/>
                <w:szCs w:val="28"/>
              </w:rPr>
              <w:t>11</w:t>
            </w:r>
          </w:p>
        </w:tc>
        <w:tc>
          <w:tcPr>
            <w:tcW w:w="7677" w:type="dxa"/>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Оплата прочих работ (услуг), в том числе услуги по монтажу оборудования, услуг по страхованию имущества, гражданской ответственности и здоровья, услуги по проведению маркетинговых исследований, услуг рекламного характера, адвокатских и юридических услуг и других аналогичных работ (услуг), связанных с закупкой товаров, работ, услуг</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026</w:t>
            </w:r>
          </w:p>
        </w:tc>
      </w:tr>
      <w:tr w:rsidR="009A4D2C" w:rsidRPr="00325D5A" w:rsidTr="00B77A56">
        <w:tc>
          <w:tcPr>
            <w:tcW w:w="709" w:type="dxa"/>
          </w:tcPr>
          <w:p w:rsidR="009A4D2C" w:rsidRPr="00325D5A" w:rsidRDefault="009A4D2C" w:rsidP="009A4D2C">
            <w:pPr>
              <w:pStyle w:val="ConsPlusNormal"/>
              <w:ind w:firstLine="709"/>
              <w:jc w:val="center"/>
              <w:rPr>
                <w:rFonts w:ascii="PT Astra Serif" w:hAnsi="PT Astra Serif"/>
                <w:sz w:val="28"/>
                <w:szCs w:val="28"/>
              </w:rPr>
            </w:pPr>
            <w:r w:rsidRPr="00325D5A">
              <w:rPr>
                <w:rFonts w:ascii="PT Astra Serif" w:hAnsi="PT Astra Serif"/>
                <w:sz w:val="28"/>
                <w:szCs w:val="28"/>
              </w:rPr>
              <w:t>112</w:t>
            </w:r>
          </w:p>
        </w:tc>
        <w:tc>
          <w:tcPr>
            <w:tcW w:w="7677" w:type="dxa"/>
          </w:tcPr>
          <w:p w:rsidR="009A4D2C" w:rsidRPr="00325D5A" w:rsidRDefault="009A4D2C" w:rsidP="009A4D2C">
            <w:pPr>
              <w:pStyle w:val="ConsPlusNormal"/>
              <w:ind w:left="76" w:right="98"/>
              <w:jc w:val="both"/>
              <w:rPr>
                <w:rFonts w:ascii="PT Astra Serif" w:hAnsi="PT Astra Serif"/>
                <w:sz w:val="28"/>
                <w:szCs w:val="28"/>
              </w:rPr>
            </w:pPr>
            <w:bookmarkStart w:id="12" w:name="P261"/>
            <w:bookmarkEnd w:id="12"/>
            <w:r w:rsidRPr="00325D5A">
              <w:rPr>
                <w:rFonts w:ascii="PT Astra Serif" w:hAnsi="PT Astra Serif"/>
                <w:sz w:val="28"/>
                <w:szCs w:val="28"/>
              </w:rPr>
              <w:t>Оплата услуг в области прочих информационных технологий, в том числе обеспечение безопасности информации,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другие аналогичные расходы, связанные с оказанием услуг в области информационных технологий</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027</w:t>
            </w:r>
          </w:p>
        </w:tc>
      </w:tr>
      <w:tr w:rsidR="009A4D2C" w:rsidRPr="00325D5A" w:rsidTr="00B77A56">
        <w:trPr>
          <w:trHeight w:val="495"/>
        </w:trPr>
        <w:tc>
          <w:tcPr>
            <w:tcW w:w="709" w:type="dxa"/>
            <w:vAlign w:val="center"/>
          </w:tcPr>
          <w:p w:rsidR="009A4D2C" w:rsidRPr="00325D5A" w:rsidRDefault="009A4D2C" w:rsidP="009A4D2C">
            <w:pPr>
              <w:pStyle w:val="ConsPlusNormal"/>
              <w:ind w:left="-770" w:firstLine="709"/>
              <w:jc w:val="center"/>
              <w:rPr>
                <w:rFonts w:ascii="PT Astra Serif" w:hAnsi="PT Astra Serif"/>
                <w:sz w:val="28"/>
                <w:szCs w:val="28"/>
              </w:rPr>
            </w:pPr>
            <w:r w:rsidRPr="00325D5A">
              <w:rPr>
                <w:rFonts w:ascii="PT Astra Serif" w:hAnsi="PT Astra Serif"/>
                <w:sz w:val="28"/>
                <w:szCs w:val="28"/>
              </w:rPr>
              <w:t>13</w:t>
            </w:r>
          </w:p>
        </w:tc>
        <w:tc>
          <w:tcPr>
            <w:tcW w:w="7677" w:type="dxa"/>
            <w:vAlign w:val="center"/>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 xml:space="preserve">Оплата прочих расходов, не относящихся к </w:t>
            </w:r>
            <w:hyperlink w:anchor="P228" w:history="1">
              <w:r w:rsidRPr="00325D5A">
                <w:rPr>
                  <w:rFonts w:ascii="PT Astra Serif" w:hAnsi="PT Astra Serif"/>
                  <w:sz w:val="28"/>
                  <w:szCs w:val="28"/>
                </w:rPr>
                <w:t>кодам 010</w:t>
              </w:r>
            </w:hyperlink>
            <w:r w:rsidRPr="00325D5A">
              <w:rPr>
                <w:rFonts w:ascii="PT Astra Serif" w:hAnsi="PT Astra Serif"/>
                <w:sz w:val="28"/>
                <w:szCs w:val="28"/>
              </w:rPr>
              <w:t xml:space="preserve"> - </w:t>
            </w:r>
            <w:hyperlink w:anchor="P261" w:history="1">
              <w:r w:rsidRPr="00325D5A">
                <w:rPr>
                  <w:rFonts w:ascii="PT Astra Serif" w:hAnsi="PT Astra Serif"/>
                  <w:sz w:val="28"/>
                  <w:szCs w:val="28"/>
                </w:rPr>
                <w:t>027</w:t>
              </w:r>
            </w:hyperlink>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090</w:t>
            </w:r>
          </w:p>
        </w:tc>
      </w:tr>
      <w:tr w:rsidR="009A4D2C" w:rsidRPr="00325D5A" w:rsidTr="00B77A56">
        <w:tc>
          <w:tcPr>
            <w:tcW w:w="709" w:type="dxa"/>
          </w:tcPr>
          <w:p w:rsidR="009A4D2C" w:rsidRPr="00325D5A" w:rsidRDefault="009A4D2C" w:rsidP="009A4D2C">
            <w:pPr>
              <w:pStyle w:val="ConsPlusNormal"/>
              <w:ind w:firstLine="709"/>
              <w:jc w:val="center"/>
              <w:rPr>
                <w:rFonts w:ascii="PT Astra Serif" w:hAnsi="PT Astra Serif"/>
                <w:sz w:val="28"/>
                <w:szCs w:val="28"/>
              </w:rPr>
            </w:pPr>
            <w:r w:rsidRPr="00325D5A">
              <w:rPr>
                <w:rFonts w:ascii="PT Astra Serif" w:hAnsi="PT Astra Serif"/>
                <w:sz w:val="28"/>
                <w:szCs w:val="28"/>
              </w:rPr>
              <w:t>114</w:t>
            </w:r>
          </w:p>
        </w:tc>
        <w:tc>
          <w:tcPr>
            <w:tcW w:w="7677" w:type="dxa"/>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Уплата налогов, сборов и иных платежей в бюджеты бюджетной системы Российской Федерации, за исключением налога на доходы физических лиц</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091</w:t>
            </w:r>
          </w:p>
        </w:tc>
      </w:tr>
      <w:tr w:rsidR="009A4D2C" w:rsidRPr="00325D5A" w:rsidTr="00B77A56">
        <w:tc>
          <w:tcPr>
            <w:tcW w:w="709" w:type="dxa"/>
          </w:tcPr>
          <w:p w:rsidR="009A4D2C" w:rsidRPr="00325D5A" w:rsidRDefault="009A4D2C" w:rsidP="009A4D2C">
            <w:pPr>
              <w:pStyle w:val="ConsPlusNormal"/>
              <w:ind w:firstLine="709"/>
              <w:jc w:val="center"/>
              <w:rPr>
                <w:rFonts w:ascii="PT Astra Serif" w:hAnsi="PT Astra Serif"/>
                <w:sz w:val="28"/>
                <w:szCs w:val="28"/>
              </w:rPr>
            </w:pPr>
            <w:r w:rsidRPr="00325D5A">
              <w:rPr>
                <w:rFonts w:ascii="PT Astra Serif" w:hAnsi="PT Astra Serif"/>
                <w:sz w:val="28"/>
                <w:szCs w:val="28"/>
              </w:rPr>
              <w:t>115</w:t>
            </w:r>
          </w:p>
        </w:tc>
        <w:tc>
          <w:tcPr>
            <w:tcW w:w="7677" w:type="dxa"/>
          </w:tcPr>
          <w:p w:rsidR="0093084A" w:rsidRPr="00325D5A" w:rsidRDefault="009A4D2C" w:rsidP="00592E88">
            <w:pPr>
              <w:pStyle w:val="ConsPlusNormal"/>
              <w:ind w:left="76" w:right="98"/>
              <w:jc w:val="both"/>
              <w:rPr>
                <w:rFonts w:ascii="PT Astra Serif" w:hAnsi="PT Astra Serif"/>
                <w:sz w:val="28"/>
                <w:szCs w:val="28"/>
              </w:rPr>
            </w:pPr>
            <w:r w:rsidRPr="00592E88">
              <w:rPr>
                <w:rFonts w:ascii="PT Astra Serif" w:hAnsi="PT Astra Serif"/>
                <w:sz w:val="28"/>
                <w:szCs w:val="28"/>
              </w:rPr>
              <w:t>Оплата объектов, относящихся к основным средствам, а также расходы на</w:t>
            </w:r>
            <w:r w:rsidR="0093084A" w:rsidRPr="00592E88">
              <w:rPr>
                <w:rFonts w:ascii="PT Astra Serif" w:hAnsi="PT Astra Serif"/>
                <w:sz w:val="28"/>
                <w:szCs w:val="28"/>
              </w:rPr>
              <w:t xml:space="preserve"> капитальное и некапитальное строительство,</w:t>
            </w:r>
            <w:r w:rsidRPr="00592E88">
              <w:rPr>
                <w:rFonts w:ascii="PT Astra Serif" w:hAnsi="PT Astra Serif"/>
                <w:sz w:val="28"/>
                <w:szCs w:val="28"/>
              </w:rPr>
              <w:t xml:space="preserve"> реконструкцию, техническое перевооружение, расширение, модернизацию (модернизацию с дооборудованием) основных средств</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031</w:t>
            </w:r>
          </w:p>
        </w:tc>
      </w:tr>
      <w:tr w:rsidR="009A4D2C" w:rsidRPr="00325D5A" w:rsidTr="00B77A56">
        <w:tc>
          <w:tcPr>
            <w:tcW w:w="709" w:type="dxa"/>
          </w:tcPr>
          <w:p w:rsidR="009A4D2C" w:rsidRPr="00325D5A" w:rsidRDefault="009A4D2C" w:rsidP="009A4D2C">
            <w:pPr>
              <w:pStyle w:val="ConsPlusNormal"/>
              <w:ind w:firstLine="709"/>
              <w:jc w:val="center"/>
              <w:rPr>
                <w:rFonts w:ascii="PT Astra Serif" w:hAnsi="PT Astra Serif"/>
                <w:sz w:val="28"/>
                <w:szCs w:val="28"/>
              </w:rPr>
            </w:pPr>
            <w:r w:rsidRPr="00325D5A">
              <w:rPr>
                <w:rFonts w:ascii="PT Astra Serif" w:hAnsi="PT Astra Serif"/>
                <w:sz w:val="28"/>
                <w:szCs w:val="28"/>
              </w:rPr>
              <w:t>116</w:t>
            </w:r>
          </w:p>
        </w:tc>
        <w:tc>
          <w:tcPr>
            <w:tcW w:w="7677" w:type="dxa"/>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Оплата материальных запасов, используемых в деятельности получателя субсидий, в том числе, горюче-смазочных материалов, запасных частей, канцелярских и хозяйственных товаров, мягкого инвентаря, прочих объектов, относящихся к материальным запасам</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034</w:t>
            </w:r>
          </w:p>
        </w:tc>
      </w:tr>
      <w:tr w:rsidR="009A4D2C" w:rsidRPr="00325D5A" w:rsidTr="00B77A56">
        <w:tc>
          <w:tcPr>
            <w:tcW w:w="709" w:type="dxa"/>
          </w:tcPr>
          <w:p w:rsidR="009A4D2C" w:rsidRPr="00325D5A" w:rsidRDefault="009A4D2C" w:rsidP="009A4D2C">
            <w:pPr>
              <w:pStyle w:val="ConsPlusNormal"/>
              <w:ind w:firstLine="709"/>
              <w:jc w:val="center"/>
              <w:rPr>
                <w:rFonts w:ascii="PT Astra Serif" w:hAnsi="PT Astra Serif"/>
                <w:sz w:val="28"/>
                <w:szCs w:val="28"/>
              </w:rPr>
            </w:pPr>
            <w:r w:rsidRPr="00325D5A">
              <w:rPr>
                <w:rFonts w:ascii="PT Astra Serif" w:hAnsi="PT Astra Serif"/>
                <w:sz w:val="28"/>
                <w:szCs w:val="28"/>
              </w:rPr>
              <w:lastRenderedPageBreak/>
              <w:t>117</w:t>
            </w:r>
          </w:p>
        </w:tc>
        <w:tc>
          <w:tcPr>
            <w:tcW w:w="7677" w:type="dxa"/>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 xml:space="preserve">Перечисление в доход областного бюджета Ульяновской области не использованных по состоянию на 1 января текущего года остатков целевых средств, потребность </w:t>
            </w:r>
            <w:r w:rsidRPr="00325D5A">
              <w:rPr>
                <w:rFonts w:ascii="PT Astra Serif" w:hAnsi="PT Astra Serif"/>
                <w:sz w:val="28"/>
                <w:szCs w:val="28"/>
              </w:rPr>
              <w:br/>
              <w:t>в использовании которых не подтверждена</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035</w:t>
            </w:r>
          </w:p>
        </w:tc>
      </w:tr>
      <w:tr w:rsidR="009A4D2C" w:rsidRPr="00325D5A" w:rsidTr="00B77A56">
        <w:tc>
          <w:tcPr>
            <w:tcW w:w="709" w:type="dxa"/>
          </w:tcPr>
          <w:p w:rsidR="009A4D2C" w:rsidRPr="00325D5A" w:rsidRDefault="009A4D2C" w:rsidP="009A4D2C">
            <w:pPr>
              <w:pStyle w:val="ConsPlusNormal"/>
              <w:ind w:firstLine="709"/>
              <w:jc w:val="center"/>
              <w:rPr>
                <w:rFonts w:ascii="PT Astra Serif" w:hAnsi="PT Astra Serif"/>
                <w:sz w:val="28"/>
                <w:szCs w:val="28"/>
              </w:rPr>
            </w:pPr>
            <w:r w:rsidRPr="00325D5A">
              <w:rPr>
                <w:rFonts w:ascii="PT Astra Serif" w:hAnsi="PT Astra Serif"/>
                <w:sz w:val="28"/>
                <w:szCs w:val="28"/>
              </w:rPr>
              <w:t>118</w:t>
            </w:r>
          </w:p>
        </w:tc>
        <w:tc>
          <w:tcPr>
            <w:tcW w:w="7677" w:type="dxa"/>
          </w:tcPr>
          <w:p w:rsidR="009A4D2C" w:rsidRPr="00325D5A" w:rsidRDefault="009A4D2C" w:rsidP="009A4D2C">
            <w:pPr>
              <w:pStyle w:val="ConsPlusNormal"/>
              <w:ind w:left="76" w:right="98"/>
              <w:jc w:val="both"/>
              <w:rPr>
                <w:rFonts w:ascii="PT Astra Serif" w:hAnsi="PT Astra Serif"/>
                <w:sz w:val="28"/>
                <w:szCs w:val="28"/>
              </w:rPr>
            </w:pPr>
            <w:r w:rsidRPr="00325D5A">
              <w:rPr>
                <w:rFonts w:ascii="PT Astra Serif" w:hAnsi="PT Astra Serif"/>
                <w:sz w:val="28"/>
                <w:szCs w:val="28"/>
              </w:rPr>
              <w:t xml:space="preserve">Перечисление в доход областного бюджета Ульяновской области сумм от возврата дебиторской задолженности, </w:t>
            </w:r>
            <w:r w:rsidRPr="00325D5A">
              <w:rPr>
                <w:rFonts w:ascii="PT Astra Serif" w:hAnsi="PT Astra Serif"/>
                <w:sz w:val="28"/>
                <w:szCs w:val="28"/>
              </w:rPr>
              <w:br/>
              <w:t>не разрешённых к использованию</w:t>
            </w:r>
          </w:p>
        </w:tc>
        <w:tc>
          <w:tcPr>
            <w:tcW w:w="1254" w:type="dxa"/>
            <w:vAlign w:val="center"/>
          </w:tcPr>
          <w:p w:rsidR="009A4D2C" w:rsidRPr="00325D5A" w:rsidRDefault="009A4D2C" w:rsidP="009A4D2C">
            <w:pPr>
              <w:pStyle w:val="ConsPlusNormal"/>
              <w:jc w:val="center"/>
              <w:rPr>
                <w:rFonts w:ascii="PT Astra Serif" w:hAnsi="PT Astra Serif"/>
                <w:sz w:val="28"/>
                <w:szCs w:val="28"/>
              </w:rPr>
            </w:pPr>
            <w:r w:rsidRPr="00325D5A">
              <w:rPr>
                <w:rFonts w:ascii="PT Astra Serif" w:hAnsi="PT Astra Serif"/>
                <w:sz w:val="28"/>
                <w:szCs w:val="28"/>
              </w:rPr>
              <w:t>036</w:t>
            </w:r>
          </w:p>
        </w:tc>
      </w:tr>
    </w:tbl>
    <w:p w:rsidR="00407667" w:rsidRPr="00903272" w:rsidRDefault="00407667" w:rsidP="00407667">
      <w:pPr>
        <w:spacing w:after="0" w:line="240" w:lineRule="auto"/>
        <w:ind w:firstLine="709"/>
        <w:rPr>
          <w:rFonts w:ascii="PT Astra Serif" w:hAnsi="PT Astra Serif"/>
        </w:rPr>
      </w:pPr>
    </w:p>
    <w:p w:rsidR="00407667" w:rsidRDefault="00407667" w:rsidP="00407667">
      <w:pPr>
        <w:spacing w:after="0" w:line="240" w:lineRule="auto"/>
        <w:ind w:firstLine="709"/>
        <w:rPr>
          <w:rFonts w:ascii="PT Astra Serif" w:hAnsi="PT Astra Serif"/>
        </w:rPr>
      </w:pPr>
    </w:p>
    <w:p w:rsidR="006E4BCE" w:rsidRDefault="006E4BCE" w:rsidP="00407667">
      <w:pPr>
        <w:spacing w:after="0" w:line="240" w:lineRule="auto"/>
        <w:ind w:firstLine="709"/>
        <w:rPr>
          <w:rFonts w:ascii="PT Astra Serif" w:hAnsi="PT Astra Serif"/>
        </w:rPr>
      </w:pPr>
    </w:p>
    <w:p w:rsidR="006E4BCE" w:rsidRDefault="006E4BCE" w:rsidP="00407667">
      <w:pPr>
        <w:spacing w:after="0" w:line="240" w:lineRule="auto"/>
        <w:ind w:firstLine="709"/>
        <w:rPr>
          <w:rFonts w:ascii="PT Astra Serif" w:hAnsi="PT Astra Serif"/>
        </w:rPr>
      </w:pPr>
    </w:p>
    <w:p w:rsidR="006E4BCE" w:rsidRDefault="006E4BCE" w:rsidP="00407667">
      <w:pPr>
        <w:spacing w:after="0" w:line="240" w:lineRule="auto"/>
        <w:ind w:firstLine="709"/>
        <w:rPr>
          <w:rFonts w:ascii="PT Astra Serif" w:hAnsi="PT Astra Serif"/>
        </w:rPr>
      </w:pPr>
    </w:p>
    <w:p w:rsidR="006E4BCE" w:rsidRDefault="006E4BCE" w:rsidP="006E4BCE">
      <w:pPr>
        <w:spacing w:after="0" w:line="240" w:lineRule="auto"/>
        <w:ind w:firstLine="709"/>
        <w:jc w:val="center"/>
        <w:rPr>
          <w:rFonts w:ascii="PT Astra Serif" w:hAnsi="PT Astra Serif"/>
        </w:rPr>
      </w:pPr>
      <w:r>
        <w:rPr>
          <w:rFonts w:ascii="PT Astra Serif" w:hAnsi="PT Astra Serif"/>
        </w:rPr>
        <w:t>____________________</w:t>
      </w:r>
      <w:bookmarkStart w:id="13" w:name="_GoBack"/>
      <w:bookmarkEnd w:id="13"/>
    </w:p>
    <w:p w:rsidR="00407667" w:rsidRPr="00407667" w:rsidRDefault="00407667" w:rsidP="006E4BCE">
      <w:pPr>
        <w:pStyle w:val="ConsPlusNormal"/>
        <w:ind w:right="138"/>
        <w:jc w:val="both"/>
        <w:rPr>
          <w:rFonts w:ascii="PT Astra Serif" w:hAnsi="PT Astra Serif" w:cs="Times New Roman"/>
          <w:sz w:val="28"/>
          <w:szCs w:val="28"/>
        </w:rPr>
      </w:pPr>
    </w:p>
    <w:sectPr w:rsidR="00407667" w:rsidRPr="00407667" w:rsidSect="00AE306C">
      <w:headerReference w:type="default" r:id="rId18"/>
      <w:pgSz w:w="11905" w:h="16838"/>
      <w:pgMar w:top="1134" w:right="568" w:bottom="1134" w:left="709"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FB" w:rsidRDefault="00F006FB">
      <w:pPr>
        <w:spacing w:after="0" w:line="240" w:lineRule="auto"/>
      </w:pPr>
      <w:r>
        <w:separator/>
      </w:r>
    </w:p>
  </w:endnote>
  <w:endnote w:type="continuationSeparator" w:id="0">
    <w:p w:rsidR="00F006FB" w:rsidRDefault="00F0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FB" w:rsidRDefault="00F006FB">
      <w:pPr>
        <w:spacing w:after="0" w:line="240" w:lineRule="auto"/>
      </w:pPr>
      <w:r>
        <w:separator/>
      </w:r>
    </w:p>
  </w:footnote>
  <w:footnote w:type="continuationSeparator" w:id="0">
    <w:p w:rsidR="00F006FB" w:rsidRDefault="00F0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36821"/>
      <w:docPartObj>
        <w:docPartGallery w:val="Page Numbers (Top of Page)"/>
        <w:docPartUnique/>
      </w:docPartObj>
    </w:sdtPr>
    <w:sdtEndPr>
      <w:rPr>
        <w:rFonts w:ascii="PT Astra Serif" w:hAnsi="PT Astra Serif"/>
        <w:sz w:val="28"/>
        <w:szCs w:val="28"/>
      </w:rPr>
    </w:sdtEndPr>
    <w:sdtContent>
      <w:p w:rsidR="00E02A62" w:rsidRPr="00927CEF" w:rsidRDefault="006B45C5" w:rsidP="002D7E39">
        <w:pPr>
          <w:pStyle w:val="a3"/>
          <w:jc w:val="center"/>
          <w:rPr>
            <w:rFonts w:ascii="PT Astra Serif" w:hAnsi="PT Astra Serif"/>
            <w:sz w:val="28"/>
            <w:szCs w:val="28"/>
          </w:rPr>
        </w:pPr>
        <w:r w:rsidRPr="00E70E6F">
          <w:rPr>
            <w:rFonts w:ascii="PT Astra Serif" w:hAnsi="PT Astra Serif"/>
            <w:sz w:val="28"/>
            <w:szCs w:val="28"/>
          </w:rPr>
          <w:fldChar w:fldCharType="begin"/>
        </w:r>
        <w:r w:rsidRPr="00E70E6F">
          <w:rPr>
            <w:rFonts w:ascii="PT Astra Serif" w:hAnsi="PT Astra Serif"/>
            <w:sz w:val="28"/>
            <w:szCs w:val="28"/>
          </w:rPr>
          <w:instrText>PAGE   \* MERGEFORMAT</w:instrText>
        </w:r>
        <w:r w:rsidRPr="00E70E6F">
          <w:rPr>
            <w:rFonts w:ascii="PT Astra Serif" w:hAnsi="PT Astra Serif"/>
            <w:sz w:val="28"/>
            <w:szCs w:val="28"/>
          </w:rPr>
          <w:fldChar w:fldCharType="separate"/>
        </w:r>
        <w:r w:rsidR="006E4BCE">
          <w:rPr>
            <w:rFonts w:ascii="PT Astra Serif" w:hAnsi="PT Astra Serif"/>
            <w:noProof/>
            <w:sz w:val="28"/>
            <w:szCs w:val="28"/>
          </w:rPr>
          <w:t>2</w:t>
        </w:r>
        <w:r w:rsidRPr="00E70E6F">
          <w:rPr>
            <w:rFonts w:ascii="PT Astra Serif" w:hAnsi="PT Astra Serif"/>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12" w:rsidRDefault="00F006FB">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5683"/>
      <w:docPartObj>
        <w:docPartGallery w:val="Page Numbers (Top of Page)"/>
        <w:docPartUnique/>
      </w:docPartObj>
    </w:sdtPr>
    <w:sdtEndPr>
      <w:rPr>
        <w:rFonts w:ascii="PT Astra Serif" w:hAnsi="PT Astra Serif"/>
        <w:sz w:val="28"/>
        <w:szCs w:val="28"/>
      </w:rPr>
    </w:sdtEndPr>
    <w:sdtContent>
      <w:p w:rsidR="00AE306C" w:rsidRDefault="00F006FB" w:rsidP="002D7E39">
        <w:pPr>
          <w:pStyle w:val="a3"/>
          <w:jc w:val="center"/>
        </w:pPr>
      </w:p>
      <w:p w:rsidR="00AE306C" w:rsidRDefault="00F006FB" w:rsidP="002D7E39">
        <w:pPr>
          <w:pStyle w:val="a3"/>
          <w:jc w:val="center"/>
        </w:pPr>
      </w:p>
      <w:p w:rsidR="00AE306C" w:rsidRPr="00927CEF" w:rsidRDefault="006B45C5" w:rsidP="002D7E39">
        <w:pPr>
          <w:pStyle w:val="a3"/>
          <w:jc w:val="center"/>
          <w:rPr>
            <w:rFonts w:ascii="PT Astra Serif" w:hAnsi="PT Astra Serif"/>
            <w:sz w:val="28"/>
            <w:szCs w:val="28"/>
          </w:rPr>
        </w:pPr>
        <w:r w:rsidRPr="00E70E6F">
          <w:rPr>
            <w:rFonts w:ascii="PT Astra Serif" w:hAnsi="PT Astra Serif"/>
            <w:sz w:val="28"/>
            <w:szCs w:val="28"/>
          </w:rPr>
          <w:fldChar w:fldCharType="begin"/>
        </w:r>
        <w:r w:rsidRPr="00E70E6F">
          <w:rPr>
            <w:rFonts w:ascii="PT Astra Serif" w:hAnsi="PT Astra Serif"/>
            <w:sz w:val="28"/>
            <w:szCs w:val="28"/>
          </w:rPr>
          <w:instrText>PAGE   \* MERGEFORMAT</w:instrText>
        </w:r>
        <w:r w:rsidRPr="00E70E6F">
          <w:rPr>
            <w:rFonts w:ascii="PT Astra Serif" w:hAnsi="PT Astra Serif"/>
            <w:sz w:val="28"/>
            <w:szCs w:val="28"/>
          </w:rPr>
          <w:fldChar w:fldCharType="separate"/>
        </w:r>
        <w:r w:rsidR="006E4BCE">
          <w:rPr>
            <w:rFonts w:ascii="PT Astra Serif" w:hAnsi="PT Astra Serif"/>
            <w:noProof/>
            <w:sz w:val="28"/>
            <w:szCs w:val="28"/>
          </w:rPr>
          <w:t>2</w:t>
        </w:r>
        <w:r w:rsidRPr="00E70E6F">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D"/>
    <w:rsid w:val="000A10E2"/>
    <w:rsid w:val="001B37FD"/>
    <w:rsid w:val="001D42F2"/>
    <w:rsid w:val="001F5C73"/>
    <w:rsid w:val="00253AD1"/>
    <w:rsid w:val="00255877"/>
    <w:rsid w:val="002C498E"/>
    <w:rsid w:val="00407667"/>
    <w:rsid w:val="00592E88"/>
    <w:rsid w:val="005D6BC5"/>
    <w:rsid w:val="006B45C5"/>
    <w:rsid w:val="006E4BCE"/>
    <w:rsid w:val="00855BBA"/>
    <w:rsid w:val="0093084A"/>
    <w:rsid w:val="0096403A"/>
    <w:rsid w:val="009A4D2C"/>
    <w:rsid w:val="00B9079E"/>
    <w:rsid w:val="00C94C1B"/>
    <w:rsid w:val="00D124DD"/>
    <w:rsid w:val="00E47BB6"/>
    <w:rsid w:val="00F006FB"/>
    <w:rsid w:val="00F8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9C67"/>
  <w15:chartTrackingRefBased/>
  <w15:docId w15:val="{2E753C4D-FF84-4495-A5C9-AF3F5405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0766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076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667"/>
  </w:style>
  <w:style w:type="table" w:styleId="a5">
    <w:name w:val="Table Grid"/>
    <w:basedOn w:val="a1"/>
    <w:uiPriority w:val="39"/>
    <w:rsid w:val="0040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076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07667"/>
    <w:pPr>
      <w:spacing w:after="0" w:line="240" w:lineRule="auto"/>
    </w:pPr>
  </w:style>
  <w:style w:type="paragraph" w:styleId="a7">
    <w:name w:val="Balloon Text"/>
    <w:basedOn w:val="a"/>
    <w:link w:val="a8"/>
    <w:uiPriority w:val="99"/>
    <w:semiHidden/>
    <w:unhideWhenUsed/>
    <w:rsid w:val="00B907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0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BAE927D291FE44FFB51EB71096403AF389ACFBCCF65AF5FCFE743C1ACF16E7663D7C722932FC4C745042F86B75BEFFD8F96D460693570306E5F8d4RCH" TargetMode="External"/><Relationship Id="rId13" Type="http://schemas.openxmlformats.org/officeDocument/2006/relationships/hyperlink" Target="consultantplus://offline/ref=BDBAE927D291FE44FFB500BA06FA1E30F68AFBF5C9F456ABA8A12F614DC61CB021722537693EF447200003A96D22EFA58CF570441890d5R7H"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3EBE9C8B1018B42F345C42E672952DA1EB1BE6BDE23B54DE06C43336CA45C769D9AC8EBFAB3F1ED27910948E53AF7ACBFF5164820E9C6329O020G" TargetMode="External"/><Relationship Id="rId12" Type="http://schemas.openxmlformats.org/officeDocument/2006/relationships/hyperlink" Target="consultantplus://offline/ref=3EBE9C8B1018B42F345C42E672952DA1EB1BE6BDE23B54DE06C43336CA45C769D9AC8EBFAB3F1ED27910948E53AF7ACBFF5164820E9C6329O020G" TargetMode="External"/><Relationship Id="rId17" Type="http://schemas.openxmlformats.org/officeDocument/2006/relationships/hyperlink" Target="file:///C:\Users\user33\Downloads\&#1055;&#1056;&#1048;&#1051;&#1054;&#1046;&#1045;&#1053;&#1048;&#1045;%201%20&#1082;%20&#1055;&#1086;&#1088;&#1103;&#1076;&#1082;&#1091;%20&#1088;&#1077;&#1076;.%20(1).docx" TargetMode="External"/><Relationship Id="rId2" Type="http://schemas.openxmlformats.org/officeDocument/2006/relationships/settings" Target="settings.xml"/><Relationship Id="rId16" Type="http://schemas.openxmlformats.org/officeDocument/2006/relationships/hyperlink" Target="file:///C:\Users\user33\Downloads\&#1055;&#1056;&#1048;&#1051;&#1054;&#1046;&#1045;&#1053;&#1048;&#1045;%201%20&#1082;%20&#1055;&#1086;&#1088;&#1103;&#1076;&#1082;&#1091;%20&#1088;&#1077;&#1076;.%20(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BE9C8B1018B42F345C42E672952DA1EB1BE6BDE23B54DE06C43336CA45C769D9AC8EBBAC351EDE284A848A1AFB70D4F94D7B82109CO623G" TargetMode="External"/><Relationship Id="rId11" Type="http://schemas.openxmlformats.org/officeDocument/2006/relationships/hyperlink" Target="consultantplus://offline/ref=3EBE9C8B1018B42F345C42E672952DA1EB1BE6BDE23B54DE06C43336CA45C769D9AC8EBBAC351EDE284A848A1AFB70D4F94D7B82109CO623G" TargetMode="External"/><Relationship Id="rId5" Type="http://schemas.openxmlformats.org/officeDocument/2006/relationships/endnotes" Target="endnotes.xml"/><Relationship Id="rId15" Type="http://schemas.openxmlformats.org/officeDocument/2006/relationships/hyperlink" Target="file:///C:\Users\user33\Downloads\&#1055;&#1056;&#1048;&#1051;&#1054;&#1046;&#1045;&#1053;&#1048;&#1045;%201%20&#1082;%20&#1055;&#1086;&#1088;&#1103;&#1076;&#1082;&#1091;%20&#1088;&#1077;&#1076;.%20(1).doc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consultantplus://offline/ref=BDBAE927D291FE44FFB500BA06FA1E30F68AFBF5C9F456ABA8A12F614DC61CB0217225306D3CF84B715A13AD2474E2B88DEA6F470690561Fd0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2023-11-30T11:06:00Z</cp:lastPrinted>
  <dcterms:created xsi:type="dcterms:W3CDTF">2023-12-28T06:50:00Z</dcterms:created>
  <dcterms:modified xsi:type="dcterms:W3CDTF">2024-02-27T11:34:00Z</dcterms:modified>
</cp:coreProperties>
</file>