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95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F0B83" w:rsidRDefault="006F0B83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F0B83" w:rsidRDefault="006F0B83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F0B83" w:rsidRDefault="006F0B83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F0B83" w:rsidRDefault="006F0B83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F0B83" w:rsidRPr="00386851" w:rsidRDefault="006F0B83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E42BE" w:rsidRPr="00386851" w:rsidRDefault="00BE42BE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8685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Default="00AB27E9" w:rsidP="006F0B83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0B83" w:rsidRPr="00386851" w:rsidRDefault="006F0B83" w:rsidP="006F0B83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35C2" w:rsidRPr="00386851" w:rsidRDefault="007A35C2" w:rsidP="006F0B83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Pr="00386851" w:rsidRDefault="002E0534" w:rsidP="006F0B83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315C41" w:rsidRPr="0038685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A35C2" w:rsidRPr="0038685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86851" w:rsidRDefault="007A35C2" w:rsidP="006F0B83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86851" w:rsidRDefault="007A35C2" w:rsidP="006F0B83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8685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86851">
        <w:rPr>
          <w:rFonts w:ascii="PT Astra Serif" w:hAnsi="PT Astra Serif"/>
          <w:spacing w:val="12"/>
          <w:w w:val="102"/>
          <w:sz w:val="28"/>
          <w:szCs w:val="28"/>
        </w:rPr>
        <w:t xml:space="preserve">  </w:t>
      </w:r>
      <w:proofErr w:type="gramStart"/>
      <w:r w:rsidRPr="00386851">
        <w:rPr>
          <w:rFonts w:ascii="PT Astra Serif" w:hAnsi="PT Astra Serif"/>
          <w:w w:val="102"/>
          <w:sz w:val="28"/>
          <w:szCs w:val="28"/>
        </w:rPr>
        <w:t>п</w:t>
      </w:r>
      <w:proofErr w:type="gramEnd"/>
      <w:r w:rsidRPr="00386851">
        <w:rPr>
          <w:rFonts w:ascii="PT Astra Serif" w:hAnsi="PT Astra Serif"/>
          <w:w w:val="102"/>
          <w:sz w:val="28"/>
          <w:szCs w:val="28"/>
        </w:rPr>
        <w:t xml:space="preserve"> о с т а н о в л я е т:</w:t>
      </w:r>
      <w:r w:rsidRPr="00386851">
        <w:rPr>
          <w:rFonts w:ascii="PT Astra Serif" w:hAnsi="PT Astra Serif"/>
          <w:spacing w:val="12"/>
          <w:w w:val="102"/>
          <w:sz w:val="28"/>
          <w:szCs w:val="28"/>
        </w:rPr>
        <w:t xml:space="preserve"> </w:t>
      </w:r>
    </w:p>
    <w:p w:rsidR="00455B6A" w:rsidRPr="00386851" w:rsidRDefault="007A35C2" w:rsidP="006F0B83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8" w:history="1">
        <w:r w:rsidRPr="00386851">
          <w:rPr>
            <w:rFonts w:ascii="PT Astra Serif" w:hAnsi="PT Astra Serif"/>
            <w:sz w:val="28"/>
            <w:szCs w:val="28"/>
          </w:rPr>
          <w:t>изменения</w:t>
        </w:r>
      </w:hyperlink>
      <w:r w:rsidRPr="00386851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386851">
          <w:rPr>
            <w:rFonts w:ascii="PT Astra Serif" w:hAnsi="PT Astra Serif"/>
            <w:sz w:val="28"/>
            <w:szCs w:val="28"/>
          </w:rPr>
          <w:t>Положение</w:t>
        </w:r>
      </w:hyperlink>
      <w:r w:rsidRPr="00386851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386851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="00315C41" w:rsidRPr="00386851">
        <w:rPr>
          <w:rFonts w:ascii="PT Astra Serif" w:hAnsi="PT Astra Serif"/>
          <w:sz w:val="28"/>
          <w:szCs w:val="28"/>
        </w:rPr>
        <w:t xml:space="preserve"> </w:t>
      </w:r>
      <w:r w:rsidRPr="00386851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 w:rsidRPr="00386851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 w:rsidRPr="00386851">
        <w:rPr>
          <w:rFonts w:ascii="PT Astra Serif" w:hAnsi="PT Astra Serif"/>
          <w:sz w:val="28"/>
          <w:szCs w:val="28"/>
        </w:rPr>
        <w:br/>
      </w:r>
      <w:r w:rsidRPr="00386851">
        <w:rPr>
          <w:rFonts w:ascii="PT Astra Serif" w:hAnsi="PT Astra Serif"/>
          <w:bCs/>
          <w:sz w:val="28"/>
          <w:szCs w:val="28"/>
        </w:rPr>
        <w:t>от 14.04.2014 № 8/125-П «</w:t>
      </w:r>
      <w:r w:rsidRPr="00386851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386851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Cs/>
          <w:sz w:val="28"/>
          <w:szCs w:val="28"/>
        </w:rPr>
        <w:br/>
      </w:r>
      <w:r w:rsidR="00CB2A33" w:rsidRPr="00386851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386851">
        <w:rPr>
          <w:rFonts w:ascii="PT Astra Serif" w:hAnsi="PT Astra Serif"/>
          <w:sz w:val="28"/>
          <w:szCs w:val="28"/>
        </w:rPr>
        <w:t>».</w:t>
      </w:r>
    </w:p>
    <w:p w:rsidR="007A35C2" w:rsidRPr="00386851" w:rsidRDefault="007A35C2" w:rsidP="006F0B83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8A4F8C">
        <w:rPr>
          <w:rFonts w:ascii="PT Astra Serif" w:hAnsi="PT Astra Serif"/>
          <w:sz w:val="28"/>
          <w:szCs w:val="28"/>
        </w:rPr>
        <w:t>с 1 января 2023 года.</w:t>
      </w:r>
      <w:r w:rsidR="00EF3690" w:rsidRPr="00386851">
        <w:rPr>
          <w:rFonts w:ascii="PT Astra Serif" w:hAnsi="PT Astra Serif"/>
          <w:sz w:val="28"/>
          <w:szCs w:val="28"/>
        </w:rPr>
        <w:t xml:space="preserve"> </w:t>
      </w:r>
    </w:p>
    <w:p w:rsidR="00EF3690" w:rsidRPr="00386851" w:rsidRDefault="00EF3690" w:rsidP="006F0B83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7546" w:rsidRPr="00386851" w:rsidRDefault="00067546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8685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7A35C2" w:rsidRPr="00386851" w:rsidRDefault="00816F73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6C3887">
        <w:rPr>
          <w:rFonts w:ascii="PT Astra Serif" w:hAnsi="PT Astra Serif"/>
          <w:sz w:val="28"/>
          <w:szCs w:val="28"/>
        </w:rPr>
        <w:t>ь</w:t>
      </w:r>
      <w:r w:rsidR="007A35C2" w:rsidRPr="00386851">
        <w:rPr>
          <w:rFonts w:ascii="PT Astra Serif" w:hAnsi="PT Astra Serif"/>
          <w:sz w:val="28"/>
          <w:szCs w:val="28"/>
        </w:rPr>
        <w:t xml:space="preserve"> </w:t>
      </w: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AB27E9" w:rsidRPr="00386851">
        <w:rPr>
          <w:rFonts w:ascii="PT Astra Serif" w:hAnsi="PT Astra Serif"/>
          <w:sz w:val="28"/>
          <w:szCs w:val="28"/>
        </w:rPr>
        <w:t xml:space="preserve"> </w:t>
      </w:r>
      <w:r w:rsidRPr="00386851">
        <w:rPr>
          <w:rFonts w:ascii="PT Astra Serif" w:hAnsi="PT Astra Serif"/>
          <w:sz w:val="28"/>
          <w:szCs w:val="28"/>
        </w:rPr>
        <w:t xml:space="preserve">                       </w:t>
      </w:r>
      <w:r w:rsidR="00816F73">
        <w:rPr>
          <w:rFonts w:ascii="PT Astra Serif" w:hAnsi="PT Astra Serif"/>
          <w:sz w:val="28"/>
          <w:szCs w:val="28"/>
        </w:rPr>
        <w:t xml:space="preserve">                          </w:t>
      </w:r>
      <w:r w:rsidR="00227539">
        <w:rPr>
          <w:rFonts w:ascii="PT Astra Serif" w:hAnsi="PT Astra Serif"/>
          <w:sz w:val="28"/>
          <w:szCs w:val="28"/>
        </w:rPr>
        <w:t xml:space="preserve">    </w:t>
      </w:r>
      <w:bookmarkStart w:id="0" w:name="_GoBack"/>
      <w:bookmarkEnd w:id="0"/>
      <w:r w:rsidR="00816F73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6C388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86851" w:rsidSect="00386851">
          <w:headerReference w:type="even" r:id="rId10"/>
          <w:headerReference w:type="default" r:id="rId11"/>
          <w:footerReference w:type="first" r:id="rId12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Pr="00386851" w:rsidRDefault="007A35C2" w:rsidP="006F0B83">
      <w:pPr>
        <w:spacing w:line="245" w:lineRule="auto"/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8685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86851" w:rsidRDefault="00AB27E9" w:rsidP="006F0B83">
      <w:pPr>
        <w:spacing w:line="245" w:lineRule="auto"/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86851" w:rsidRDefault="007A35C2" w:rsidP="006F0B83">
      <w:pPr>
        <w:spacing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86851" w:rsidRDefault="007A35C2" w:rsidP="006F0B83">
      <w:pPr>
        <w:spacing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86851" w:rsidRDefault="007A35C2" w:rsidP="006F0B83">
      <w:pPr>
        <w:spacing w:line="245" w:lineRule="auto"/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6F0B83">
      <w:pPr>
        <w:spacing w:line="245" w:lineRule="auto"/>
        <w:rPr>
          <w:rFonts w:ascii="PT Astra Serif" w:hAnsi="PT Astra Serif"/>
          <w:color w:val="000000"/>
          <w:sz w:val="28"/>
          <w:szCs w:val="28"/>
        </w:rPr>
      </w:pPr>
    </w:p>
    <w:p w:rsidR="008A5995" w:rsidRPr="00386851" w:rsidRDefault="008A5995" w:rsidP="006F0B83">
      <w:pPr>
        <w:spacing w:line="245" w:lineRule="auto"/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6F0B83">
      <w:pPr>
        <w:spacing w:line="245" w:lineRule="auto"/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6F0B83">
      <w:pPr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386851" w:rsidRDefault="007A35C2" w:rsidP="006F0B83">
      <w:pPr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/>
          <w:bCs/>
          <w:sz w:val="28"/>
          <w:szCs w:val="28"/>
        </w:rPr>
        <w:br/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386851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BB674E" w:rsidRPr="00386851" w:rsidRDefault="00BB674E" w:rsidP="006F0B83">
      <w:pPr>
        <w:shd w:val="clear" w:color="auto" w:fill="FFFFFF"/>
        <w:tabs>
          <w:tab w:val="left" w:pos="7728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965CEE" w:rsidRDefault="00965CEE" w:rsidP="006F0B83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Абзац первый пункта 1.1 раздела 1 дополнить словами «, </w:t>
      </w:r>
      <w:r>
        <w:rPr>
          <w:rFonts w:ascii="PT Astra Serif" w:hAnsi="PT Astra Serif" w:cs="PT Astra Serif"/>
          <w:sz w:val="28"/>
          <w:szCs w:val="28"/>
        </w:rPr>
        <w:t>оценки регулирующего воздействия проектов нормативных правовых актов Ульяновской области</w:t>
      </w:r>
      <w:r w:rsidR="009232A7">
        <w:rPr>
          <w:rFonts w:ascii="PT Astra Serif" w:hAnsi="PT Astra Serif" w:cs="PT Astra Serif"/>
          <w:sz w:val="28"/>
          <w:szCs w:val="28"/>
        </w:rPr>
        <w:t>, экспертизы нормативных правовых актов Ульяновской области, затрагивающих вопросы осуществления предпринимательской</w:t>
      </w:r>
      <w:r w:rsidR="009232A7">
        <w:rPr>
          <w:rFonts w:ascii="PT Astra Serif" w:hAnsi="PT Astra Serif" w:cs="PT Astra Serif"/>
          <w:sz w:val="28"/>
          <w:szCs w:val="28"/>
        </w:rPr>
        <w:br/>
        <w:t>и инвестиционной деятельности, оценки фактического воздействия нормативных правовых актов Ульяновской области и оценки применения обязательных требований, устанавливаемых нормативными правовыми актами Ульяновской области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932EAE" w:rsidRPr="00965CEE" w:rsidRDefault="00965CEE" w:rsidP="006F0B83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Р</w:t>
      </w:r>
      <w:r w:rsidR="00E17083" w:rsidRPr="00965CEE">
        <w:rPr>
          <w:rFonts w:ascii="PT Astra Serif" w:hAnsi="PT Astra Serif"/>
          <w:sz w:val="28"/>
          <w:szCs w:val="28"/>
        </w:rPr>
        <w:t>аздел 2</w:t>
      </w:r>
      <w:r w:rsidR="00C32D4D" w:rsidRPr="00965CEE">
        <w:rPr>
          <w:rFonts w:ascii="PT Astra Serif" w:hAnsi="PT Astra Serif"/>
          <w:sz w:val="28"/>
          <w:szCs w:val="28"/>
        </w:rPr>
        <w:t xml:space="preserve"> дополнить подпунктом </w:t>
      </w:r>
      <w:r w:rsidR="00932EAE" w:rsidRPr="00965CEE">
        <w:rPr>
          <w:rFonts w:ascii="PT Astra Serif" w:hAnsi="PT Astra Serif"/>
          <w:sz w:val="28"/>
          <w:szCs w:val="28"/>
        </w:rPr>
        <w:t>2.12</w:t>
      </w:r>
      <w:r w:rsidR="00C32D4D" w:rsidRPr="00965CEE">
        <w:rPr>
          <w:rFonts w:ascii="PT Astra Serif" w:hAnsi="PT Astra Serif"/>
          <w:sz w:val="28"/>
          <w:szCs w:val="28"/>
          <w:vertAlign w:val="superscript"/>
        </w:rPr>
        <w:t xml:space="preserve">6 </w:t>
      </w:r>
      <w:r w:rsidR="00C32D4D" w:rsidRPr="00965CEE">
        <w:rPr>
          <w:rFonts w:ascii="PT Astra Serif" w:hAnsi="PT Astra Serif"/>
          <w:sz w:val="28"/>
          <w:szCs w:val="28"/>
        </w:rPr>
        <w:t>следующего содержания</w:t>
      </w:r>
      <w:r w:rsidR="00932EAE" w:rsidRPr="00965CEE">
        <w:rPr>
          <w:rFonts w:ascii="PT Astra Serif" w:hAnsi="PT Astra Serif"/>
          <w:sz w:val="28"/>
          <w:szCs w:val="28"/>
        </w:rPr>
        <w:t>:</w:t>
      </w:r>
    </w:p>
    <w:p w:rsidR="00C32D4D" w:rsidRDefault="00C32D4D" w:rsidP="006F0B83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6F0B83">
        <w:rPr>
          <w:rFonts w:ascii="PT Astra Serif" w:hAnsi="PT Astra Serif" w:cs="PT Astra Serif"/>
          <w:sz w:val="28"/>
          <w:szCs w:val="28"/>
        </w:rPr>
        <w:t>2.12</w:t>
      </w:r>
      <w:r w:rsidR="006F0B83">
        <w:rPr>
          <w:rFonts w:ascii="PT Astra Serif" w:hAnsi="PT Astra Serif" w:cs="PT Astra Serif"/>
          <w:sz w:val="28"/>
          <w:szCs w:val="28"/>
          <w:vertAlign w:val="superscript"/>
        </w:rPr>
        <w:t>6</w:t>
      </w:r>
      <w:proofErr w:type="gramStart"/>
      <w:r w:rsidR="006F0B83">
        <w:rPr>
          <w:rFonts w:ascii="PT Astra Serif" w:hAnsi="PT Astra Serif" w:cs="PT Astra Serif"/>
          <w:sz w:val="28"/>
          <w:szCs w:val="28"/>
        </w:rPr>
        <w:t>  </w:t>
      </w:r>
      <w:r w:rsidR="00D239A2" w:rsidRPr="00D239A2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="00D239A2" w:rsidRPr="00D239A2">
        <w:rPr>
          <w:rFonts w:ascii="PT Astra Serif" w:hAnsi="PT Astra Serif" w:cs="PT Astra Serif"/>
          <w:sz w:val="28"/>
          <w:szCs w:val="28"/>
        </w:rPr>
        <w:t xml:space="preserve"> сфере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 и оценки применения обязательных требований, устанавливаемых нормативными право</w:t>
      </w:r>
      <w:r w:rsidR="00D239A2">
        <w:rPr>
          <w:rFonts w:ascii="PT Astra Serif" w:hAnsi="PT Astra Serif" w:cs="PT Astra Serif"/>
          <w:sz w:val="28"/>
          <w:szCs w:val="28"/>
        </w:rPr>
        <w:t>выми актами Ульяновской области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проводит оценку регулирующего воздействия проектов нормативных правовых актов Ульяновской области;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подготавливает заключения об оценке регулирующего воздействия проектов нормативных правовых актов Ульяновской области;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проводит оценку фактического воздействия нормативных правовых актов Ульяновской области;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подготавливает заключения по результатам проведения оценки фактического воздействия нормативных правовых актов Ульяновской области;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проводит экспертизу нормативных правовых актов Ульяновской области, затрагивающих вопросы осуществления предпринимательской</w:t>
      </w:r>
      <w:r w:rsidR="00965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инвестиционной деятельности;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подготавливает заключения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деятельности;</w:t>
      </w:r>
    </w:p>
    <w:p w:rsidR="009232A7" w:rsidRDefault="009232A7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проводит оценку применения обязательных требований, устанавливаемых нормативными правовыми актами Ульяновской области;</w:t>
      </w:r>
    </w:p>
    <w:p w:rsidR="009232A7" w:rsidRDefault="006F0B83" w:rsidP="00C32D4D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8) подготавливает заключение по результатам рассмотрения </w:t>
      </w:r>
      <w:r w:rsidR="009232A7">
        <w:rPr>
          <w:rFonts w:ascii="PT Astra Serif" w:hAnsi="PT Astra Serif" w:cs="PT Astra Serif"/>
          <w:sz w:val="28"/>
          <w:szCs w:val="28"/>
        </w:rPr>
        <w:t>проекта доклада о достижении целей введения обязательных требований, устанавливаемых нормативными правовыми актами Ульяновской области;</w:t>
      </w:r>
    </w:p>
    <w:p w:rsidR="00C32D4D" w:rsidRDefault="009232A7" w:rsidP="00C32D4D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9</w:t>
      </w:r>
      <w:r w:rsidR="00C32D4D">
        <w:rPr>
          <w:rFonts w:ascii="PT Astra Serif" w:hAnsi="PT Astra Serif" w:cs="PT Astra Serif"/>
          <w:sz w:val="28"/>
          <w:szCs w:val="28"/>
        </w:rPr>
        <w:t xml:space="preserve">) </w:t>
      </w:r>
      <w:r w:rsidR="00D239A2" w:rsidRPr="00D239A2">
        <w:rPr>
          <w:rFonts w:ascii="PT Astra Serif" w:hAnsi="PT Astra Serif" w:cs="PT Astra Serif"/>
          <w:sz w:val="28"/>
          <w:szCs w:val="28"/>
        </w:rPr>
        <w:t>организует и проводит публичные обсуждения проектов  нормативных правовых актов Ульяновской области при проведении оценки регулирующего воздействия проектов нормативных правовых актов Ульяновской области,</w:t>
      </w:r>
      <w:r w:rsidR="00D239A2">
        <w:rPr>
          <w:rFonts w:ascii="PT Astra Serif" w:hAnsi="PT Astra Serif" w:cs="PT Astra Serif"/>
          <w:sz w:val="28"/>
          <w:szCs w:val="28"/>
        </w:rPr>
        <w:br/>
      </w:r>
      <w:r w:rsidR="00D239A2" w:rsidRPr="00D239A2">
        <w:rPr>
          <w:rFonts w:ascii="PT Astra Serif" w:hAnsi="PT Astra Serif" w:cs="PT Astra Serif"/>
          <w:sz w:val="28"/>
          <w:szCs w:val="28"/>
        </w:rPr>
        <w:t xml:space="preserve">и нормативных правовых актов Ульяновской области при проведении оценки фактического воздействия нормативных правовых актов Ульяновской </w:t>
      </w:r>
      <w:r w:rsidR="006F0B83">
        <w:rPr>
          <w:rFonts w:ascii="PT Astra Serif" w:hAnsi="PT Astra Serif" w:cs="PT Astra Serif"/>
          <w:sz w:val="28"/>
          <w:szCs w:val="28"/>
        </w:rPr>
        <w:br/>
      </w:r>
      <w:r w:rsidR="00D239A2" w:rsidRPr="00D239A2">
        <w:rPr>
          <w:rFonts w:ascii="PT Astra Serif" w:hAnsi="PT Astra Serif" w:cs="PT Astra Serif"/>
          <w:sz w:val="28"/>
          <w:szCs w:val="28"/>
        </w:rPr>
        <w:t xml:space="preserve">области, и экспертизы нормативных правовых актов Ульяновской </w:t>
      </w:r>
      <w:r w:rsidR="006F0B83">
        <w:rPr>
          <w:rFonts w:ascii="PT Astra Serif" w:hAnsi="PT Astra Serif" w:cs="PT Astra Serif"/>
          <w:sz w:val="28"/>
          <w:szCs w:val="28"/>
        </w:rPr>
        <w:br/>
      </w:r>
      <w:r w:rsidR="00D239A2" w:rsidRPr="00D239A2">
        <w:rPr>
          <w:rFonts w:ascii="PT Astra Serif" w:hAnsi="PT Astra Serif" w:cs="PT Astra Serif"/>
          <w:sz w:val="28"/>
          <w:szCs w:val="28"/>
        </w:rPr>
        <w:t>области, затрагивающих вопросы осуществления предпринимательской</w:t>
      </w:r>
      <w:r w:rsidR="006F0B83">
        <w:rPr>
          <w:rFonts w:ascii="PT Astra Serif" w:hAnsi="PT Astra Serif" w:cs="PT Astra Serif"/>
          <w:sz w:val="28"/>
          <w:szCs w:val="28"/>
        </w:rPr>
        <w:t xml:space="preserve"> </w:t>
      </w:r>
      <w:r w:rsidR="006F0B83">
        <w:rPr>
          <w:rFonts w:ascii="PT Astra Serif" w:hAnsi="PT Astra Serif" w:cs="PT Astra Serif"/>
          <w:sz w:val="28"/>
          <w:szCs w:val="28"/>
        </w:rPr>
        <w:br/>
      </w:r>
      <w:r w:rsidR="00D239A2" w:rsidRPr="00D239A2">
        <w:rPr>
          <w:rFonts w:ascii="PT Astra Serif" w:hAnsi="PT Astra Serif" w:cs="PT Astra Serif"/>
          <w:sz w:val="28"/>
          <w:szCs w:val="28"/>
        </w:rPr>
        <w:t>и инвестиционной деятельности;</w:t>
      </w:r>
      <w:proofErr w:type="gramEnd"/>
    </w:p>
    <w:p w:rsidR="00C32D4D" w:rsidRDefault="009232A7" w:rsidP="00C32D4D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C32D4D">
        <w:rPr>
          <w:rFonts w:ascii="PT Astra Serif" w:hAnsi="PT Astra Serif" w:cs="PT Astra Serif"/>
          <w:sz w:val="28"/>
          <w:szCs w:val="28"/>
        </w:rPr>
        <w:t>) участвует в публичных консультациях по проектам нормативных правовых актов, разрабатываемым федеральными органами исполнительной власти;</w:t>
      </w:r>
    </w:p>
    <w:p w:rsidR="00C32D4D" w:rsidRDefault="009232A7" w:rsidP="00C32D4D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="00C32D4D">
        <w:rPr>
          <w:rFonts w:ascii="PT Astra Serif" w:hAnsi="PT Astra Serif" w:cs="PT Astra Serif"/>
          <w:sz w:val="28"/>
          <w:szCs w:val="28"/>
        </w:rPr>
        <w:t>) осуществляет функции информационного и организационного обеспечения оценки регулирующего воздействия проектов нормативных правовых актов Ульяновской области, оценки фактического воздействия нормативных правовых актов Ульяновской области, и экспертизы нормативных правовых актов Ульяновской области, затрагивающих вопросы осуществления предпринимательской</w:t>
      </w:r>
      <w:r w:rsidR="00965CEE">
        <w:rPr>
          <w:rFonts w:ascii="PT Astra Serif" w:hAnsi="PT Astra Serif" w:cs="PT Astra Serif"/>
          <w:sz w:val="28"/>
          <w:szCs w:val="28"/>
        </w:rPr>
        <w:t xml:space="preserve"> </w:t>
      </w:r>
      <w:r w:rsidR="00C32D4D">
        <w:rPr>
          <w:rFonts w:ascii="PT Astra Serif" w:hAnsi="PT Astra Serif" w:cs="PT Astra Serif"/>
          <w:sz w:val="28"/>
          <w:szCs w:val="28"/>
        </w:rPr>
        <w:t>и инвестиционной деятельности;</w:t>
      </w:r>
    </w:p>
    <w:p w:rsidR="00C32D4D" w:rsidRDefault="00C32D4D" w:rsidP="00C32D4D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1</w:t>
      </w:r>
      <w:r w:rsidR="009232A7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) взаимодействует по вопросам применения оценки регулирующего воздействия проектов нормативных правовых актов Ульяновской области, оценки фактического воздействия нормативных правовых актов Ульяновской области, и экспертизы нормативных правовых актов Ульяновской </w:t>
      </w:r>
      <w:r w:rsidR="006F0B8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области, затрагивающих вопросы осуществления предпринимательской</w:t>
      </w:r>
      <w:r w:rsidR="006F0B83">
        <w:rPr>
          <w:rFonts w:ascii="PT Astra Serif" w:hAnsi="PT Astra Serif" w:cs="PT Astra Serif"/>
          <w:sz w:val="28"/>
          <w:szCs w:val="28"/>
        </w:rPr>
        <w:t xml:space="preserve"> </w:t>
      </w:r>
      <w:r w:rsidR="006F0B8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инвестиционной деятельности, с федеральными органами исполнительной власти,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 (должностными лицами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органов местного самоуправления муниципальных образований Ульяновской области), организациями, представляющими интересы предпринимательского сообщества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965CEE">
        <w:rPr>
          <w:rFonts w:ascii="PT Astra Serif" w:hAnsi="PT Astra Serif" w:cs="PT Astra Serif"/>
          <w:sz w:val="28"/>
          <w:szCs w:val="28"/>
        </w:rPr>
        <w:t xml:space="preserve">». </w:t>
      </w:r>
      <w:proofErr w:type="gramEnd"/>
    </w:p>
    <w:p w:rsidR="006F0B83" w:rsidRDefault="006F0B83" w:rsidP="006F0B83">
      <w:pPr>
        <w:widowControl/>
        <w:tabs>
          <w:tab w:val="left" w:pos="993"/>
        </w:tabs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BB674E" w:rsidRPr="006F0B83" w:rsidRDefault="006F0B83" w:rsidP="006F0B83">
      <w:pPr>
        <w:widowControl/>
        <w:tabs>
          <w:tab w:val="left" w:pos="993"/>
        </w:tabs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6F0B83">
        <w:rPr>
          <w:rFonts w:ascii="PT Astra Serif" w:hAnsi="PT Astra Serif" w:cs="Arial"/>
          <w:sz w:val="28"/>
          <w:szCs w:val="28"/>
          <w:shd w:val="clear" w:color="auto" w:fill="FFFFFF"/>
        </w:rPr>
        <w:t>_________________</w:t>
      </w:r>
    </w:p>
    <w:p w:rsidR="00BB674E" w:rsidRPr="006F0B83" w:rsidRDefault="00BB674E" w:rsidP="00C32D4D">
      <w:pPr>
        <w:widowControl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BB674E" w:rsidRPr="00386851" w:rsidRDefault="00BB674E" w:rsidP="00C32D4D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sectPr w:rsidR="00BB674E" w:rsidRPr="00386851" w:rsidSect="00386851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0E" w:rsidRDefault="0034700E" w:rsidP="008F1E2B">
      <w:r>
        <w:separator/>
      </w:r>
    </w:p>
  </w:endnote>
  <w:endnote w:type="continuationSeparator" w:id="0">
    <w:p w:rsidR="0034700E" w:rsidRDefault="0034700E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95" w:rsidRPr="008A5995" w:rsidRDefault="006F0B83" w:rsidP="008A5995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2112аш3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0E" w:rsidRDefault="0034700E" w:rsidP="008F1E2B">
      <w:r>
        <w:separator/>
      </w:r>
    </w:p>
  </w:footnote>
  <w:footnote w:type="continuationSeparator" w:id="0">
    <w:p w:rsidR="0034700E" w:rsidRDefault="0034700E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Default="007A35C2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Pr="00AB27E9" w:rsidRDefault="007A35C2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227539">
      <w:rPr>
        <w:rStyle w:val="a9"/>
        <w:rFonts w:ascii="PT Astra Serif" w:hAnsi="PT Astra Serif"/>
        <w:noProof/>
        <w:sz w:val="28"/>
        <w:szCs w:val="28"/>
      </w:rPr>
      <w:t>2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9061B"/>
    <w:multiLevelType w:val="hybridMultilevel"/>
    <w:tmpl w:val="2E58657C"/>
    <w:lvl w:ilvl="0" w:tplc="DC900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882ECB"/>
    <w:multiLevelType w:val="hybridMultilevel"/>
    <w:tmpl w:val="B1245268"/>
    <w:lvl w:ilvl="0" w:tplc="A47E0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3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5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6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69326B8E"/>
    <w:multiLevelType w:val="hybridMultilevel"/>
    <w:tmpl w:val="5FEC780C"/>
    <w:lvl w:ilvl="0" w:tplc="1B76B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8"/>
  </w:num>
  <w:num w:numId="7">
    <w:abstractNumId w:val="20"/>
  </w:num>
  <w:num w:numId="8">
    <w:abstractNumId w:val="16"/>
  </w:num>
  <w:num w:numId="9">
    <w:abstractNumId w:val="37"/>
  </w:num>
  <w:num w:numId="10">
    <w:abstractNumId w:val="10"/>
  </w:num>
  <w:num w:numId="11">
    <w:abstractNumId w:val="1"/>
  </w:num>
  <w:num w:numId="12">
    <w:abstractNumId w:val="34"/>
  </w:num>
  <w:num w:numId="13">
    <w:abstractNumId w:val="21"/>
  </w:num>
  <w:num w:numId="14">
    <w:abstractNumId w:val="32"/>
  </w:num>
  <w:num w:numId="15">
    <w:abstractNumId w:val="35"/>
  </w:num>
  <w:num w:numId="16">
    <w:abstractNumId w:val="39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31"/>
  </w:num>
  <w:num w:numId="24">
    <w:abstractNumId w:val="12"/>
  </w:num>
  <w:num w:numId="25">
    <w:abstractNumId w:val="30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9"/>
  </w:num>
  <w:num w:numId="32">
    <w:abstractNumId w:val="27"/>
  </w:num>
  <w:num w:numId="33">
    <w:abstractNumId w:val="33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  <w:num w:numId="38">
    <w:abstractNumId w:val="38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2D"/>
    <w:rsid w:val="00057D32"/>
    <w:rsid w:val="00061383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A5F09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27539"/>
    <w:rsid w:val="00231377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28CE"/>
    <w:rsid w:val="00263E88"/>
    <w:rsid w:val="00265C48"/>
    <w:rsid w:val="0026702A"/>
    <w:rsid w:val="00270C79"/>
    <w:rsid w:val="002772D5"/>
    <w:rsid w:val="00280599"/>
    <w:rsid w:val="002859D6"/>
    <w:rsid w:val="0028733D"/>
    <w:rsid w:val="00287723"/>
    <w:rsid w:val="00291CEF"/>
    <w:rsid w:val="00294F45"/>
    <w:rsid w:val="00295B79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D7289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00E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51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1E73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359F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6543"/>
    <w:rsid w:val="00637EFE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887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B83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3219"/>
    <w:rsid w:val="00734EDC"/>
    <w:rsid w:val="00742CC6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2384"/>
    <w:rsid w:val="007F554B"/>
    <w:rsid w:val="008004A7"/>
    <w:rsid w:val="00801041"/>
    <w:rsid w:val="008018DE"/>
    <w:rsid w:val="00803AC5"/>
    <w:rsid w:val="008042C0"/>
    <w:rsid w:val="00806079"/>
    <w:rsid w:val="00811E2F"/>
    <w:rsid w:val="00813084"/>
    <w:rsid w:val="00814632"/>
    <w:rsid w:val="00815DD9"/>
    <w:rsid w:val="00816F6B"/>
    <w:rsid w:val="00816F73"/>
    <w:rsid w:val="0082366D"/>
    <w:rsid w:val="00823979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A4F8C"/>
    <w:rsid w:val="008A599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38E2"/>
    <w:rsid w:val="008F7470"/>
    <w:rsid w:val="008F7883"/>
    <w:rsid w:val="0090205B"/>
    <w:rsid w:val="009058BE"/>
    <w:rsid w:val="009068CB"/>
    <w:rsid w:val="009078AA"/>
    <w:rsid w:val="0091321E"/>
    <w:rsid w:val="00914D3D"/>
    <w:rsid w:val="0091620B"/>
    <w:rsid w:val="009232A7"/>
    <w:rsid w:val="00930322"/>
    <w:rsid w:val="009306A9"/>
    <w:rsid w:val="00931852"/>
    <w:rsid w:val="00932207"/>
    <w:rsid w:val="00932EAE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5CEE"/>
    <w:rsid w:val="009665D8"/>
    <w:rsid w:val="0097313B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66B27"/>
    <w:rsid w:val="00A73175"/>
    <w:rsid w:val="00A75766"/>
    <w:rsid w:val="00A7778C"/>
    <w:rsid w:val="00A8019D"/>
    <w:rsid w:val="00A84464"/>
    <w:rsid w:val="00A85564"/>
    <w:rsid w:val="00A9034C"/>
    <w:rsid w:val="00A9047D"/>
    <w:rsid w:val="00A93F24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08CC"/>
    <w:rsid w:val="00B11287"/>
    <w:rsid w:val="00B12105"/>
    <w:rsid w:val="00B149A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43587"/>
    <w:rsid w:val="00B462C2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3D64"/>
    <w:rsid w:val="00B94E1D"/>
    <w:rsid w:val="00BA083E"/>
    <w:rsid w:val="00BA1435"/>
    <w:rsid w:val="00BA698F"/>
    <w:rsid w:val="00BB108E"/>
    <w:rsid w:val="00BB3995"/>
    <w:rsid w:val="00BB674E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D4D"/>
    <w:rsid w:val="00C32F93"/>
    <w:rsid w:val="00C3347C"/>
    <w:rsid w:val="00C36314"/>
    <w:rsid w:val="00C37E9C"/>
    <w:rsid w:val="00C4155E"/>
    <w:rsid w:val="00C428FC"/>
    <w:rsid w:val="00C47932"/>
    <w:rsid w:val="00C5543D"/>
    <w:rsid w:val="00C5567B"/>
    <w:rsid w:val="00C624E2"/>
    <w:rsid w:val="00C62712"/>
    <w:rsid w:val="00C70BB1"/>
    <w:rsid w:val="00C71094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39A2"/>
    <w:rsid w:val="00D240E1"/>
    <w:rsid w:val="00D31C76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3C64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D7130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3CCF"/>
    <w:rsid w:val="00E16CC1"/>
    <w:rsid w:val="00E17083"/>
    <w:rsid w:val="00E20E1A"/>
    <w:rsid w:val="00E236FA"/>
    <w:rsid w:val="00E23F27"/>
    <w:rsid w:val="00E246E2"/>
    <w:rsid w:val="00E26322"/>
    <w:rsid w:val="00E26D18"/>
    <w:rsid w:val="00E27FDC"/>
    <w:rsid w:val="00E319EF"/>
    <w:rsid w:val="00E422C4"/>
    <w:rsid w:val="00E465ED"/>
    <w:rsid w:val="00E46DCF"/>
    <w:rsid w:val="00E51997"/>
    <w:rsid w:val="00E52757"/>
    <w:rsid w:val="00E547BE"/>
    <w:rsid w:val="00E55F01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6862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06EB3"/>
    <w:rsid w:val="00F10965"/>
    <w:rsid w:val="00F11716"/>
    <w:rsid w:val="00F1248D"/>
    <w:rsid w:val="00F131CC"/>
    <w:rsid w:val="00F13563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769F5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739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Шишкина Анна Александровна</cp:lastModifiedBy>
  <cp:revision>5</cp:revision>
  <cp:lastPrinted>2022-12-21T07:48:00Z</cp:lastPrinted>
  <dcterms:created xsi:type="dcterms:W3CDTF">2022-12-21T07:29:00Z</dcterms:created>
  <dcterms:modified xsi:type="dcterms:W3CDTF">2022-12-21T07:48:00Z</dcterms:modified>
</cp:coreProperties>
</file>